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A8009" w14:textId="77777777" w:rsidR="00756E25" w:rsidRPr="00756E25" w:rsidRDefault="00756E25" w:rsidP="00756E25">
      <w:pPr>
        <w:keepNext/>
        <w:spacing w:before="240" w:after="60" w:line="240" w:lineRule="auto"/>
        <w:ind w:firstLine="709"/>
        <w:outlineLvl w:val="0"/>
        <w:rPr>
          <w:rFonts w:ascii="Times New Roman" w:eastAsia="Times New Roman" w:hAnsi="Times New Roman" w:cs="Times New Roman"/>
          <w:b/>
          <w:bCs/>
          <w:kern w:val="32"/>
          <w:sz w:val="24"/>
          <w:szCs w:val="24"/>
          <w:lang w:val="x-none" w:eastAsia="x-none"/>
        </w:rPr>
      </w:pPr>
      <w:bookmarkStart w:id="0" w:name="_Toc86867629"/>
      <w:r w:rsidRPr="00756E25">
        <w:rPr>
          <w:rFonts w:ascii="Times New Roman" w:eastAsia="Times New Roman" w:hAnsi="Times New Roman" w:cs="Times New Roman"/>
          <w:b/>
          <w:bCs/>
          <w:kern w:val="32"/>
          <w:sz w:val="24"/>
          <w:szCs w:val="24"/>
          <w:lang w:val="x-none" w:eastAsia="x-none"/>
        </w:rPr>
        <w:t xml:space="preserve">Приложение </w:t>
      </w:r>
      <w:r w:rsidRPr="00756E25">
        <w:rPr>
          <w:rFonts w:ascii="Times New Roman" w:eastAsia="Times New Roman" w:hAnsi="Times New Roman" w:cs="Times New Roman"/>
          <w:b/>
          <w:bCs/>
          <w:kern w:val="32"/>
          <w:sz w:val="24"/>
          <w:szCs w:val="24"/>
          <w:lang w:eastAsia="x-none"/>
        </w:rPr>
        <w:t xml:space="preserve">2 </w:t>
      </w:r>
      <w:r w:rsidRPr="00756E25">
        <w:rPr>
          <w:rFonts w:ascii="Times New Roman" w:eastAsia="Times New Roman" w:hAnsi="Times New Roman" w:cs="Times New Roman"/>
          <w:b/>
          <w:bCs/>
          <w:kern w:val="32"/>
          <w:sz w:val="24"/>
          <w:szCs w:val="24"/>
          <w:lang w:val="x-none" w:eastAsia="x-none"/>
        </w:rPr>
        <w:t>Примерные программы профессиональных модулей</w:t>
      </w:r>
      <w:bookmarkEnd w:id="0"/>
    </w:p>
    <w:p w14:paraId="189ED607" w14:textId="77777777" w:rsidR="00756E25" w:rsidRPr="00756E25" w:rsidRDefault="00756E25" w:rsidP="00756E25">
      <w:pPr>
        <w:spacing w:after="200" w:line="276" w:lineRule="auto"/>
        <w:rPr>
          <w:rFonts w:ascii="Times New Roman" w:eastAsia="Times New Roman" w:hAnsi="Times New Roman" w:cs="Times New Roman"/>
          <w:lang w:val="x-none" w:eastAsia="x-none"/>
        </w:rPr>
      </w:pPr>
    </w:p>
    <w:p w14:paraId="64D020E2" w14:textId="77777777" w:rsidR="00756E25" w:rsidRPr="0081155D" w:rsidRDefault="00756E25" w:rsidP="00756E25">
      <w:pPr>
        <w:spacing w:after="0"/>
        <w:jc w:val="right"/>
        <w:rPr>
          <w:rFonts w:ascii="Times New Roman" w:hAnsi="Times New Roman"/>
          <w:b/>
          <w:sz w:val="24"/>
          <w:szCs w:val="24"/>
        </w:rPr>
      </w:pPr>
      <w:r w:rsidRPr="0081155D">
        <w:rPr>
          <w:rFonts w:ascii="Times New Roman" w:hAnsi="Times New Roman"/>
          <w:b/>
          <w:sz w:val="24"/>
          <w:szCs w:val="24"/>
        </w:rPr>
        <w:t xml:space="preserve">Приложение 2.1 </w:t>
      </w:r>
    </w:p>
    <w:p w14:paraId="1F8A74F1" w14:textId="77777777" w:rsidR="00756E25" w:rsidRPr="0081155D" w:rsidRDefault="00756E25" w:rsidP="00756E25">
      <w:pPr>
        <w:spacing w:after="0"/>
        <w:jc w:val="right"/>
        <w:rPr>
          <w:rFonts w:ascii="Times New Roman" w:hAnsi="Times New Roman"/>
          <w:sz w:val="24"/>
          <w:szCs w:val="24"/>
        </w:rPr>
      </w:pPr>
      <w:r w:rsidRPr="0081155D">
        <w:rPr>
          <w:rFonts w:ascii="Times New Roman" w:hAnsi="Times New Roman"/>
          <w:sz w:val="24"/>
          <w:szCs w:val="24"/>
        </w:rPr>
        <w:t>к ПОП-П по специальности</w:t>
      </w:r>
    </w:p>
    <w:p w14:paraId="1DB4F82D" w14:textId="77777777" w:rsidR="00756E25" w:rsidRPr="00A81A95" w:rsidRDefault="00756E25" w:rsidP="00756E25">
      <w:pPr>
        <w:spacing w:after="0"/>
        <w:jc w:val="right"/>
        <w:rPr>
          <w:rFonts w:ascii="Times New Roman" w:hAnsi="Times New Roman"/>
          <w:sz w:val="24"/>
          <w:szCs w:val="24"/>
        </w:rPr>
      </w:pPr>
      <w:r>
        <w:rPr>
          <w:rFonts w:ascii="Times New Roman" w:hAnsi="Times New Roman"/>
          <w:sz w:val="24"/>
          <w:szCs w:val="24"/>
        </w:rPr>
        <w:t>27</w:t>
      </w:r>
      <w:r w:rsidRPr="00A81A95">
        <w:rPr>
          <w:rFonts w:ascii="Times New Roman" w:hAnsi="Times New Roman"/>
          <w:sz w:val="24"/>
          <w:szCs w:val="24"/>
        </w:rPr>
        <w:t>.02.</w:t>
      </w:r>
      <w:r>
        <w:rPr>
          <w:rFonts w:ascii="Times New Roman" w:hAnsi="Times New Roman"/>
          <w:sz w:val="24"/>
          <w:szCs w:val="24"/>
        </w:rPr>
        <w:t>07</w:t>
      </w:r>
      <w:r w:rsidRPr="00A81A95">
        <w:rPr>
          <w:rFonts w:ascii="Times New Roman" w:hAnsi="Times New Roman"/>
          <w:sz w:val="24"/>
          <w:szCs w:val="24"/>
        </w:rPr>
        <w:t xml:space="preserve"> </w:t>
      </w:r>
      <w:r>
        <w:rPr>
          <w:rFonts w:ascii="Times New Roman" w:hAnsi="Times New Roman"/>
          <w:sz w:val="24"/>
          <w:szCs w:val="24"/>
        </w:rPr>
        <w:t xml:space="preserve">Управление качеством продукции, процессов и услуг (по отраслям)         </w:t>
      </w:r>
    </w:p>
    <w:p w14:paraId="363CD683"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56FE2054"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6E2B0DF4"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04C348DF"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52CF56F9"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77485EA1"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2E632DF7"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19451ACD"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0B21EC0A" w14:textId="77777777" w:rsidR="00756E25" w:rsidRPr="00756E25" w:rsidRDefault="00756E25" w:rsidP="00756E25">
      <w:pPr>
        <w:spacing w:after="200" w:line="276" w:lineRule="auto"/>
        <w:jc w:val="center"/>
        <w:rPr>
          <w:rFonts w:ascii="Times New Roman" w:eastAsia="Times New Roman" w:hAnsi="Times New Roman" w:cs="Times New Roman"/>
          <w:b/>
          <w:i/>
          <w:sz w:val="24"/>
          <w:szCs w:val="24"/>
          <w:lang w:eastAsia="ru-RU"/>
        </w:rPr>
      </w:pPr>
    </w:p>
    <w:p w14:paraId="2F68ECA3" w14:textId="77777777" w:rsidR="00756E25" w:rsidRPr="00756E25" w:rsidRDefault="00756E25" w:rsidP="00756E25">
      <w:pPr>
        <w:spacing w:after="200" w:line="276" w:lineRule="auto"/>
        <w:jc w:val="center"/>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color w:val="000000"/>
          <w:sz w:val="24"/>
          <w:szCs w:val="24"/>
          <w:lang w:eastAsia="ru-RU"/>
        </w:rPr>
        <w:t>ПРИМЕРНАЯ РАБОЧАЯ ПРОГРАММА</w:t>
      </w:r>
      <w:r w:rsidRPr="00756E25">
        <w:rPr>
          <w:rFonts w:ascii="Times New Roman" w:eastAsia="Times New Roman" w:hAnsi="Times New Roman" w:cs="Times New Roman"/>
          <w:b/>
          <w:sz w:val="24"/>
          <w:szCs w:val="24"/>
          <w:lang w:eastAsia="ru-RU"/>
        </w:rPr>
        <w:t xml:space="preserve"> ПРОФЕССИОНАЛЬНОГО МОДУЛЯ</w:t>
      </w:r>
    </w:p>
    <w:p w14:paraId="1C1A7555" w14:textId="5D8468B6" w:rsidR="00756E25" w:rsidRPr="00756E25" w:rsidRDefault="00756E25" w:rsidP="00756E25">
      <w:pPr>
        <w:spacing w:after="5280" w:line="240" w:lineRule="auto"/>
        <w:ind w:firstLine="709"/>
        <w:jc w:val="center"/>
        <w:rPr>
          <w:rFonts w:ascii="Times New Roman" w:eastAsia="Times New Roman" w:hAnsi="Times New Roman" w:cs="Times New Roman"/>
          <w:b/>
          <w:sz w:val="24"/>
        </w:rPr>
      </w:pPr>
      <w:r w:rsidRPr="00756E25">
        <w:rPr>
          <w:rFonts w:ascii="Times New Roman" w:eastAsia="Times New Roman" w:hAnsi="Times New Roman" w:cs="Times New Roman"/>
          <w:b/>
          <w:sz w:val="24"/>
        </w:rPr>
        <w:t xml:space="preserve">ПМ.01 </w:t>
      </w:r>
      <w:r>
        <w:rPr>
          <w:rFonts w:ascii="Times New Roman" w:eastAsia="Times New Roman" w:hAnsi="Times New Roman" w:cs="Times New Roman"/>
          <w:b/>
          <w:sz w:val="24"/>
        </w:rPr>
        <w:t>«К</w:t>
      </w:r>
      <w:r w:rsidRPr="00756E25">
        <w:rPr>
          <w:rFonts w:ascii="Times New Roman" w:eastAsia="Times New Roman" w:hAnsi="Times New Roman" w:cs="Times New Roman"/>
          <w:b/>
          <w:sz w:val="24"/>
        </w:rPr>
        <w:t>онтроль качества продукции на каждой стадии производственного процесса</w:t>
      </w:r>
      <w:r>
        <w:rPr>
          <w:rFonts w:ascii="Times New Roman" w:eastAsia="Times New Roman" w:hAnsi="Times New Roman" w:cs="Times New Roman"/>
          <w:b/>
          <w:sz w:val="24"/>
        </w:rPr>
        <w:t>»</w:t>
      </w:r>
    </w:p>
    <w:p w14:paraId="153B1E9F"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181280DF"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18E6ACF4"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6485BA1F"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79421AEA" w14:textId="357538A6" w:rsidR="00756E25" w:rsidRPr="00756E25" w:rsidRDefault="00756E25" w:rsidP="00756E25">
      <w:pPr>
        <w:spacing w:after="0" w:line="240" w:lineRule="auto"/>
        <w:ind w:firstLine="709"/>
        <w:jc w:val="center"/>
        <w:rPr>
          <w:rFonts w:ascii="Times New Roman" w:eastAsia="Times New Roman" w:hAnsi="Times New Roman" w:cs="Times New Roman"/>
          <w:b/>
          <w:iCs/>
          <w:sz w:val="24"/>
          <w:szCs w:val="24"/>
          <w:lang w:eastAsia="ru-RU"/>
        </w:rPr>
      </w:pPr>
      <w:r w:rsidRPr="00756E25">
        <w:rPr>
          <w:rFonts w:ascii="Times New Roman" w:eastAsia="Times New Roman" w:hAnsi="Times New Roman" w:cs="Times New Roman"/>
          <w:b/>
          <w:bCs/>
          <w:iCs/>
          <w:sz w:val="24"/>
          <w:lang w:eastAsia="ru-RU"/>
        </w:rPr>
        <w:t>202</w:t>
      </w:r>
      <w:r>
        <w:rPr>
          <w:rFonts w:ascii="Times New Roman" w:eastAsia="Times New Roman" w:hAnsi="Times New Roman" w:cs="Times New Roman"/>
          <w:b/>
          <w:bCs/>
          <w:iCs/>
          <w:sz w:val="24"/>
          <w:lang w:eastAsia="ru-RU"/>
        </w:rPr>
        <w:t>3</w:t>
      </w:r>
      <w:r w:rsidRPr="00756E25">
        <w:rPr>
          <w:rFonts w:ascii="Times New Roman" w:eastAsia="Times New Roman" w:hAnsi="Times New Roman" w:cs="Times New Roman"/>
          <w:b/>
          <w:bCs/>
          <w:iCs/>
          <w:sz w:val="24"/>
          <w:lang w:eastAsia="ru-RU"/>
        </w:rPr>
        <w:t xml:space="preserve"> г.</w:t>
      </w:r>
    </w:p>
    <w:p w14:paraId="780F732C"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sectPr w:rsidR="00756E25" w:rsidRPr="00756E25" w:rsidSect="002C375E">
          <w:footerReference w:type="even" r:id="rId7"/>
          <w:footerReference w:type="default" r:id="rId8"/>
          <w:pgSz w:w="11907" w:h="16840"/>
          <w:pgMar w:top="1134" w:right="851" w:bottom="992" w:left="1701" w:header="709" w:footer="709" w:gutter="0"/>
          <w:cols w:space="720"/>
        </w:sectPr>
      </w:pPr>
    </w:p>
    <w:p w14:paraId="03C25C0B"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r w:rsidRPr="00756E25">
        <w:rPr>
          <w:rFonts w:ascii="Times New Roman" w:eastAsia="Times New Roman" w:hAnsi="Times New Roman" w:cs="Times New Roman"/>
          <w:b/>
          <w:i/>
          <w:sz w:val="24"/>
          <w:szCs w:val="24"/>
          <w:lang w:eastAsia="ru-RU"/>
        </w:rPr>
        <w:lastRenderedPageBreak/>
        <w:t>СОДЕРЖАНИЕ</w:t>
      </w:r>
    </w:p>
    <w:p w14:paraId="5251CB9D"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56E25" w:rsidRPr="00756E25" w14:paraId="51394F97" w14:textId="77777777" w:rsidTr="00064E9E">
        <w:tc>
          <w:tcPr>
            <w:tcW w:w="7501" w:type="dxa"/>
          </w:tcPr>
          <w:p w14:paraId="26FD3A07" w14:textId="77777777" w:rsidR="00756E25" w:rsidRPr="00756E25" w:rsidRDefault="00756E25" w:rsidP="00756E25">
            <w:pPr>
              <w:numPr>
                <w:ilvl w:val="0"/>
                <w:numId w:val="1"/>
              </w:numPr>
              <w:tabs>
                <w:tab w:val="num" w:pos="284"/>
              </w:tabs>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 xml:space="preserve">ОБЩАЯ ХАРАКТЕРИСТИКА </w:t>
            </w:r>
            <w:r w:rsidRPr="00756E25">
              <w:rPr>
                <w:rFonts w:ascii="Times New Roman" w:eastAsia="Times New Roman" w:hAnsi="Times New Roman" w:cs="Times New Roman"/>
                <w:b/>
                <w:color w:val="000000"/>
                <w:sz w:val="24"/>
                <w:szCs w:val="24"/>
                <w:lang w:eastAsia="ru-RU"/>
              </w:rPr>
              <w:t xml:space="preserve">ПРИМЕРНОЙ РАБОЧЕЙ </w:t>
            </w:r>
            <w:r w:rsidRPr="00756E25">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5BA7D8E9"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p>
        </w:tc>
      </w:tr>
      <w:tr w:rsidR="00756E25" w:rsidRPr="00756E25" w14:paraId="7F1B1B06" w14:textId="77777777" w:rsidTr="00064E9E">
        <w:tc>
          <w:tcPr>
            <w:tcW w:w="7501" w:type="dxa"/>
          </w:tcPr>
          <w:p w14:paraId="1EAF31BE" w14:textId="77777777" w:rsidR="00756E25" w:rsidRPr="00756E25" w:rsidRDefault="00756E25" w:rsidP="00756E25">
            <w:pPr>
              <w:numPr>
                <w:ilvl w:val="0"/>
                <w:numId w:val="1"/>
              </w:numPr>
              <w:tabs>
                <w:tab w:val="num" w:pos="284"/>
              </w:tabs>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СТРУКТУРА И СОДЕРЖАНИЕ ПРОФЕССИОНАЛЬНОГО МОДУЛЯ</w:t>
            </w:r>
          </w:p>
          <w:p w14:paraId="4214105A" w14:textId="77777777" w:rsidR="00756E25" w:rsidRPr="00756E25" w:rsidRDefault="00756E25" w:rsidP="00756E25">
            <w:pPr>
              <w:numPr>
                <w:ilvl w:val="0"/>
                <w:numId w:val="1"/>
              </w:numPr>
              <w:tabs>
                <w:tab w:val="num" w:pos="284"/>
              </w:tabs>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16C42DBB" w14:textId="77777777" w:rsidR="00756E25" w:rsidRPr="00756E25" w:rsidRDefault="00756E25" w:rsidP="00756E25">
            <w:pPr>
              <w:spacing w:after="0" w:line="240" w:lineRule="auto"/>
              <w:ind w:left="644" w:firstLine="709"/>
              <w:rPr>
                <w:rFonts w:ascii="Times New Roman" w:eastAsia="Times New Roman" w:hAnsi="Times New Roman" w:cs="Times New Roman"/>
                <w:b/>
                <w:sz w:val="24"/>
                <w:szCs w:val="24"/>
                <w:lang w:eastAsia="ru-RU"/>
              </w:rPr>
            </w:pPr>
          </w:p>
        </w:tc>
      </w:tr>
      <w:tr w:rsidR="00756E25" w:rsidRPr="00756E25" w14:paraId="0BFDBEC0" w14:textId="77777777" w:rsidTr="00064E9E">
        <w:tc>
          <w:tcPr>
            <w:tcW w:w="7501" w:type="dxa"/>
          </w:tcPr>
          <w:p w14:paraId="4DE8A8F2" w14:textId="77777777" w:rsidR="00756E25" w:rsidRPr="00756E25" w:rsidRDefault="00756E25" w:rsidP="00756E25">
            <w:pPr>
              <w:numPr>
                <w:ilvl w:val="0"/>
                <w:numId w:val="1"/>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71A617D0" w14:textId="77777777" w:rsidR="00756E25" w:rsidRPr="00756E25" w:rsidRDefault="00756E25" w:rsidP="00756E25">
            <w:pPr>
              <w:suppressAutoHyphens/>
              <w:spacing w:after="0" w:line="240" w:lineRule="auto"/>
              <w:ind w:firstLine="709"/>
              <w:rPr>
                <w:rFonts w:ascii="Times New Roman" w:eastAsia="Times New Roman" w:hAnsi="Times New Roman" w:cs="Times New Roman"/>
                <w:b/>
                <w:sz w:val="24"/>
                <w:szCs w:val="24"/>
                <w:lang w:eastAsia="ru-RU"/>
              </w:rPr>
            </w:pPr>
          </w:p>
        </w:tc>
        <w:tc>
          <w:tcPr>
            <w:tcW w:w="1854" w:type="dxa"/>
          </w:tcPr>
          <w:p w14:paraId="0BEC86D8"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p>
        </w:tc>
      </w:tr>
    </w:tbl>
    <w:p w14:paraId="208B7AA8"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sectPr w:rsidR="00756E25" w:rsidRPr="00756E25" w:rsidSect="002C375E">
          <w:pgSz w:w="11907" w:h="16840"/>
          <w:pgMar w:top="1134" w:right="851" w:bottom="992" w:left="1701" w:header="709" w:footer="709" w:gutter="0"/>
          <w:cols w:space="720"/>
        </w:sectPr>
      </w:pPr>
    </w:p>
    <w:p w14:paraId="21ED4DA2" w14:textId="77777777" w:rsidR="00756E25" w:rsidRPr="00756E25" w:rsidRDefault="00756E25" w:rsidP="00756E25">
      <w:pPr>
        <w:spacing w:after="0" w:line="240" w:lineRule="auto"/>
        <w:ind w:firstLine="709"/>
        <w:jc w:val="center"/>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lastRenderedPageBreak/>
        <w:t xml:space="preserve">1. ОБЩАЯ ХАРАКТЕРИСТИКА </w:t>
      </w:r>
      <w:r w:rsidRPr="00756E25">
        <w:rPr>
          <w:rFonts w:ascii="Times New Roman" w:eastAsia="Times New Roman" w:hAnsi="Times New Roman" w:cs="Times New Roman"/>
          <w:b/>
          <w:color w:val="000000"/>
          <w:sz w:val="24"/>
          <w:szCs w:val="24"/>
          <w:lang w:eastAsia="ru-RU"/>
        </w:rPr>
        <w:t>ПРИМЕРНОЙ РАБОЧЕЙ ПРОГРАММЫ</w:t>
      </w:r>
    </w:p>
    <w:p w14:paraId="27C80816" w14:textId="77777777" w:rsidR="00756E25" w:rsidRPr="00756E25" w:rsidRDefault="00756E25" w:rsidP="00756E25">
      <w:pPr>
        <w:spacing w:after="0" w:line="240" w:lineRule="auto"/>
        <w:ind w:firstLine="709"/>
        <w:jc w:val="center"/>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ПРОФЕССИОНАЛЬНОГО МОДУЛЯ</w:t>
      </w:r>
    </w:p>
    <w:p w14:paraId="3FEAEB5D" w14:textId="0FBD1F5E" w:rsidR="00756E25" w:rsidRPr="00756E25" w:rsidRDefault="0055406C" w:rsidP="00756E25">
      <w:pPr>
        <w:spacing w:after="0" w:line="240" w:lineRule="auto"/>
        <w:ind w:firstLine="709"/>
        <w:jc w:val="center"/>
        <w:rPr>
          <w:rFonts w:ascii="Times New Roman" w:eastAsia="Times New Roman" w:hAnsi="Times New Roman" w:cs="Times New Roman"/>
          <w:b/>
          <w:bCs/>
          <w:caps/>
          <w:sz w:val="24"/>
          <w:lang w:eastAsia="ru-RU"/>
        </w:rPr>
      </w:pPr>
      <w:bookmarkStart w:id="1" w:name="_Toc102038427"/>
      <w:bookmarkStart w:id="2" w:name="_Toc102038560"/>
      <w:bookmarkStart w:id="3" w:name="_Toc102038670"/>
      <w:r>
        <w:rPr>
          <w:rFonts w:ascii="Times New Roman" w:eastAsia="Times New Roman" w:hAnsi="Times New Roman" w:cs="Times New Roman"/>
          <w:b/>
          <w:bCs/>
          <w:sz w:val="24"/>
          <w:lang w:eastAsia="ru-RU"/>
        </w:rPr>
        <w:t>«</w:t>
      </w:r>
      <w:r w:rsidR="00756E25" w:rsidRPr="00756E25">
        <w:rPr>
          <w:rFonts w:ascii="Times New Roman" w:eastAsia="Times New Roman" w:hAnsi="Times New Roman" w:cs="Times New Roman"/>
          <w:b/>
          <w:bCs/>
          <w:sz w:val="24"/>
          <w:lang w:eastAsia="ru-RU"/>
        </w:rPr>
        <w:t xml:space="preserve">ПМ.01 </w:t>
      </w:r>
      <w:r>
        <w:rPr>
          <w:rFonts w:ascii="Times New Roman" w:eastAsia="Times New Roman" w:hAnsi="Times New Roman" w:cs="Times New Roman"/>
          <w:b/>
          <w:bCs/>
          <w:sz w:val="24"/>
          <w:lang w:eastAsia="ru-RU"/>
        </w:rPr>
        <w:t>К</w:t>
      </w:r>
      <w:r w:rsidRPr="00756E25">
        <w:rPr>
          <w:rFonts w:ascii="Times New Roman" w:eastAsia="Times New Roman" w:hAnsi="Times New Roman" w:cs="Times New Roman"/>
          <w:b/>
          <w:bCs/>
          <w:sz w:val="24"/>
          <w:lang w:eastAsia="ru-RU"/>
        </w:rPr>
        <w:t>онтроль качества продукции на каждой стадии производственного процесса</w:t>
      </w:r>
      <w:bookmarkEnd w:id="1"/>
      <w:bookmarkEnd w:id="2"/>
      <w:bookmarkEnd w:id="3"/>
      <w:r>
        <w:rPr>
          <w:rFonts w:ascii="Times New Roman" w:eastAsia="Times New Roman" w:hAnsi="Times New Roman" w:cs="Times New Roman"/>
          <w:b/>
          <w:bCs/>
          <w:sz w:val="24"/>
          <w:lang w:eastAsia="ru-RU"/>
        </w:rPr>
        <w:t>»</w:t>
      </w:r>
    </w:p>
    <w:p w14:paraId="3254318B" w14:textId="77777777" w:rsidR="00756E25" w:rsidRPr="00756E25" w:rsidRDefault="00756E25" w:rsidP="00756E25">
      <w:pPr>
        <w:suppressAutoHyphens/>
        <w:spacing w:after="0" w:line="240" w:lineRule="auto"/>
        <w:ind w:firstLine="709"/>
        <w:rPr>
          <w:rFonts w:ascii="Times New Roman" w:eastAsia="Times New Roman" w:hAnsi="Times New Roman" w:cs="Times New Roman"/>
          <w:b/>
          <w:sz w:val="24"/>
          <w:szCs w:val="24"/>
          <w:lang w:eastAsia="ru-RU"/>
        </w:rPr>
      </w:pPr>
    </w:p>
    <w:p w14:paraId="62FD6468" w14:textId="77777777" w:rsidR="00756E25" w:rsidRPr="00756E25" w:rsidRDefault="00756E25" w:rsidP="00756E25">
      <w:pPr>
        <w:suppressAutoHyphens/>
        <w:spacing w:after="0" w:line="240" w:lineRule="auto"/>
        <w:ind w:firstLine="709"/>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 xml:space="preserve">1.1. </w:t>
      </w:r>
      <w:bookmarkStart w:id="4" w:name="_Hlk511590080"/>
      <w:r w:rsidRPr="00756E25">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4"/>
    </w:p>
    <w:p w14:paraId="2E01CB7D"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«Контроль качества продукции на каждой стадии производственного процесса» и соответствующие ему общие компетенции </w:t>
      </w:r>
      <w:r w:rsidRPr="00756E25">
        <w:rPr>
          <w:rFonts w:ascii="Times New Roman" w:eastAsia="Times New Roman" w:hAnsi="Times New Roman" w:cs="Times New Roman"/>
          <w:sz w:val="24"/>
          <w:szCs w:val="24"/>
          <w:lang w:eastAsia="ru-RU"/>
        </w:rPr>
        <w:br/>
        <w:t>и профессиональные компетенции:</w:t>
      </w:r>
    </w:p>
    <w:p w14:paraId="15E84EDB"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sz w:val="24"/>
          <w:szCs w:val="24"/>
          <w:lang w:eastAsia="ru-RU"/>
        </w:rPr>
      </w:pPr>
    </w:p>
    <w:p w14:paraId="0C25F63D" w14:textId="77777777" w:rsidR="00756E25" w:rsidRPr="00756E25" w:rsidRDefault="00756E25" w:rsidP="002A6F3A">
      <w:pPr>
        <w:numPr>
          <w:ilvl w:val="2"/>
          <w:numId w:val="2"/>
        </w:numPr>
        <w:spacing w:after="0" w:line="240" w:lineRule="auto"/>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Перечень общих компетенций</w:t>
      </w:r>
    </w:p>
    <w:tbl>
      <w:tblPr>
        <w:tblpPr w:leftFromText="180" w:rightFromText="180" w:vertAnchor="text"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9"/>
        <w:gridCol w:w="8136"/>
      </w:tblGrid>
      <w:tr w:rsidR="00756E25" w:rsidRPr="00756E25" w14:paraId="47AA4461" w14:textId="77777777" w:rsidTr="00AD674E">
        <w:tc>
          <w:tcPr>
            <w:tcW w:w="1209" w:type="dxa"/>
          </w:tcPr>
          <w:p w14:paraId="27642AFF" w14:textId="77777777" w:rsidR="00756E25" w:rsidRPr="00756E25" w:rsidRDefault="00756E25" w:rsidP="00756E25">
            <w:pPr>
              <w:keepNext/>
              <w:keepLines/>
              <w:spacing w:after="0" w:line="240" w:lineRule="auto"/>
              <w:jc w:val="both"/>
              <w:outlineLvl w:val="1"/>
              <w:rPr>
                <w:rFonts w:ascii="Times New Roman" w:eastAsia="Times New Roman" w:hAnsi="Times New Roman" w:cs="Times New Roman"/>
                <w:b/>
                <w:bCs/>
                <w:color w:val="000000"/>
                <w:sz w:val="24"/>
                <w:lang w:eastAsia="ru-RU"/>
              </w:rPr>
            </w:pPr>
            <w:bookmarkStart w:id="5" w:name="_Toc104369478"/>
            <w:r w:rsidRPr="00756E25">
              <w:rPr>
                <w:rFonts w:ascii="Times New Roman" w:eastAsia="Times New Roman" w:hAnsi="Times New Roman" w:cs="Times New Roman"/>
                <w:b/>
                <w:bCs/>
                <w:color w:val="000000"/>
                <w:sz w:val="24"/>
                <w:lang w:eastAsia="ru-RU"/>
              </w:rPr>
              <w:t>Код</w:t>
            </w:r>
            <w:bookmarkEnd w:id="5"/>
          </w:p>
        </w:tc>
        <w:tc>
          <w:tcPr>
            <w:tcW w:w="8136" w:type="dxa"/>
          </w:tcPr>
          <w:p w14:paraId="48D25240" w14:textId="77777777" w:rsidR="00756E25" w:rsidRPr="00756E25" w:rsidRDefault="00756E25" w:rsidP="00756E25">
            <w:pPr>
              <w:keepNext/>
              <w:keepLines/>
              <w:spacing w:after="0" w:line="240" w:lineRule="auto"/>
              <w:jc w:val="both"/>
              <w:outlineLvl w:val="1"/>
              <w:rPr>
                <w:rFonts w:ascii="Times New Roman" w:eastAsia="Times New Roman" w:hAnsi="Times New Roman" w:cs="Times New Roman"/>
                <w:b/>
                <w:bCs/>
                <w:color w:val="000000"/>
                <w:sz w:val="24"/>
                <w:lang w:eastAsia="ru-RU"/>
              </w:rPr>
            </w:pPr>
            <w:bookmarkStart w:id="6" w:name="_Toc104369479"/>
            <w:r w:rsidRPr="00756E25">
              <w:rPr>
                <w:rFonts w:ascii="Times New Roman" w:eastAsia="Times New Roman" w:hAnsi="Times New Roman" w:cs="Times New Roman"/>
                <w:b/>
                <w:bCs/>
                <w:color w:val="000000"/>
                <w:sz w:val="24"/>
                <w:lang w:eastAsia="ru-RU"/>
              </w:rPr>
              <w:t>Наименование общих компетенций</w:t>
            </w:r>
            <w:bookmarkEnd w:id="6"/>
          </w:p>
        </w:tc>
      </w:tr>
      <w:tr w:rsidR="00756E25" w:rsidRPr="00756E25" w14:paraId="1B963432" w14:textId="77777777" w:rsidTr="00AD674E">
        <w:trPr>
          <w:trHeight w:val="327"/>
        </w:trPr>
        <w:tc>
          <w:tcPr>
            <w:tcW w:w="1209" w:type="dxa"/>
          </w:tcPr>
          <w:p w14:paraId="6A0E22FD" w14:textId="284EB109" w:rsidR="00756E25" w:rsidRPr="00756E25" w:rsidRDefault="00756E25" w:rsidP="00756E25">
            <w:pPr>
              <w:keepNext/>
              <w:keepLines/>
              <w:spacing w:after="0" w:line="240" w:lineRule="auto"/>
              <w:jc w:val="both"/>
              <w:outlineLvl w:val="1"/>
              <w:rPr>
                <w:rFonts w:ascii="Times New Roman" w:eastAsia="Times New Roman" w:hAnsi="Times New Roman" w:cs="Times New Roman"/>
                <w:bCs/>
                <w:color w:val="000000"/>
                <w:sz w:val="24"/>
                <w:lang w:eastAsia="ru-RU"/>
              </w:rPr>
            </w:pPr>
            <w:bookmarkStart w:id="7" w:name="_Toc104369480"/>
            <w:r w:rsidRPr="00756E25">
              <w:rPr>
                <w:rFonts w:ascii="Times New Roman" w:eastAsia="Times New Roman" w:hAnsi="Times New Roman" w:cs="Times New Roman"/>
                <w:bCs/>
                <w:color w:val="000000"/>
                <w:sz w:val="24"/>
                <w:lang w:eastAsia="ru-RU"/>
              </w:rPr>
              <w:t>ОК 01</w:t>
            </w:r>
            <w:bookmarkEnd w:id="7"/>
          </w:p>
        </w:tc>
        <w:tc>
          <w:tcPr>
            <w:tcW w:w="8136" w:type="dxa"/>
          </w:tcPr>
          <w:p w14:paraId="3B613760" w14:textId="77777777" w:rsidR="00756E25" w:rsidRPr="00756E25" w:rsidRDefault="00756E25" w:rsidP="00756E25">
            <w:pPr>
              <w:keepNext/>
              <w:keepLines/>
              <w:spacing w:after="0" w:line="240" w:lineRule="auto"/>
              <w:jc w:val="both"/>
              <w:outlineLvl w:val="1"/>
              <w:rPr>
                <w:rFonts w:ascii="Times New Roman" w:eastAsia="Times New Roman" w:hAnsi="Times New Roman" w:cs="Times New Roman"/>
                <w:bCs/>
                <w:i/>
                <w:color w:val="000000"/>
                <w:sz w:val="24"/>
                <w:lang w:eastAsia="ru-RU"/>
              </w:rPr>
            </w:pPr>
            <w:bookmarkStart w:id="8" w:name="_Toc104369481"/>
            <w:r w:rsidRPr="00756E25">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bookmarkEnd w:id="8"/>
          </w:p>
        </w:tc>
      </w:tr>
    </w:tbl>
    <w:p w14:paraId="34F3190B" w14:textId="77777777" w:rsidR="00756E25" w:rsidRPr="00756E25" w:rsidRDefault="00756E25" w:rsidP="00756E25">
      <w:pPr>
        <w:spacing w:after="0" w:line="240" w:lineRule="auto"/>
        <w:ind w:firstLine="709"/>
        <w:rPr>
          <w:rFonts w:ascii="Times New Roman" w:eastAsia="Times New Roman" w:hAnsi="Times New Roman" w:cs="Times New Roman"/>
          <w:bCs/>
          <w:sz w:val="24"/>
          <w:lang w:eastAsia="ru-RU"/>
        </w:rPr>
      </w:pPr>
    </w:p>
    <w:p w14:paraId="6D1478CF" w14:textId="6FCD8B69" w:rsidR="00756E25" w:rsidRDefault="00756E25" w:rsidP="00756E25">
      <w:pPr>
        <w:spacing w:after="0" w:line="240" w:lineRule="auto"/>
        <w:ind w:firstLine="709"/>
        <w:rPr>
          <w:rFonts w:ascii="Times New Roman" w:eastAsia="Times New Roman" w:hAnsi="Times New Roman" w:cs="Times New Roman"/>
          <w:bCs/>
          <w:sz w:val="24"/>
          <w:lang w:eastAsia="ru-RU"/>
        </w:rPr>
      </w:pPr>
    </w:p>
    <w:p w14:paraId="3B6A3CEC" w14:textId="75AFF449" w:rsidR="0055406C" w:rsidRDefault="0055406C" w:rsidP="00756E25">
      <w:pPr>
        <w:spacing w:after="0" w:line="240" w:lineRule="auto"/>
        <w:ind w:firstLine="709"/>
        <w:rPr>
          <w:rFonts w:ascii="Times New Roman" w:eastAsia="Times New Roman" w:hAnsi="Times New Roman" w:cs="Times New Roman"/>
          <w:bCs/>
          <w:sz w:val="24"/>
          <w:lang w:eastAsia="ru-RU"/>
        </w:rPr>
      </w:pPr>
    </w:p>
    <w:p w14:paraId="1CEE359D" w14:textId="77777777" w:rsidR="00756E25" w:rsidRPr="00756E25" w:rsidRDefault="00756E25" w:rsidP="00756E25">
      <w:pPr>
        <w:spacing w:after="0" w:line="240" w:lineRule="auto"/>
        <w:ind w:firstLine="709"/>
        <w:rPr>
          <w:rFonts w:ascii="Times New Roman" w:eastAsia="Times New Roman" w:hAnsi="Times New Roman" w:cs="Times New Roman"/>
          <w:bCs/>
          <w:iCs/>
          <w:sz w:val="24"/>
          <w:szCs w:val="24"/>
          <w:lang w:eastAsia="ru-RU"/>
        </w:rPr>
      </w:pPr>
      <w:r w:rsidRPr="00756E25">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4"/>
        <w:gridCol w:w="8161"/>
      </w:tblGrid>
      <w:tr w:rsidR="00756E25" w:rsidRPr="00756E25" w14:paraId="7FCDB34A" w14:textId="77777777" w:rsidTr="00064E9E">
        <w:tc>
          <w:tcPr>
            <w:tcW w:w="1204" w:type="dxa"/>
          </w:tcPr>
          <w:p w14:paraId="798B86D2" w14:textId="77777777" w:rsidR="00756E25" w:rsidRPr="00756E25" w:rsidRDefault="00756E25" w:rsidP="00756E25">
            <w:pPr>
              <w:keepNext/>
              <w:spacing w:after="0" w:line="240" w:lineRule="auto"/>
              <w:jc w:val="both"/>
              <w:outlineLvl w:val="1"/>
              <w:rPr>
                <w:rFonts w:ascii="Times New Roman" w:eastAsia="Times New Roman" w:hAnsi="Times New Roman" w:cs="Times New Roman"/>
                <w:b/>
                <w:bCs/>
                <w:iCs/>
                <w:sz w:val="24"/>
                <w:lang w:eastAsia="ru-RU"/>
              </w:rPr>
            </w:pPr>
            <w:bookmarkStart w:id="9" w:name="_Toc102038434"/>
            <w:bookmarkStart w:id="10" w:name="_Toc102038567"/>
            <w:bookmarkStart w:id="11" w:name="_Toc102038677"/>
            <w:bookmarkStart w:id="12" w:name="_Toc104369494"/>
            <w:r w:rsidRPr="00756E25">
              <w:rPr>
                <w:rFonts w:ascii="Times New Roman" w:eastAsia="Times New Roman" w:hAnsi="Times New Roman" w:cs="Times New Roman"/>
                <w:b/>
                <w:bCs/>
                <w:iCs/>
                <w:sz w:val="24"/>
                <w:lang w:eastAsia="ru-RU"/>
              </w:rPr>
              <w:t>Код</w:t>
            </w:r>
            <w:bookmarkEnd w:id="9"/>
            <w:bookmarkEnd w:id="10"/>
            <w:bookmarkEnd w:id="11"/>
            <w:bookmarkEnd w:id="12"/>
          </w:p>
        </w:tc>
        <w:tc>
          <w:tcPr>
            <w:tcW w:w="8367" w:type="dxa"/>
          </w:tcPr>
          <w:p w14:paraId="78C02EBB" w14:textId="77777777" w:rsidR="00756E25" w:rsidRPr="00756E25" w:rsidRDefault="00756E25" w:rsidP="00756E25">
            <w:pPr>
              <w:keepNext/>
              <w:spacing w:after="0" w:line="240" w:lineRule="auto"/>
              <w:jc w:val="both"/>
              <w:outlineLvl w:val="1"/>
              <w:rPr>
                <w:rFonts w:ascii="Times New Roman" w:eastAsia="Times New Roman" w:hAnsi="Times New Roman" w:cs="Times New Roman"/>
                <w:b/>
                <w:bCs/>
                <w:iCs/>
                <w:sz w:val="24"/>
                <w:lang w:eastAsia="ru-RU"/>
              </w:rPr>
            </w:pPr>
            <w:bookmarkStart w:id="13" w:name="_Toc102038435"/>
            <w:bookmarkStart w:id="14" w:name="_Toc102038568"/>
            <w:bookmarkStart w:id="15" w:name="_Toc102038678"/>
            <w:bookmarkStart w:id="16" w:name="_Toc104369495"/>
            <w:r w:rsidRPr="00756E25">
              <w:rPr>
                <w:rFonts w:ascii="Times New Roman" w:eastAsia="Times New Roman" w:hAnsi="Times New Roman" w:cs="Times New Roman"/>
                <w:b/>
                <w:bCs/>
                <w:iCs/>
                <w:sz w:val="24"/>
                <w:lang w:eastAsia="ru-RU"/>
              </w:rPr>
              <w:t>Наименование видов деятельности и профессиональных компетенций</w:t>
            </w:r>
            <w:bookmarkEnd w:id="13"/>
            <w:bookmarkEnd w:id="14"/>
            <w:bookmarkEnd w:id="15"/>
            <w:bookmarkEnd w:id="16"/>
          </w:p>
        </w:tc>
      </w:tr>
      <w:tr w:rsidR="00756E25" w:rsidRPr="00756E25" w14:paraId="2E22921F" w14:textId="77777777" w:rsidTr="00064E9E">
        <w:tc>
          <w:tcPr>
            <w:tcW w:w="1204" w:type="dxa"/>
          </w:tcPr>
          <w:p w14:paraId="11642BBA" w14:textId="77777777"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17" w:name="_Toc102038436"/>
            <w:bookmarkStart w:id="18" w:name="_Toc102038569"/>
            <w:bookmarkStart w:id="19" w:name="_Toc102038679"/>
            <w:bookmarkStart w:id="20" w:name="_Toc104369496"/>
            <w:r w:rsidRPr="00756E25">
              <w:rPr>
                <w:rFonts w:ascii="Times New Roman" w:eastAsia="Times New Roman" w:hAnsi="Times New Roman" w:cs="Times New Roman"/>
                <w:bCs/>
                <w:iCs/>
                <w:sz w:val="24"/>
                <w:lang w:eastAsia="ru-RU"/>
              </w:rPr>
              <w:t>ВД 1</w:t>
            </w:r>
            <w:bookmarkEnd w:id="17"/>
            <w:bookmarkEnd w:id="18"/>
            <w:bookmarkEnd w:id="19"/>
            <w:bookmarkEnd w:id="20"/>
          </w:p>
        </w:tc>
        <w:tc>
          <w:tcPr>
            <w:tcW w:w="8367" w:type="dxa"/>
          </w:tcPr>
          <w:p w14:paraId="4AEE2C34" w14:textId="77777777" w:rsidR="00756E25" w:rsidRPr="00756E25" w:rsidRDefault="00756E25" w:rsidP="00756E25">
            <w:pPr>
              <w:spacing w:after="0" w:line="240" w:lineRule="auto"/>
              <w:rPr>
                <w:rFonts w:ascii="Times New Roman" w:eastAsia="Times New Roman" w:hAnsi="Times New Roman" w:cs="Times New Roman"/>
                <w:caps/>
                <w:sz w:val="24"/>
              </w:rPr>
            </w:pPr>
            <w:r w:rsidRPr="00756E25">
              <w:rPr>
                <w:rFonts w:ascii="Times New Roman" w:eastAsia="Times New Roman" w:hAnsi="Times New Roman" w:cs="Times New Roman"/>
                <w:sz w:val="24"/>
              </w:rPr>
              <w:t>Контроль качества продукции на каждой стадии производственного процесса</w:t>
            </w:r>
          </w:p>
        </w:tc>
      </w:tr>
      <w:tr w:rsidR="00756E25" w:rsidRPr="00756E25" w14:paraId="056C5FDE" w14:textId="77777777" w:rsidTr="00064E9E">
        <w:trPr>
          <w:trHeight w:val="735"/>
        </w:trPr>
        <w:tc>
          <w:tcPr>
            <w:tcW w:w="1204" w:type="dxa"/>
          </w:tcPr>
          <w:p w14:paraId="7F4C70D2" w14:textId="5CB935A9"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21" w:name="_Toc102038437"/>
            <w:bookmarkStart w:id="22" w:name="_Toc102038570"/>
            <w:bookmarkStart w:id="23" w:name="_Toc102038680"/>
            <w:bookmarkStart w:id="24" w:name="_Toc104369497"/>
            <w:r w:rsidRPr="00756E25">
              <w:rPr>
                <w:rFonts w:ascii="Times New Roman" w:eastAsia="Times New Roman" w:hAnsi="Times New Roman" w:cs="Times New Roman"/>
                <w:bCs/>
                <w:iCs/>
                <w:sz w:val="24"/>
                <w:lang w:eastAsia="ru-RU"/>
              </w:rPr>
              <w:t>ПК 1.1</w:t>
            </w:r>
            <w:bookmarkEnd w:id="21"/>
            <w:bookmarkEnd w:id="22"/>
            <w:bookmarkEnd w:id="23"/>
            <w:bookmarkEnd w:id="24"/>
          </w:p>
        </w:tc>
        <w:tc>
          <w:tcPr>
            <w:tcW w:w="8367" w:type="dxa"/>
          </w:tcPr>
          <w:p w14:paraId="32912605"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r>
      <w:tr w:rsidR="00756E25" w:rsidRPr="00756E25" w14:paraId="1ABDECCC" w14:textId="77777777" w:rsidTr="00064E9E">
        <w:tc>
          <w:tcPr>
            <w:tcW w:w="1204" w:type="dxa"/>
          </w:tcPr>
          <w:p w14:paraId="29A67728" w14:textId="484C80BE"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25" w:name="_Toc102038438"/>
            <w:bookmarkStart w:id="26" w:name="_Toc102038571"/>
            <w:bookmarkStart w:id="27" w:name="_Toc102038681"/>
            <w:bookmarkStart w:id="28" w:name="_Toc104369498"/>
            <w:r w:rsidRPr="00756E25">
              <w:rPr>
                <w:rFonts w:ascii="Times New Roman" w:eastAsia="Times New Roman" w:hAnsi="Times New Roman" w:cs="Times New Roman"/>
                <w:bCs/>
                <w:iCs/>
                <w:sz w:val="24"/>
                <w:lang w:eastAsia="ru-RU"/>
              </w:rPr>
              <w:t>ПК 1.2</w:t>
            </w:r>
            <w:bookmarkEnd w:id="25"/>
            <w:bookmarkEnd w:id="26"/>
            <w:bookmarkEnd w:id="27"/>
            <w:bookmarkEnd w:id="28"/>
          </w:p>
        </w:tc>
        <w:tc>
          <w:tcPr>
            <w:tcW w:w="8367" w:type="dxa"/>
          </w:tcPr>
          <w:p w14:paraId="7235F326"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r>
      <w:tr w:rsidR="00756E25" w:rsidRPr="00756E25" w14:paraId="017B9798" w14:textId="77777777" w:rsidTr="00064E9E">
        <w:tc>
          <w:tcPr>
            <w:tcW w:w="1204" w:type="dxa"/>
          </w:tcPr>
          <w:p w14:paraId="0332087C" w14:textId="39F3C587"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29" w:name="_Toc102038439"/>
            <w:bookmarkStart w:id="30" w:name="_Toc102038572"/>
            <w:bookmarkStart w:id="31" w:name="_Toc102038682"/>
            <w:bookmarkStart w:id="32" w:name="_Toc104369499"/>
            <w:r w:rsidRPr="00756E25">
              <w:rPr>
                <w:rFonts w:ascii="Times New Roman" w:eastAsia="Times New Roman" w:hAnsi="Times New Roman" w:cs="Times New Roman"/>
                <w:bCs/>
                <w:iCs/>
                <w:sz w:val="24"/>
                <w:lang w:eastAsia="ru-RU"/>
              </w:rPr>
              <w:t>ПК 1.3</w:t>
            </w:r>
            <w:bookmarkEnd w:id="29"/>
            <w:bookmarkEnd w:id="30"/>
            <w:bookmarkEnd w:id="31"/>
            <w:bookmarkEnd w:id="32"/>
          </w:p>
        </w:tc>
        <w:tc>
          <w:tcPr>
            <w:tcW w:w="8367" w:type="dxa"/>
          </w:tcPr>
          <w:p w14:paraId="317C1D44"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Применять методы и средства технического контроля, согласно этапам технологического процесса производства продукции (работ, услуг) (по отраслям);</w:t>
            </w:r>
          </w:p>
        </w:tc>
      </w:tr>
      <w:tr w:rsidR="00756E25" w:rsidRPr="00756E25" w14:paraId="78F6A83C" w14:textId="77777777" w:rsidTr="00064E9E">
        <w:tc>
          <w:tcPr>
            <w:tcW w:w="1204" w:type="dxa"/>
          </w:tcPr>
          <w:p w14:paraId="7D735D2F" w14:textId="77777777"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33" w:name="_Toc102038440"/>
            <w:bookmarkStart w:id="34" w:name="_Toc102038573"/>
            <w:bookmarkStart w:id="35" w:name="_Toc102038683"/>
            <w:bookmarkStart w:id="36" w:name="_Toc104369500"/>
            <w:r w:rsidRPr="00756E25">
              <w:rPr>
                <w:rFonts w:ascii="Times New Roman" w:eastAsia="Times New Roman" w:hAnsi="Times New Roman" w:cs="Times New Roman"/>
                <w:bCs/>
                <w:iCs/>
                <w:sz w:val="24"/>
                <w:lang w:eastAsia="ru-RU"/>
              </w:rPr>
              <w:t>ПК 1.4.</w:t>
            </w:r>
            <w:bookmarkEnd w:id="33"/>
            <w:bookmarkEnd w:id="34"/>
            <w:bookmarkEnd w:id="35"/>
            <w:bookmarkEnd w:id="36"/>
          </w:p>
        </w:tc>
        <w:tc>
          <w:tcPr>
            <w:tcW w:w="8367" w:type="dxa"/>
          </w:tcPr>
          <w:p w14:paraId="4DCAD267"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r>
      <w:tr w:rsidR="00756E25" w:rsidRPr="00756E25" w14:paraId="68ED2467" w14:textId="77777777" w:rsidTr="00064E9E">
        <w:tc>
          <w:tcPr>
            <w:tcW w:w="1204" w:type="dxa"/>
          </w:tcPr>
          <w:p w14:paraId="29A0F870" w14:textId="431243B6"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37" w:name="_Toc102038441"/>
            <w:bookmarkStart w:id="38" w:name="_Toc102038574"/>
            <w:bookmarkStart w:id="39" w:name="_Toc102038684"/>
            <w:bookmarkStart w:id="40" w:name="_Toc104369501"/>
            <w:r w:rsidRPr="00756E25">
              <w:rPr>
                <w:rFonts w:ascii="Times New Roman" w:eastAsia="Times New Roman" w:hAnsi="Times New Roman" w:cs="Times New Roman"/>
                <w:bCs/>
                <w:iCs/>
                <w:sz w:val="24"/>
                <w:lang w:eastAsia="ru-RU"/>
              </w:rPr>
              <w:t>ПК 1.5</w:t>
            </w:r>
            <w:bookmarkEnd w:id="37"/>
            <w:bookmarkEnd w:id="38"/>
            <w:bookmarkEnd w:id="39"/>
            <w:bookmarkEnd w:id="40"/>
          </w:p>
        </w:tc>
        <w:tc>
          <w:tcPr>
            <w:tcW w:w="8367" w:type="dxa"/>
          </w:tcPr>
          <w:p w14:paraId="1F67B73B"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Оценивать качество изготовления и сборки изделий различной сложности (по отраслям);</w:t>
            </w:r>
          </w:p>
        </w:tc>
      </w:tr>
      <w:tr w:rsidR="00756E25" w:rsidRPr="00756E25" w14:paraId="18CAE3AE" w14:textId="77777777" w:rsidTr="00064E9E">
        <w:tc>
          <w:tcPr>
            <w:tcW w:w="1204" w:type="dxa"/>
          </w:tcPr>
          <w:p w14:paraId="6C9A78AE" w14:textId="2EBC63C7"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41" w:name="_Toc102038442"/>
            <w:bookmarkStart w:id="42" w:name="_Toc102038575"/>
            <w:bookmarkStart w:id="43" w:name="_Toc102038685"/>
            <w:bookmarkStart w:id="44" w:name="_Toc104369502"/>
            <w:r w:rsidRPr="00756E25">
              <w:rPr>
                <w:rFonts w:ascii="Times New Roman" w:eastAsia="Times New Roman" w:hAnsi="Times New Roman" w:cs="Times New Roman"/>
                <w:bCs/>
                <w:iCs/>
                <w:sz w:val="24"/>
                <w:lang w:eastAsia="ru-RU"/>
              </w:rPr>
              <w:t>ПК 1.6</w:t>
            </w:r>
            <w:bookmarkEnd w:id="41"/>
            <w:bookmarkEnd w:id="42"/>
            <w:bookmarkEnd w:id="43"/>
            <w:bookmarkEnd w:id="44"/>
          </w:p>
        </w:tc>
        <w:tc>
          <w:tcPr>
            <w:tcW w:w="8367" w:type="dxa"/>
          </w:tcPr>
          <w:p w14:paraId="7D148F50"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Оценивать соответствие готовой продукции, условий ее хранения и транспортировки требованиям нормативных документов и технических условий</w:t>
            </w:r>
          </w:p>
        </w:tc>
      </w:tr>
      <w:tr w:rsidR="00756E25" w:rsidRPr="00756E25" w14:paraId="5A16D4C1" w14:textId="77777777" w:rsidTr="00064E9E">
        <w:tc>
          <w:tcPr>
            <w:tcW w:w="1204" w:type="dxa"/>
          </w:tcPr>
          <w:p w14:paraId="3A8D482D" w14:textId="0C4C87C9"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45" w:name="_Toc102038443"/>
            <w:bookmarkStart w:id="46" w:name="_Toc102038576"/>
            <w:bookmarkStart w:id="47" w:name="_Toc102038686"/>
            <w:bookmarkStart w:id="48" w:name="_Toc104369503"/>
            <w:r w:rsidRPr="00756E25">
              <w:rPr>
                <w:rFonts w:ascii="Times New Roman" w:eastAsia="Times New Roman" w:hAnsi="Times New Roman" w:cs="Times New Roman"/>
                <w:bCs/>
                <w:iCs/>
                <w:sz w:val="24"/>
                <w:lang w:eastAsia="ru-RU"/>
              </w:rPr>
              <w:t>ПК 1.7</w:t>
            </w:r>
            <w:bookmarkEnd w:id="45"/>
            <w:bookmarkEnd w:id="46"/>
            <w:bookmarkEnd w:id="47"/>
            <w:bookmarkEnd w:id="48"/>
          </w:p>
        </w:tc>
        <w:tc>
          <w:tcPr>
            <w:tcW w:w="8367" w:type="dxa"/>
          </w:tcPr>
          <w:p w14:paraId="5916C881"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Осуществлять документационное сопровождение деятельности по техническому контролю качества продукции (работ, услуг)</w:t>
            </w:r>
          </w:p>
        </w:tc>
      </w:tr>
    </w:tbl>
    <w:p w14:paraId="38ECCC6D" w14:textId="77777777" w:rsidR="00756E25" w:rsidRPr="00756E25" w:rsidRDefault="00756E25" w:rsidP="00756E25">
      <w:pPr>
        <w:spacing w:after="0" w:line="240" w:lineRule="auto"/>
        <w:ind w:firstLine="709"/>
        <w:rPr>
          <w:rFonts w:ascii="Times New Roman" w:eastAsia="Times New Roman" w:hAnsi="Times New Roman" w:cs="Times New Roman"/>
          <w:bCs/>
          <w:sz w:val="24"/>
          <w:szCs w:val="24"/>
          <w:lang w:eastAsia="ru-RU"/>
        </w:rPr>
      </w:pPr>
    </w:p>
    <w:p w14:paraId="6F6B430B" w14:textId="77777777" w:rsidR="00756E25" w:rsidRPr="00756E25" w:rsidRDefault="00756E25" w:rsidP="00756E25">
      <w:pPr>
        <w:spacing w:after="0" w:line="240" w:lineRule="auto"/>
        <w:ind w:firstLine="709"/>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176"/>
        <w:gridCol w:w="6940"/>
      </w:tblGrid>
      <w:tr w:rsidR="0055406C" w:rsidRPr="00756E25" w14:paraId="6C99E6C9" w14:textId="77777777" w:rsidTr="0055406C">
        <w:tc>
          <w:tcPr>
            <w:tcW w:w="1229" w:type="dxa"/>
          </w:tcPr>
          <w:p w14:paraId="41862435" w14:textId="212EE8D9" w:rsidR="0055406C" w:rsidRPr="00756E25" w:rsidRDefault="0055406C" w:rsidP="00756E2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Владеть навыками</w:t>
            </w:r>
          </w:p>
        </w:tc>
        <w:tc>
          <w:tcPr>
            <w:tcW w:w="1176" w:type="dxa"/>
          </w:tcPr>
          <w:p w14:paraId="73CCB78A" w14:textId="77777777" w:rsidR="0055406C" w:rsidRPr="00756E25" w:rsidRDefault="0055406C" w:rsidP="0055406C">
            <w:pPr>
              <w:spacing w:after="0" w:line="240" w:lineRule="auto"/>
              <w:ind w:left="709"/>
              <w:jc w:val="both"/>
              <w:rPr>
                <w:rFonts w:ascii="Times New Roman" w:eastAsia="Times New Roman" w:hAnsi="Times New Roman" w:cs="Times New Roman"/>
                <w:bCs/>
                <w:iCs/>
                <w:sz w:val="24"/>
                <w:szCs w:val="24"/>
              </w:rPr>
            </w:pPr>
          </w:p>
        </w:tc>
        <w:tc>
          <w:tcPr>
            <w:tcW w:w="6940" w:type="dxa"/>
          </w:tcPr>
          <w:p w14:paraId="5227DDD2" w14:textId="343F19C7" w:rsidR="0055406C" w:rsidRPr="00756E25" w:rsidRDefault="0055406C" w:rsidP="0055406C">
            <w:pPr>
              <w:spacing w:after="0" w:line="240" w:lineRule="auto"/>
              <w:ind w:left="33"/>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14:paraId="5E759B0D" w14:textId="77777777" w:rsidR="0055406C" w:rsidRPr="00756E25" w:rsidRDefault="0055406C" w:rsidP="0055406C">
            <w:pPr>
              <w:spacing w:after="0" w:line="240" w:lineRule="auto"/>
              <w:ind w:left="33"/>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 xml:space="preserve">определения технического состояния оборудования, оснастки, инструмента, средств измерений и сроков проведения их поверки </w:t>
            </w:r>
            <w:r w:rsidRPr="00756E25">
              <w:rPr>
                <w:rFonts w:ascii="Times New Roman" w:eastAsia="Times New Roman" w:hAnsi="Times New Roman" w:cs="Times New Roman"/>
                <w:bCs/>
                <w:iCs/>
                <w:sz w:val="24"/>
                <w:szCs w:val="24"/>
              </w:rPr>
              <w:lastRenderedPageBreak/>
              <w:t>на соответствие требованиям нормативных документов и технических условий</w:t>
            </w:r>
          </w:p>
          <w:p w14:paraId="60CA32CA" w14:textId="77777777" w:rsidR="0055406C" w:rsidRPr="00756E25" w:rsidRDefault="0055406C" w:rsidP="0055406C">
            <w:pPr>
              <w:spacing w:after="0" w:line="240" w:lineRule="auto"/>
              <w:ind w:left="33"/>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p w14:paraId="480B4CE5" w14:textId="77777777" w:rsidR="0055406C" w:rsidRPr="00756E25" w:rsidRDefault="0055406C" w:rsidP="0055406C">
            <w:pPr>
              <w:spacing w:after="0" w:line="240" w:lineRule="auto"/>
              <w:ind w:left="33"/>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p w14:paraId="7491BB0A" w14:textId="77777777" w:rsidR="0055406C" w:rsidRPr="00756E25" w:rsidRDefault="0055406C" w:rsidP="0055406C">
            <w:pPr>
              <w:spacing w:after="0" w:line="240" w:lineRule="auto"/>
              <w:ind w:left="33"/>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подготовки рабочего места к выполнению контроля качества сборки сборочных единиц и изделий различной сложности;</w:t>
            </w:r>
          </w:p>
          <w:p w14:paraId="15C16446" w14:textId="77777777" w:rsidR="0055406C" w:rsidRPr="00756E25" w:rsidRDefault="0055406C" w:rsidP="0055406C">
            <w:pPr>
              <w:spacing w:after="0" w:line="240" w:lineRule="auto"/>
              <w:ind w:left="33"/>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установления порядка приемки и проверки сборочных единиц и изделий различной сложности;</w:t>
            </w:r>
          </w:p>
          <w:p w14:paraId="37308BCD" w14:textId="77777777" w:rsidR="0055406C" w:rsidRPr="00756E25" w:rsidRDefault="0055406C" w:rsidP="0055406C">
            <w:pPr>
              <w:spacing w:after="0" w:line="240" w:lineRule="auto"/>
              <w:ind w:left="33"/>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проведения контроля и выявления дефектов соединений в простых сборочных единицах визуальным осмотром, шаблонами, калибрами</w:t>
            </w:r>
          </w:p>
          <w:p w14:paraId="5C6FFE0E" w14:textId="77777777" w:rsidR="0055406C" w:rsidRPr="00756E25" w:rsidRDefault="0055406C" w:rsidP="0055406C">
            <w:pPr>
              <w:spacing w:after="0" w:line="240" w:lineRule="auto"/>
              <w:ind w:left="33"/>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установление вида брака простых сборочных единиц и изделий оценивания соответствия готовой продукции, условий ее хранения и транспортировки требованиям нормативных документов и технических условий</w:t>
            </w:r>
          </w:p>
          <w:p w14:paraId="4F723CF8" w14:textId="77777777" w:rsidR="0055406C" w:rsidRPr="00756E25" w:rsidRDefault="0055406C" w:rsidP="0055406C">
            <w:pPr>
              <w:spacing w:after="0" w:line="240" w:lineRule="auto"/>
              <w:ind w:left="33"/>
              <w:jc w:val="both"/>
              <w:rPr>
                <w:rFonts w:ascii="Times New Roman" w:eastAsia="Times New Roman" w:hAnsi="Times New Roman" w:cs="Times New Roman"/>
                <w:bCs/>
                <w:i/>
                <w:sz w:val="24"/>
                <w:szCs w:val="24"/>
              </w:rPr>
            </w:pPr>
            <w:r w:rsidRPr="00756E25">
              <w:rPr>
                <w:rFonts w:ascii="Times New Roman" w:eastAsia="Times New Roman" w:hAnsi="Times New Roman" w:cs="Times New Roman"/>
                <w:bCs/>
                <w:iCs/>
                <w:sz w:val="24"/>
                <w:szCs w:val="24"/>
              </w:rPr>
              <w:t>осуществления документационного сопровождения деятельности по техническому контролю качества продукции (работ, услуг)</w:t>
            </w:r>
          </w:p>
        </w:tc>
      </w:tr>
      <w:tr w:rsidR="0055406C" w:rsidRPr="00756E25" w14:paraId="1157CB5B" w14:textId="77777777" w:rsidTr="0055406C">
        <w:tc>
          <w:tcPr>
            <w:tcW w:w="1229" w:type="dxa"/>
          </w:tcPr>
          <w:p w14:paraId="67378E0D" w14:textId="77777777" w:rsidR="0055406C" w:rsidRPr="00756E25" w:rsidRDefault="0055406C" w:rsidP="00756E25">
            <w:pPr>
              <w:spacing w:after="0" w:line="240" w:lineRule="auto"/>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Уметь</w:t>
            </w:r>
          </w:p>
        </w:tc>
        <w:tc>
          <w:tcPr>
            <w:tcW w:w="1176" w:type="dxa"/>
          </w:tcPr>
          <w:p w14:paraId="0B5758B8" w14:textId="77777777" w:rsidR="0055406C" w:rsidRPr="00756E25" w:rsidRDefault="0055406C" w:rsidP="0055406C">
            <w:pPr>
              <w:spacing w:after="0" w:line="240" w:lineRule="auto"/>
              <w:ind w:left="720"/>
              <w:jc w:val="both"/>
              <w:rPr>
                <w:rFonts w:ascii="Times New Roman" w:eastAsia="Times New Roman" w:hAnsi="Times New Roman" w:cs="Times New Roman"/>
                <w:bCs/>
                <w:sz w:val="24"/>
                <w:szCs w:val="24"/>
              </w:rPr>
            </w:pPr>
          </w:p>
        </w:tc>
        <w:tc>
          <w:tcPr>
            <w:tcW w:w="6940" w:type="dxa"/>
          </w:tcPr>
          <w:p w14:paraId="59516B41" w14:textId="0FAA1795"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распознавать и классифицировать конструкционные и сырьевые материалы по внешнему виду, происхождению, свойствам;</w:t>
            </w:r>
          </w:p>
          <w:p w14:paraId="238C70FC"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проводить контроль качества сырья, материалов, полуфабрикатов и комплектующих изделий;</w:t>
            </w:r>
          </w:p>
          <w:p w14:paraId="5DD73B40"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измерительное оборудование, необходимое для проведения измерений;</w:t>
            </w:r>
          </w:p>
          <w:p w14:paraId="2508FFE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выбирать и применять методики контроля, испытаний сырья, материалов, полуфабрикатов и комплектующих изделий;</w:t>
            </w:r>
          </w:p>
          <w:p w14:paraId="654F4D10"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оценивать влияние качества сырья и материалов на качество готовой продукции- определять критерии и показатели оценки технического состояния в зависимости от вида оборудования, оснастки, инструмента, средств измерений;</w:t>
            </w:r>
          </w:p>
          <w:p w14:paraId="2E4C4577"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выбирать методы и способы определения значений технического состояния оборудования, оснастки, инструмента, средств измерений; </w:t>
            </w:r>
          </w:p>
          <w:p w14:paraId="3F11BA3A"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26220E4D"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 определять периодичность поверки (калибровки) средств измерений </w:t>
            </w:r>
          </w:p>
          <w:p w14:paraId="038B618A"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современные методы и средства метрологического обеспечения качества продукции (работ, услуг)</w:t>
            </w:r>
          </w:p>
          <w:p w14:paraId="15299C24"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методы квалиметрического анализа продукции (работ, услуг)</w:t>
            </w:r>
          </w:p>
          <w:p w14:paraId="7857BC9C"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определять параметры технологических процессов, подлежащие оценке;</w:t>
            </w:r>
          </w:p>
          <w:p w14:paraId="58EB9AF7"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определять методы и способы осуществления мониторинга в соответствии с выбранными параметрами;</w:t>
            </w:r>
          </w:p>
          <w:p w14:paraId="61A4DDF4"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планировать оценку соответствия основных параметров технологических процессов требованиям нормативных документов и технических условий;</w:t>
            </w:r>
          </w:p>
          <w:p w14:paraId="0CE3CCE2"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обеспечивать процесс оценки необходимыми ресурсами в соответствии с выбранными методами и способами проведения оценки;</w:t>
            </w:r>
          </w:p>
          <w:p w14:paraId="1A37BB84"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осуществлять сбор и анализ результатов оценки технологического процесса;</w:t>
            </w:r>
          </w:p>
          <w:p w14:paraId="67218061"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читать конструкторскую и технологическую документацию;</w:t>
            </w:r>
          </w:p>
          <w:p w14:paraId="0B4709BE"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3F4D8535"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оформлять результаты оценки соответствия технологического процесса требованиям нормативных документов и технических условий</w:t>
            </w:r>
          </w:p>
          <w:p w14:paraId="1BFC0B29"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Читать чертежи и применять техническую документацию на простые сборочные единицы и изделия;</w:t>
            </w:r>
          </w:p>
          <w:p w14:paraId="2F44F39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Выбирать шаблоны и калибры для контроля простых сборочных единиц и изделий;</w:t>
            </w:r>
          </w:p>
          <w:p w14:paraId="0342D86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Выявлять погрешности и дефекты сборки соединений в простых сборочных единицах с помощью визуального осмотра и контроля шаблонами;</w:t>
            </w:r>
          </w:p>
          <w:p w14:paraId="3675BA3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Определять вид брака простых сборочных единиц и изделий;</w:t>
            </w:r>
          </w:p>
          <w:p w14:paraId="5D76C4E6"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306C9D5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Выявлять дефекты простых сборочных единиц и изделий;</w:t>
            </w:r>
          </w:p>
          <w:p w14:paraId="51DE1BFA"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Документально оформлять результаты контроля простых сборочных единиц и изделий;</w:t>
            </w:r>
          </w:p>
          <w:p w14:paraId="50E43730"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14:paraId="5E25FF75"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p w14:paraId="72C60F3B"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p w14:paraId="33434192"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выбирать методы и способы определения и оценки значений соответствия готовой продукции, условий ее хранения и транспортировки;</w:t>
            </w:r>
          </w:p>
          <w:p w14:paraId="363750B0"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p w14:paraId="031F30D4"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оформлять результаты оценки соответствия готовой продукции, условий ее хранения и транспортировки;</w:t>
            </w:r>
          </w:p>
          <w:p w14:paraId="5EA0F407"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выявлять дефектную продукцию;</w:t>
            </w:r>
          </w:p>
          <w:p w14:paraId="5FBEA788"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разделять брак на «исправимый» и «неисправимый»;</w:t>
            </w:r>
          </w:p>
          <w:p w14:paraId="302DE7F8"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измерительное оборудование, необходимое для проведения измерений</w:t>
            </w:r>
          </w:p>
          <w:p w14:paraId="6C28ED95"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анализировать нормативно-техническую, конструкторскую и технологическую документацию</w:t>
            </w:r>
          </w:p>
          <w:p w14:paraId="792F5AD2"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искать в электронном архиве и просматривать нормативно-техническую документацию </w:t>
            </w:r>
          </w:p>
          <w:p w14:paraId="28BC277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оформлять претензионные документы</w:t>
            </w:r>
          </w:p>
          <w:p w14:paraId="5543FAB1"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создавать электронные таблицы, выполнять вычисления и обработку статистических данных контроля</w:t>
            </w:r>
          </w:p>
          <w:p w14:paraId="2BF5440D"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использовать специализированные компьютерные программы для расчета параметров распределений, оценки ошибок контроля</w:t>
            </w:r>
          </w:p>
          <w:p w14:paraId="7B4061D6"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использовать текстовые редакторы (текстовые процессоры) для создания отчетов о результатах контроля, претензионных документов</w:t>
            </w:r>
          </w:p>
          <w:p w14:paraId="6FF65B01"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p w14:paraId="590E36C3"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55406C" w:rsidRPr="00756E25" w14:paraId="20B969BA" w14:textId="77777777" w:rsidTr="0055406C">
        <w:tc>
          <w:tcPr>
            <w:tcW w:w="1229" w:type="dxa"/>
          </w:tcPr>
          <w:p w14:paraId="702126D7" w14:textId="77777777" w:rsidR="0055406C" w:rsidRPr="00756E25" w:rsidRDefault="0055406C" w:rsidP="00756E25">
            <w:pPr>
              <w:spacing w:after="0" w:line="240" w:lineRule="auto"/>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Знать</w:t>
            </w:r>
          </w:p>
        </w:tc>
        <w:tc>
          <w:tcPr>
            <w:tcW w:w="1176" w:type="dxa"/>
          </w:tcPr>
          <w:p w14:paraId="7D93CE01" w14:textId="77777777" w:rsidR="0055406C" w:rsidRPr="00756E25" w:rsidRDefault="0055406C" w:rsidP="002A6F3A">
            <w:pPr>
              <w:numPr>
                <w:ilvl w:val="0"/>
                <w:numId w:val="3"/>
              </w:numPr>
              <w:spacing w:after="0" w:line="240" w:lineRule="auto"/>
              <w:jc w:val="both"/>
              <w:rPr>
                <w:rFonts w:ascii="Times New Roman" w:eastAsia="Times New Roman" w:hAnsi="Times New Roman" w:cs="Times New Roman"/>
                <w:bCs/>
                <w:sz w:val="24"/>
                <w:szCs w:val="24"/>
              </w:rPr>
            </w:pPr>
          </w:p>
        </w:tc>
        <w:tc>
          <w:tcPr>
            <w:tcW w:w="6940" w:type="dxa"/>
          </w:tcPr>
          <w:p w14:paraId="42DBFC91" w14:textId="30F3370D"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критерии оценивания качества сырья, материалов, полуфабрикатов и комплектующих изделий;</w:t>
            </w:r>
          </w:p>
          <w:p w14:paraId="0C752743"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назначение и принцип действия измерительного оборудования.</w:t>
            </w:r>
          </w:p>
          <w:p w14:paraId="056FEDFD"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методы и методики контроля и испытаний сырья, материалов, полуфабрикатов и комплектующих изделий;</w:t>
            </w:r>
          </w:p>
          <w:p w14:paraId="3209C2AD"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методы измерения параметров и свойств материалов;</w:t>
            </w:r>
          </w:p>
          <w:p w14:paraId="3B7E306E"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14:paraId="7314ADAC"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методы и способы оценки технического состояния оборудования, оснастки, инструмента, средств измерений;</w:t>
            </w:r>
          </w:p>
          <w:p w14:paraId="7B5784C9"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14:paraId="678E0309"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требования к оформлению документации по результатам оценки технического состояния оснастки, инструмента, средств измерений, основные подходы и документы метрологического обеспечения производства качественной продукции (работ, услуг)</w:t>
            </w:r>
          </w:p>
          <w:p w14:paraId="4E175F63"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методы квалиметрического анализа продукции (работ, услуг)</w:t>
            </w:r>
          </w:p>
          <w:p w14:paraId="71B3411D"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методы управления качеством при производстве продукции (выполнении работ, оказании услуг)требования нормативных и методических документов, регламентирующие вопросы организации технологического процесса;</w:t>
            </w:r>
          </w:p>
          <w:p w14:paraId="04D5E1C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основные этапы технологического процесса;</w:t>
            </w:r>
          </w:p>
          <w:p w14:paraId="1C4487C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методы и критерии мониторинга технологического процесса с целью установления его стабильности;</w:t>
            </w:r>
          </w:p>
          <w:p w14:paraId="0C1AE03A"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формы и средства для сбора и обработки данных;</w:t>
            </w:r>
          </w:p>
          <w:p w14:paraId="7E18C43E"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правила чтения конструкторской и технологической документации.- Основы машиностроительного черчения в объеме, необходимом для выполнения работы</w:t>
            </w:r>
          </w:p>
          <w:p w14:paraId="172D810D"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Правила чтения технической документации (сборочных чертежей, спецификаций, технологических карт) в объеме, необходимом для выполнения работы</w:t>
            </w:r>
          </w:p>
          <w:p w14:paraId="47BC9362"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Обозначения на сборочных чертежах допусков размеров, формы и взаимного расположения поверхностей</w:t>
            </w:r>
          </w:p>
          <w:p w14:paraId="286EF144"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Технические требования, предъявляемые к изготавливаемым простым сборочным единицам и изделиям</w:t>
            </w:r>
          </w:p>
          <w:p w14:paraId="432A8F4D"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Требования к оснащению и организации рабочего места для проведения контроля простых сборочных единиц и изделий</w:t>
            </w:r>
          </w:p>
          <w:p w14:paraId="52C84F65"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конструкции, назначение, возможности и правила использования шаблонов и калибров для контроля простых сборочных единиц и изделий</w:t>
            </w:r>
          </w:p>
          <w:p w14:paraId="699AA809"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Основные характеристики различных соединений в простых сборочных </w:t>
            </w:r>
          </w:p>
          <w:p w14:paraId="6D2D5302"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единицах и методики их контроля визуальным осмотром, шаблонами, калибрами</w:t>
            </w:r>
          </w:p>
          <w:p w14:paraId="7ED66996"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14:paraId="029D950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Методики контроля прилегания поверхностей сопрягаемых деталей в простых сборочных единицах и изделиях с помощью щупов и по краске</w:t>
            </w:r>
          </w:p>
          <w:p w14:paraId="726C13C6"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дефектов простых сборочных единиц и изделий</w:t>
            </w:r>
          </w:p>
          <w:p w14:paraId="373F7D08"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брака сборочных единиц и изделий</w:t>
            </w:r>
          </w:p>
          <w:p w14:paraId="19AC6E41"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Требования охраны труда, пожарной, промышленной, экологической безопасности и электробезопасноститребования нормативных и методических документов, регламентирующие вопросы качества продукции (сырья, материалов, полуфабрикатов и комплектующих изделий);</w:t>
            </w:r>
          </w:p>
          <w:p w14:paraId="070E7EFF"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порядок рассмотрения и предъявления рекламаций по качеству готовой продукции;</w:t>
            </w:r>
          </w:p>
          <w:p w14:paraId="522AA5C6"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нормативные и методические документы, регламентирующие вопросы хранения и транспортировки готовой продукции;</w:t>
            </w:r>
          </w:p>
          <w:p w14:paraId="49266C0E"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методы и средства технического контроля соответствия готовой продукции, условий ее хранения и транспортировки</w:t>
            </w:r>
          </w:p>
          <w:p w14:paraId="620C27BB"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брака (несоответствий), причины их возникновения и методы предупреждения;</w:t>
            </w:r>
          </w:p>
          <w:p w14:paraId="075D1830"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назначение и принцип действия измерительного оборудования;</w:t>
            </w:r>
          </w:p>
          <w:p w14:paraId="1975A874"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документации, оформляемые на годную и несоответствующую качеству продукцию.- методы управления документооборотом организации</w:t>
            </w:r>
          </w:p>
          <w:p w14:paraId="51CC3AC3"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нормативно-технические и методические документы, регламентирующие вопросы качества продукции</w:t>
            </w:r>
          </w:p>
          <w:p w14:paraId="22F735C4"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документы по стандартизации, нормативно-технические и методические документы, регламентирующие вопросы входного техническому контролю качества продукции (работ, услуг)</w:t>
            </w:r>
          </w:p>
          <w:p w14:paraId="00D65B67"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документы по стандартизации и методические документы, регламентирующие вопросы делопроизводства</w:t>
            </w:r>
          </w:p>
          <w:p w14:paraId="3A7D1E90"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порядок работы с электронным архивом технической документации</w:t>
            </w:r>
          </w:p>
          <w:p w14:paraId="6D0A513A"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Прикладные компьютерные программы для работы с электронными таблицами: наименования, возможности и порядок работы в них</w:t>
            </w:r>
          </w:p>
          <w:p w14:paraId="3FDB1E59"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Пакеты прикладных программ статистического анализа: наименования, возможности и порядок работы в них</w:t>
            </w:r>
          </w:p>
          <w:p w14:paraId="542814F9" w14:textId="77777777" w:rsidR="0055406C" w:rsidRPr="00756E25" w:rsidRDefault="0055406C" w:rsidP="0055406C">
            <w:pPr>
              <w:spacing w:after="0" w:line="240" w:lineRule="auto"/>
              <w:ind w:left="33"/>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Текстовые редакторы (текстовые процессоры): наименования, возможности и порядок работы в них</w:t>
            </w:r>
          </w:p>
        </w:tc>
      </w:tr>
    </w:tbl>
    <w:p w14:paraId="0419D32D"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bookmarkStart w:id="49" w:name="_Hlk511591667"/>
    </w:p>
    <w:p w14:paraId="7F5D2E48"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p>
    <w:p w14:paraId="34C58947" w14:textId="25C52D96" w:rsidR="00756E25" w:rsidRPr="0055406C" w:rsidRDefault="00756E25" w:rsidP="002A6F3A">
      <w:pPr>
        <w:pStyle w:val="ae"/>
        <w:numPr>
          <w:ilvl w:val="1"/>
          <w:numId w:val="2"/>
        </w:numPr>
        <w:spacing w:after="0"/>
        <w:rPr>
          <w:b/>
          <w:lang w:eastAsia="ru-RU"/>
        </w:rPr>
      </w:pPr>
      <w:r w:rsidRPr="0055406C">
        <w:rPr>
          <w:b/>
          <w:lang w:eastAsia="ru-RU"/>
        </w:rPr>
        <w:t>Количество часов, отводимое на освоение профессионального модуля</w:t>
      </w:r>
    </w:p>
    <w:p w14:paraId="24185B92" w14:textId="77777777" w:rsidR="0055406C" w:rsidRPr="0055406C" w:rsidRDefault="0055406C" w:rsidP="0055406C">
      <w:pPr>
        <w:pStyle w:val="ae"/>
        <w:spacing w:after="0"/>
        <w:ind w:left="954" w:firstLine="0"/>
        <w:rPr>
          <w:b/>
          <w:lang w:eastAsia="ru-RU"/>
        </w:rPr>
      </w:pPr>
    </w:p>
    <w:p w14:paraId="2B4EC9DB" w14:textId="2C48202F" w:rsidR="0055406C" w:rsidRPr="006E46D2" w:rsidRDefault="0055406C" w:rsidP="0055406C">
      <w:pPr>
        <w:spacing w:after="0"/>
        <w:rPr>
          <w:rFonts w:ascii="Times New Roman" w:hAnsi="Times New Roman"/>
          <w:sz w:val="24"/>
          <w:szCs w:val="24"/>
        </w:rPr>
      </w:pPr>
      <w:bookmarkStart w:id="50" w:name="_Hlk131434204"/>
      <w:bookmarkStart w:id="51" w:name="_Hlk131429524"/>
      <w:r w:rsidRPr="006E46D2">
        <w:rPr>
          <w:rFonts w:ascii="Times New Roman" w:hAnsi="Times New Roman"/>
          <w:sz w:val="24"/>
          <w:szCs w:val="24"/>
        </w:rPr>
        <w:t>Всего часов 242-402</w:t>
      </w:r>
    </w:p>
    <w:p w14:paraId="08A2B1AD" w14:textId="4203FFE7" w:rsidR="0055406C" w:rsidRPr="006E46D2" w:rsidRDefault="0055406C" w:rsidP="0055406C">
      <w:pPr>
        <w:spacing w:after="0"/>
        <w:ind w:firstLine="708"/>
        <w:rPr>
          <w:rFonts w:ascii="Times New Roman" w:hAnsi="Times New Roman"/>
          <w:sz w:val="24"/>
          <w:szCs w:val="24"/>
        </w:rPr>
      </w:pPr>
      <w:r w:rsidRPr="006E46D2">
        <w:rPr>
          <w:rFonts w:ascii="Times New Roman" w:hAnsi="Times New Roman"/>
          <w:sz w:val="24"/>
          <w:szCs w:val="24"/>
        </w:rPr>
        <w:t>в том числе в форме практической подготовки 242-402</w:t>
      </w:r>
    </w:p>
    <w:p w14:paraId="6486E887" w14:textId="77777777" w:rsidR="0055406C" w:rsidRPr="006E46D2" w:rsidRDefault="0055406C" w:rsidP="0055406C">
      <w:pPr>
        <w:spacing w:after="0"/>
        <w:rPr>
          <w:rFonts w:ascii="Times New Roman" w:hAnsi="Times New Roman"/>
          <w:sz w:val="24"/>
          <w:szCs w:val="24"/>
        </w:rPr>
      </w:pPr>
    </w:p>
    <w:p w14:paraId="2693631A" w14:textId="2D5B2E0B" w:rsidR="0055406C" w:rsidRPr="006E46D2" w:rsidRDefault="0055406C" w:rsidP="0055406C">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sidR="006E46D2">
        <w:rPr>
          <w:rFonts w:ascii="Times New Roman" w:hAnsi="Times New Roman"/>
          <w:sz w:val="24"/>
          <w:szCs w:val="24"/>
        </w:rPr>
        <w:t>98</w:t>
      </w:r>
      <w:r w:rsidRPr="006E46D2">
        <w:rPr>
          <w:rFonts w:ascii="Times New Roman" w:hAnsi="Times New Roman"/>
          <w:sz w:val="24"/>
          <w:szCs w:val="24"/>
        </w:rPr>
        <w:t>-</w:t>
      </w:r>
      <w:r w:rsidR="006E46D2" w:rsidRPr="006E46D2">
        <w:rPr>
          <w:rFonts w:ascii="Times New Roman" w:hAnsi="Times New Roman"/>
          <w:sz w:val="24"/>
          <w:szCs w:val="24"/>
        </w:rPr>
        <w:t>2</w:t>
      </w:r>
      <w:r w:rsidR="006E46D2">
        <w:rPr>
          <w:rFonts w:ascii="Times New Roman" w:hAnsi="Times New Roman"/>
          <w:sz w:val="24"/>
          <w:szCs w:val="24"/>
        </w:rPr>
        <w:t>58</w:t>
      </w:r>
    </w:p>
    <w:p w14:paraId="7F4DB109" w14:textId="77777777" w:rsidR="0055406C" w:rsidRPr="006E46D2" w:rsidRDefault="0055406C" w:rsidP="0055406C">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628DA93E" w14:textId="77777777" w:rsidR="0055406C" w:rsidRPr="006E46D2" w:rsidRDefault="0055406C" w:rsidP="0055406C">
      <w:pPr>
        <w:spacing w:after="0"/>
        <w:rPr>
          <w:rFonts w:ascii="Times New Roman" w:hAnsi="Times New Roman"/>
          <w:sz w:val="24"/>
          <w:szCs w:val="24"/>
        </w:rPr>
      </w:pPr>
      <w:r w:rsidRPr="006E46D2">
        <w:rPr>
          <w:rFonts w:ascii="Times New Roman" w:hAnsi="Times New Roman"/>
          <w:sz w:val="24"/>
          <w:szCs w:val="24"/>
        </w:rPr>
        <w:t>практики, в том числе учебная 36</w:t>
      </w:r>
    </w:p>
    <w:p w14:paraId="6FA29CD7" w14:textId="263D56D9" w:rsidR="0055406C" w:rsidRPr="006E46D2" w:rsidRDefault="0055406C" w:rsidP="0055406C">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sidR="006E46D2">
        <w:rPr>
          <w:rFonts w:ascii="Times New Roman" w:hAnsi="Times New Roman"/>
          <w:sz w:val="24"/>
          <w:szCs w:val="24"/>
        </w:rPr>
        <w:t>108</w:t>
      </w:r>
    </w:p>
    <w:p w14:paraId="4C67E4D5" w14:textId="77777777" w:rsidR="0055406C" w:rsidRPr="0055406C" w:rsidRDefault="0055406C" w:rsidP="0055406C">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bookmarkEnd w:id="50"/>
    </w:p>
    <w:bookmarkEnd w:id="49"/>
    <w:bookmarkEnd w:id="51"/>
    <w:p w14:paraId="579E79C4" w14:textId="77777777" w:rsidR="00756E25" w:rsidRPr="00756E25" w:rsidRDefault="00756E25" w:rsidP="00756E25">
      <w:pPr>
        <w:spacing w:after="0" w:line="240" w:lineRule="auto"/>
        <w:ind w:firstLine="709"/>
        <w:rPr>
          <w:rFonts w:ascii="Times New Roman" w:eastAsia="Times New Roman" w:hAnsi="Times New Roman" w:cs="Times New Roman"/>
          <w:b/>
          <w:bCs/>
          <w:i/>
          <w:sz w:val="24"/>
          <w:szCs w:val="24"/>
          <w:lang w:eastAsia="ru-RU"/>
        </w:rPr>
        <w:sectPr w:rsidR="00756E25" w:rsidRPr="00756E25" w:rsidSect="002C375E">
          <w:pgSz w:w="11907" w:h="16840"/>
          <w:pgMar w:top="1134" w:right="851" w:bottom="992" w:left="1701" w:header="709" w:footer="709" w:gutter="0"/>
          <w:cols w:space="720"/>
        </w:sectPr>
      </w:pPr>
    </w:p>
    <w:p w14:paraId="75B23D53" w14:textId="77777777" w:rsidR="00756E25" w:rsidRPr="00756E25" w:rsidRDefault="00756E25" w:rsidP="00756E25">
      <w:pPr>
        <w:spacing w:after="0" w:line="240" w:lineRule="auto"/>
        <w:ind w:firstLine="709"/>
        <w:jc w:val="center"/>
        <w:rPr>
          <w:rFonts w:ascii="Times New Roman" w:eastAsia="Times New Roman" w:hAnsi="Times New Roman" w:cs="Times New Roman"/>
          <w:b/>
          <w:caps/>
          <w:sz w:val="24"/>
          <w:szCs w:val="24"/>
          <w:lang w:eastAsia="ru-RU"/>
        </w:rPr>
      </w:pPr>
      <w:r w:rsidRPr="00756E2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1E79349" w14:textId="77777777" w:rsidR="00756E25" w:rsidRPr="00756E25" w:rsidRDefault="00756E25" w:rsidP="00756E25">
      <w:pPr>
        <w:spacing w:after="0" w:line="240" w:lineRule="auto"/>
        <w:ind w:firstLine="851"/>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2.1. Структура профессионального модуля</w:t>
      </w:r>
      <w:r w:rsidRPr="00756E25">
        <w:rPr>
          <w:rFonts w:ascii="Times New Roman" w:eastAsia="Times New Roman" w:hAnsi="Times New Roman" w:cs="Times New Roman"/>
          <w:sz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2850"/>
        <w:gridCol w:w="1140"/>
        <w:gridCol w:w="728"/>
        <w:gridCol w:w="683"/>
        <w:gridCol w:w="1520"/>
        <w:gridCol w:w="1369"/>
        <w:gridCol w:w="1559"/>
        <w:gridCol w:w="569"/>
        <w:gridCol w:w="21"/>
        <w:gridCol w:w="15"/>
        <w:gridCol w:w="849"/>
        <w:gridCol w:w="1763"/>
      </w:tblGrid>
      <w:tr w:rsidR="00756E25" w:rsidRPr="00756E25" w14:paraId="15D41554" w14:textId="77777777" w:rsidTr="00AD674E">
        <w:trPr>
          <w:trHeight w:val="484"/>
        </w:trPr>
        <w:tc>
          <w:tcPr>
            <w:tcW w:w="658" w:type="pct"/>
            <w:vMerge w:val="restart"/>
            <w:tcBorders>
              <w:bottom w:val="single" w:sz="4" w:space="0" w:color="auto"/>
            </w:tcBorders>
            <w:vAlign w:val="center"/>
          </w:tcPr>
          <w:p w14:paraId="3C0A345B"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Коды профессиональных общих компетенций</w:t>
            </w:r>
          </w:p>
        </w:tc>
        <w:tc>
          <w:tcPr>
            <w:tcW w:w="947" w:type="pct"/>
            <w:vMerge w:val="restart"/>
            <w:tcBorders>
              <w:bottom w:val="single" w:sz="4" w:space="0" w:color="auto"/>
            </w:tcBorders>
            <w:vAlign w:val="center"/>
          </w:tcPr>
          <w:p w14:paraId="6E8762EB"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5AEAC5BC" w14:textId="77777777" w:rsidR="00756E25" w:rsidRPr="00756E25" w:rsidRDefault="00756E25" w:rsidP="00756E25">
            <w:pPr>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14:paraId="7BB09A94" w14:textId="77777777" w:rsidR="00756E25" w:rsidRPr="00756E25" w:rsidRDefault="00756E25" w:rsidP="00756E25">
            <w:pPr>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14:paraId="41272570"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Объем профессионального модуля, ак. час.</w:t>
            </w:r>
          </w:p>
        </w:tc>
      </w:tr>
      <w:tr w:rsidR="00756E25" w:rsidRPr="00756E25" w14:paraId="0254A6A3" w14:textId="77777777" w:rsidTr="00AD674E">
        <w:trPr>
          <w:trHeight w:val="58"/>
        </w:trPr>
        <w:tc>
          <w:tcPr>
            <w:tcW w:w="658" w:type="pct"/>
            <w:vMerge/>
          </w:tcPr>
          <w:p w14:paraId="0442F09D"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47" w:type="pct"/>
            <w:vMerge/>
            <w:vAlign w:val="center"/>
          </w:tcPr>
          <w:p w14:paraId="17157A40"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379" w:type="pct"/>
            <w:vMerge/>
            <w:vAlign w:val="center"/>
          </w:tcPr>
          <w:p w14:paraId="2DFF9A1B" w14:textId="77777777" w:rsidR="00756E25" w:rsidRPr="00756E25" w:rsidRDefault="00756E25" w:rsidP="00756E25">
            <w:pPr>
              <w:spacing w:after="0" w:line="240" w:lineRule="auto"/>
              <w:rPr>
                <w:rFonts w:ascii="Times New Roman" w:eastAsia="Times New Roman" w:hAnsi="Times New Roman" w:cs="Times New Roman"/>
                <w:i/>
                <w:iCs/>
                <w:sz w:val="24"/>
                <w:lang w:eastAsia="ru-RU"/>
              </w:rPr>
            </w:pPr>
          </w:p>
        </w:tc>
        <w:tc>
          <w:tcPr>
            <w:tcW w:w="242" w:type="pct"/>
            <w:vMerge/>
            <w:shd w:val="clear" w:color="auto" w:fill="FFFF00"/>
          </w:tcPr>
          <w:p w14:paraId="41C7C1C5"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p>
        </w:tc>
        <w:tc>
          <w:tcPr>
            <w:tcW w:w="1906" w:type="pct"/>
            <w:gridSpan w:val="7"/>
          </w:tcPr>
          <w:p w14:paraId="276172BE"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Обучение по МДК</w:t>
            </w:r>
          </w:p>
        </w:tc>
        <w:tc>
          <w:tcPr>
            <w:tcW w:w="868" w:type="pct"/>
            <w:gridSpan w:val="2"/>
            <w:vMerge w:val="restart"/>
            <w:vAlign w:val="center"/>
          </w:tcPr>
          <w:p w14:paraId="607BA422"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Практики</w:t>
            </w:r>
          </w:p>
        </w:tc>
      </w:tr>
      <w:tr w:rsidR="00756E25" w:rsidRPr="00756E25" w14:paraId="69ED0088" w14:textId="77777777" w:rsidTr="00AD674E">
        <w:tc>
          <w:tcPr>
            <w:tcW w:w="658" w:type="pct"/>
            <w:vMerge/>
          </w:tcPr>
          <w:p w14:paraId="04897F7A"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47" w:type="pct"/>
            <w:vMerge/>
            <w:vAlign w:val="center"/>
          </w:tcPr>
          <w:p w14:paraId="29EC3102"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379" w:type="pct"/>
            <w:vMerge/>
            <w:vAlign w:val="center"/>
          </w:tcPr>
          <w:p w14:paraId="6520E159" w14:textId="77777777" w:rsidR="00756E25" w:rsidRPr="00756E25" w:rsidRDefault="00756E25" w:rsidP="00756E25">
            <w:pPr>
              <w:spacing w:after="0" w:line="240" w:lineRule="auto"/>
              <w:rPr>
                <w:rFonts w:ascii="Times New Roman" w:eastAsia="Times New Roman" w:hAnsi="Times New Roman" w:cs="Times New Roman"/>
                <w:i/>
                <w:iCs/>
                <w:sz w:val="24"/>
                <w:lang w:eastAsia="ru-RU"/>
              </w:rPr>
            </w:pPr>
          </w:p>
        </w:tc>
        <w:tc>
          <w:tcPr>
            <w:tcW w:w="242" w:type="pct"/>
            <w:vMerge/>
            <w:shd w:val="clear" w:color="auto" w:fill="FFFF00"/>
          </w:tcPr>
          <w:p w14:paraId="3971F6CD"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6415E200"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Всего</w:t>
            </w:r>
          </w:p>
          <w:p w14:paraId="368BF770"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14:paraId="32A04A92"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В том числе</w:t>
            </w:r>
          </w:p>
        </w:tc>
        <w:tc>
          <w:tcPr>
            <w:tcW w:w="868" w:type="pct"/>
            <w:gridSpan w:val="2"/>
            <w:vMerge/>
            <w:vAlign w:val="center"/>
          </w:tcPr>
          <w:p w14:paraId="4A59966F"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4"/>
                <w:lang w:eastAsia="ru-RU"/>
              </w:rPr>
            </w:pPr>
          </w:p>
        </w:tc>
      </w:tr>
      <w:tr w:rsidR="00756E25" w:rsidRPr="00756E25" w14:paraId="1F27FA7E" w14:textId="77777777" w:rsidTr="00AD674E">
        <w:trPr>
          <w:cantSplit/>
          <w:trHeight w:val="1415"/>
        </w:trPr>
        <w:tc>
          <w:tcPr>
            <w:tcW w:w="658" w:type="pct"/>
            <w:vMerge/>
          </w:tcPr>
          <w:p w14:paraId="443A43F0"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47" w:type="pct"/>
            <w:vMerge/>
            <w:vAlign w:val="center"/>
          </w:tcPr>
          <w:p w14:paraId="0A4D228F"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379" w:type="pct"/>
            <w:vMerge/>
            <w:vAlign w:val="center"/>
          </w:tcPr>
          <w:p w14:paraId="4C338FA8"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242" w:type="pct"/>
            <w:vMerge/>
            <w:shd w:val="clear" w:color="auto" w:fill="FFFF00"/>
          </w:tcPr>
          <w:p w14:paraId="711AF359"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31F69CF0"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5CEF638D" w14:textId="77777777"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r w:rsidRPr="00756E25">
              <w:rPr>
                <w:rFonts w:ascii="Times New Roman" w:eastAsia="Times New Roman" w:hAnsi="Times New Roman" w:cs="Times New Roman"/>
                <w:color w:val="000000"/>
                <w:sz w:val="20"/>
                <w:szCs w:val="20"/>
                <w:lang w:eastAsia="ru-RU"/>
              </w:rPr>
              <w:t>Лабораторных. и практических. занятий</w:t>
            </w:r>
          </w:p>
          <w:p w14:paraId="66CAF32F" w14:textId="77777777"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p>
          <w:p w14:paraId="12E03F8C"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455" w:type="pct"/>
            <w:vAlign w:val="center"/>
          </w:tcPr>
          <w:p w14:paraId="3FF29FCC" w14:textId="7D62A854"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r w:rsidRPr="00756E25">
              <w:rPr>
                <w:rFonts w:ascii="Times New Roman" w:eastAsia="Times New Roman" w:hAnsi="Times New Roman" w:cs="Times New Roman"/>
                <w:sz w:val="20"/>
                <w:szCs w:val="20"/>
                <w:lang w:eastAsia="ru-RU"/>
              </w:rPr>
              <w:t>Курсовых работ (проектов)</w:t>
            </w:r>
          </w:p>
          <w:p w14:paraId="59E928F4" w14:textId="77777777" w:rsidR="00756E25" w:rsidRPr="00756E25" w:rsidRDefault="00756E25" w:rsidP="00756E25">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60D4FC4B" w14:textId="6F57263B"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r w:rsidRPr="00756E25">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14:paraId="65DFB969"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52D8EE20"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Учебная</w:t>
            </w:r>
          </w:p>
          <w:p w14:paraId="67341A90"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586" w:type="pct"/>
            <w:vAlign w:val="center"/>
          </w:tcPr>
          <w:p w14:paraId="54EBF774"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Производственная</w:t>
            </w:r>
          </w:p>
          <w:p w14:paraId="7B81019E"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r>
      <w:tr w:rsidR="00756E25" w:rsidRPr="00756E25" w14:paraId="3691EEE5" w14:textId="77777777" w:rsidTr="00AD674E">
        <w:trPr>
          <w:trHeight w:val="415"/>
        </w:trPr>
        <w:tc>
          <w:tcPr>
            <w:tcW w:w="658" w:type="pct"/>
            <w:vAlign w:val="center"/>
          </w:tcPr>
          <w:p w14:paraId="5BC1836C"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w:t>
            </w:r>
          </w:p>
        </w:tc>
        <w:tc>
          <w:tcPr>
            <w:tcW w:w="947" w:type="pct"/>
            <w:vAlign w:val="center"/>
          </w:tcPr>
          <w:p w14:paraId="29DBA34C"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2</w:t>
            </w:r>
          </w:p>
        </w:tc>
        <w:tc>
          <w:tcPr>
            <w:tcW w:w="379" w:type="pct"/>
            <w:vAlign w:val="center"/>
          </w:tcPr>
          <w:p w14:paraId="6A146503"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3</w:t>
            </w:r>
          </w:p>
        </w:tc>
        <w:tc>
          <w:tcPr>
            <w:tcW w:w="242" w:type="pct"/>
            <w:vAlign w:val="center"/>
          </w:tcPr>
          <w:p w14:paraId="2B740C18"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4</w:t>
            </w:r>
          </w:p>
        </w:tc>
        <w:tc>
          <w:tcPr>
            <w:tcW w:w="227" w:type="pct"/>
            <w:vAlign w:val="center"/>
          </w:tcPr>
          <w:p w14:paraId="1E00ACB1"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5</w:t>
            </w:r>
          </w:p>
        </w:tc>
        <w:tc>
          <w:tcPr>
            <w:tcW w:w="505" w:type="pct"/>
            <w:vAlign w:val="center"/>
          </w:tcPr>
          <w:p w14:paraId="1AEDD014"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6</w:t>
            </w:r>
          </w:p>
        </w:tc>
        <w:tc>
          <w:tcPr>
            <w:tcW w:w="455" w:type="pct"/>
            <w:vAlign w:val="center"/>
          </w:tcPr>
          <w:p w14:paraId="30545793"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7</w:t>
            </w:r>
          </w:p>
        </w:tc>
        <w:tc>
          <w:tcPr>
            <w:tcW w:w="518" w:type="pct"/>
            <w:vAlign w:val="center"/>
          </w:tcPr>
          <w:p w14:paraId="2EB060BE"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8</w:t>
            </w:r>
          </w:p>
        </w:tc>
        <w:tc>
          <w:tcPr>
            <w:tcW w:w="189" w:type="pct"/>
            <w:vAlign w:val="center"/>
          </w:tcPr>
          <w:p w14:paraId="3F7C37A9"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9</w:t>
            </w:r>
          </w:p>
        </w:tc>
        <w:tc>
          <w:tcPr>
            <w:tcW w:w="294" w:type="pct"/>
            <w:gridSpan w:val="3"/>
            <w:vAlign w:val="center"/>
          </w:tcPr>
          <w:p w14:paraId="1B7011AF"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10</w:t>
            </w:r>
          </w:p>
        </w:tc>
        <w:tc>
          <w:tcPr>
            <w:tcW w:w="586" w:type="pct"/>
            <w:vAlign w:val="center"/>
          </w:tcPr>
          <w:p w14:paraId="35631E66"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11</w:t>
            </w:r>
          </w:p>
        </w:tc>
      </w:tr>
      <w:tr w:rsidR="00756E25" w:rsidRPr="00756E25" w14:paraId="11B24449" w14:textId="77777777" w:rsidTr="00AD674E">
        <w:tc>
          <w:tcPr>
            <w:tcW w:w="658" w:type="pct"/>
          </w:tcPr>
          <w:p w14:paraId="178697BE"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1.1, ПК 1.2,</w:t>
            </w:r>
          </w:p>
          <w:p w14:paraId="2178119E"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1.3, ПК 1.4,</w:t>
            </w:r>
          </w:p>
          <w:p w14:paraId="164899B7"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1.5, ПК 1.6,</w:t>
            </w:r>
          </w:p>
          <w:p w14:paraId="2F1FAC7A" w14:textId="4651D9A7" w:rsidR="00AD674E" w:rsidRPr="00756E25" w:rsidRDefault="00756E25" w:rsidP="00AD674E">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1.7</w:t>
            </w:r>
            <w:r w:rsidR="00AD674E">
              <w:rPr>
                <w:rFonts w:ascii="Times New Roman" w:eastAsia="Times New Roman" w:hAnsi="Times New Roman" w:cs="Times New Roman"/>
                <w:sz w:val="24"/>
                <w:lang w:eastAsia="ru-RU"/>
              </w:rPr>
              <w:t xml:space="preserve"> </w:t>
            </w:r>
            <w:r w:rsidRPr="00756E25">
              <w:rPr>
                <w:rFonts w:ascii="Times New Roman" w:eastAsia="Times New Roman" w:hAnsi="Times New Roman" w:cs="Times New Roman"/>
                <w:sz w:val="24"/>
                <w:lang w:eastAsia="ru-RU"/>
              </w:rPr>
              <w:t>ОК 01</w:t>
            </w:r>
          </w:p>
          <w:p w14:paraId="6D288116" w14:textId="4E65F03C"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947" w:type="pct"/>
          </w:tcPr>
          <w:p w14:paraId="45ED0EBF"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МДК 01.01 Порядок проведения оценки качества продукции на каждой стадии</w:t>
            </w:r>
          </w:p>
        </w:tc>
        <w:tc>
          <w:tcPr>
            <w:tcW w:w="379" w:type="pct"/>
          </w:tcPr>
          <w:p w14:paraId="325B82A4" w14:textId="52121A50" w:rsidR="00756E25" w:rsidRPr="00756E25" w:rsidRDefault="006E46D2" w:rsidP="00756E25">
            <w:pPr>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98-258</w:t>
            </w:r>
          </w:p>
        </w:tc>
        <w:tc>
          <w:tcPr>
            <w:tcW w:w="242" w:type="pct"/>
          </w:tcPr>
          <w:p w14:paraId="7BAF8B77" w14:textId="6931138B" w:rsidR="00756E25" w:rsidRPr="00756E25" w:rsidRDefault="006E46D2" w:rsidP="00756E25">
            <w:pPr>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98-258</w:t>
            </w:r>
          </w:p>
        </w:tc>
        <w:tc>
          <w:tcPr>
            <w:tcW w:w="227" w:type="pct"/>
          </w:tcPr>
          <w:p w14:paraId="188655C9" w14:textId="6218B4DD"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505" w:type="pct"/>
          </w:tcPr>
          <w:p w14:paraId="7495B5BE" w14:textId="4CE0AB4E"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455" w:type="pct"/>
          </w:tcPr>
          <w:p w14:paraId="2E6A1CEE"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20</w:t>
            </w:r>
          </w:p>
        </w:tc>
        <w:tc>
          <w:tcPr>
            <w:tcW w:w="518" w:type="pct"/>
          </w:tcPr>
          <w:p w14:paraId="37E4A74F" w14:textId="5C932126"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189" w:type="pct"/>
          </w:tcPr>
          <w:p w14:paraId="59F35B2A" w14:textId="136B911D"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294" w:type="pct"/>
            <w:gridSpan w:val="3"/>
          </w:tcPr>
          <w:p w14:paraId="67FD2F73" w14:textId="77777777" w:rsidR="00756E25" w:rsidRPr="00756E25" w:rsidRDefault="00756E25" w:rsidP="00756E25">
            <w:pPr>
              <w:spacing w:after="0" w:line="240" w:lineRule="auto"/>
              <w:jc w:val="center"/>
              <w:rPr>
                <w:rFonts w:ascii="Times New Roman" w:eastAsia="Times New Roman" w:hAnsi="Times New Roman" w:cs="Times New Roman"/>
                <w:b/>
                <w:bCs/>
                <w:color w:val="FF0000"/>
                <w:sz w:val="24"/>
                <w:lang w:eastAsia="ru-RU"/>
              </w:rPr>
            </w:pPr>
          </w:p>
        </w:tc>
        <w:tc>
          <w:tcPr>
            <w:tcW w:w="586" w:type="pct"/>
          </w:tcPr>
          <w:p w14:paraId="77123CC5" w14:textId="77777777" w:rsidR="00756E25" w:rsidRPr="00756E25" w:rsidRDefault="00756E25" w:rsidP="00756E25">
            <w:pPr>
              <w:spacing w:after="0" w:line="240" w:lineRule="auto"/>
              <w:jc w:val="center"/>
              <w:rPr>
                <w:rFonts w:ascii="Times New Roman" w:eastAsia="Times New Roman" w:hAnsi="Times New Roman" w:cs="Times New Roman"/>
                <w:b/>
                <w:bCs/>
                <w:color w:val="FF0000"/>
                <w:sz w:val="24"/>
                <w:lang w:eastAsia="ru-RU"/>
              </w:rPr>
            </w:pPr>
          </w:p>
        </w:tc>
      </w:tr>
      <w:tr w:rsidR="00756E25" w:rsidRPr="00756E25" w14:paraId="2A1A6076" w14:textId="77777777" w:rsidTr="00AD674E">
        <w:trPr>
          <w:trHeight w:val="314"/>
        </w:trPr>
        <w:tc>
          <w:tcPr>
            <w:tcW w:w="658" w:type="pct"/>
          </w:tcPr>
          <w:p w14:paraId="7EF25B97" w14:textId="77777777"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947" w:type="pct"/>
          </w:tcPr>
          <w:p w14:paraId="32B09D1A"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Учебная практика</w:t>
            </w:r>
          </w:p>
        </w:tc>
        <w:tc>
          <w:tcPr>
            <w:tcW w:w="379" w:type="pct"/>
          </w:tcPr>
          <w:p w14:paraId="3C87C1FE"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36</w:t>
            </w:r>
          </w:p>
        </w:tc>
        <w:tc>
          <w:tcPr>
            <w:tcW w:w="242" w:type="pct"/>
            <w:shd w:val="clear" w:color="auto" w:fill="FFFFFF"/>
          </w:tcPr>
          <w:p w14:paraId="3F29F50E"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36</w:t>
            </w:r>
          </w:p>
        </w:tc>
        <w:tc>
          <w:tcPr>
            <w:tcW w:w="227" w:type="pct"/>
            <w:shd w:val="clear" w:color="auto" w:fill="BFBFBF"/>
          </w:tcPr>
          <w:p w14:paraId="47AAF460"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c>
          <w:tcPr>
            <w:tcW w:w="505" w:type="pct"/>
            <w:shd w:val="clear" w:color="auto" w:fill="BFBFBF"/>
          </w:tcPr>
          <w:p w14:paraId="046DDBFF"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455" w:type="pct"/>
            <w:shd w:val="clear" w:color="auto" w:fill="BFBFBF"/>
          </w:tcPr>
          <w:p w14:paraId="059D864E"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518" w:type="pct"/>
            <w:shd w:val="clear" w:color="auto" w:fill="BFBFBF"/>
          </w:tcPr>
          <w:p w14:paraId="07360873"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189" w:type="pct"/>
            <w:shd w:val="clear" w:color="auto" w:fill="BFBFBF"/>
          </w:tcPr>
          <w:p w14:paraId="3EEEDA67"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294" w:type="pct"/>
            <w:gridSpan w:val="3"/>
          </w:tcPr>
          <w:p w14:paraId="6C3D64DA" w14:textId="77777777" w:rsidR="00756E25" w:rsidRPr="00756E25" w:rsidRDefault="00756E25" w:rsidP="00756E25">
            <w:pPr>
              <w:spacing w:after="0" w:line="240" w:lineRule="auto"/>
              <w:jc w:val="center"/>
              <w:rPr>
                <w:rFonts w:ascii="Times New Roman" w:eastAsia="Times New Roman" w:hAnsi="Times New Roman" w:cs="Times New Roman"/>
                <w:b/>
                <w:bCs/>
                <w:sz w:val="24"/>
                <w:lang w:val="en-US" w:eastAsia="ru-RU"/>
              </w:rPr>
            </w:pPr>
            <w:r w:rsidRPr="00756E25">
              <w:rPr>
                <w:rFonts w:ascii="Times New Roman" w:eastAsia="Times New Roman" w:hAnsi="Times New Roman" w:cs="Times New Roman"/>
                <w:b/>
                <w:bCs/>
                <w:sz w:val="24"/>
                <w:lang w:val="en-US" w:eastAsia="ru-RU"/>
              </w:rPr>
              <w:t>36</w:t>
            </w:r>
          </w:p>
        </w:tc>
        <w:tc>
          <w:tcPr>
            <w:tcW w:w="586" w:type="pct"/>
          </w:tcPr>
          <w:p w14:paraId="0A52EB52"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r>
      <w:tr w:rsidR="00756E25" w:rsidRPr="00756E25" w14:paraId="741EBEF1" w14:textId="77777777" w:rsidTr="00AD674E">
        <w:tc>
          <w:tcPr>
            <w:tcW w:w="658" w:type="pct"/>
          </w:tcPr>
          <w:p w14:paraId="50F36722"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47" w:type="pct"/>
          </w:tcPr>
          <w:p w14:paraId="24C85C25" w14:textId="77777777" w:rsidR="00756E25" w:rsidRPr="00756E25" w:rsidRDefault="00756E25"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 xml:space="preserve">Производственная практика (по профилю специальности), часов </w:t>
            </w:r>
          </w:p>
        </w:tc>
        <w:tc>
          <w:tcPr>
            <w:tcW w:w="379" w:type="pct"/>
          </w:tcPr>
          <w:p w14:paraId="3583B449" w14:textId="77777777" w:rsidR="00756E25" w:rsidRPr="00756E25" w:rsidRDefault="00756E25" w:rsidP="00756E25">
            <w:pPr>
              <w:suppressAutoHyphens/>
              <w:spacing w:after="0" w:line="240" w:lineRule="auto"/>
              <w:jc w:val="center"/>
              <w:rPr>
                <w:rFonts w:ascii="Times New Roman" w:eastAsia="Times New Roman" w:hAnsi="Times New Roman" w:cs="Times New Roman"/>
                <w:b/>
                <w:bCs/>
                <w:iCs/>
                <w:sz w:val="24"/>
                <w:lang w:eastAsia="ru-RU"/>
              </w:rPr>
            </w:pPr>
            <w:r w:rsidRPr="00756E25">
              <w:rPr>
                <w:rFonts w:ascii="Times New Roman" w:eastAsia="Times New Roman" w:hAnsi="Times New Roman" w:cs="Times New Roman"/>
                <w:b/>
                <w:bCs/>
                <w:iCs/>
                <w:sz w:val="24"/>
                <w:lang w:eastAsia="ru-RU"/>
              </w:rPr>
              <w:t>108</w:t>
            </w:r>
          </w:p>
          <w:p w14:paraId="18A81AE1" w14:textId="77777777" w:rsidR="00756E25" w:rsidRPr="00756E25" w:rsidRDefault="00756E25" w:rsidP="00756E25">
            <w:pPr>
              <w:suppressAutoHyphens/>
              <w:spacing w:after="0" w:line="240" w:lineRule="auto"/>
              <w:jc w:val="center"/>
              <w:rPr>
                <w:rFonts w:ascii="Times New Roman" w:eastAsia="Times New Roman" w:hAnsi="Times New Roman" w:cs="Times New Roman"/>
                <w:b/>
                <w:bCs/>
                <w:i/>
                <w:sz w:val="24"/>
                <w:lang w:eastAsia="ru-RU"/>
              </w:rPr>
            </w:pPr>
          </w:p>
        </w:tc>
        <w:tc>
          <w:tcPr>
            <w:tcW w:w="242" w:type="pct"/>
            <w:shd w:val="clear" w:color="auto" w:fill="FFFFFF"/>
          </w:tcPr>
          <w:p w14:paraId="041BF2B9" w14:textId="77777777" w:rsidR="00756E25" w:rsidRPr="00756E25" w:rsidRDefault="00756E25" w:rsidP="00756E25">
            <w:pPr>
              <w:spacing w:after="0" w:line="240" w:lineRule="auto"/>
              <w:jc w:val="center"/>
              <w:rPr>
                <w:rFonts w:ascii="Times New Roman" w:eastAsia="Times New Roman" w:hAnsi="Times New Roman" w:cs="Times New Roman"/>
                <w:iCs/>
                <w:sz w:val="24"/>
                <w:lang w:eastAsia="ru-RU"/>
              </w:rPr>
            </w:pPr>
            <w:r w:rsidRPr="00756E25">
              <w:rPr>
                <w:rFonts w:ascii="Times New Roman" w:eastAsia="Times New Roman" w:hAnsi="Times New Roman" w:cs="Times New Roman"/>
                <w:iCs/>
                <w:sz w:val="24"/>
                <w:lang w:eastAsia="ru-RU"/>
              </w:rPr>
              <w:t>108</w:t>
            </w:r>
          </w:p>
        </w:tc>
        <w:tc>
          <w:tcPr>
            <w:tcW w:w="227" w:type="pct"/>
            <w:shd w:val="clear" w:color="auto" w:fill="C0C0C0"/>
          </w:tcPr>
          <w:p w14:paraId="3F3B5389" w14:textId="77777777" w:rsidR="00756E25" w:rsidRPr="00756E25" w:rsidRDefault="00756E25" w:rsidP="00756E25">
            <w:pPr>
              <w:spacing w:after="0" w:line="240" w:lineRule="auto"/>
              <w:jc w:val="center"/>
              <w:rPr>
                <w:rFonts w:ascii="Times New Roman" w:eastAsia="Times New Roman" w:hAnsi="Times New Roman" w:cs="Times New Roman"/>
                <w:b/>
                <w:bCs/>
                <w:i/>
                <w:sz w:val="24"/>
                <w:lang w:eastAsia="ru-RU"/>
              </w:rPr>
            </w:pPr>
          </w:p>
        </w:tc>
        <w:tc>
          <w:tcPr>
            <w:tcW w:w="505" w:type="pct"/>
            <w:shd w:val="clear" w:color="auto" w:fill="C0C0C0"/>
          </w:tcPr>
          <w:p w14:paraId="62008EAD" w14:textId="77777777" w:rsidR="00756E25" w:rsidRPr="00756E25" w:rsidRDefault="00756E25" w:rsidP="00756E25">
            <w:pPr>
              <w:spacing w:after="0" w:line="240" w:lineRule="auto"/>
              <w:jc w:val="center"/>
              <w:rPr>
                <w:rFonts w:ascii="Times New Roman" w:eastAsia="Times New Roman" w:hAnsi="Times New Roman" w:cs="Times New Roman"/>
                <w:b/>
                <w:bCs/>
                <w:i/>
                <w:sz w:val="24"/>
                <w:lang w:eastAsia="ru-RU"/>
              </w:rPr>
            </w:pPr>
          </w:p>
        </w:tc>
        <w:tc>
          <w:tcPr>
            <w:tcW w:w="1456" w:type="pct"/>
            <w:gridSpan w:val="6"/>
            <w:shd w:val="clear" w:color="auto" w:fill="C0C0C0"/>
          </w:tcPr>
          <w:p w14:paraId="4A6E6FDE"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586" w:type="pct"/>
          </w:tcPr>
          <w:p w14:paraId="09C67C81" w14:textId="77777777" w:rsidR="00756E25" w:rsidRPr="00756E25" w:rsidRDefault="00756E25" w:rsidP="00756E25">
            <w:pPr>
              <w:suppressAutoHyphens/>
              <w:spacing w:after="0" w:line="240" w:lineRule="auto"/>
              <w:jc w:val="center"/>
              <w:rPr>
                <w:rFonts w:ascii="Times New Roman" w:eastAsia="Times New Roman" w:hAnsi="Times New Roman" w:cs="Times New Roman"/>
                <w:b/>
                <w:bCs/>
                <w:sz w:val="24"/>
                <w:lang w:val="en-US" w:eastAsia="ru-RU"/>
              </w:rPr>
            </w:pPr>
            <w:r w:rsidRPr="00756E25">
              <w:rPr>
                <w:rFonts w:ascii="Times New Roman" w:eastAsia="Times New Roman" w:hAnsi="Times New Roman" w:cs="Times New Roman"/>
                <w:b/>
                <w:bCs/>
                <w:sz w:val="24"/>
                <w:lang w:val="en-US" w:eastAsia="ru-RU"/>
              </w:rPr>
              <w:t>108</w:t>
            </w:r>
          </w:p>
          <w:p w14:paraId="1EA32713" w14:textId="77777777" w:rsidR="00756E25" w:rsidRPr="00756E25" w:rsidRDefault="00756E25" w:rsidP="00756E25">
            <w:pPr>
              <w:suppressAutoHyphens/>
              <w:spacing w:after="0" w:line="240" w:lineRule="auto"/>
              <w:jc w:val="center"/>
              <w:rPr>
                <w:rFonts w:ascii="Times New Roman" w:eastAsia="Times New Roman" w:hAnsi="Times New Roman" w:cs="Times New Roman"/>
                <w:i/>
                <w:color w:val="C00000"/>
                <w:sz w:val="24"/>
                <w:lang w:eastAsia="ru-RU"/>
              </w:rPr>
            </w:pPr>
          </w:p>
        </w:tc>
      </w:tr>
      <w:tr w:rsidR="00756E25" w:rsidRPr="00756E25" w14:paraId="11B1D00F" w14:textId="77777777" w:rsidTr="00AD674E">
        <w:tc>
          <w:tcPr>
            <w:tcW w:w="658" w:type="pct"/>
          </w:tcPr>
          <w:p w14:paraId="5A9028D9"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47" w:type="pct"/>
          </w:tcPr>
          <w:p w14:paraId="677BEC10" w14:textId="77777777" w:rsidR="00756E25" w:rsidRPr="00756E25" w:rsidRDefault="00756E25"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Промежуточная аттестация</w:t>
            </w:r>
          </w:p>
        </w:tc>
        <w:tc>
          <w:tcPr>
            <w:tcW w:w="379" w:type="pct"/>
          </w:tcPr>
          <w:p w14:paraId="181C1CD9" w14:textId="77777777" w:rsidR="00756E25" w:rsidRPr="00756E25" w:rsidRDefault="00756E25" w:rsidP="00756E25">
            <w:pPr>
              <w:suppressAutoHyphens/>
              <w:spacing w:after="0" w:line="240" w:lineRule="auto"/>
              <w:jc w:val="center"/>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8</w:t>
            </w:r>
          </w:p>
        </w:tc>
        <w:tc>
          <w:tcPr>
            <w:tcW w:w="242" w:type="pct"/>
            <w:shd w:val="clear" w:color="auto" w:fill="C0C0C0"/>
          </w:tcPr>
          <w:p w14:paraId="098B6E0D"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227" w:type="pct"/>
            <w:shd w:val="clear" w:color="auto" w:fill="C0C0C0"/>
          </w:tcPr>
          <w:p w14:paraId="4509AB8F"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505" w:type="pct"/>
            <w:shd w:val="clear" w:color="auto" w:fill="C0C0C0"/>
          </w:tcPr>
          <w:p w14:paraId="1F0767B1"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1456" w:type="pct"/>
            <w:gridSpan w:val="6"/>
            <w:shd w:val="clear" w:color="auto" w:fill="C0C0C0"/>
          </w:tcPr>
          <w:p w14:paraId="7A21A380"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586" w:type="pct"/>
          </w:tcPr>
          <w:p w14:paraId="778A5A29"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p>
        </w:tc>
      </w:tr>
      <w:tr w:rsidR="00756E25" w:rsidRPr="00756E25" w14:paraId="3D915FB3" w14:textId="77777777" w:rsidTr="00AD674E">
        <w:tc>
          <w:tcPr>
            <w:tcW w:w="658" w:type="pct"/>
          </w:tcPr>
          <w:p w14:paraId="6D8777FC" w14:textId="77777777" w:rsidR="00756E25" w:rsidRPr="00756E25" w:rsidRDefault="00756E25" w:rsidP="00756E25">
            <w:pPr>
              <w:spacing w:after="0" w:line="240" w:lineRule="auto"/>
              <w:rPr>
                <w:rFonts w:ascii="Times New Roman" w:eastAsia="Times New Roman" w:hAnsi="Times New Roman" w:cs="Times New Roman"/>
                <w:b/>
                <w:i/>
                <w:sz w:val="24"/>
                <w:lang w:eastAsia="ru-RU"/>
              </w:rPr>
            </w:pPr>
          </w:p>
        </w:tc>
        <w:tc>
          <w:tcPr>
            <w:tcW w:w="947" w:type="pct"/>
          </w:tcPr>
          <w:p w14:paraId="0112E2A8" w14:textId="77777777" w:rsidR="00756E25" w:rsidRPr="00756E25" w:rsidRDefault="00756E25" w:rsidP="00756E25">
            <w:pPr>
              <w:spacing w:after="0" w:line="240" w:lineRule="auto"/>
              <w:rPr>
                <w:rFonts w:ascii="Times New Roman" w:eastAsia="Times New Roman" w:hAnsi="Times New Roman" w:cs="Times New Roman"/>
                <w:b/>
                <w:i/>
                <w:sz w:val="24"/>
                <w:lang w:eastAsia="ru-RU"/>
              </w:rPr>
            </w:pPr>
            <w:r w:rsidRPr="00756E25">
              <w:rPr>
                <w:rFonts w:ascii="Times New Roman" w:eastAsia="Times New Roman" w:hAnsi="Times New Roman" w:cs="Times New Roman"/>
                <w:b/>
                <w:i/>
                <w:sz w:val="24"/>
                <w:lang w:eastAsia="ru-RU"/>
              </w:rPr>
              <w:t>Всего:</w:t>
            </w:r>
          </w:p>
        </w:tc>
        <w:tc>
          <w:tcPr>
            <w:tcW w:w="379" w:type="pct"/>
          </w:tcPr>
          <w:p w14:paraId="4C8DEDEB" w14:textId="4A92AC23" w:rsidR="00756E25" w:rsidRPr="00756E25" w:rsidRDefault="006E46D2" w:rsidP="00756E25">
            <w:pPr>
              <w:spacing w:after="0" w:line="240" w:lineRule="auto"/>
              <w:jc w:val="center"/>
              <w:rPr>
                <w:rFonts w:ascii="Times New Roman" w:eastAsia="Times New Roman" w:hAnsi="Times New Roman" w:cs="Times New Roman"/>
                <w:b/>
                <w:i/>
                <w:sz w:val="24"/>
                <w:lang w:eastAsia="ru-RU"/>
              </w:rPr>
            </w:pPr>
            <w:r>
              <w:rPr>
                <w:rFonts w:ascii="Times New Roman" w:eastAsia="Times New Roman" w:hAnsi="Times New Roman" w:cs="Times New Roman"/>
                <w:b/>
                <w:i/>
                <w:sz w:val="24"/>
                <w:lang w:eastAsia="ru-RU"/>
              </w:rPr>
              <w:t>242-402</w:t>
            </w:r>
          </w:p>
        </w:tc>
        <w:tc>
          <w:tcPr>
            <w:tcW w:w="242" w:type="pct"/>
          </w:tcPr>
          <w:p w14:paraId="7BED349F" w14:textId="32C2E270" w:rsidR="00756E25" w:rsidRPr="00756E25" w:rsidRDefault="006E46D2" w:rsidP="00756E25">
            <w:pPr>
              <w:spacing w:after="0" w:line="240" w:lineRule="auto"/>
              <w:jc w:val="center"/>
              <w:rPr>
                <w:rFonts w:ascii="Times New Roman" w:eastAsia="Times New Roman" w:hAnsi="Times New Roman" w:cs="Times New Roman"/>
                <w:b/>
                <w:i/>
                <w:sz w:val="24"/>
                <w:lang w:eastAsia="ru-RU"/>
              </w:rPr>
            </w:pPr>
            <w:r>
              <w:rPr>
                <w:rFonts w:ascii="Times New Roman" w:eastAsia="Times New Roman" w:hAnsi="Times New Roman" w:cs="Times New Roman"/>
                <w:b/>
                <w:i/>
                <w:sz w:val="24"/>
                <w:lang w:eastAsia="ru-RU"/>
              </w:rPr>
              <w:t>242-402</w:t>
            </w:r>
          </w:p>
        </w:tc>
        <w:tc>
          <w:tcPr>
            <w:tcW w:w="227" w:type="pct"/>
          </w:tcPr>
          <w:p w14:paraId="5608C4C7" w14:textId="52546512" w:rsidR="00756E25" w:rsidRPr="00756E25" w:rsidRDefault="00756E25" w:rsidP="00756E25">
            <w:pPr>
              <w:spacing w:after="0" w:line="240" w:lineRule="auto"/>
              <w:jc w:val="center"/>
              <w:rPr>
                <w:rFonts w:ascii="Times New Roman" w:eastAsia="Times New Roman" w:hAnsi="Times New Roman" w:cs="Times New Roman"/>
                <w:b/>
                <w:i/>
                <w:sz w:val="24"/>
                <w:lang w:eastAsia="ru-RU"/>
              </w:rPr>
            </w:pPr>
          </w:p>
        </w:tc>
        <w:tc>
          <w:tcPr>
            <w:tcW w:w="505" w:type="pct"/>
          </w:tcPr>
          <w:p w14:paraId="2971DA70" w14:textId="20AAC500" w:rsidR="00756E25" w:rsidRPr="00756E25" w:rsidRDefault="00756E25" w:rsidP="00756E25">
            <w:pPr>
              <w:spacing w:after="0" w:line="240" w:lineRule="auto"/>
              <w:jc w:val="center"/>
              <w:rPr>
                <w:rFonts w:ascii="Times New Roman" w:eastAsia="Times New Roman" w:hAnsi="Times New Roman" w:cs="Times New Roman"/>
                <w:b/>
                <w:i/>
                <w:sz w:val="24"/>
                <w:lang w:eastAsia="ru-RU"/>
              </w:rPr>
            </w:pPr>
          </w:p>
        </w:tc>
        <w:tc>
          <w:tcPr>
            <w:tcW w:w="455" w:type="pct"/>
          </w:tcPr>
          <w:p w14:paraId="0FD5D3DB" w14:textId="77777777" w:rsidR="00756E25" w:rsidRPr="00756E25" w:rsidRDefault="00756E25" w:rsidP="00756E25">
            <w:pPr>
              <w:spacing w:after="0" w:line="240" w:lineRule="auto"/>
              <w:jc w:val="center"/>
              <w:rPr>
                <w:rFonts w:ascii="Times New Roman" w:eastAsia="Times New Roman" w:hAnsi="Times New Roman" w:cs="Times New Roman"/>
                <w:b/>
                <w:i/>
                <w:sz w:val="24"/>
                <w:lang w:eastAsia="ru-RU"/>
              </w:rPr>
            </w:pPr>
            <w:r w:rsidRPr="00756E25">
              <w:rPr>
                <w:rFonts w:ascii="Times New Roman" w:eastAsia="Times New Roman" w:hAnsi="Times New Roman" w:cs="Times New Roman"/>
                <w:b/>
                <w:i/>
                <w:sz w:val="24"/>
                <w:lang w:eastAsia="ru-RU"/>
              </w:rPr>
              <w:t>20</w:t>
            </w:r>
          </w:p>
        </w:tc>
        <w:tc>
          <w:tcPr>
            <w:tcW w:w="518" w:type="pct"/>
          </w:tcPr>
          <w:p w14:paraId="192D31E2" w14:textId="3E3B41D0" w:rsidR="00756E25" w:rsidRPr="00756E25" w:rsidRDefault="00756E25" w:rsidP="00756E25">
            <w:pPr>
              <w:spacing w:after="0" w:line="240" w:lineRule="auto"/>
              <w:jc w:val="center"/>
              <w:rPr>
                <w:rFonts w:ascii="Times New Roman" w:eastAsia="Times New Roman" w:hAnsi="Times New Roman" w:cs="Times New Roman"/>
                <w:b/>
                <w:i/>
                <w:sz w:val="24"/>
                <w:lang w:eastAsia="ru-RU"/>
              </w:rPr>
            </w:pPr>
          </w:p>
        </w:tc>
        <w:tc>
          <w:tcPr>
            <w:tcW w:w="196" w:type="pct"/>
            <w:gridSpan w:val="2"/>
          </w:tcPr>
          <w:p w14:paraId="75DF5CDA" w14:textId="0A8C2A31" w:rsidR="00756E25" w:rsidRPr="00756E25" w:rsidRDefault="00756E25" w:rsidP="00756E25">
            <w:pPr>
              <w:spacing w:after="0" w:line="240" w:lineRule="auto"/>
              <w:jc w:val="center"/>
              <w:rPr>
                <w:rFonts w:ascii="Times New Roman" w:eastAsia="Times New Roman" w:hAnsi="Times New Roman" w:cs="Times New Roman"/>
                <w:b/>
                <w:i/>
                <w:sz w:val="24"/>
                <w:vertAlign w:val="superscript"/>
                <w:lang w:eastAsia="ru-RU"/>
              </w:rPr>
            </w:pPr>
          </w:p>
        </w:tc>
        <w:tc>
          <w:tcPr>
            <w:tcW w:w="287" w:type="pct"/>
            <w:gridSpan w:val="2"/>
          </w:tcPr>
          <w:p w14:paraId="14FA086A" w14:textId="77777777" w:rsidR="00756E25" w:rsidRPr="00756E25" w:rsidRDefault="00756E25" w:rsidP="00756E25">
            <w:pPr>
              <w:spacing w:after="0" w:line="240" w:lineRule="auto"/>
              <w:jc w:val="center"/>
              <w:rPr>
                <w:rFonts w:ascii="Times New Roman" w:eastAsia="Times New Roman" w:hAnsi="Times New Roman" w:cs="Times New Roman"/>
                <w:b/>
                <w:i/>
                <w:sz w:val="24"/>
                <w:lang w:val="en-US" w:eastAsia="ru-RU"/>
              </w:rPr>
            </w:pPr>
            <w:r w:rsidRPr="00756E25">
              <w:rPr>
                <w:rFonts w:ascii="Times New Roman" w:eastAsia="Times New Roman" w:hAnsi="Times New Roman" w:cs="Times New Roman"/>
                <w:b/>
                <w:i/>
                <w:sz w:val="24"/>
                <w:lang w:val="en-US" w:eastAsia="ru-RU"/>
              </w:rPr>
              <w:t>36</w:t>
            </w:r>
          </w:p>
        </w:tc>
        <w:tc>
          <w:tcPr>
            <w:tcW w:w="586" w:type="pct"/>
          </w:tcPr>
          <w:p w14:paraId="57218FAA" w14:textId="77777777" w:rsidR="00756E25" w:rsidRPr="00756E25" w:rsidRDefault="00756E25" w:rsidP="00756E25">
            <w:pPr>
              <w:spacing w:after="0" w:line="240" w:lineRule="auto"/>
              <w:jc w:val="center"/>
              <w:rPr>
                <w:rFonts w:ascii="Times New Roman" w:eastAsia="Times New Roman" w:hAnsi="Times New Roman" w:cs="Times New Roman"/>
                <w:b/>
                <w:i/>
                <w:sz w:val="24"/>
                <w:lang w:val="en-US" w:eastAsia="ru-RU"/>
              </w:rPr>
            </w:pPr>
            <w:r w:rsidRPr="00756E25">
              <w:rPr>
                <w:rFonts w:ascii="Times New Roman" w:eastAsia="Times New Roman" w:hAnsi="Times New Roman" w:cs="Times New Roman"/>
                <w:b/>
                <w:i/>
                <w:sz w:val="24"/>
                <w:lang w:val="en-US" w:eastAsia="ru-RU"/>
              </w:rPr>
              <w:t>108</w:t>
            </w:r>
          </w:p>
        </w:tc>
      </w:tr>
    </w:tbl>
    <w:p w14:paraId="0D1121EF" w14:textId="77777777" w:rsidR="00756E25" w:rsidRPr="00756E25" w:rsidRDefault="00756E25" w:rsidP="00756E25">
      <w:pPr>
        <w:spacing w:after="0" w:line="240" w:lineRule="auto"/>
        <w:ind w:left="851" w:firstLine="709"/>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lang w:eastAsia="ru-RU"/>
        </w:rPr>
        <w:br w:type="page"/>
      </w:r>
      <w:r w:rsidRPr="00756E25">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95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5863"/>
        <w:gridCol w:w="1983"/>
        <w:gridCol w:w="1703"/>
        <w:gridCol w:w="1873"/>
        <w:gridCol w:w="787"/>
      </w:tblGrid>
      <w:tr w:rsidR="00AD674E" w:rsidRPr="00AD674E" w14:paraId="6203B101" w14:textId="59603327" w:rsidTr="00AD674E">
        <w:tc>
          <w:tcPr>
            <w:tcW w:w="809" w:type="pct"/>
            <w:vAlign w:val="center"/>
          </w:tcPr>
          <w:p w14:paraId="654F815F" w14:textId="18976BEB" w:rsidR="00AD674E" w:rsidRPr="00AD674E" w:rsidRDefault="00AD674E" w:rsidP="00AD674E">
            <w:pPr>
              <w:spacing w:after="0" w:line="240" w:lineRule="auto"/>
              <w:jc w:val="center"/>
              <w:rPr>
                <w:rFonts w:ascii="Times New Roman" w:eastAsia="Times New Roman" w:hAnsi="Times New Roman" w:cs="Times New Roman"/>
                <w:b/>
              </w:rPr>
            </w:pPr>
            <w:r w:rsidRPr="00AD674E">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013" w:type="pct"/>
            <w:vAlign w:val="center"/>
          </w:tcPr>
          <w:p w14:paraId="7B705538" w14:textId="0683D7E3" w:rsidR="00AD674E" w:rsidRPr="00AD674E" w:rsidRDefault="00AD674E" w:rsidP="00AD674E">
            <w:pPr>
              <w:spacing w:after="0" w:line="240" w:lineRule="auto"/>
              <w:jc w:val="center"/>
              <w:rPr>
                <w:rFonts w:ascii="Times New Roman" w:eastAsia="Times New Roman" w:hAnsi="Times New Roman" w:cs="Times New Roman"/>
                <w:b/>
              </w:rPr>
            </w:pPr>
            <w:r w:rsidRPr="00AD674E">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265" w:type="pct"/>
            <w:gridSpan w:val="2"/>
            <w:vAlign w:val="center"/>
          </w:tcPr>
          <w:p w14:paraId="77D773E4" w14:textId="46757A84" w:rsidR="00AD674E" w:rsidRPr="00AD674E" w:rsidRDefault="00AD674E" w:rsidP="00AD674E">
            <w:pPr>
              <w:spacing w:after="0" w:line="240" w:lineRule="auto"/>
              <w:jc w:val="center"/>
              <w:rPr>
                <w:rFonts w:ascii="Times New Roman" w:eastAsia="Times New Roman" w:hAnsi="Times New Roman" w:cs="Times New Roman"/>
                <w:b/>
                <w:bCs/>
              </w:rPr>
            </w:pPr>
            <w:r w:rsidRPr="00AD674E">
              <w:rPr>
                <w:rFonts w:ascii="Times New Roman" w:hAnsi="Times New Roman"/>
                <w:b/>
                <w:bCs/>
                <w:color w:val="000000"/>
              </w:rPr>
              <w:t>Объем, ак. ч / в том числе в форме практической подготовки, ак. ч</w:t>
            </w:r>
          </w:p>
        </w:tc>
        <w:tc>
          <w:tcPr>
            <w:tcW w:w="643" w:type="pct"/>
            <w:vAlign w:val="center"/>
          </w:tcPr>
          <w:p w14:paraId="695F095E" w14:textId="61968047" w:rsidR="00AD674E" w:rsidRPr="00AD674E" w:rsidRDefault="00AD674E" w:rsidP="00AD674E">
            <w:pPr>
              <w:spacing w:after="0" w:line="240" w:lineRule="auto"/>
              <w:jc w:val="center"/>
              <w:rPr>
                <w:rFonts w:ascii="Times New Roman" w:eastAsia="Times New Roman" w:hAnsi="Times New Roman" w:cs="Times New Roman"/>
                <w:b/>
                <w:bCs/>
              </w:rPr>
            </w:pPr>
            <w:r w:rsidRPr="00AD674E">
              <w:rPr>
                <w:rFonts w:ascii="Times New Roman" w:hAnsi="Times New Roman"/>
                <w:b/>
              </w:rPr>
              <w:t>Коды ПК, ОК</w:t>
            </w:r>
          </w:p>
        </w:tc>
        <w:tc>
          <w:tcPr>
            <w:tcW w:w="270" w:type="pct"/>
            <w:vAlign w:val="center"/>
          </w:tcPr>
          <w:p w14:paraId="5A974B7F" w14:textId="2E109D0E" w:rsidR="00AD674E" w:rsidRPr="00AD674E" w:rsidRDefault="00AD674E" w:rsidP="00AD674E">
            <w:pPr>
              <w:spacing w:after="0" w:line="240" w:lineRule="auto"/>
              <w:jc w:val="center"/>
              <w:rPr>
                <w:rFonts w:ascii="Times New Roman" w:eastAsia="Times New Roman" w:hAnsi="Times New Roman" w:cs="Times New Roman"/>
                <w:b/>
                <w:bCs/>
              </w:rPr>
            </w:pPr>
            <w:r w:rsidRPr="00AD674E">
              <w:rPr>
                <w:rFonts w:ascii="Times New Roman" w:hAnsi="Times New Roman"/>
                <w:b/>
              </w:rPr>
              <w:t>Код Н/У/З</w:t>
            </w:r>
          </w:p>
        </w:tc>
      </w:tr>
      <w:tr w:rsidR="006E46D2" w:rsidRPr="00AD674E" w14:paraId="1FE6CB05" w14:textId="79381B81" w:rsidTr="00AD674E">
        <w:tc>
          <w:tcPr>
            <w:tcW w:w="809" w:type="pct"/>
          </w:tcPr>
          <w:p w14:paraId="42AA5811" w14:textId="5E086233" w:rsidR="006E46D2" w:rsidRPr="00AD674E" w:rsidRDefault="006E46D2" w:rsidP="006E46D2">
            <w:pPr>
              <w:spacing w:after="0" w:line="240" w:lineRule="auto"/>
              <w:rPr>
                <w:rFonts w:ascii="Times New Roman" w:eastAsia="Times New Roman" w:hAnsi="Times New Roman" w:cs="Times New Roman"/>
                <w:b/>
              </w:rPr>
            </w:pPr>
            <w:r w:rsidRPr="00AD674E">
              <w:rPr>
                <w:rFonts w:ascii="Times New Roman" w:hAnsi="Times New Roman"/>
                <w:b/>
              </w:rPr>
              <w:t>1</w:t>
            </w:r>
          </w:p>
        </w:tc>
        <w:tc>
          <w:tcPr>
            <w:tcW w:w="2013" w:type="pct"/>
          </w:tcPr>
          <w:p w14:paraId="1C0162D0" w14:textId="214C0782" w:rsidR="006E46D2" w:rsidRPr="00AD674E" w:rsidRDefault="006E46D2" w:rsidP="006E46D2">
            <w:pPr>
              <w:spacing w:after="0" w:line="240" w:lineRule="auto"/>
              <w:rPr>
                <w:rFonts w:ascii="Times New Roman" w:eastAsia="Times New Roman" w:hAnsi="Times New Roman" w:cs="Times New Roman"/>
                <w:b/>
                <w:bCs/>
              </w:rPr>
            </w:pPr>
            <w:r w:rsidRPr="00AD674E">
              <w:rPr>
                <w:rFonts w:ascii="Times New Roman" w:hAnsi="Times New Roman"/>
                <w:b/>
              </w:rPr>
              <w:t>2</w:t>
            </w:r>
          </w:p>
        </w:tc>
        <w:tc>
          <w:tcPr>
            <w:tcW w:w="681" w:type="pct"/>
          </w:tcPr>
          <w:p w14:paraId="4018228F" w14:textId="77777777" w:rsidR="006E46D2" w:rsidRPr="00AD674E" w:rsidRDefault="006E46D2" w:rsidP="006E46D2">
            <w:pPr>
              <w:spacing w:after="0" w:line="240" w:lineRule="auto"/>
              <w:jc w:val="center"/>
              <w:rPr>
                <w:rFonts w:ascii="Times New Roman" w:hAnsi="Times New Roman"/>
                <w:b/>
              </w:rPr>
            </w:pPr>
            <w:r w:rsidRPr="00AD674E">
              <w:rPr>
                <w:rFonts w:ascii="Times New Roman" w:hAnsi="Times New Roman"/>
                <w:b/>
              </w:rPr>
              <w:t>3</w:t>
            </w:r>
          </w:p>
          <w:p w14:paraId="7C3888D8" w14:textId="7CC8D81F" w:rsidR="006E46D2" w:rsidRPr="00AD674E" w:rsidRDefault="006E46D2" w:rsidP="006E46D2">
            <w:pPr>
              <w:spacing w:after="0" w:line="240" w:lineRule="auto"/>
              <w:rPr>
                <w:rFonts w:ascii="Times New Roman" w:eastAsia="Times New Roman" w:hAnsi="Times New Roman" w:cs="Times New Roman"/>
                <w:b/>
                <w:bCs/>
              </w:rPr>
            </w:pPr>
          </w:p>
        </w:tc>
        <w:tc>
          <w:tcPr>
            <w:tcW w:w="585" w:type="pct"/>
            <w:vAlign w:val="center"/>
          </w:tcPr>
          <w:p w14:paraId="6D027859" w14:textId="78F2A72E" w:rsidR="006E46D2" w:rsidRPr="00AD674E" w:rsidRDefault="006E46D2" w:rsidP="006E46D2">
            <w:pPr>
              <w:spacing w:after="0" w:line="240" w:lineRule="auto"/>
              <w:jc w:val="center"/>
              <w:rPr>
                <w:rFonts w:ascii="Times New Roman" w:eastAsia="Times New Roman" w:hAnsi="Times New Roman" w:cs="Times New Roman"/>
                <w:b/>
                <w:bCs/>
              </w:rPr>
            </w:pPr>
            <w:r w:rsidRPr="00AD674E">
              <w:rPr>
                <w:rFonts w:ascii="Times New Roman" w:hAnsi="Times New Roman"/>
                <w:b/>
              </w:rPr>
              <w:t>4</w:t>
            </w:r>
          </w:p>
        </w:tc>
        <w:tc>
          <w:tcPr>
            <w:tcW w:w="643" w:type="pct"/>
            <w:vAlign w:val="center"/>
          </w:tcPr>
          <w:p w14:paraId="1484085D" w14:textId="10048ABF" w:rsidR="006E46D2" w:rsidRPr="00AD674E" w:rsidRDefault="006E46D2" w:rsidP="006E46D2">
            <w:pPr>
              <w:spacing w:after="0" w:line="240" w:lineRule="auto"/>
              <w:jc w:val="center"/>
              <w:rPr>
                <w:rFonts w:ascii="Times New Roman" w:eastAsia="Times New Roman" w:hAnsi="Times New Roman" w:cs="Times New Roman"/>
                <w:b/>
                <w:bCs/>
              </w:rPr>
            </w:pPr>
            <w:r w:rsidRPr="00AD674E">
              <w:rPr>
                <w:rFonts w:ascii="Times New Roman" w:hAnsi="Times New Roman"/>
                <w:b/>
              </w:rPr>
              <w:t>5</w:t>
            </w:r>
          </w:p>
        </w:tc>
        <w:tc>
          <w:tcPr>
            <w:tcW w:w="270" w:type="pct"/>
            <w:vAlign w:val="center"/>
          </w:tcPr>
          <w:p w14:paraId="788411EE" w14:textId="5002BD37" w:rsidR="006E46D2" w:rsidRPr="00AD674E" w:rsidRDefault="006E46D2" w:rsidP="006E46D2">
            <w:pPr>
              <w:spacing w:after="0" w:line="240" w:lineRule="auto"/>
              <w:jc w:val="center"/>
              <w:rPr>
                <w:rFonts w:ascii="Times New Roman" w:eastAsia="Times New Roman" w:hAnsi="Times New Roman" w:cs="Times New Roman"/>
                <w:b/>
                <w:bCs/>
              </w:rPr>
            </w:pPr>
            <w:r w:rsidRPr="00AD674E">
              <w:rPr>
                <w:rFonts w:ascii="Times New Roman" w:eastAsia="Times New Roman" w:hAnsi="Times New Roman" w:cs="Times New Roman"/>
                <w:b/>
                <w:bCs/>
              </w:rPr>
              <w:t>6</w:t>
            </w:r>
          </w:p>
        </w:tc>
      </w:tr>
      <w:tr w:rsidR="006E46D2" w:rsidRPr="00AD674E" w14:paraId="09626A7D" w14:textId="77777777" w:rsidTr="00AD674E">
        <w:tc>
          <w:tcPr>
            <w:tcW w:w="809" w:type="pct"/>
          </w:tcPr>
          <w:p w14:paraId="07914482" w14:textId="77777777" w:rsidR="006E46D2" w:rsidRPr="00AD674E" w:rsidRDefault="006E46D2" w:rsidP="006E46D2">
            <w:pPr>
              <w:spacing w:after="0" w:line="240" w:lineRule="auto"/>
              <w:rPr>
                <w:rFonts w:ascii="Times New Roman" w:eastAsia="Times New Roman" w:hAnsi="Times New Roman" w:cs="Times New Roman"/>
                <w:b/>
              </w:rPr>
            </w:pPr>
          </w:p>
        </w:tc>
        <w:tc>
          <w:tcPr>
            <w:tcW w:w="2013" w:type="pct"/>
          </w:tcPr>
          <w:p w14:paraId="6AFDDAFB" w14:textId="77777777" w:rsidR="006E46D2" w:rsidRPr="00AD674E" w:rsidRDefault="006E46D2" w:rsidP="006E46D2">
            <w:pPr>
              <w:spacing w:after="0" w:line="240" w:lineRule="auto"/>
              <w:rPr>
                <w:rFonts w:ascii="Times New Roman" w:eastAsia="Times New Roman" w:hAnsi="Times New Roman" w:cs="Times New Roman"/>
                <w:b/>
                <w:bCs/>
              </w:rPr>
            </w:pPr>
          </w:p>
        </w:tc>
        <w:tc>
          <w:tcPr>
            <w:tcW w:w="681" w:type="pct"/>
          </w:tcPr>
          <w:p w14:paraId="27C6D263" w14:textId="194B7EC1" w:rsidR="006E46D2" w:rsidRPr="00AD674E" w:rsidRDefault="006E46D2" w:rsidP="006E46D2">
            <w:pPr>
              <w:spacing w:after="0" w:line="240" w:lineRule="auto"/>
              <w:rPr>
                <w:rFonts w:ascii="Times New Roman" w:eastAsia="Times New Roman" w:hAnsi="Times New Roman" w:cs="Times New Roman"/>
                <w:b/>
                <w:bCs/>
              </w:rPr>
            </w:pPr>
            <w:r w:rsidRPr="00AD674E">
              <w:rPr>
                <w:rFonts w:ascii="Times New Roman" w:hAnsi="Times New Roman"/>
                <w:b/>
                <w:bCs/>
                <w:color w:val="000000"/>
              </w:rPr>
              <w:t>Обязательная часть ОП с учетом интенсификации 40%</w:t>
            </w:r>
          </w:p>
        </w:tc>
        <w:tc>
          <w:tcPr>
            <w:tcW w:w="585" w:type="pct"/>
          </w:tcPr>
          <w:p w14:paraId="1181D58B" w14:textId="004A82E4" w:rsidR="006E46D2" w:rsidRPr="00AD674E" w:rsidRDefault="006E46D2" w:rsidP="006E46D2">
            <w:pPr>
              <w:spacing w:after="0" w:line="240" w:lineRule="auto"/>
              <w:rPr>
                <w:rFonts w:ascii="Times New Roman" w:eastAsia="Times New Roman" w:hAnsi="Times New Roman" w:cs="Times New Roman"/>
                <w:b/>
                <w:bCs/>
              </w:rPr>
            </w:pPr>
            <w:r w:rsidRPr="00AD674E">
              <w:rPr>
                <w:rFonts w:ascii="Times New Roman" w:hAnsi="Times New Roman"/>
                <w:b/>
                <w:bCs/>
                <w:color w:val="000000"/>
              </w:rPr>
              <w:t>Обязательная часть ОП</w:t>
            </w:r>
          </w:p>
        </w:tc>
        <w:tc>
          <w:tcPr>
            <w:tcW w:w="643" w:type="pct"/>
          </w:tcPr>
          <w:p w14:paraId="3CE9E41A" w14:textId="77777777" w:rsidR="006E46D2" w:rsidRPr="00AD674E" w:rsidRDefault="006E46D2" w:rsidP="006E46D2">
            <w:pPr>
              <w:spacing w:after="0" w:line="240" w:lineRule="auto"/>
              <w:rPr>
                <w:rFonts w:ascii="Times New Roman" w:eastAsia="Times New Roman" w:hAnsi="Times New Roman" w:cs="Times New Roman"/>
                <w:b/>
                <w:bCs/>
              </w:rPr>
            </w:pPr>
          </w:p>
        </w:tc>
        <w:tc>
          <w:tcPr>
            <w:tcW w:w="270" w:type="pct"/>
          </w:tcPr>
          <w:p w14:paraId="73E09288" w14:textId="77777777" w:rsidR="006E46D2" w:rsidRPr="00AD674E" w:rsidRDefault="006E46D2" w:rsidP="006E46D2">
            <w:pPr>
              <w:spacing w:after="0" w:line="240" w:lineRule="auto"/>
              <w:rPr>
                <w:rFonts w:ascii="Times New Roman" w:eastAsia="Times New Roman" w:hAnsi="Times New Roman" w:cs="Times New Roman"/>
                <w:b/>
                <w:bCs/>
              </w:rPr>
            </w:pPr>
          </w:p>
        </w:tc>
      </w:tr>
      <w:tr w:rsidR="006E46D2" w:rsidRPr="00AD674E" w14:paraId="3E3A129C" w14:textId="7DB0D137" w:rsidTr="00AD674E">
        <w:tc>
          <w:tcPr>
            <w:tcW w:w="2822" w:type="pct"/>
            <w:gridSpan w:val="2"/>
          </w:tcPr>
          <w:p w14:paraId="74073EBA" w14:textId="77777777" w:rsidR="006E46D2" w:rsidRPr="00AD674E" w:rsidRDefault="006E46D2" w:rsidP="00756E25">
            <w:pPr>
              <w:tabs>
                <w:tab w:val="left" w:pos="10770"/>
              </w:tabs>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МДК.01.01 </w:t>
            </w:r>
            <w:r w:rsidRPr="00AD674E">
              <w:rPr>
                <w:rFonts w:ascii="Times New Roman" w:eastAsia="Times New Roman" w:hAnsi="Times New Roman" w:cs="Times New Roman"/>
                <w:b/>
                <w:bCs/>
                <w:lang w:eastAsia="ru-RU"/>
              </w:rPr>
              <w:t>Порядок проведения оценки качества продукции на каждой стадии</w:t>
            </w:r>
            <w:r w:rsidRPr="00AD674E">
              <w:rPr>
                <w:rFonts w:ascii="Times New Roman" w:eastAsia="Times New Roman" w:hAnsi="Times New Roman" w:cs="Times New Roman"/>
                <w:b/>
                <w:bCs/>
              </w:rPr>
              <w:tab/>
            </w:r>
          </w:p>
        </w:tc>
        <w:tc>
          <w:tcPr>
            <w:tcW w:w="681" w:type="pct"/>
            <w:vAlign w:val="center"/>
          </w:tcPr>
          <w:p w14:paraId="54FE6373" w14:textId="7FA03960" w:rsidR="006E46D2" w:rsidRPr="00AD674E" w:rsidRDefault="006E46D2" w:rsidP="006E46D2">
            <w:pPr>
              <w:spacing w:after="0" w:line="240" w:lineRule="auto"/>
              <w:jc w:val="center"/>
              <w:rPr>
                <w:rFonts w:ascii="Times New Roman" w:eastAsia="Times New Roman" w:hAnsi="Times New Roman" w:cs="Times New Roman"/>
                <w:b/>
              </w:rPr>
            </w:pPr>
            <w:r w:rsidRPr="00AD674E">
              <w:rPr>
                <w:rFonts w:ascii="Times New Roman" w:eastAsia="Times New Roman" w:hAnsi="Times New Roman" w:cs="Times New Roman"/>
                <w:b/>
              </w:rPr>
              <w:t>98/98</w:t>
            </w:r>
          </w:p>
        </w:tc>
        <w:tc>
          <w:tcPr>
            <w:tcW w:w="585" w:type="pct"/>
            <w:vAlign w:val="center"/>
          </w:tcPr>
          <w:p w14:paraId="4C30046A" w14:textId="0ED3B9DC" w:rsidR="006E46D2" w:rsidRPr="00AD674E" w:rsidRDefault="006E46D2" w:rsidP="006E46D2">
            <w:pPr>
              <w:spacing w:after="0" w:line="240" w:lineRule="auto"/>
              <w:jc w:val="center"/>
              <w:rPr>
                <w:rFonts w:ascii="Times New Roman" w:eastAsia="Times New Roman" w:hAnsi="Times New Roman" w:cs="Times New Roman"/>
                <w:b/>
              </w:rPr>
            </w:pPr>
            <w:r w:rsidRPr="00AD674E">
              <w:rPr>
                <w:rFonts w:ascii="Times New Roman" w:eastAsia="Times New Roman" w:hAnsi="Times New Roman" w:cs="Times New Roman"/>
                <w:b/>
              </w:rPr>
              <w:t>258/258</w:t>
            </w:r>
          </w:p>
        </w:tc>
        <w:tc>
          <w:tcPr>
            <w:tcW w:w="643" w:type="pct"/>
          </w:tcPr>
          <w:p w14:paraId="763A92FE"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035731A1" w14:textId="77777777" w:rsidR="006E46D2" w:rsidRPr="00AD674E" w:rsidRDefault="006E46D2" w:rsidP="00756E25">
            <w:pPr>
              <w:spacing w:after="0" w:line="240" w:lineRule="auto"/>
              <w:rPr>
                <w:rFonts w:ascii="Times New Roman" w:eastAsia="Times New Roman" w:hAnsi="Times New Roman" w:cs="Times New Roman"/>
                <w:b/>
              </w:rPr>
            </w:pPr>
          </w:p>
        </w:tc>
      </w:tr>
      <w:tr w:rsidR="006E46D2" w:rsidRPr="00AD674E" w14:paraId="6BB6AACB" w14:textId="4317B0B3" w:rsidTr="00AD674E">
        <w:tc>
          <w:tcPr>
            <w:tcW w:w="809" w:type="pct"/>
            <w:vMerge w:val="restart"/>
          </w:tcPr>
          <w:p w14:paraId="54E8D0B9"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Тема 1.1. </w:t>
            </w:r>
          </w:p>
          <w:p w14:paraId="029C3230"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Оценивание качества сырья, материалов, полуфабрикатов и комплектующих изделий на соответствие требованиям нормативных документов и технических условий</w:t>
            </w:r>
          </w:p>
        </w:tc>
        <w:tc>
          <w:tcPr>
            <w:tcW w:w="2013" w:type="pct"/>
          </w:tcPr>
          <w:p w14:paraId="3D3DFAE8" w14:textId="77777777" w:rsidR="006E46D2" w:rsidRPr="00AD674E" w:rsidRDefault="006E46D2"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
                <w:bCs/>
              </w:rPr>
              <w:t xml:space="preserve">Содержание </w:t>
            </w:r>
          </w:p>
        </w:tc>
        <w:tc>
          <w:tcPr>
            <w:tcW w:w="681" w:type="pct"/>
            <w:vAlign w:val="center"/>
          </w:tcPr>
          <w:p w14:paraId="0DCF7B37" w14:textId="178C09AA"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77114F69"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0CF5B88F"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7EE29A3E" w14:textId="77777777" w:rsidR="006E46D2" w:rsidRPr="00AD674E" w:rsidRDefault="006E46D2" w:rsidP="00756E25">
            <w:pPr>
              <w:spacing w:after="0" w:line="240" w:lineRule="auto"/>
              <w:rPr>
                <w:rFonts w:ascii="Times New Roman" w:eastAsia="Times New Roman" w:hAnsi="Times New Roman" w:cs="Times New Roman"/>
                <w:b/>
              </w:rPr>
            </w:pPr>
          </w:p>
        </w:tc>
      </w:tr>
      <w:tr w:rsidR="006E46D2" w:rsidRPr="00AD674E" w14:paraId="5ED07A23" w14:textId="564426D8" w:rsidTr="00AD674E">
        <w:tc>
          <w:tcPr>
            <w:tcW w:w="809" w:type="pct"/>
            <w:vMerge/>
          </w:tcPr>
          <w:p w14:paraId="59C32854"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2EEEFEA6" w14:textId="77777777" w:rsidR="006E46D2" w:rsidRPr="00AD674E" w:rsidRDefault="006E46D2"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Технический контроль качества: определение. Цели и задачи контроля качества. Проблемы и недостатки технического контроля, их влияние на качество выпускаемой продукции Структурные подразделения ОТК. Влияние типа производства на организацию структурных ОТК.</w:t>
            </w:r>
          </w:p>
        </w:tc>
        <w:tc>
          <w:tcPr>
            <w:tcW w:w="681" w:type="pct"/>
            <w:vAlign w:val="center"/>
          </w:tcPr>
          <w:p w14:paraId="21AC01DF" w14:textId="725B8A35" w:rsidR="006E46D2" w:rsidRPr="00AD674E" w:rsidRDefault="006E46D2" w:rsidP="00756E25">
            <w:pPr>
              <w:spacing w:after="0" w:line="240" w:lineRule="auto"/>
              <w:rPr>
                <w:rFonts w:ascii="Times New Roman" w:eastAsia="Times New Roman" w:hAnsi="Times New Roman" w:cs="Times New Roman"/>
                <w:bCs/>
              </w:rPr>
            </w:pPr>
          </w:p>
        </w:tc>
        <w:tc>
          <w:tcPr>
            <w:tcW w:w="585" w:type="pct"/>
          </w:tcPr>
          <w:p w14:paraId="6A1800A3" w14:textId="77777777" w:rsidR="006E46D2" w:rsidRPr="00AD674E" w:rsidRDefault="006E46D2" w:rsidP="00756E25">
            <w:pPr>
              <w:spacing w:after="0" w:line="240" w:lineRule="auto"/>
              <w:rPr>
                <w:rFonts w:ascii="Times New Roman" w:eastAsia="Times New Roman" w:hAnsi="Times New Roman" w:cs="Times New Roman"/>
                <w:bCs/>
              </w:rPr>
            </w:pPr>
          </w:p>
        </w:tc>
        <w:tc>
          <w:tcPr>
            <w:tcW w:w="643" w:type="pct"/>
          </w:tcPr>
          <w:p w14:paraId="1A14F534"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310F98D8"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3E675EDA"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65E3B41F" w14:textId="1EAE9682" w:rsidR="006E46D2"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0F932315" w14:textId="77777777" w:rsidR="006E46D2" w:rsidRPr="00AD674E" w:rsidRDefault="006E46D2" w:rsidP="00756E25">
            <w:pPr>
              <w:spacing w:after="0" w:line="240" w:lineRule="auto"/>
              <w:rPr>
                <w:rFonts w:ascii="Times New Roman" w:eastAsia="Times New Roman" w:hAnsi="Times New Roman" w:cs="Times New Roman"/>
                <w:bCs/>
              </w:rPr>
            </w:pPr>
          </w:p>
        </w:tc>
      </w:tr>
      <w:tr w:rsidR="00AD674E" w:rsidRPr="00AD674E" w14:paraId="590C25FA" w14:textId="1AB5A4B6" w:rsidTr="00AD674E">
        <w:trPr>
          <w:trHeight w:val="2275"/>
        </w:trPr>
        <w:tc>
          <w:tcPr>
            <w:tcW w:w="809" w:type="pct"/>
            <w:vMerge/>
          </w:tcPr>
          <w:p w14:paraId="7EEA7E68"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50058FE"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 xml:space="preserve">Виды технического контроля. Сущность управления качеством на различных стадиях контроля. Классификация видов контроля (по принадлежности субъекта контроля к предприятию, по основанию для проведения контроля, по объекту контроля, по регулярности; входной, промежуточный, окончательный контроль; </w:t>
            </w:r>
            <w:r w:rsidRPr="00AD674E">
              <w:rPr>
                <w:rFonts w:ascii="Times New Roman" w:eastAsia="Times New Roman" w:hAnsi="Times New Roman" w:cs="Times New Roman"/>
                <w:shd w:val="clear" w:color="auto" w:fill="FFFFFF"/>
              </w:rPr>
              <w:t>по объёму контроля,</w:t>
            </w:r>
            <w:r w:rsidRPr="00AD674E">
              <w:rPr>
                <w:rFonts w:ascii="Times New Roman" w:eastAsia="Times New Roman" w:hAnsi="Times New Roman" w:cs="Times New Roman"/>
              </w:rPr>
              <w:t xml:space="preserve"> по времени, </w:t>
            </w:r>
            <w:r w:rsidRPr="00AD674E">
              <w:rPr>
                <w:rFonts w:ascii="Times New Roman" w:eastAsia="Times New Roman" w:hAnsi="Times New Roman" w:cs="Times New Roman"/>
                <w:shd w:val="clear" w:color="auto" w:fill="FFFFFF"/>
              </w:rPr>
              <w:t xml:space="preserve">в зависимости от контролируемого параметра, в зависимости от характера продукции, </w:t>
            </w:r>
            <w:r w:rsidRPr="00AD674E">
              <w:rPr>
                <w:rFonts w:ascii="Times New Roman" w:eastAsia="Times New Roman" w:hAnsi="Times New Roman" w:cs="Times New Roman"/>
              </w:rPr>
              <w:t>по механизации контрольных операций, по влиянию на ход обработки, по измерению зависимых и независимых допустимых отклонений, в зависимости от объекта контроля, по влиянию на возможность последующего использования</w:t>
            </w:r>
            <w:r w:rsidRPr="00AD674E">
              <w:rPr>
                <w:rFonts w:ascii="Times New Roman" w:eastAsia="Times New Roman" w:hAnsi="Times New Roman" w:cs="Times New Roman"/>
                <w:b/>
              </w:rPr>
              <w:t xml:space="preserve">, </w:t>
            </w:r>
            <w:r w:rsidRPr="00AD674E">
              <w:rPr>
                <w:rFonts w:ascii="Times New Roman" w:eastAsia="Times New Roman" w:hAnsi="Times New Roman" w:cs="Times New Roman"/>
                <w:bCs/>
              </w:rPr>
              <w:t>по структуре организации</w:t>
            </w:r>
            <w:r w:rsidRPr="00AD674E">
              <w:rPr>
                <w:rFonts w:ascii="Times New Roman" w:eastAsia="Times New Roman" w:hAnsi="Times New Roman" w:cs="Times New Roman"/>
                <w:b/>
              </w:rPr>
              <w:t xml:space="preserve"> , </w:t>
            </w:r>
            <w:r w:rsidRPr="00AD674E">
              <w:rPr>
                <w:rFonts w:ascii="Times New Roman" w:eastAsia="Times New Roman" w:hAnsi="Times New Roman" w:cs="Times New Roman"/>
                <w:bCs/>
              </w:rPr>
              <w:t>по типу проверяемых параметров и признакам качества</w:t>
            </w:r>
            <w:r w:rsidRPr="00AD674E">
              <w:rPr>
                <w:rFonts w:ascii="Times New Roman" w:eastAsia="Times New Roman" w:hAnsi="Times New Roman" w:cs="Times New Roman"/>
                <w:b/>
              </w:rPr>
              <w:t> ).</w:t>
            </w:r>
            <w:r w:rsidRPr="00AD674E">
              <w:rPr>
                <w:rFonts w:ascii="Times New Roman" w:eastAsia="Times New Roman" w:hAnsi="Times New Roman" w:cs="Times New Roman"/>
              </w:rPr>
              <w:t xml:space="preserve"> Категории контроля.</w:t>
            </w:r>
          </w:p>
        </w:tc>
        <w:tc>
          <w:tcPr>
            <w:tcW w:w="681" w:type="pct"/>
            <w:vAlign w:val="center"/>
          </w:tcPr>
          <w:p w14:paraId="7962A977" w14:textId="3CD21016"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66BA53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59E2FE57"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74443D26"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78EACA12"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7236FF80" w14:textId="62570AB3"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457CA9EA"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145A111" w14:textId="5A8F6101" w:rsidTr="00AD674E">
        <w:trPr>
          <w:trHeight w:val="203"/>
        </w:trPr>
        <w:tc>
          <w:tcPr>
            <w:tcW w:w="809" w:type="pct"/>
            <w:vMerge/>
          </w:tcPr>
          <w:p w14:paraId="4219C974"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7252349D"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t>Выбор средств измерения.</w:t>
            </w:r>
            <w:r w:rsidRPr="00AD674E">
              <w:rPr>
                <w:rFonts w:ascii="Times New Roman" w:eastAsia="Times New Roman" w:hAnsi="Times New Roman" w:cs="Times New Roman"/>
              </w:rPr>
              <w:t xml:space="preserve"> Требования к измерениям.</w:t>
            </w:r>
            <w:r w:rsidRPr="00AD674E">
              <w:rPr>
                <w:rFonts w:ascii="Times New Roman" w:eastAsia="Times New Roman" w:hAnsi="Times New Roman" w:cs="Times New Roman"/>
                <w:kern w:val="36"/>
              </w:rPr>
              <w:t xml:space="preserve"> ФЗ РФ</w:t>
            </w:r>
          </w:p>
        </w:tc>
        <w:tc>
          <w:tcPr>
            <w:tcW w:w="681" w:type="pct"/>
            <w:vAlign w:val="center"/>
          </w:tcPr>
          <w:p w14:paraId="56B96431" w14:textId="61BFE725"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21B4A8D4"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444341F7" w14:textId="6E8CA725"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49894BE3"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34F4EA5" w14:textId="33312C37" w:rsidTr="00AD674E">
        <w:trPr>
          <w:trHeight w:val="321"/>
        </w:trPr>
        <w:tc>
          <w:tcPr>
            <w:tcW w:w="809" w:type="pct"/>
            <w:vMerge/>
          </w:tcPr>
          <w:p w14:paraId="0740C6EC"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B1BF29F"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t>Методы и методики контроля и измерений.</w:t>
            </w:r>
          </w:p>
        </w:tc>
        <w:tc>
          <w:tcPr>
            <w:tcW w:w="681" w:type="pct"/>
            <w:vAlign w:val="center"/>
          </w:tcPr>
          <w:p w14:paraId="5A37A204" w14:textId="1A135767"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80A78FD"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23C48E99"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007A1147"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A5ABAB9" w14:textId="65F5755B" w:rsidTr="00AD674E">
        <w:trPr>
          <w:trHeight w:val="285"/>
        </w:trPr>
        <w:tc>
          <w:tcPr>
            <w:tcW w:w="809" w:type="pct"/>
            <w:vMerge/>
          </w:tcPr>
          <w:p w14:paraId="3488C597"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7E110DCA"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t>Испытания продукции. Объекты и методики испытаний, характеристика испытательного оборудования. Требования к составлению и оформлению программы, протокола, результатов, условий и объёма испытаний.</w:t>
            </w:r>
          </w:p>
        </w:tc>
        <w:tc>
          <w:tcPr>
            <w:tcW w:w="681" w:type="pct"/>
            <w:vAlign w:val="center"/>
          </w:tcPr>
          <w:p w14:paraId="6F4AF9B6" w14:textId="730CBF8A"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5ADAC9B6"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689F431F" w14:textId="24F5287C"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14A4167A"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47508FB6" w14:textId="75FF1345" w:rsidTr="00AD674E">
        <w:trPr>
          <w:trHeight w:val="315"/>
        </w:trPr>
        <w:tc>
          <w:tcPr>
            <w:tcW w:w="809" w:type="pct"/>
            <w:vMerge/>
          </w:tcPr>
          <w:p w14:paraId="75BA0B91"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7D5ABB00"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t>Виды испытаний: классификация и методика проведения. Регистрация результатов испытаний.</w:t>
            </w:r>
          </w:p>
        </w:tc>
        <w:tc>
          <w:tcPr>
            <w:tcW w:w="681" w:type="pct"/>
            <w:vAlign w:val="center"/>
          </w:tcPr>
          <w:p w14:paraId="1CC4DC9F" w14:textId="6B8DF0BB"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15A935D"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4529572C" w14:textId="6C1EE234"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55932CCF"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4C427E96" w14:textId="0A2AED06" w:rsidTr="00AD674E">
        <w:trPr>
          <w:trHeight w:val="300"/>
        </w:trPr>
        <w:tc>
          <w:tcPr>
            <w:tcW w:w="809" w:type="pct"/>
            <w:vMerge/>
          </w:tcPr>
          <w:p w14:paraId="78A60BAF"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151B3F39"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c>
          <w:tcPr>
            <w:tcW w:w="681" w:type="pct"/>
            <w:vAlign w:val="center"/>
          </w:tcPr>
          <w:p w14:paraId="515530EB" w14:textId="3F591E89"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ACFEAFC"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0D03CB3D" w14:textId="77D8D7D4"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2BD3C145"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E5F13DF" w14:textId="75AA2F7B" w:rsidTr="00AD674E">
        <w:trPr>
          <w:trHeight w:val="585"/>
        </w:trPr>
        <w:tc>
          <w:tcPr>
            <w:tcW w:w="809" w:type="pct"/>
            <w:vMerge/>
          </w:tcPr>
          <w:p w14:paraId="2DFF2AD1"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11A641A"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Критерии оценивания качества сырья, материалов, полуфабрикатов и комплектующих изделий. Влияние качества сырья и материалов на качество готовой продукции.</w:t>
            </w:r>
          </w:p>
        </w:tc>
        <w:tc>
          <w:tcPr>
            <w:tcW w:w="681" w:type="pct"/>
            <w:vAlign w:val="center"/>
          </w:tcPr>
          <w:p w14:paraId="5C7EFA8E" w14:textId="58F53720"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52EFE91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27E67343" w14:textId="54DCD26E"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1CEC8376"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1FBEC48" w14:textId="387C106C" w:rsidTr="00AD674E">
        <w:trPr>
          <w:trHeight w:val="585"/>
        </w:trPr>
        <w:tc>
          <w:tcPr>
            <w:tcW w:w="809" w:type="pct"/>
            <w:vMerge/>
          </w:tcPr>
          <w:p w14:paraId="708A1645"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7C85411C"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Параметры, формирующие качество сырья (материалов, полуфабрикатов и комплектующих изделий). Выбор контролируемых параметров для определения характеристик, формирующих качество заготовки.</w:t>
            </w:r>
          </w:p>
        </w:tc>
        <w:tc>
          <w:tcPr>
            <w:tcW w:w="681" w:type="pct"/>
            <w:vAlign w:val="center"/>
          </w:tcPr>
          <w:p w14:paraId="1F1FCCAE" w14:textId="525099CB"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683072F7"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99E51B5" w14:textId="3681ADE3"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0A8ECED0"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3598DF9E" w14:textId="23A0B14B" w:rsidTr="00AD674E">
        <w:trPr>
          <w:trHeight w:val="152"/>
        </w:trPr>
        <w:tc>
          <w:tcPr>
            <w:tcW w:w="809" w:type="pct"/>
            <w:vMerge/>
          </w:tcPr>
          <w:p w14:paraId="58A43B0E"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2F7A6B11"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Назначение и принцип действия измерительного оборудования при контроле качества продукции (сырья, материалов, полуфабрикатов и комплектующих изделий).</w:t>
            </w:r>
          </w:p>
        </w:tc>
        <w:tc>
          <w:tcPr>
            <w:tcW w:w="681" w:type="pct"/>
            <w:vAlign w:val="center"/>
          </w:tcPr>
          <w:p w14:paraId="066A42FF" w14:textId="7928F269"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64F5A8A"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2EDE718" w14:textId="27F8B4D5"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66BE58C5"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25BBB3C" w14:textId="2F606532" w:rsidTr="00AD674E">
        <w:trPr>
          <w:trHeight w:val="240"/>
        </w:trPr>
        <w:tc>
          <w:tcPr>
            <w:tcW w:w="809" w:type="pct"/>
            <w:vMerge/>
          </w:tcPr>
          <w:p w14:paraId="44C785F7"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56B3F34"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 xml:space="preserve">Выбор методов и методик контроля и испытаний сырья, материалов, полуфабрикатов и комплектующих изделий. Понятие о стадиях жизненного цикла продукции. </w:t>
            </w:r>
          </w:p>
        </w:tc>
        <w:tc>
          <w:tcPr>
            <w:tcW w:w="681" w:type="pct"/>
            <w:vAlign w:val="center"/>
          </w:tcPr>
          <w:p w14:paraId="6E648C00" w14:textId="32E8950A"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916E89B"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78D8FA14" w14:textId="0B3E2147"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2016EAA9"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424626FF" w14:textId="2A35116A" w:rsidTr="00AD674E">
        <w:tc>
          <w:tcPr>
            <w:tcW w:w="809" w:type="pct"/>
            <w:vMerge/>
          </w:tcPr>
          <w:p w14:paraId="342AC18B"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674FB5AE" w14:textId="0ABCC430" w:rsidR="006E46D2" w:rsidRPr="00AD674E" w:rsidRDefault="006E46D2" w:rsidP="006E46D2">
            <w:pPr>
              <w:rPr>
                <w:rFonts w:ascii="Times New Roman" w:eastAsia="Times New Roman" w:hAnsi="Times New Roman" w:cs="Times New Roman"/>
                <w:b/>
              </w:rPr>
            </w:pPr>
            <w:r w:rsidRPr="00AD674E">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vAlign w:val="center"/>
          </w:tcPr>
          <w:p w14:paraId="77F9B949" w14:textId="06BF19D1"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047B85B9"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65C87C2B"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50E9D5F1"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27892EAF" w14:textId="35C14E80" w:rsidTr="00AD674E">
        <w:trPr>
          <w:trHeight w:val="255"/>
        </w:trPr>
        <w:tc>
          <w:tcPr>
            <w:tcW w:w="809" w:type="pct"/>
            <w:vMerge/>
          </w:tcPr>
          <w:p w14:paraId="1852D9AF"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D75C845" w14:textId="77777777" w:rsidR="00AD674E" w:rsidRPr="00AD674E" w:rsidRDefault="00AD674E" w:rsidP="00756E25">
            <w:pPr>
              <w:spacing w:after="0" w:line="240" w:lineRule="auto"/>
              <w:contextualSpacing/>
              <w:rPr>
                <w:rFonts w:ascii="Times New Roman" w:eastAsia="Times New Roman" w:hAnsi="Times New Roman" w:cs="Times New Roman"/>
                <w:strike/>
              </w:rPr>
            </w:pPr>
            <w:r w:rsidRPr="00AD674E">
              <w:rPr>
                <w:rFonts w:ascii="Times New Roman" w:eastAsia="Times New Roman" w:hAnsi="Times New Roman" w:cs="Times New Roman"/>
              </w:rPr>
              <w:t>Лабораторная работа</w:t>
            </w:r>
          </w:p>
          <w:p w14:paraId="6A90D3A8" w14:textId="77777777" w:rsidR="00AD674E" w:rsidRPr="00AD674E" w:rsidRDefault="00AD674E" w:rsidP="00756E25">
            <w:pPr>
              <w:spacing w:after="0" w:line="240" w:lineRule="auto"/>
              <w:contextualSpacing/>
              <w:rPr>
                <w:rFonts w:ascii="Times New Roman" w:eastAsia="Times New Roman" w:hAnsi="Times New Roman" w:cs="Times New Roman"/>
                <w:b/>
                <w:strike/>
              </w:rPr>
            </w:pPr>
            <w:r w:rsidRPr="00AD674E">
              <w:rPr>
                <w:rFonts w:ascii="Times New Roman" w:eastAsia="Times New Roman" w:hAnsi="Times New Roman" w:cs="Times New Roman"/>
              </w:rPr>
              <w:t>Проведение механических испытаний металлопродукции и классификация материалов по свойствам.</w:t>
            </w:r>
          </w:p>
        </w:tc>
        <w:tc>
          <w:tcPr>
            <w:tcW w:w="681" w:type="pct"/>
            <w:vAlign w:val="center"/>
          </w:tcPr>
          <w:p w14:paraId="5114D701" w14:textId="6C4E1920"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6CB6D577"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171C4A61"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335E2E3A"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3F202962"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427421CE" w14:textId="4FE064ED"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53ED5712"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607847E5" w14:textId="53322DD2" w:rsidTr="00AD674E">
        <w:trPr>
          <w:trHeight w:val="515"/>
        </w:trPr>
        <w:tc>
          <w:tcPr>
            <w:tcW w:w="809" w:type="pct"/>
            <w:vMerge/>
          </w:tcPr>
          <w:p w14:paraId="54D0C9F0"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68DFD846"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Лабораторная работа</w:t>
            </w:r>
          </w:p>
          <w:p w14:paraId="6E78D855"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Проведение измерений различных поверхностей штангенинструментами.</w:t>
            </w:r>
          </w:p>
        </w:tc>
        <w:tc>
          <w:tcPr>
            <w:tcW w:w="681" w:type="pct"/>
            <w:vAlign w:val="center"/>
          </w:tcPr>
          <w:p w14:paraId="2D102C17" w14:textId="0B26D54B"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76A385A"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7DA77940" w14:textId="403EF54C"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4714BACA"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5D923D4" w14:textId="014EA7A3" w:rsidTr="00AD674E">
        <w:trPr>
          <w:trHeight w:val="776"/>
        </w:trPr>
        <w:tc>
          <w:tcPr>
            <w:tcW w:w="809" w:type="pct"/>
            <w:vMerge/>
          </w:tcPr>
          <w:p w14:paraId="016AF85B"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7FC67E91"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 xml:space="preserve"> Лабораторная работа</w:t>
            </w:r>
          </w:p>
          <w:p w14:paraId="7CF273C3" w14:textId="77777777" w:rsidR="00AD674E" w:rsidRPr="00AD674E" w:rsidRDefault="00AD674E" w:rsidP="00756E25">
            <w:pPr>
              <w:spacing w:after="0" w:line="240" w:lineRule="auto"/>
              <w:contextualSpacing/>
              <w:rPr>
                <w:rFonts w:ascii="Times New Roman" w:eastAsia="Times New Roman" w:hAnsi="Times New Roman" w:cs="Times New Roman"/>
                <w:b/>
                <w:bCs/>
                <w:strike/>
              </w:rPr>
            </w:pPr>
            <w:r w:rsidRPr="00AD674E">
              <w:rPr>
                <w:rFonts w:ascii="Times New Roman" w:eastAsia="Times New Roman" w:hAnsi="Times New Roman" w:cs="Times New Roman"/>
              </w:rPr>
              <w:t>Проведение измерений наружных и внутренних поверхностей детали микрометрическими инструментами.</w:t>
            </w:r>
          </w:p>
        </w:tc>
        <w:tc>
          <w:tcPr>
            <w:tcW w:w="681" w:type="pct"/>
            <w:vAlign w:val="center"/>
          </w:tcPr>
          <w:p w14:paraId="7C500B94" w14:textId="6BD14AAD"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2203B1A4"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62AC7793" w14:textId="4A554A49"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4181B9EF"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72E5AB61" w14:textId="28C6D5A0" w:rsidTr="00AD674E">
        <w:trPr>
          <w:trHeight w:val="591"/>
        </w:trPr>
        <w:tc>
          <w:tcPr>
            <w:tcW w:w="809" w:type="pct"/>
            <w:vMerge/>
          </w:tcPr>
          <w:p w14:paraId="1640479F"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B085CCE"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Лабораторная работа</w:t>
            </w:r>
          </w:p>
          <w:p w14:paraId="4ADD0D99"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Измерение оптическими и оптико-механическими приборами.</w:t>
            </w:r>
          </w:p>
        </w:tc>
        <w:tc>
          <w:tcPr>
            <w:tcW w:w="681" w:type="pct"/>
            <w:vAlign w:val="center"/>
          </w:tcPr>
          <w:p w14:paraId="1D5F7A5B" w14:textId="572AC409"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26558D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3A46E9E1" w14:textId="450FBF04"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6EFE2B39"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674FF02C" w14:textId="27CD0A37" w:rsidTr="00AD674E">
        <w:trPr>
          <w:trHeight w:val="255"/>
        </w:trPr>
        <w:tc>
          <w:tcPr>
            <w:tcW w:w="809" w:type="pct"/>
            <w:vMerge/>
          </w:tcPr>
          <w:p w14:paraId="6FEC9C86"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633DBD49"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5293760E"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Выбор и применение методик контроля, испытаний сырья, материалов, полуфабрикатов и комплектующих изделий</w:t>
            </w:r>
          </w:p>
        </w:tc>
        <w:tc>
          <w:tcPr>
            <w:tcW w:w="681" w:type="pct"/>
            <w:vAlign w:val="center"/>
          </w:tcPr>
          <w:p w14:paraId="7E24DD6F" w14:textId="1EAF6A68"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767DCB6C"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3BC262D" w14:textId="081FD6E5" w:rsidR="00AD674E" w:rsidRPr="00AD674E" w:rsidRDefault="00AD674E" w:rsidP="00AD674E">
            <w:pPr>
              <w:spacing w:after="0" w:line="240" w:lineRule="auto"/>
              <w:rPr>
                <w:rFonts w:ascii="Times New Roman" w:eastAsia="Times New Roman" w:hAnsi="Times New Roman" w:cs="Times New Roman"/>
                <w:bCs/>
              </w:rPr>
            </w:pPr>
          </w:p>
        </w:tc>
        <w:tc>
          <w:tcPr>
            <w:tcW w:w="270" w:type="pct"/>
          </w:tcPr>
          <w:p w14:paraId="000DB807"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1303EBC" w14:textId="29598211" w:rsidTr="00AD674E">
        <w:trPr>
          <w:trHeight w:val="240"/>
        </w:trPr>
        <w:tc>
          <w:tcPr>
            <w:tcW w:w="809" w:type="pct"/>
            <w:vMerge/>
          </w:tcPr>
          <w:p w14:paraId="00BDA3C7"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640A9F7"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79C523B2"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Оценивание влияние качества сырья и материалов на качество готовой продукции</w:t>
            </w:r>
          </w:p>
        </w:tc>
        <w:tc>
          <w:tcPr>
            <w:tcW w:w="681" w:type="pct"/>
            <w:vAlign w:val="center"/>
          </w:tcPr>
          <w:p w14:paraId="1AF76D7E" w14:textId="4A91E927"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25DCDFE3"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98A3C9E"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9DF8F61"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604F45AC" w14:textId="408C7579" w:rsidTr="00AD674E">
        <w:trPr>
          <w:trHeight w:val="270"/>
        </w:trPr>
        <w:tc>
          <w:tcPr>
            <w:tcW w:w="809" w:type="pct"/>
            <w:vMerge/>
          </w:tcPr>
          <w:p w14:paraId="52E38278"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7D111D11"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Лабораторная работа</w:t>
            </w:r>
          </w:p>
          <w:p w14:paraId="14950F76" w14:textId="77777777" w:rsidR="00AD674E" w:rsidRPr="00AD674E" w:rsidRDefault="00AD674E" w:rsidP="00756E25">
            <w:pPr>
              <w:spacing w:after="0" w:line="240" w:lineRule="auto"/>
              <w:rPr>
                <w:rFonts w:ascii="Times New Roman" w:eastAsia="Times New Roman" w:hAnsi="Times New Roman" w:cs="Times New Roman"/>
                <w:b/>
                <w:strike/>
              </w:rPr>
            </w:pPr>
            <w:r w:rsidRPr="00AD674E">
              <w:rPr>
                <w:rFonts w:ascii="Times New Roman" w:eastAsia="Times New Roman" w:hAnsi="Times New Roman" w:cs="Times New Roman"/>
              </w:rPr>
              <w:t>Определение состава вещества.</w:t>
            </w:r>
          </w:p>
        </w:tc>
        <w:tc>
          <w:tcPr>
            <w:tcW w:w="681" w:type="pct"/>
            <w:vAlign w:val="center"/>
          </w:tcPr>
          <w:p w14:paraId="357EE621" w14:textId="5AAA610C"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7E58FC4"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0664B85E"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78378BF"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3BBEA284" w14:textId="39BC36C4" w:rsidTr="00AD674E">
        <w:trPr>
          <w:trHeight w:val="210"/>
        </w:trPr>
        <w:tc>
          <w:tcPr>
            <w:tcW w:w="809" w:type="pct"/>
            <w:vMerge/>
          </w:tcPr>
          <w:p w14:paraId="5C30AE7A"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vAlign w:val="bottom"/>
          </w:tcPr>
          <w:p w14:paraId="52A253BD" w14:textId="77777777" w:rsidR="00AD674E" w:rsidRPr="00AD674E" w:rsidRDefault="00AD674E" w:rsidP="00756E25">
            <w:pPr>
              <w:spacing w:after="0" w:line="240" w:lineRule="auto"/>
              <w:contextualSpacing/>
              <w:rPr>
                <w:rFonts w:ascii="Times New Roman" w:eastAsia="Times New Roman" w:hAnsi="Times New Roman" w:cs="Times New Roman"/>
                <w:b/>
                <w:strike/>
              </w:rPr>
            </w:pPr>
            <w:r w:rsidRPr="00AD674E">
              <w:rPr>
                <w:rFonts w:ascii="Times New Roman" w:eastAsia="Times New Roman" w:hAnsi="Times New Roman" w:cs="Times New Roman"/>
              </w:rPr>
              <w:t>Лабораторная работа Контроль твердости вещества</w:t>
            </w:r>
          </w:p>
        </w:tc>
        <w:tc>
          <w:tcPr>
            <w:tcW w:w="681" w:type="pct"/>
            <w:vAlign w:val="center"/>
          </w:tcPr>
          <w:p w14:paraId="38735633" w14:textId="5559E811" w:rsidR="00AD674E" w:rsidRPr="00AD674E" w:rsidRDefault="00AD674E" w:rsidP="00756E25">
            <w:pPr>
              <w:spacing w:after="0" w:line="240" w:lineRule="auto"/>
              <w:rPr>
                <w:rFonts w:ascii="Times New Roman" w:eastAsia="Times New Roman" w:hAnsi="Times New Roman" w:cs="Times New Roman"/>
                <w:bCs/>
                <w:strike/>
              </w:rPr>
            </w:pPr>
          </w:p>
        </w:tc>
        <w:tc>
          <w:tcPr>
            <w:tcW w:w="585" w:type="pct"/>
          </w:tcPr>
          <w:p w14:paraId="29B775AF" w14:textId="77777777" w:rsidR="00AD674E" w:rsidRPr="00AD674E" w:rsidRDefault="00AD674E" w:rsidP="00756E25">
            <w:pPr>
              <w:spacing w:after="0" w:line="240" w:lineRule="auto"/>
              <w:rPr>
                <w:rFonts w:ascii="Times New Roman" w:eastAsia="Times New Roman" w:hAnsi="Times New Roman" w:cs="Times New Roman"/>
                <w:bCs/>
                <w:strike/>
              </w:rPr>
            </w:pPr>
          </w:p>
        </w:tc>
        <w:tc>
          <w:tcPr>
            <w:tcW w:w="643" w:type="pct"/>
            <w:vMerge/>
          </w:tcPr>
          <w:p w14:paraId="14E1DCFA" w14:textId="77777777" w:rsidR="00AD674E" w:rsidRPr="00AD674E" w:rsidRDefault="00AD674E" w:rsidP="00756E25">
            <w:pPr>
              <w:spacing w:after="0" w:line="240" w:lineRule="auto"/>
              <w:rPr>
                <w:rFonts w:ascii="Times New Roman" w:eastAsia="Times New Roman" w:hAnsi="Times New Roman" w:cs="Times New Roman"/>
                <w:bCs/>
                <w:strike/>
              </w:rPr>
            </w:pPr>
          </w:p>
        </w:tc>
        <w:tc>
          <w:tcPr>
            <w:tcW w:w="270" w:type="pct"/>
          </w:tcPr>
          <w:p w14:paraId="048DCEF4" w14:textId="77777777" w:rsidR="00AD674E" w:rsidRPr="00AD674E" w:rsidRDefault="00AD674E" w:rsidP="00756E25">
            <w:pPr>
              <w:spacing w:after="0" w:line="240" w:lineRule="auto"/>
              <w:rPr>
                <w:rFonts w:ascii="Times New Roman" w:eastAsia="Times New Roman" w:hAnsi="Times New Roman" w:cs="Times New Roman"/>
                <w:bCs/>
                <w:strike/>
              </w:rPr>
            </w:pPr>
          </w:p>
        </w:tc>
      </w:tr>
      <w:tr w:rsidR="00AD674E" w:rsidRPr="00AD674E" w14:paraId="1359354F" w14:textId="4F4920A2" w:rsidTr="00AD674E">
        <w:trPr>
          <w:trHeight w:val="210"/>
        </w:trPr>
        <w:tc>
          <w:tcPr>
            <w:tcW w:w="809" w:type="pct"/>
            <w:vMerge/>
          </w:tcPr>
          <w:p w14:paraId="1B6D8071"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vAlign w:val="bottom"/>
          </w:tcPr>
          <w:p w14:paraId="52E52466"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Лабораторная работа</w:t>
            </w:r>
          </w:p>
          <w:p w14:paraId="3BB2437B" w14:textId="77777777" w:rsidR="00AD674E" w:rsidRPr="00AD674E" w:rsidRDefault="00AD674E" w:rsidP="00756E25">
            <w:p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Контроль шероховатости поверхности</w:t>
            </w:r>
          </w:p>
        </w:tc>
        <w:tc>
          <w:tcPr>
            <w:tcW w:w="681" w:type="pct"/>
            <w:vAlign w:val="center"/>
          </w:tcPr>
          <w:p w14:paraId="40D3AB23" w14:textId="7528C4CA"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3E2E4A7D"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35D98418"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4375D752"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2507305A" w14:textId="1AD230EB" w:rsidTr="00AD674E">
        <w:tc>
          <w:tcPr>
            <w:tcW w:w="809" w:type="pct"/>
            <w:vMerge w:val="restart"/>
          </w:tcPr>
          <w:p w14:paraId="605ED823"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Тема 1.2.</w:t>
            </w:r>
          </w:p>
          <w:p w14:paraId="319698A6"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 xml:space="preserve">Определение технического состояния </w:t>
            </w:r>
            <w:r w:rsidRPr="00AD674E">
              <w:rPr>
                <w:rFonts w:ascii="Times New Roman" w:eastAsia="Times New Roman" w:hAnsi="Times New Roman" w:cs="Times New Roman"/>
              </w:rPr>
              <w:t>оборудования, оснастки, инструмента</w:t>
            </w:r>
          </w:p>
          <w:p w14:paraId="796ADB4A"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136B8E90" w14:textId="77777777" w:rsidR="006E46D2" w:rsidRPr="00AD674E" w:rsidRDefault="006E46D2"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
                <w:bCs/>
              </w:rPr>
              <w:t xml:space="preserve">Содержание </w:t>
            </w:r>
          </w:p>
        </w:tc>
        <w:tc>
          <w:tcPr>
            <w:tcW w:w="681" w:type="pct"/>
            <w:vAlign w:val="center"/>
          </w:tcPr>
          <w:p w14:paraId="2048D459" w14:textId="381279D0" w:rsidR="006E46D2" w:rsidRPr="00AD674E" w:rsidRDefault="006E46D2" w:rsidP="00756E25">
            <w:pPr>
              <w:spacing w:after="0" w:line="240" w:lineRule="auto"/>
              <w:rPr>
                <w:rFonts w:ascii="Times New Roman" w:eastAsia="Times New Roman" w:hAnsi="Times New Roman" w:cs="Times New Roman"/>
                <w:b/>
                <w:strike/>
              </w:rPr>
            </w:pPr>
          </w:p>
        </w:tc>
        <w:tc>
          <w:tcPr>
            <w:tcW w:w="585" w:type="pct"/>
          </w:tcPr>
          <w:p w14:paraId="595FF2AA"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3AFF50BA"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0CAB6FD5"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2AA8B2CD" w14:textId="27EDE44B" w:rsidTr="00AD674E">
        <w:trPr>
          <w:trHeight w:val="534"/>
        </w:trPr>
        <w:tc>
          <w:tcPr>
            <w:tcW w:w="809" w:type="pct"/>
            <w:vMerge/>
          </w:tcPr>
          <w:p w14:paraId="1FD6B441"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ACDE700"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Основные сведения о технологическом оборудовании, оснастке и инструменте, применяемом при производстве продукции, выполнении работ.</w:t>
            </w:r>
          </w:p>
        </w:tc>
        <w:tc>
          <w:tcPr>
            <w:tcW w:w="681" w:type="pct"/>
            <w:vAlign w:val="center"/>
          </w:tcPr>
          <w:p w14:paraId="1823A61F" w14:textId="37D7E0ED"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39B9D8BC"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7703EE07"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6CCF7CF9"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6EFA552A"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026B2F46" w14:textId="14A21E14"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6C5BE7A3"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6861EC68" w14:textId="1CD2429E" w:rsidTr="00AD674E">
        <w:trPr>
          <w:trHeight w:val="495"/>
        </w:trPr>
        <w:tc>
          <w:tcPr>
            <w:tcW w:w="809" w:type="pct"/>
            <w:vMerge/>
          </w:tcPr>
          <w:p w14:paraId="24E03D83"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9A498AA"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Требования к качеству технологического оборудования, оснастки и инструмента, предъявляемые нормативными документами.</w:t>
            </w:r>
          </w:p>
        </w:tc>
        <w:tc>
          <w:tcPr>
            <w:tcW w:w="681" w:type="pct"/>
            <w:vAlign w:val="center"/>
          </w:tcPr>
          <w:p w14:paraId="4A8195F0" w14:textId="6FDCBF0F"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3FCF8FEC"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7A6F05C8"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4952582D"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3BEC9EBE" w14:textId="770D99B3" w:rsidTr="00AD674E">
        <w:trPr>
          <w:trHeight w:val="495"/>
        </w:trPr>
        <w:tc>
          <w:tcPr>
            <w:tcW w:w="809" w:type="pct"/>
            <w:vMerge/>
          </w:tcPr>
          <w:p w14:paraId="0FB731EB"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202B993"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t>Испытания на надёжность. Долговечность, безотказность, ремонтопригодность , сохраняемость объекта. Виды испытаний, план и объем испытаний на надежность ГОСТ 27.002.</w:t>
            </w:r>
          </w:p>
        </w:tc>
        <w:tc>
          <w:tcPr>
            <w:tcW w:w="681" w:type="pct"/>
            <w:vAlign w:val="center"/>
          </w:tcPr>
          <w:p w14:paraId="3D95EE88" w14:textId="029A8FEC"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2927B46C"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2EAF2080"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5FCE62AF"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6989E1D" w14:textId="0BACBAC1" w:rsidTr="00AD674E">
        <w:trPr>
          <w:trHeight w:val="630"/>
        </w:trPr>
        <w:tc>
          <w:tcPr>
            <w:tcW w:w="809" w:type="pct"/>
            <w:vMerge/>
          </w:tcPr>
          <w:p w14:paraId="7F92A680"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80A87A5"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 xml:space="preserve">Нормативные и методические документы, регламентирующие </w:t>
            </w:r>
            <w:r w:rsidRPr="00AD674E">
              <w:rPr>
                <w:rFonts w:ascii="Times New Roman" w:eastAsia="Times New Roman" w:hAnsi="Times New Roman" w:cs="Times New Roman"/>
              </w:rPr>
              <w:br/>
              <w:t>методы и сроки испытания оборудования. Виды и методы испытаний оборудования.</w:t>
            </w:r>
          </w:p>
        </w:tc>
        <w:tc>
          <w:tcPr>
            <w:tcW w:w="681" w:type="pct"/>
            <w:vAlign w:val="center"/>
          </w:tcPr>
          <w:p w14:paraId="07028442" w14:textId="4D16C136"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304180BB"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04E83301"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7C853628"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5DEB4F48" w14:textId="1D7B97A4" w:rsidTr="00AD674E">
        <w:trPr>
          <w:trHeight w:val="315"/>
        </w:trPr>
        <w:tc>
          <w:tcPr>
            <w:tcW w:w="809" w:type="pct"/>
            <w:vMerge/>
          </w:tcPr>
          <w:p w14:paraId="27F6729D"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497ADBA"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 xml:space="preserve">Нормативные и методические документы, регламентирующие </w:t>
            </w:r>
            <w:r w:rsidRPr="00AD674E">
              <w:rPr>
                <w:rFonts w:ascii="Times New Roman" w:eastAsia="Times New Roman" w:hAnsi="Times New Roman" w:cs="Times New Roman"/>
              </w:rPr>
              <w:br/>
              <w:t xml:space="preserve">методы контроля оснастки </w:t>
            </w:r>
          </w:p>
        </w:tc>
        <w:tc>
          <w:tcPr>
            <w:tcW w:w="681" w:type="pct"/>
            <w:vAlign w:val="center"/>
          </w:tcPr>
          <w:p w14:paraId="39F0975B" w14:textId="7CFF071C"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6E3196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29DFE27B"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297532D7"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353DC0A" w14:textId="102C27CB" w:rsidTr="00AD674E">
        <w:trPr>
          <w:trHeight w:val="180"/>
        </w:trPr>
        <w:tc>
          <w:tcPr>
            <w:tcW w:w="809" w:type="pct"/>
            <w:vMerge/>
          </w:tcPr>
          <w:p w14:paraId="274D531A"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C79CD08"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 xml:space="preserve">Нормативные и методические документы, регламентирующие </w:t>
            </w:r>
            <w:r w:rsidRPr="00AD674E">
              <w:rPr>
                <w:rFonts w:ascii="Times New Roman" w:eastAsia="Times New Roman" w:hAnsi="Times New Roman" w:cs="Times New Roman"/>
              </w:rPr>
              <w:br/>
              <w:t>методы контроля режущего инструмента.</w:t>
            </w:r>
          </w:p>
        </w:tc>
        <w:tc>
          <w:tcPr>
            <w:tcW w:w="681" w:type="pct"/>
            <w:vAlign w:val="center"/>
          </w:tcPr>
          <w:p w14:paraId="47BB9BC6" w14:textId="5EC0BCD9"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BBBA389"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FF94112"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08FF4761"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BE4599F" w14:textId="4462034B" w:rsidTr="00AD674E">
        <w:trPr>
          <w:trHeight w:val="345"/>
        </w:trPr>
        <w:tc>
          <w:tcPr>
            <w:tcW w:w="809" w:type="pct"/>
            <w:vMerge/>
          </w:tcPr>
          <w:p w14:paraId="432D2EB2"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7652BF2"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Методы и способы оценки технического состояния оборудования, оснастки, инструмента.</w:t>
            </w:r>
          </w:p>
        </w:tc>
        <w:tc>
          <w:tcPr>
            <w:tcW w:w="681" w:type="pct"/>
            <w:vAlign w:val="center"/>
          </w:tcPr>
          <w:p w14:paraId="3F53C61F" w14:textId="2319BE74"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6CFD947"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E2E94EB"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7F2530C7"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29C1AFD" w14:textId="50CD4F02" w:rsidTr="00AD674E">
        <w:trPr>
          <w:trHeight w:val="157"/>
        </w:trPr>
        <w:tc>
          <w:tcPr>
            <w:tcW w:w="809" w:type="pct"/>
            <w:vMerge/>
          </w:tcPr>
          <w:p w14:paraId="524EF1BE"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99CDCB7"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Требования к оформлению документации по результатам оценки технического состояния оборудования, оснастки, инструмента.</w:t>
            </w:r>
          </w:p>
        </w:tc>
        <w:tc>
          <w:tcPr>
            <w:tcW w:w="681" w:type="pct"/>
            <w:vAlign w:val="center"/>
          </w:tcPr>
          <w:p w14:paraId="51CC3863" w14:textId="2DAC3804"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BCE3128"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F18539A"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F5CDE5C"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7A71EE56" w14:textId="58CB5912" w:rsidTr="00AD674E">
        <w:tc>
          <w:tcPr>
            <w:tcW w:w="809" w:type="pct"/>
            <w:vMerge/>
          </w:tcPr>
          <w:p w14:paraId="59C41A66"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5335A7A0" w14:textId="05E65D57" w:rsidR="006E46D2" w:rsidRPr="00AD674E" w:rsidRDefault="006E46D2" w:rsidP="006E46D2">
            <w:pPr>
              <w:rPr>
                <w:rFonts w:ascii="Times New Roman" w:eastAsia="Times New Roman" w:hAnsi="Times New Roman" w:cs="Times New Roman"/>
                <w:b/>
              </w:rPr>
            </w:pPr>
            <w:r w:rsidRPr="00AD674E">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vAlign w:val="center"/>
          </w:tcPr>
          <w:p w14:paraId="4C6C8688" w14:textId="71979178" w:rsidR="006E46D2" w:rsidRPr="00AD674E" w:rsidRDefault="006E46D2" w:rsidP="00756E25">
            <w:pPr>
              <w:spacing w:after="0" w:line="240" w:lineRule="auto"/>
              <w:rPr>
                <w:rFonts w:ascii="Times New Roman" w:eastAsia="Times New Roman" w:hAnsi="Times New Roman" w:cs="Times New Roman"/>
                <w:b/>
                <w:strike/>
              </w:rPr>
            </w:pPr>
          </w:p>
        </w:tc>
        <w:tc>
          <w:tcPr>
            <w:tcW w:w="585" w:type="pct"/>
          </w:tcPr>
          <w:p w14:paraId="5715AD39"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1733C6CD"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0C24E5E1"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17F5F844" w14:textId="7E939026" w:rsidTr="00AD674E">
        <w:trPr>
          <w:trHeight w:val="210"/>
        </w:trPr>
        <w:tc>
          <w:tcPr>
            <w:tcW w:w="809" w:type="pct"/>
            <w:vMerge/>
          </w:tcPr>
          <w:p w14:paraId="7FD15EC3"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1E2D530E"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4BD80F6F"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Определение критериев и показателей оценки технического состояния в зависимости от вида оборудования, оснастки и инструмента.</w:t>
            </w:r>
          </w:p>
        </w:tc>
        <w:tc>
          <w:tcPr>
            <w:tcW w:w="681" w:type="pct"/>
            <w:vAlign w:val="center"/>
          </w:tcPr>
          <w:p w14:paraId="3AD4FCE0" w14:textId="5EB491A4"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3D02646"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78486F93"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0DED6506"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67494C27"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16D5E625" w14:textId="01FB5E1F"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7E0DF078"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197DFB1" w14:textId="77CF36BC" w:rsidTr="00AD674E">
        <w:trPr>
          <w:trHeight w:val="210"/>
        </w:trPr>
        <w:tc>
          <w:tcPr>
            <w:tcW w:w="809" w:type="pct"/>
            <w:vMerge/>
          </w:tcPr>
          <w:p w14:paraId="524208D7"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A5A0C87"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7B9F6A83"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Выбор методов и способов определения значений технического состояния оборудования, оснастки, инструмента.</w:t>
            </w:r>
          </w:p>
        </w:tc>
        <w:tc>
          <w:tcPr>
            <w:tcW w:w="681" w:type="pct"/>
            <w:vAlign w:val="center"/>
          </w:tcPr>
          <w:p w14:paraId="2DC60AC4" w14:textId="504433E4"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7A03C742"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A31349F"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373AFF9"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310C0677" w14:textId="6832D007" w:rsidTr="00AD674E">
        <w:trPr>
          <w:trHeight w:val="839"/>
        </w:trPr>
        <w:tc>
          <w:tcPr>
            <w:tcW w:w="809" w:type="pct"/>
            <w:vMerge/>
          </w:tcPr>
          <w:p w14:paraId="5A6D3EA6"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2C094CBC"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Лабораторная работа</w:t>
            </w:r>
          </w:p>
          <w:p w14:paraId="7BD18762"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Проведение испытания токарного станка на точность, оценка технического состояния по результатам испытания.</w:t>
            </w:r>
          </w:p>
        </w:tc>
        <w:tc>
          <w:tcPr>
            <w:tcW w:w="681" w:type="pct"/>
            <w:vAlign w:val="center"/>
          </w:tcPr>
          <w:p w14:paraId="3043B88F" w14:textId="6387A092"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66F996A6"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5679DF2"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00637DF4"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7B3564A2" w14:textId="03E3B237" w:rsidTr="00AD674E">
        <w:trPr>
          <w:trHeight w:val="457"/>
        </w:trPr>
        <w:tc>
          <w:tcPr>
            <w:tcW w:w="809" w:type="pct"/>
            <w:vMerge/>
          </w:tcPr>
          <w:p w14:paraId="3560C5C5"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C8FD56E"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Лабораторная работа</w:t>
            </w:r>
          </w:p>
          <w:p w14:paraId="14FBC603"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Контроль конструктивных частей токарного резца, оценка соответствия по результатам измерений.</w:t>
            </w:r>
          </w:p>
        </w:tc>
        <w:tc>
          <w:tcPr>
            <w:tcW w:w="681" w:type="pct"/>
            <w:vAlign w:val="center"/>
          </w:tcPr>
          <w:p w14:paraId="19E82DE5" w14:textId="6527ECB6"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9D56C9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30B04F8E"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5138A0C7"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439DED2" w14:textId="047CCE5F" w:rsidTr="00AD674E">
        <w:trPr>
          <w:trHeight w:val="507"/>
        </w:trPr>
        <w:tc>
          <w:tcPr>
            <w:tcW w:w="809" w:type="pct"/>
            <w:vMerge/>
          </w:tcPr>
          <w:p w14:paraId="4A628EC4"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20BCF0B"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Лабораторная работа</w:t>
            </w:r>
          </w:p>
          <w:p w14:paraId="5A12AAAB"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Оценка технического состояния технологической оснастки (патрон токарного станка, штамп и т.д.)</w:t>
            </w:r>
          </w:p>
        </w:tc>
        <w:tc>
          <w:tcPr>
            <w:tcW w:w="681" w:type="pct"/>
            <w:vAlign w:val="center"/>
          </w:tcPr>
          <w:p w14:paraId="192A3B83" w14:textId="47B0DCA1"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69FE9B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9029B1E"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4305B833"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1189F50D" w14:textId="4D786461" w:rsidTr="00AD674E">
        <w:trPr>
          <w:trHeight w:val="156"/>
        </w:trPr>
        <w:tc>
          <w:tcPr>
            <w:tcW w:w="809" w:type="pct"/>
            <w:vMerge/>
          </w:tcPr>
          <w:p w14:paraId="3B25C3AE"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2D0B630"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0BEA3053"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bCs/>
              </w:rPr>
              <w:t xml:space="preserve">Планирование последовательности, сроков проведения и </w:t>
            </w:r>
            <w:r w:rsidRPr="00AD674E">
              <w:rPr>
                <w:rFonts w:ascii="Times New Roman" w:eastAsia="Times New Roman" w:hAnsi="Times New Roman" w:cs="Times New Roman"/>
              </w:rPr>
              <w:t xml:space="preserve">оформление результатов </w:t>
            </w:r>
            <w:r w:rsidRPr="00AD674E">
              <w:rPr>
                <w:rFonts w:ascii="Times New Roman" w:eastAsia="Times New Roman" w:hAnsi="Times New Roman" w:cs="Times New Roman"/>
                <w:bCs/>
              </w:rPr>
              <w:t xml:space="preserve">оценки </w:t>
            </w:r>
            <w:r w:rsidRPr="00AD674E">
              <w:rPr>
                <w:rFonts w:ascii="Times New Roman" w:eastAsia="Times New Roman" w:hAnsi="Times New Roman" w:cs="Times New Roman"/>
              </w:rPr>
              <w:t>технического состояния оборудования, оснастки, инструмента на соответствие требованиям нормативных документов и технических условий.</w:t>
            </w:r>
          </w:p>
          <w:p w14:paraId="324C8E4F" w14:textId="77777777" w:rsidR="00AD674E" w:rsidRPr="00AD674E" w:rsidRDefault="00AD674E" w:rsidP="00756E25">
            <w:pPr>
              <w:spacing w:after="0" w:line="240" w:lineRule="auto"/>
              <w:rPr>
                <w:rFonts w:ascii="Times New Roman" w:eastAsia="Times New Roman" w:hAnsi="Times New Roman" w:cs="Times New Roman"/>
              </w:rPr>
            </w:pPr>
          </w:p>
        </w:tc>
        <w:tc>
          <w:tcPr>
            <w:tcW w:w="681" w:type="pct"/>
            <w:vAlign w:val="center"/>
          </w:tcPr>
          <w:p w14:paraId="3DFC4258" w14:textId="670CF682"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EBF5B16"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7C399EB4"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1EAFADA4"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3CF8B908" w14:textId="54A51C3B" w:rsidTr="00AD674E">
        <w:trPr>
          <w:trHeight w:val="276"/>
        </w:trPr>
        <w:tc>
          <w:tcPr>
            <w:tcW w:w="809" w:type="pct"/>
            <w:vMerge w:val="restart"/>
          </w:tcPr>
          <w:p w14:paraId="748AA758"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Тема 1.3 </w:t>
            </w:r>
          </w:p>
          <w:p w14:paraId="0642E0F2"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 xml:space="preserve">Определение технического состояния средств измерения и сроков их поверки </w:t>
            </w:r>
          </w:p>
          <w:p w14:paraId="4EBC4EB3"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2923F801" w14:textId="77777777" w:rsidR="006E46D2" w:rsidRPr="00AD674E" w:rsidRDefault="006E46D2"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
                <w:bCs/>
              </w:rPr>
              <w:t xml:space="preserve">Содержание </w:t>
            </w:r>
          </w:p>
        </w:tc>
        <w:tc>
          <w:tcPr>
            <w:tcW w:w="681" w:type="pct"/>
            <w:vAlign w:val="center"/>
          </w:tcPr>
          <w:p w14:paraId="63EE0312" w14:textId="7759DA40" w:rsidR="006E46D2" w:rsidRPr="00AD674E" w:rsidRDefault="006E46D2" w:rsidP="00756E25">
            <w:pPr>
              <w:spacing w:after="0" w:line="240" w:lineRule="auto"/>
              <w:rPr>
                <w:rFonts w:ascii="Times New Roman" w:eastAsia="Times New Roman" w:hAnsi="Times New Roman" w:cs="Times New Roman"/>
                <w:b/>
                <w:strike/>
              </w:rPr>
            </w:pPr>
          </w:p>
        </w:tc>
        <w:tc>
          <w:tcPr>
            <w:tcW w:w="585" w:type="pct"/>
          </w:tcPr>
          <w:p w14:paraId="118BC85E"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5A31F69B"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5D38F15A"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2140D988" w14:textId="6C8FF571" w:rsidTr="00AD674E">
        <w:trPr>
          <w:trHeight w:val="255"/>
        </w:trPr>
        <w:tc>
          <w:tcPr>
            <w:tcW w:w="809" w:type="pct"/>
            <w:vMerge/>
          </w:tcPr>
          <w:p w14:paraId="2CDF4C89"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D87FB70"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Cs/>
              </w:rPr>
              <w:t>Требования к измерительному оборудованию.</w:t>
            </w:r>
            <w:r w:rsidRPr="00AD674E">
              <w:rPr>
                <w:rFonts w:ascii="Times New Roman" w:eastAsia="Times New Roman" w:hAnsi="Times New Roman" w:cs="Times New Roman"/>
              </w:rPr>
              <w:t xml:space="preserve"> Техническое состояние средств измерений. Метрологический надзор за состоянием средств измерений. Закон РФ «Об обеспечении единства измерений».</w:t>
            </w:r>
          </w:p>
        </w:tc>
        <w:tc>
          <w:tcPr>
            <w:tcW w:w="681" w:type="pct"/>
            <w:vAlign w:val="center"/>
          </w:tcPr>
          <w:p w14:paraId="34C5BF18" w14:textId="42EDBD0E"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22D26E1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53FBD22C"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7EBAD5E5"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60ACB251"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11B5B9B1" w14:textId="5C41BEA4"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69C7D188"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1CDBC801" w14:textId="31BE3463" w:rsidTr="00AD674E">
        <w:trPr>
          <w:trHeight w:val="330"/>
        </w:trPr>
        <w:tc>
          <w:tcPr>
            <w:tcW w:w="809" w:type="pct"/>
            <w:vMerge/>
          </w:tcPr>
          <w:p w14:paraId="4FE5F9C4"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4ABB95B"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 xml:space="preserve">Требования к проведению </w:t>
            </w:r>
            <w:r w:rsidRPr="00AD674E">
              <w:rPr>
                <w:rFonts w:ascii="Times New Roman" w:eastAsia="Times New Roman" w:hAnsi="Times New Roman" w:cs="Times New Roman"/>
                <w:bCs/>
              </w:rPr>
              <w:t xml:space="preserve">поверки, калибровки, градуировки средств измерения. </w:t>
            </w:r>
            <w:r w:rsidRPr="00AD674E">
              <w:rPr>
                <w:rFonts w:ascii="Times New Roman" w:eastAsia="Times New Roman" w:hAnsi="Times New Roman" w:cs="Times New Roman"/>
              </w:rPr>
              <w:t xml:space="preserve">Государственная поверка средств измерений. Виды поверки: первичная, </w:t>
            </w:r>
            <w:r w:rsidRPr="00AD674E">
              <w:rPr>
                <w:rFonts w:ascii="Times New Roman" w:eastAsia="Times New Roman" w:hAnsi="Times New Roman" w:cs="Times New Roman"/>
              </w:rPr>
              <w:lastRenderedPageBreak/>
              <w:t>периодическая, внеочередная, инспекционная, метрологическая, техническая, административная, выборочная. Схемы поверки: государственная, локальная и ведомственная. Правила нанесения и применения знака поверки и калибровки. Периодичность поверки (калибровки) средств измерений. Требования к оформлению документации по результатам оценки технического состояния средств измерений и по прослеживаемости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 Требования к организации, осуществляющей поверку средств измерения и оценку состояния измерительного оборудования..</w:t>
            </w:r>
          </w:p>
        </w:tc>
        <w:tc>
          <w:tcPr>
            <w:tcW w:w="681" w:type="pct"/>
            <w:vAlign w:val="center"/>
          </w:tcPr>
          <w:p w14:paraId="0AF2BA25" w14:textId="357AA67E"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B0DD6A3"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6651155D"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8EC759B"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26F44EB8" w14:textId="5268ABA0" w:rsidTr="00AD674E">
        <w:tc>
          <w:tcPr>
            <w:tcW w:w="809" w:type="pct"/>
            <w:vMerge/>
          </w:tcPr>
          <w:p w14:paraId="3694886F"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7B42DB65" w14:textId="77E1479D" w:rsidR="006E46D2" w:rsidRPr="00AD674E" w:rsidRDefault="006E46D2" w:rsidP="006E46D2">
            <w:pPr>
              <w:rPr>
                <w:rFonts w:ascii="Times New Roman" w:eastAsia="Times New Roman" w:hAnsi="Times New Roman" w:cs="Times New Roman"/>
                <w:b/>
              </w:rPr>
            </w:pPr>
            <w:r w:rsidRPr="00AD674E">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vAlign w:val="center"/>
          </w:tcPr>
          <w:p w14:paraId="4EE7A00F" w14:textId="3D51F289"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50F8A4FF"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4E4186DF"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148CFDAF"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641215C1" w14:textId="7FECCCE8" w:rsidTr="00AD674E">
        <w:trPr>
          <w:trHeight w:val="255"/>
        </w:trPr>
        <w:tc>
          <w:tcPr>
            <w:tcW w:w="809" w:type="pct"/>
            <w:vMerge/>
          </w:tcPr>
          <w:p w14:paraId="057CB892"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1CC176B5"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44F3C409" w14:textId="77777777" w:rsidR="00AD674E" w:rsidRPr="00AD674E" w:rsidRDefault="00AD674E" w:rsidP="00756E25">
            <w:pPr>
              <w:spacing w:after="0" w:line="240" w:lineRule="auto"/>
              <w:rPr>
                <w:rFonts w:ascii="Times New Roman" w:eastAsia="Times New Roman" w:hAnsi="Times New Roman" w:cs="Times New Roman"/>
                <w:b/>
                <w:strike/>
              </w:rPr>
            </w:pPr>
            <w:r w:rsidRPr="00AD674E">
              <w:rPr>
                <w:rFonts w:ascii="Times New Roman" w:eastAsia="Times New Roman" w:hAnsi="Times New Roman" w:cs="Times New Roman"/>
              </w:rPr>
              <w:t>Определение технического состояния штангенциркуля.</w:t>
            </w:r>
          </w:p>
        </w:tc>
        <w:tc>
          <w:tcPr>
            <w:tcW w:w="681" w:type="pct"/>
            <w:vAlign w:val="center"/>
          </w:tcPr>
          <w:p w14:paraId="56B475A5" w14:textId="0BD2458B"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1D7284E"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2DD349C5"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1DC1DC77"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3133892A"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22779DC3" w14:textId="2121D21F"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3A7DD22C"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5E7D77F1" w14:textId="07F4BF6C" w:rsidTr="00AD674E">
        <w:trPr>
          <w:trHeight w:val="127"/>
        </w:trPr>
        <w:tc>
          <w:tcPr>
            <w:tcW w:w="809" w:type="pct"/>
            <w:vMerge/>
          </w:tcPr>
          <w:p w14:paraId="24D96CA6"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429E67C"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167BF625" w14:textId="77777777" w:rsidR="00AD674E" w:rsidRPr="00AD674E" w:rsidRDefault="00AD674E"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Определение периодичности поверки средств измерений.</w:t>
            </w:r>
          </w:p>
        </w:tc>
        <w:tc>
          <w:tcPr>
            <w:tcW w:w="681" w:type="pct"/>
            <w:vAlign w:val="center"/>
          </w:tcPr>
          <w:p w14:paraId="2C9EADC7" w14:textId="1CC29BD2"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5B74AA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3431D5F8"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5360591E"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06A68D63" w14:textId="3247A74B" w:rsidTr="00AD674E">
        <w:tc>
          <w:tcPr>
            <w:tcW w:w="809" w:type="pct"/>
            <w:vMerge w:val="restart"/>
          </w:tcPr>
          <w:p w14:paraId="0E6F51CA"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Тема 1.4.</w:t>
            </w:r>
          </w:p>
          <w:p w14:paraId="5FA161D0"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Основные параметры технологического процесса</w:t>
            </w:r>
          </w:p>
          <w:p w14:paraId="4D324194"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1C0A9C84"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Содержание </w:t>
            </w:r>
          </w:p>
        </w:tc>
        <w:tc>
          <w:tcPr>
            <w:tcW w:w="681" w:type="pct"/>
            <w:vAlign w:val="center"/>
          </w:tcPr>
          <w:p w14:paraId="5E232DF2" w14:textId="70E09536"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525BF23D"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187F9E63"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01E9C875"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2A60FAB4" w14:textId="00BBECAD" w:rsidTr="00AD674E">
        <w:tc>
          <w:tcPr>
            <w:tcW w:w="809" w:type="pct"/>
            <w:vMerge/>
          </w:tcPr>
          <w:p w14:paraId="3E8AB4BB"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6A443263"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Понятие о технологическом процессе. Виды технологических процессов. Основные этапы технологического процесса.</w:t>
            </w:r>
          </w:p>
        </w:tc>
        <w:tc>
          <w:tcPr>
            <w:tcW w:w="681" w:type="pct"/>
            <w:vAlign w:val="center"/>
          </w:tcPr>
          <w:p w14:paraId="554DF29B" w14:textId="18853B63"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50738FD8"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67D66829"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2766E322"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31245AF5"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636CAFC5" w14:textId="5AC2270B"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447356DB"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769E62BF" w14:textId="17D7EE44" w:rsidTr="00AD674E">
        <w:tc>
          <w:tcPr>
            <w:tcW w:w="809" w:type="pct"/>
            <w:vMerge/>
          </w:tcPr>
          <w:p w14:paraId="657E8F6C"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3511FBD"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Требования нормативных и методических документов, регламентирующие вопросы организации технологического процесса.</w:t>
            </w:r>
          </w:p>
        </w:tc>
        <w:tc>
          <w:tcPr>
            <w:tcW w:w="681" w:type="pct"/>
            <w:vAlign w:val="center"/>
          </w:tcPr>
          <w:p w14:paraId="1A3B7905" w14:textId="4A44076D"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5C219302"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22DB492E"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51DC5DD9"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7FFF5F9E" w14:textId="0E09420D" w:rsidTr="00AD674E">
        <w:tc>
          <w:tcPr>
            <w:tcW w:w="809" w:type="pct"/>
            <w:vMerge/>
          </w:tcPr>
          <w:p w14:paraId="353F207D"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1CE32DA"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Cs/>
              </w:rPr>
              <w:t>Показатели стабильности производственного процесса.</w:t>
            </w:r>
            <w:r w:rsidRPr="00AD674E">
              <w:rPr>
                <w:rFonts w:ascii="Times New Roman" w:eastAsia="Times New Roman" w:hAnsi="Times New Roman" w:cs="Times New Roman"/>
              </w:rPr>
              <w:t xml:space="preserve"> Понятие о нормальном распределении (Гауссовская кривая распределения). Определение параметров технологических процессов, подлежащих оценке.</w:t>
            </w:r>
          </w:p>
        </w:tc>
        <w:tc>
          <w:tcPr>
            <w:tcW w:w="681" w:type="pct"/>
            <w:vAlign w:val="center"/>
          </w:tcPr>
          <w:p w14:paraId="6E81AE0F" w14:textId="2EDDBEDC"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333699E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47A449D"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143795A3"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6D7507A6" w14:textId="3374486F" w:rsidTr="00AD674E">
        <w:tc>
          <w:tcPr>
            <w:tcW w:w="809" w:type="pct"/>
            <w:vMerge/>
          </w:tcPr>
          <w:p w14:paraId="03043F71"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55027C16" w14:textId="418CFD6A" w:rsidR="006E46D2" w:rsidRPr="00AD674E" w:rsidRDefault="006E46D2" w:rsidP="006E46D2">
            <w:pPr>
              <w:rPr>
                <w:rFonts w:ascii="Times New Roman" w:eastAsia="Times New Roman" w:hAnsi="Times New Roman" w:cs="Times New Roman"/>
                <w:b/>
                <w:bCs/>
              </w:rPr>
            </w:pPr>
            <w:r w:rsidRPr="00AD674E">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vAlign w:val="center"/>
          </w:tcPr>
          <w:p w14:paraId="5B5F2E03" w14:textId="0BEFC4BC"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26CA8B90"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6AB4794C"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0F0BA956"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61113AA6" w14:textId="4D6C0801" w:rsidTr="00AD674E">
        <w:tc>
          <w:tcPr>
            <w:tcW w:w="809" w:type="pct"/>
            <w:vMerge/>
          </w:tcPr>
          <w:p w14:paraId="3DB34DFC"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22C39EEE"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45B4D6E5"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Определение параметров технологических процессов, подлежащих оценке.</w:t>
            </w:r>
          </w:p>
        </w:tc>
        <w:tc>
          <w:tcPr>
            <w:tcW w:w="681" w:type="pct"/>
            <w:vAlign w:val="center"/>
          </w:tcPr>
          <w:p w14:paraId="45A4DF24" w14:textId="085B065D"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45850C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66E780AF"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5A409609"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7AC8B6A6"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59C86304" w14:textId="01140747"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lastRenderedPageBreak/>
              <w:t>ПК 1.7 ОК 01</w:t>
            </w:r>
          </w:p>
        </w:tc>
        <w:tc>
          <w:tcPr>
            <w:tcW w:w="270" w:type="pct"/>
          </w:tcPr>
          <w:p w14:paraId="447BFE4E"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70B935A3" w14:textId="63D7DE69" w:rsidTr="00AD674E">
        <w:tc>
          <w:tcPr>
            <w:tcW w:w="809" w:type="pct"/>
            <w:vMerge/>
          </w:tcPr>
          <w:p w14:paraId="6D03D296"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6B2ADFE"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4FC9B985"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Планирование оценки соответствия основных параметров техпроцессов требованиям нормативных документов и технических условий</w:t>
            </w:r>
          </w:p>
        </w:tc>
        <w:tc>
          <w:tcPr>
            <w:tcW w:w="681" w:type="pct"/>
            <w:vAlign w:val="center"/>
          </w:tcPr>
          <w:p w14:paraId="08DF11C4" w14:textId="58E29636"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7237F78"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3A908FE2"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B7C4772"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02310B8B" w14:textId="19CDD06F" w:rsidTr="00AD674E">
        <w:tc>
          <w:tcPr>
            <w:tcW w:w="809" w:type="pct"/>
            <w:vMerge w:val="restart"/>
          </w:tcPr>
          <w:p w14:paraId="0C4B9937"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Тема 1.5.</w:t>
            </w:r>
          </w:p>
          <w:p w14:paraId="4B419524"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Мониторинг соблюдения основных параметров технологических процессов</w:t>
            </w:r>
          </w:p>
          <w:p w14:paraId="2E036ED4"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54BF924E"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Содержание </w:t>
            </w:r>
          </w:p>
        </w:tc>
        <w:tc>
          <w:tcPr>
            <w:tcW w:w="681" w:type="pct"/>
            <w:vAlign w:val="center"/>
          </w:tcPr>
          <w:p w14:paraId="545CABA0" w14:textId="07A97322"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1135EC38"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512A286E"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07C1FB15"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1FF274AE" w14:textId="37CA166B" w:rsidTr="00AD674E">
        <w:tc>
          <w:tcPr>
            <w:tcW w:w="809" w:type="pct"/>
            <w:vMerge/>
          </w:tcPr>
          <w:p w14:paraId="2E9494FC"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152457F3"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Методы и критерии мониторинга технологического процесса с целью установления его стабильности</w:t>
            </w:r>
            <w:r w:rsidRPr="00AD674E">
              <w:rPr>
                <w:rFonts w:ascii="Times New Roman" w:eastAsia="Times New Roman" w:hAnsi="Times New Roman" w:cs="Times New Roman"/>
                <w:bCs/>
              </w:rPr>
              <w:t xml:space="preserve"> .Использование статистических методов при оценке стабильности технологического процесса.</w:t>
            </w:r>
          </w:p>
        </w:tc>
        <w:tc>
          <w:tcPr>
            <w:tcW w:w="681" w:type="pct"/>
            <w:vAlign w:val="center"/>
          </w:tcPr>
          <w:p w14:paraId="2E4ECBF0" w14:textId="0AB286D8"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795376A6"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773A5292"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137E943E"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7A09C2E5"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7F412817" w14:textId="6386CA1E"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5ECACCC7"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65BA3BC" w14:textId="251EDA31" w:rsidTr="00AD674E">
        <w:tc>
          <w:tcPr>
            <w:tcW w:w="809" w:type="pct"/>
            <w:vMerge/>
          </w:tcPr>
          <w:p w14:paraId="3372FD6B"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D70D347"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Формы и средства для сбора и обработки данных: к</w:t>
            </w:r>
            <w:r w:rsidRPr="00AD674E">
              <w:rPr>
                <w:rFonts w:ascii="Times New Roman" w:eastAsia="Times New Roman" w:hAnsi="Times New Roman" w:cs="Times New Roman"/>
                <w:bCs/>
              </w:rPr>
              <w:t>онтрольный лист, диаграмма разброса, метод расслоения, диаграмма Исикавы, диаграмма Парето, линейчатая диаграмма, гистограмма и полигон.</w:t>
            </w:r>
          </w:p>
        </w:tc>
        <w:tc>
          <w:tcPr>
            <w:tcW w:w="681" w:type="pct"/>
            <w:vAlign w:val="center"/>
          </w:tcPr>
          <w:p w14:paraId="4C6629BA" w14:textId="7DEBB560"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024A5DC"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3FF6F7D5"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2BA552DC"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5E189C9E" w14:textId="00687939" w:rsidTr="00AD674E">
        <w:tc>
          <w:tcPr>
            <w:tcW w:w="809" w:type="pct"/>
            <w:vMerge/>
          </w:tcPr>
          <w:p w14:paraId="04A50AA3"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A95D08D"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Cs/>
              </w:rPr>
              <w:t>Контрольные карты Шухарта.</w:t>
            </w:r>
            <w:r w:rsidRPr="00AD674E">
              <w:rPr>
                <w:rFonts w:ascii="Times New Roman" w:eastAsia="Times New Roman" w:hAnsi="Times New Roman" w:cs="Times New Roman"/>
              </w:rPr>
              <w:t xml:space="preserve"> Контрольные карты</w:t>
            </w:r>
            <w:r w:rsidRPr="00AD674E">
              <w:rPr>
                <w:rFonts w:ascii="Times New Roman" w:eastAsia="Times New Roman" w:hAnsi="Times New Roman" w:cs="Times New Roman"/>
                <w:bCs/>
              </w:rPr>
              <w:t xml:space="preserve"> по количественным признакам.</w:t>
            </w:r>
            <w:r w:rsidRPr="00AD674E">
              <w:rPr>
                <w:rFonts w:ascii="Times New Roman" w:eastAsia="Times New Roman" w:hAnsi="Times New Roman" w:cs="Times New Roman"/>
              </w:rPr>
              <w:t xml:space="preserve"> Контрольные карты по альтернативному признаку.</w:t>
            </w:r>
          </w:p>
        </w:tc>
        <w:tc>
          <w:tcPr>
            <w:tcW w:w="681" w:type="pct"/>
            <w:vAlign w:val="center"/>
          </w:tcPr>
          <w:p w14:paraId="706E9A0B" w14:textId="569A2AD2"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6D4306E"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740B01D6"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42FF3522"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4D351840" w14:textId="53A62062" w:rsidTr="00AD674E">
        <w:tc>
          <w:tcPr>
            <w:tcW w:w="809" w:type="pct"/>
            <w:vMerge/>
          </w:tcPr>
          <w:p w14:paraId="713D46B7"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6CEDB35"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Выбор методов и способов осуществления мониторинга в соответствии с выбранными параметрами. Работа служб предприятия при проведении мониторинга соблюдения основных параметров технологических процессов. Принятие решений, назначение корректирующих мер по результатам мониторинга.</w:t>
            </w:r>
          </w:p>
        </w:tc>
        <w:tc>
          <w:tcPr>
            <w:tcW w:w="681" w:type="pct"/>
            <w:vAlign w:val="center"/>
          </w:tcPr>
          <w:p w14:paraId="58BC5C7D" w14:textId="7369995F"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2024A997"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26BC1419"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27353F52"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36FD5A3B" w14:textId="40CAFFF6" w:rsidTr="00AD674E">
        <w:tc>
          <w:tcPr>
            <w:tcW w:w="809" w:type="pct"/>
            <w:vMerge/>
          </w:tcPr>
          <w:p w14:paraId="08F03E39"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038FC490" w14:textId="2D2EB5CE" w:rsidR="006E46D2" w:rsidRPr="00AD674E" w:rsidRDefault="006E46D2" w:rsidP="006E46D2">
            <w:pPr>
              <w:rPr>
                <w:rFonts w:ascii="Times New Roman" w:eastAsia="Times New Roman" w:hAnsi="Times New Roman" w:cs="Times New Roman"/>
                <w:b/>
                <w:bCs/>
              </w:rPr>
            </w:pPr>
            <w:r w:rsidRPr="00AD674E">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vAlign w:val="center"/>
          </w:tcPr>
          <w:p w14:paraId="3D74701A" w14:textId="352DBE9C"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1AEE205A"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14B61840"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46CA4BAC"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18142708" w14:textId="59C5CE04" w:rsidTr="00AD674E">
        <w:tc>
          <w:tcPr>
            <w:tcW w:w="809" w:type="pct"/>
            <w:vMerge/>
          </w:tcPr>
          <w:p w14:paraId="307B5989"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72696EB"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6E78670C"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Определение методов и способов осуществления мониторинга в соответствии с выбранными параметрами</w:t>
            </w:r>
          </w:p>
        </w:tc>
        <w:tc>
          <w:tcPr>
            <w:tcW w:w="681" w:type="pct"/>
            <w:vAlign w:val="center"/>
          </w:tcPr>
          <w:p w14:paraId="1C16219C" w14:textId="36F62C22"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2D6A0A53"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20A1AAD7"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7523B84B"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76620C4E"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5B9B0EFE" w14:textId="2A7EFE4E"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147D42B4"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47000DDD" w14:textId="24749F4D" w:rsidTr="00AD674E">
        <w:tc>
          <w:tcPr>
            <w:tcW w:w="809" w:type="pct"/>
            <w:vMerge/>
          </w:tcPr>
          <w:p w14:paraId="582A0AB6"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FE9D9C8"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2954BC8D"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Обеспечение процесса оценки необходимыми ресурсами в соответствии с выбранными методами и способами проведения оценки</w:t>
            </w:r>
          </w:p>
        </w:tc>
        <w:tc>
          <w:tcPr>
            <w:tcW w:w="681" w:type="pct"/>
            <w:vAlign w:val="center"/>
          </w:tcPr>
          <w:p w14:paraId="32D24078" w14:textId="1D07D671"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9F956AD"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63F8835A"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29101162"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5846EB37" w14:textId="6877B038" w:rsidTr="00AD674E">
        <w:tc>
          <w:tcPr>
            <w:tcW w:w="809" w:type="pct"/>
            <w:vMerge/>
          </w:tcPr>
          <w:p w14:paraId="6820C20E"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BC18D12"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5B4DBA4A"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Осуществление сбора и анализа результатов оценки технологического процесса</w:t>
            </w:r>
          </w:p>
        </w:tc>
        <w:tc>
          <w:tcPr>
            <w:tcW w:w="681" w:type="pct"/>
            <w:vAlign w:val="center"/>
          </w:tcPr>
          <w:p w14:paraId="4FF07F0D" w14:textId="20AC7266"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5757A57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1FE7EEB"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52B04975"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BAA54D2" w14:textId="4FFEE3AC" w:rsidTr="00AD674E">
        <w:tc>
          <w:tcPr>
            <w:tcW w:w="809" w:type="pct"/>
            <w:vMerge/>
          </w:tcPr>
          <w:p w14:paraId="33BA807C"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14DFF748"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6F1E3DA6"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lastRenderedPageBreak/>
              <w:t>Оформление результатов оценки соответствия технологического процесса требованиям нормативных документов и технических условий.</w:t>
            </w:r>
          </w:p>
        </w:tc>
        <w:tc>
          <w:tcPr>
            <w:tcW w:w="681" w:type="pct"/>
            <w:vAlign w:val="center"/>
          </w:tcPr>
          <w:p w14:paraId="763007DB" w14:textId="74015B53"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51F0EE0"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CD235E5"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007112FB"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2062CF9" w14:textId="0CF1E454" w:rsidTr="00AD674E">
        <w:tc>
          <w:tcPr>
            <w:tcW w:w="809" w:type="pct"/>
            <w:vMerge/>
          </w:tcPr>
          <w:p w14:paraId="4084C44C"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406B6071"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725F97CE"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bCs/>
              </w:rPr>
              <w:t>Определение стабильности процесса по гистограмме и контрольной карте</w:t>
            </w:r>
          </w:p>
        </w:tc>
        <w:tc>
          <w:tcPr>
            <w:tcW w:w="681" w:type="pct"/>
            <w:vAlign w:val="center"/>
          </w:tcPr>
          <w:p w14:paraId="584FA1FC" w14:textId="731987E5"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DAF7029"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771CF94"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36D12663"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C2EE3E4" w14:textId="10BA67F7" w:rsidTr="00AD674E">
        <w:tc>
          <w:tcPr>
            <w:tcW w:w="809" w:type="pct"/>
            <w:vMerge/>
          </w:tcPr>
          <w:p w14:paraId="41F7F990"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612DF07D"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3A6FE0D3"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bCs/>
              </w:rPr>
              <w:t>Построение диаграммы разброса и определение коэффициента корреляции</w:t>
            </w:r>
          </w:p>
        </w:tc>
        <w:tc>
          <w:tcPr>
            <w:tcW w:w="681" w:type="pct"/>
            <w:vAlign w:val="center"/>
          </w:tcPr>
          <w:p w14:paraId="7110CA54" w14:textId="357F4910"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578E2FD4"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4BAB403C"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5A332F2B"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702386B9" w14:textId="78A5668D" w:rsidTr="00AD674E">
        <w:tc>
          <w:tcPr>
            <w:tcW w:w="809" w:type="pct"/>
            <w:vMerge/>
          </w:tcPr>
          <w:p w14:paraId="1DE9608C"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1D298F9D"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Практическое занятие</w:t>
            </w:r>
          </w:p>
          <w:p w14:paraId="5E7728B7" w14:textId="77777777" w:rsidR="00AD674E" w:rsidRPr="00AD674E" w:rsidRDefault="00AD674E"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bCs/>
              </w:rPr>
              <w:t>Построение контрольной карты крайних значений</w:t>
            </w:r>
          </w:p>
        </w:tc>
        <w:tc>
          <w:tcPr>
            <w:tcW w:w="681" w:type="pct"/>
            <w:vAlign w:val="center"/>
          </w:tcPr>
          <w:p w14:paraId="1C61D48B" w14:textId="6F22C1CD"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65578BC2"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49518743"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7C5C1892"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7DB958B1" w14:textId="742781DC" w:rsidTr="00AD674E">
        <w:tc>
          <w:tcPr>
            <w:tcW w:w="809" w:type="pct"/>
            <w:vMerge w:val="restart"/>
          </w:tcPr>
          <w:p w14:paraId="1DF46A2F"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Тема 1.6.</w:t>
            </w:r>
          </w:p>
          <w:p w14:paraId="449A5408"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Оценка соответствия готовой продукции требованиям нормативно-технической документации</w:t>
            </w:r>
          </w:p>
          <w:p w14:paraId="6F969144"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7E4FE026"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Содержание </w:t>
            </w:r>
          </w:p>
        </w:tc>
        <w:tc>
          <w:tcPr>
            <w:tcW w:w="681" w:type="pct"/>
            <w:vAlign w:val="center"/>
          </w:tcPr>
          <w:p w14:paraId="59571B26" w14:textId="2371D142"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1EB6260F"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55E726FB"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2AADD99F"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4AE9D2D0" w14:textId="6A82769C" w:rsidTr="00AD674E">
        <w:tc>
          <w:tcPr>
            <w:tcW w:w="809" w:type="pct"/>
            <w:vMerge/>
          </w:tcPr>
          <w:p w14:paraId="4A8C80FA"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B3CC845"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Требования нормативных и методических документов, регламентирующие вопросы качества продукции.</w:t>
            </w:r>
          </w:p>
        </w:tc>
        <w:tc>
          <w:tcPr>
            <w:tcW w:w="681" w:type="pct"/>
            <w:vAlign w:val="center"/>
          </w:tcPr>
          <w:p w14:paraId="35DBC38D" w14:textId="60758726"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CE6245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5CB717E8"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771D0747"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2FAD337E"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6FF92D6F" w14:textId="229D36A0"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2A0D3450"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6905A773" w14:textId="579C9B48" w:rsidTr="00AD674E">
        <w:tc>
          <w:tcPr>
            <w:tcW w:w="809" w:type="pct"/>
            <w:vMerge/>
          </w:tcPr>
          <w:p w14:paraId="07494032"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20306E58"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Выбор показателей качества продукции согласно требований стандартов комплекса « Система показателей качества продукции», технических условий и технических регламентов на продукцию.</w:t>
            </w:r>
          </w:p>
        </w:tc>
        <w:tc>
          <w:tcPr>
            <w:tcW w:w="681" w:type="pct"/>
            <w:vAlign w:val="center"/>
          </w:tcPr>
          <w:p w14:paraId="7D05F7F0" w14:textId="17CEA329"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6876D5A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4A4AAFC7"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2DFDF82B"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42D2AAAB" w14:textId="03264964" w:rsidTr="00AD674E">
        <w:tc>
          <w:tcPr>
            <w:tcW w:w="809" w:type="pct"/>
            <w:vMerge/>
          </w:tcPr>
          <w:p w14:paraId="18F5CAF6"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2877ED3A"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Продукция: виды, их характеристика. Понятие о дефекте и несоответствующей продукции. Брак исправимый и неисправимый. Виды брака (несоответствий), причины их возникновения и методы предупреждения.</w:t>
            </w:r>
          </w:p>
        </w:tc>
        <w:tc>
          <w:tcPr>
            <w:tcW w:w="681" w:type="pct"/>
            <w:vAlign w:val="center"/>
          </w:tcPr>
          <w:p w14:paraId="1BD483D8" w14:textId="6D561403"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73F072AC"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9F9159D"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EDA248B"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4FFCF3C2" w14:textId="41B8D093" w:rsidTr="00AD674E">
        <w:tc>
          <w:tcPr>
            <w:tcW w:w="809" w:type="pct"/>
            <w:vMerge/>
          </w:tcPr>
          <w:p w14:paraId="26EA3A9D"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2D7605F"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Управление несоответствующей продукцией согласно стандартам ИСО 9001. Идентификация несоответствующей продукции, изоляторы брака.</w:t>
            </w:r>
            <w:r w:rsidRPr="00AD674E">
              <w:rPr>
                <w:rFonts w:ascii="Times New Roman" w:eastAsia="Times New Roman" w:hAnsi="Times New Roman" w:cs="Times New Roman"/>
                <w:bCs/>
              </w:rPr>
              <w:t xml:space="preserve"> Определение дальнейших действий с продукцией по результатам контроля.</w:t>
            </w:r>
            <w:r w:rsidRPr="00AD674E">
              <w:rPr>
                <w:rFonts w:ascii="Times New Roman" w:eastAsia="Times New Roman" w:hAnsi="Times New Roman" w:cs="Times New Roman"/>
              </w:rPr>
              <w:t xml:space="preserve"> Нормативная документация, определяющая этапы управления несоответствующей продукцией.</w:t>
            </w:r>
          </w:p>
        </w:tc>
        <w:tc>
          <w:tcPr>
            <w:tcW w:w="681" w:type="pct"/>
            <w:vAlign w:val="center"/>
          </w:tcPr>
          <w:p w14:paraId="1B98CCFE" w14:textId="1A4AB92B"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52A32C8C"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14D9BBF8"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A266D58"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62120838" w14:textId="5F3DAFEB" w:rsidTr="00AD674E">
        <w:tc>
          <w:tcPr>
            <w:tcW w:w="809" w:type="pct"/>
            <w:vMerge/>
          </w:tcPr>
          <w:p w14:paraId="36202EE5"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0BB3E3BB"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Методы и средства технического контроля и испытаний готовой продукции. Назначение и принцип действия измерительного оборудования</w:t>
            </w:r>
          </w:p>
        </w:tc>
        <w:tc>
          <w:tcPr>
            <w:tcW w:w="681" w:type="pct"/>
            <w:vAlign w:val="center"/>
          </w:tcPr>
          <w:p w14:paraId="0F343CED" w14:textId="3FAE66AF"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2A9FC7E6"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062AAD8D"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5C92BA3D"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F4D8797" w14:textId="03FF9745" w:rsidTr="00AD674E">
        <w:tc>
          <w:tcPr>
            <w:tcW w:w="809" w:type="pct"/>
            <w:vMerge/>
          </w:tcPr>
          <w:p w14:paraId="68D2280E"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61578783"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Cs/>
              </w:rPr>
              <w:t xml:space="preserve">Методы и способы определения и оценки значений соответствия готовой продукции. Последовательность проведения оценки </w:t>
            </w:r>
            <w:r w:rsidRPr="00AD674E">
              <w:rPr>
                <w:rFonts w:ascii="Times New Roman" w:eastAsia="Times New Roman" w:hAnsi="Times New Roman" w:cs="Times New Roman"/>
              </w:rPr>
              <w:t>соответствия готовой продукции.</w:t>
            </w:r>
          </w:p>
        </w:tc>
        <w:tc>
          <w:tcPr>
            <w:tcW w:w="681" w:type="pct"/>
            <w:vAlign w:val="center"/>
          </w:tcPr>
          <w:p w14:paraId="75F6920A" w14:textId="20A62D08"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63F92B2B"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684429EE"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7F5AF520"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434A038B" w14:textId="5F7ABC44" w:rsidTr="00AD674E">
        <w:tc>
          <w:tcPr>
            <w:tcW w:w="809" w:type="pct"/>
            <w:vMerge/>
          </w:tcPr>
          <w:p w14:paraId="2C576C5F"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30E53B0D"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Виды документации качества на годную и несоответствующую продукцию. Оформление результатов оценки соответствия готовой продукции.</w:t>
            </w:r>
          </w:p>
        </w:tc>
        <w:tc>
          <w:tcPr>
            <w:tcW w:w="681" w:type="pct"/>
            <w:vAlign w:val="center"/>
          </w:tcPr>
          <w:p w14:paraId="65172096" w14:textId="221A3D23"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59C67E7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79E514EE"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02956F6C"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3FADC300" w14:textId="39E0393C" w:rsidTr="00AD674E">
        <w:tc>
          <w:tcPr>
            <w:tcW w:w="809" w:type="pct"/>
            <w:vMerge/>
          </w:tcPr>
          <w:p w14:paraId="0976B84D"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2A891C6B" w14:textId="1582B367" w:rsidR="006E46D2" w:rsidRPr="00AD674E" w:rsidRDefault="006E46D2" w:rsidP="006E46D2">
            <w:pPr>
              <w:rPr>
                <w:rFonts w:ascii="Times New Roman" w:eastAsia="Times New Roman" w:hAnsi="Times New Roman" w:cs="Times New Roman"/>
                <w:b/>
                <w:bCs/>
              </w:rPr>
            </w:pPr>
            <w:r w:rsidRPr="00AD674E">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vAlign w:val="center"/>
          </w:tcPr>
          <w:p w14:paraId="6914026B" w14:textId="63A82827"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01A8687B"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73D956B6"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6A0072B6"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0DFF3ED7" w14:textId="2E3D9EA3" w:rsidTr="00AD674E">
        <w:tc>
          <w:tcPr>
            <w:tcW w:w="809" w:type="pct"/>
            <w:vMerge/>
          </w:tcPr>
          <w:p w14:paraId="081EA1B5"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1A2E53E7" w14:textId="77777777" w:rsidR="00AD674E" w:rsidRPr="00AD674E" w:rsidRDefault="00AD674E"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Практическое занятие</w:t>
            </w:r>
          </w:p>
          <w:p w14:paraId="7E5592C4"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Cs/>
              </w:rPr>
              <w:t>Заполнение операционной карты контроля на основании требований чертежа к изготовлению детали.</w:t>
            </w:r>
          </w:p>
        </w:tc>
        <w:tc>
          <w:tcPr>
            <w:tcW w:w="681" w:type="pct"/>
            <w:vAlign w:val="center"/>
          </w:tcPr>
          <w:p w14:paraId="33EC5ED7" w14:textId="52293881"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E8F9725"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49AA1B52"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1DE700DE"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42190397"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0607BDB6" w14:textId="54AB8182"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0CFBA9FC"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3CF48370" w14:textId="2DB4E910" w:rsidTr="00AD674E">
        <w:tc>
          <w:tcPr>
            <w:tcW w:w="809" w:type="pct"/>
            <w:vMerge/>
          </w:tcPr>
          <w:p w14:paraId="141A84B1"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86131D2" w14:textId="77777777" w:rsidR="00AD674E" w:rsidRPr="00AD674E" w:rsidRDefault="00AD674E"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Практическое занятие</w:t>
            </w:r>
          </w:p>
          <w:p w14:paraId="23C135FC"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Cs/>
              </w:rPr>
              <w:t>Определение значений показателей при подтверждении механических свойств материала согласно требований нормативно-технической документации.</w:t>
            </w:r>
          </w:p>
        </w:tc>
        <w:tc>
          <w:tcPr>
            <w:tcW w:w="681" w:type="pct"/>
            <w:vAlign w:val="center"/>
          </w:tcPr>
          <w:p w14:paraId="4640BF37" w14:textId="12698EA6"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069984B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D976EC0"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105DCD5A"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892CF88" w14:textId="799BB48F" w:rsidTr="00AD674E">
        <w:tc>
          <w:tcPr>
            <w:tcW w:w="809" w:type="pct"/>
            <w:vMerge/>
          </w:tcPr>
          <w:p w14:paraId="0B632D18"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76C5972E" w14:textId="77777777" w:rsidR="00AD674E" w:rsidRPr="00AD674E" w:rsidRDefault="00AD674E"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Практическое занятие</w:t>
            </w:r>
          </w:p>
          <w:p w14:paraId="1545B906"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 xml:space="preserve">Определение </w:t>
            </w:r>
            <w:r w:rsidRPr="00AD674E">
              <w:rPr>
                <w:rFonts w:ascii="Times New Roman" w:eastAsia="Times New Roman" w:hAnsi="Times New Roman" w:cs="Times New Roman"/>
                <w:bCs/>
              </w:rPr>
              <w:t>значений показателей при подтверждении состава вещества согласно требований нормативно-технической документации</w:t>
            </w:r>
          </w:p>
        </w:tc>
        <w:tc>
          <w:tcPr>
            <w:tcW w:w="681" w:type="pct"/>
            <w:vAlign w:val="center"/>
          </w:tcPr>
          <w:p w14:paraId="2ED7D1A7" w14:textId="76922B5A"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1C9E5ADB"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0427EECE"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56ABAFF"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0F54BCD5" w14:textId="4A94BBF3" w:rsidTr="00AD674E">
        <w:tc>
          <w:tcPr>
            <w:tcW w:w="809" w:type="pct"/>
            <w:vMerge/>
          </w:tcPr>
          <w:p w14:paraId="23306269"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123C0CFF" w14:textId="77777777" w:rsidR="00AD674E" w:rsidRPr="00AD674E" w:rsidRDefault="00AD674E"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Практическое занятие</w:t>
            </w:r>
          </w:p>
          <w:p w14:paraId="24CB449E"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Выявление дефектной продукции по результатам измерений, разделение брака на «исправимый» и «неисправимый», оформление результатов оценки соответствия готовой продукции.</w:t>
            </w:r>
          </w:p>
        </w:tc>
        <w:tc>
          <w:tcPr>
            <w:tcW w:w="681" w:type="pct"/>
            <w:vAlign w:val="center"/>
          </w:tcPr>
          <w:p w14:paraId="25141ACC" w14:textId="60960C9C"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4577CAC8"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3EAC1923"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46FB4805"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6D6A347C" w14:textId="3106D37D" w:rsidTr="00AD674E">
        <w:tc>
          <w:tcPr>
            <w:tcW w:w="809" w:type="pct"/>
            <w:vMerge w:val="restart"/>
          </w:tcPr>
          <w:p w14:paraId="40DCFE1D"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Тема 1.7.</w:t>
            </w:r>
          </w:p>
          <w:p w14:paraId="790D63FE"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rPr>
              <w:t>Оценивание соответствия условий хранения и транспортировки готовой продукции требованиям нормативных документов и технических условий</w:t>
            </w:r>
          </w:p>
          <w:p w14:paraId="11C1EFBA"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58166E23"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Содержание </w:t>
            </w:r>
          </w:p>
        </w:tc>
        <w:tc>
          <w:tcPr>
            <w:tcW w:w="681" w:type="pct"/>
            <w:vAlign w:val="center"/>
          </w:tcPr>
          <w:p w14:paraId="6F8C1E10" w14:textId="776EB2AE"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0882385D"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08558F3B"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6DEC3CEC" w14:textId="77777777" w:rsidR="006E46D2" w:rsidRPr="00AD674E" w:rsidRDefault="006E46D2" w:rsidP="00756E25">
            <w:pPr>
              <w:spacing w:after="0" w:line="240" w:lineRule="auto"/>
              <w:rPr>
                <w:rFonts w:ascii="Times New Roman" w:eastAsia="Times New Roman" w:hAnsi="Times New Roman" w:cs="Times New Roman"/>
                <w:b/>
              </w:rPr>
            </w:pPr>
          </w:p>
        </w:tc>
      </w:tr>
      <w:tr w:rsidR="006E46D2" w:rsidRPr="00AD674E" w14:paraId="6B7C8A31" w14:textId="1AEA13C3" w:rsidTr="00AD674E">
        <w:tc>
          <w:tcPr>
            <w:tcW w:w="809" w:type="pct"/>
            <w:vMerge/>
          </w:tcPr>
          <w:p w14:paraId="1E6C6FD0"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410A2E4B"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Нормативные и методические документы, регламентирующие вопросы хранения и транспортировки готовой продукции. Методы и средства контроля условий хранения и транспортировки готовой продукции</w:t>
            </w:r>
          </w:p>
        </w:tc>
        <w:tc>
          <w:tcPr>
            <w:tcW w:w="681" w:type="pct"/>
            <w:vAlign w:val="center"/>
          </w:tcPr>
          <w:p w14:paraId="3E9EC1C5" w14:textId="6CC9C0A2" w:rsidR="006E46D2" w:rsidRPr="00AD674E" w:rsidRDefault="006E46D2" w:rsidP="00756E25">
            <w:pPr>
              <w:spacing w:after="0" w:line="240" w:lineRule="auto"/>
              <w:rPr>
                <w:rFonts w:ascii="Times New Roman" w:eastAsia="Times New Roman" w:hAnsi="Times New Roman" w:cs="Times New Roman"/>
                <w:bCs/>
              </w:rPr>
            </w:pPr>
          </w:p>
        </w:tc>
        <w:tc>
          <w:tcPr>
            <w:tcW w:w="585" w:type="pct"/>
          </w:tcPr>
          <w:p w14:paraId="023B6320" w14:textId="77777777" w:rsidR="006E46D2" w:rsidRPr="00AD674E" w:rsidRDefault="006E46D2" w:rsidP="00756E25">
            <w:pPr>
              <w:spacing w:after="0" w:line="240" w:lineRule="auto"/>
              <w:rPr>
                <w:rFonts w:ascii="Times New Roman" w:eastAsia="Times New Roman" w:hAnsi="Times New Roman" w:cs="Times New Roman"/>
                <w:bCs/>
              </w:rPr>
            </w:pPr>
          </w:p>
        </w:tc>
        <w:tc>
          <w:tcPr>
            <w:tcW w:w="643" w:type="pct"/>
          </w:tcPr>
          <w:p w14:paraId="52944745"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1D7F0340"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2CAC7848"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0B8FA1B3" w14:textId="6F8F2750" w:rsidR="006E46D2"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2104D438" w14:textId="77777777" w:rsidR="006E46D2" w:rsidRPr="00AD674E" w:rsidRDefault="006E46D2" w:rsidP="00756E25">
            <w:pPr>
              <w:spacing w:after="0" w:line="240" w:lineRule="auto"/>
              <w:rPr>
                <w:rFonts w:ascii="Times New Roman" w:eastAsia="Times New Roman" w:hAnsi="Times New Roman" w:cs="Times New Roman"/>
                <w:bCs/>
              </w:rPr>
            </w:pPr>
          </w:p>
        </w:tc>
      </w:tr>
      <w:tr w:rsidR="006E46D2" w:rsidRPr="00AD674E" w14:paraId="182B5749" w14:textId="514E1A8C" w:rsidTr="00AD674E">
        <w:tc>
          <w:tcPr>
            <w:tcW w:w="809" w:type="pct"/>
            <w:vMerge/>
          </w:tcPr>
          <w:p w14:paraId="23CE5BA9" w14:textId="77777777" w:rsidR="006E46D2" w:rsidRPr="00AD674E" w:rsidRDefault="006E46D2" w:rsidP="00756E25">
            <w:pPr>
              <w:spacing w:after="0" w:line="240" w:lineRule="auto"/>
              <w:rPr>
                <w:rFonts w:ascii="Times New Roman" w:eastAsia="Times New Roman" w:hAnsi="Times New Roman" w:cs="Times New Roman"/>
                <w:b/>
                <w:bCs/>
              </w:rPr>
            </w:pPr>
          </w:p>
        </w:tc>
        <w:tc>
          <w:tcPr>
            <w:tcW w:w="2013" w:type="pct"/>
          </w:tcPr>
          <w:p w14:paraId="3E9F1E90" w14:textId="11224A66" w:rsidR="006E46D2" w:rsidRPr="00AD674E" w:rsidRDefault="006E46D2" w:rsidP="006E46D2">
            <w:pPr>
              <w:rPr>
                <w:rFonts w:ascii="Times New Roman" w:eastAsia="Times New Roman" w:hAnsi="Times New Roman" w:cs="Times New Roman"/>
                <w:b/>
                <w:bCs/>
              </w:rPr>
            </w:pPr>
            <w:r w:rsidRPr="00AD674E">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vAlign w:val="center"/>
          </w:tcPr>
          <w:p w14:paraId="79644EAE" w14:textId="6B8CEE90"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017E9849"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12E57ED5"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3C5D3B29" w14:textId="77777777" w:rsidR="006E46D2" w:rsidRPr="00AD674E" w:rsidRDefault="006E46D2" w:rsidP="00756E25">
            <w:pPr>
              <w:spacing w:after="0" w:line="240" w:lineRule="auto"/>
              <w:rPr>
                <w:rFonts w:ascii="Times New Roman" w:eastAsia="Times New Roman" w:hAnsi="Times New Roman" w:cs="Times New Roman"/>
                <w:b/>
              </w:rPr>
            </w:pPr>
          </w:p>
        </w:tc>
      </w:tr>
      <w:tr w:rsidR="00AD674E" w:rsidRPr="00AD674E" w14:paraId="44F7FC26" w14:textId="5FB3669D" w:rsidTr="00AD674E">
        <w:tc>
          <w:tcPr>
            <w:tcW w:w="809" w:type="pct"/>
            <w:vMerge/>
          </w:tcPr>
          <w:p w14:paraId="51C0388D"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5646596E" w14:textId="77777777" w:rsidR="00AD674E" w:rsidRPr="00AD674E" w:rsidRDefault="00AD674E"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Практическое занятие</w:t>
            </w:r>
          </w:p>
          <w:p w14:paraId="63E1B37D" w14:textId="77777777" w:rsidR="00AD674E" w:rsidRPr="00AD674E" w:rsidRDefault="00AD674E"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Cs/>
              </w:rPr>
              <w:t xml:space="preserve">Выбор критериев и значения показателей условий хранения и транспортировки готовой продукции, методов и способов определения и оценки их значений на основании нормативной и технологической документации. Планирование последовательности проведения оценки </w:t>
            </w:r>
            <w:r w:rsidRPr="00AD674E">
              <w:rPr>
                <w:rFonts w:ascii="Times New Roman" w:eastAsia="Times New Roman" w:hAnsi="Times New Roman" w:cs="Times New Roman"/>
              </w:rPr>
              <w:t>соответствия .</w:t>
            </w:r>
          </w:p>
        </w:tc>
        <w:tc>
          <w:tcPr>
            <w:tcW w:w="681" w:type="pct"/>
            <w:vAlign w:val="center"/>
          </w:tcPr>
          <w:p w14:paraId="64AFBD24" w14:textId="18A8FD68"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7D7C2F9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val="restart"/>
          </w:tcPr>
          <w:p w14:paraId="53B0424E"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1.1, ПК 1.2,</w:t>
            </w:r>
          </w:p>
          <w:p w14:paraId="2BEC9842"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1.3, ПК 1.4,</w:t>
            </w:r>
          </w:p>
          <w:p w14:paraId="2E99E15D" w14:textId="77777777" w:rsidR="00AD674E" w:rsidRPr="00AD674E" w:rsidRDefault="00AD674E" w:rsidP="00AD674E">
            <w:pPr>
              <w:spacing w:after="0" w:line="240" w:lineRule="auto"/>
              <w:rPr>
                <w:rFonts w:ascii="Times New Roman" w:eastAsia="Times New Roman" w:hAnsi="Times New Roman" w:cs="Times New Roman"/>
                <w:lang w:eastAsia="ru-RU"/>
              </w:rPr>
            </w:pPr>
            <w:r w:rsidRPr="00AD674E">
              <w:rPr>
                <w:rFonts w:ascii="Times New Roman" w:eastAsia="Times New Roman" w:hAnsi="Times New Roman" w:cs="Times New Roman"/>
                <w:lang w:eastAsia="ru-RU"/>
              </w:rPr>
              <w:t>ПК 1.5, ПК 1.6,</w:t>
            </w:r>
          </w:p>
          <w:p w14:paraId="6068F317" w14:textId="606767E7" w:rsidR="00AD674E" w:rsidRPr="00AD674E" w:rsidRDefault="00AD674E" w:rsidP="00AD674E">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lang w:eastAsia="ru-RU"/>
              </w:rPr>
              <w:t>ПК 1.7 ОК 01</w:t>
            </w:r>
          </w:p>
        </w:tc>
        <w:tc>
          <w:tcPr>
            <w:tcW w:w="270" w:type="pct"/>
          </w:tcPr>
          <w:p w14:paraId="00748342" w14:textId="77777777" w:rsidR="00AD674E" w:rsidRPr="00AD674E" w:rsidRDefault="00AD674E" w:rsidP="00756E25">
            <w:pPr>
              <w:spacing w:after="0" w:line="240" w:lineRule="auto"/>
              <w:rPr>
                <w:rFonts w:ascii="Times New Roman" w:eastAsia="Times New Roman" w:hAnsi="Times New Roman" w:cs="Times New Roman"/>
                <w:bCs/>
              </w:rPr>
            </w:pPr>
          </w:p>
        </w:tc>
      </w:tr>
      <w:tr w:rsidR="00AD674E" w:rsidRPr="00AD674E" w14:paraId="258E3821" w14:textId="10DC35E0" w:rsidTr="00AD674E">
        <w:tc>
          <w:tcPr>
            <w:tcW w:w="809" w:type="pct"/>
            <w:vMerge/>
          </w:tcPr>
          <w:p w14:paraId="7891111F" w14:textId="77777777" w:rsidR="00AD674E" w:rsidRPr="00AD674E" w:rsidRDefault="00AD674E" w:rsidP="00756E25">
            <w:pPr>
              <w:spacing w:after="0" w:line="240" w:lineRule="auto"/>
              <w:rPr>
                <w:rFonts w:ascii="Times New Roman" w:eastAsia="Times New Roman" w:hAnsi="Times New Roman" w:cs="Times New Roman"/>
                <w:b/>
                <w:bCs/>
              </w:rPr>
            </w:pPr>
          </w:p>
        </w:tc>
        <w:tc>
          <w:tcPr>
            <w:tcW w:w="2013" w:type="pct"/>
          </w:tcPr>
          <w:p w14:paraId="704AD1DD" w14:textId="77777777" w:rsidR="00AD674E" w:rsidRPr="00AD674E" w:rsidRDefault="00AD674E"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Анализ соответствия качества изготовления (обработки) продукции при сопоставлении данных протокола испытаний и требований нормативно-технической документации</w:t>
            </w:r>
          </w:p>
        </w:tc>
        <w:tc>
          <w:tcPr>
            <w:tcW w:w="681" w:type="pct"/>
            <w:vAlign w:val="center"/>
          </w:tcPr>
          <w:p w14:paraId="0161F204" w14:textId="260E3242" w:rsidR="00AD674E" w:rsidRPr="00AD674E" w:rsidRDefault="00AD674E" w:rsidP="00756E25">
            <w:pPr>
              <w:spacing w:after="0" w:line="240" w:lineRule="auto"/>
              <w:rPr>
                <w:rFonts w:ascii="Times New Roman" w:eastAsia="Times New Roman" w:hAnsi="Times New Roman" w:cs="Times New Roman"/>
                <w:bCs/>
              </w:rPr>
            </w:pPr>
          </w:p>
        </w:tc>
        <w:tc>
          <w:tcPr>
            <w:tcW w:w="585" w:type="pct"/>
          </w:tcPr>
          <w:p w14:paraId="3221859F" w14:textId="77777777" w:rsidR="00AD674E" w:rsidRPr="00AD674E" w:rsidRDefault="00AD674E" w:rsidP="00756E25">
            <w:pPr>
              <w:spacing w:after="0" w:line="240" w:lineRule="auto"/>
              <w:rPr>
                <w:rFonts w:ascii="Times New Roman" w:eastAsia="Times New Roman" w:hAnsi="Times New Roman" w:cs="Times New Roman"/>
                <w:bCs/>
              </w:rPr>
            </w:pPr>
          </w:p>
        </w:tc>
        <w:tc>
          <w:tcPr>
            <w:tcW w:w="643" w:type="pct"/>
            <w:vMerge/>
          </w:tcPr>
          <w:p w14:paraId="5940525D" w14:textId="77777777" w:rsidR="00AD674E" w:rsidRPr="00AD674E" w:rsidRDefault="00AD674E" w:rsidP="00756E25">
            <w:pPr>
              <w:spacing w:after="0" w:line="240" w:lineRule="auto"/>
              <w:rPr>
                <w:rFonts w:ascii="Times New Roman" w:eastAsia="Times New Roman" w:hAnsi="Times New Roman" w:cs="Times New Roman"/>
                <w:bCs/>
              </w:rPr>
            </w:pPr>
          </w:p>
        </w:tc>
        <w:tc>
          <w:tcPr>
            <w:tcW w:w="270" w:type="pct"/>
          </w:tcPr>
          <w:p w14:paraId="6B0B7D02" w14:textId="77777777" w:rsidR="00AD674E" w:rsidRPr="00AD674E" w:rsidRDefault="00AD674E" w:rsidP="00756E25">
            <w:pPr>
              <w:spacing w:after="0" w:line="240" w:lineRule="auto"/>
              <w:rPr>
                <w:rFonts w:ascii="Times New Roman" w:eastAsia="Times New Roman" w:hAnsi="Times New Roman" w:cs="Times New Roman"/>
                <w:bCs/>
              </w:rPr>
            </w:pPr>
          </w:p>
        </w:tc>
      </w:tr>
      <w:tr w:rsidR="006E46D2" w:rsidRPr="00AD674E" w14:paraId="396EDF23" w14:textId="32C7A8A1" w:rsidTr="00AD674E">
        <w:tc>
          <w:tcPr>
            <w:tcW w:w="2822" w:type="pct"/>
            <w:gridSpan w:val="2"/>
          </w:tcPr>
          <w:p w14:paraId="5C0C1810"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rPr>
              <w:lastRenderedPageBreak/>
              <w:t xml:space="preserve">Обязательные аудиторные учебные занятия </w:t>
            </w:r>
            <w:r w:rsidRPr="00AD674E">
              <w:rPr>
                <w:rFonts w:ascii="Times New Roman" w:eastAsia="Times New Roman" w:hAnsi="Times New Roman" w:cs="Times New Roman"/>
                <w:b/>
                <w:bCs/>
              </w:rPr>
              <w:t>по курсовому проекту.</w:t>
            </w:r>
          </w:p>
          <w:p w14:paraId="57040D7E"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Пример тематики:</w:t>
            </w:r>
          </w:p>
          <w:p w14:paraId="51867DAE"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 xml:space="preserve">1. Разработка программы мониторинга </w:t>
            </w:r>
            <w:r w:rsidRPr="00AD674E">
              <w:rPr>
                <w:rFonts w:ascii="Times New Roman" w:eastAsia="Times New Roman" w:hAnsi="Times New Roman" w:cs="Times New Roman"/>
              </w:rPr>
              <w:t>соблюдения основных параметров технологических процессов</w:t>
            </w:r>
          </w:p>
          <w:p w14:paraId="2F904D0F" w14:textId="2DCE9F02"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 xml:space="preserve">2. Разработка программы статистического регулирования техпроцесса изготовления детали </w:t>
            </w:r>
          </w:p>
          <w:p w14:paraId="4DE911EA"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3. Разработка мероприятий по оценке технического состояния технологического оборудования для изготовления детали ( согласно техпроцесса изготовления).</w:t>
            </w:r>
          </w:p>
          <w:p w14:paraId="01611335"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4.Определение параметров и критериев оценки технического состояния режущего инструмента согласно техпроцесса изготовления детали.</w:t>
            </w:r>
          </w:p>
          <w:p w14:paraId="042A7987"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5.Выбор и описание критериев, средств и методов контроля на каждом этапе изготовления продукции, согласно операционных карт на изготовление детали.</w:t>
            </w:r>
          </w:p>
          <w:p w14:paraId="6C84D608"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Последовательность работы над курсовым проектом:</w:t>
            </w:r>
          </w:p>
          <w:p w14:paraId="3F13D9C4" w14:textId="77777777" w:rsidR="006E46D2" w:rsidRPr="00AD674E" w:rsidRDefault="006E46D2" w:rsidP="002A6F3A">
            <w:pPr>
              <w:numPr>
                <w:ilvl w:val="0"/>
                <w:numId w:val="9"/>
              </w:num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Определение цели и задач проекта (работы);</w:t>
            </w:r>
          </w:p>
          <w:p w14:paraId="7795FB28" w14:textId="77777777" w:rsidR="006E46D2" w:rsidRPr="00AD674E" w:rsidRDefault="006E46D2" w:rsidP="002A6F3A">
            <w:pPr>
              <w:numPr>
                <w:ilvl w:val="0"/>
                <w:numId w:val="9"/>
              </w:num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Проведение предпроектного исследования;</w:t>
            </w:r>
          </w:p>
          <w:p w14:paraId="4FD12E42" w14:textId="77777777" w:rsidR="006E46D2" w:rsidRPr="00AD674E" w:rsidRDefault="006E46D2" w:rsidP="002A6F3A">
            <w:pPr>
              <w:numPr>
                <w:ilvl w:val="0"/>
                <w:numId w:val="9"/>
              </w:num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Анализ и обработка информации;</w:t>
            </w:r>
          </w:p>
          <w:p w14:paraId="26E87637" w14:textId="77777777" w:rsidR="006E46D2" w:rsidRPr="00AD674E" w:rsidRDefault="006E46D2" w:rsidP="002A6F3A">
            <w:pPr>
              <w:numPr>
                <w:ilvl w:val="0"/>
                <w:numId w:val="9"/>
              </w:num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Выполнение запланированных работ в соответствии с сетевым графиком курсового проектирования;</w:t>
            </w:r>
          </w:p>
          <w:p w14:paraId="3F0BE676" w14:textId="77777777" w:rsidR="006E46D2" w:rsidRPr="00AD674E" w:rsidRDefault="006E46D2" w:rsidP="002A6F3A">
            <w:pPr>
              <w:numPr>
                <w:ilvl w:val="0"/>
                <w:numId w:val="9"/>
              </w:numPr>
              <w:spacing w:after="0" w:line="240" w:lineRule="auto"/>
              <w:contextualSpacing/>
              <w:rPr>
                <w:rFonts w:ascii="Times New Roman" w:eastAsia="Times New Roman" w:hAnsi="Times New Roman" w:cs="Times New Roman"/>
              </w:rPr>
            </w:pPr>
            <w:r w:rsidRPr="00AD674E">
              <w:rPr>
                <w:rFonts w:ascii="Times New Roman" w:eastAsia="Times New Roman" w:hAnsi="Times New Roman" w:cs="Times New Roman"/>
              </w:rPr>
              <w:t xml:space="preserve">Получение групповых и индивидуальных консультаций; </w:t>
            </w:r>
          </w:p>
          <w:p w14:paraId="46950579"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Предварительная защита проекта (работы)</w:t>
            </w:r>
          </w:p>
        </w:tc>
        <w:tc>
          <w:tcPr>
            <w:tcW w:w="681" w:type="pct"/>
            <w:vAlign w:val="center"/>
          </w:tcPr>
          <w:p w14:paraId="5DFFCD2B" w14:textId="77777777" w:rsidR="006E46D2" w:rsidRPr="00AD674E" w:rsidRDefault="006E46D2"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
              </w:rPr>
              <w:t>20</w:t>
            </w:r>
          </w:p>
        </w:tc>
        <w:tc>
          <w:tcPr>
            <w:tcW w:w="585" w:type="pct"/>
          </w:tcPr>
          <w:p w14:paraId="3CF26AC9"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2FBF84C2"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309D0420" w14:textId="77777777" w:rsidR="006E46D2" w:rsidRPr="00AD674E" w:rsidRDefault="006E46D2" w:rsidP="00756E25">
            <w:pPr>
              <w:spacing w:after="0" w:line="240" w:lineRule="auto"/>
              <w:rPr>
                <w:rFonts w:ascii="Times New Roman" w:eastAsia="Times New Roman" w:hAnsi="Times New Roman" w:cs="Times New Roman"/>
                <w:b/>
              </w:rPr>
            </w:pPr>
          </w:p>
        </w:tc>
      </w:tr>
      <w:tr w:rsidR="006E46D2" w:rsidRPr="00AD674E" w14:paraId="49B76CE2" w14:textId="12B41F16" w:rsidTr="00AD674E">
        <w:trPr>
          <w:trHeight w:val="447"/>
        </w:trPr>
        <w:tc>
          <w:tcPr>
            <w:tcW w:w="2822" w:type="pct"/>
            <w:gridSpan w:val="2"/>
          </w:tcPr>
          <w:p w14:paraId="7B0008D9" w14:textId="7AC9E121" w:rsidR="006E46D2" w:rsidRPr="00AD674E" w:rsidRDefault="006E46D2" w:rsidP="00AD674E">
            <w:pPr>
              <w:spacing w:after="0" w:line="240" w:lineRule="auto"/>
              <w:rPr>
                <w:rFonts w:ascii="Times New Roman" w:eastAsia="Times New Roman" w:hAnsi="Times New Roman" w:cs="Times New Roman"/>
                <w:b/>
                <w:bCs/>
                <w:color w:val="0070C0"/>
              </w:rPr>
            </w:pPr>
            <w:r w:rsidRPr="00AD674E">
              <w:rPr>
                <w:rFonts w:ascii="Times New Roman" w:eastAsia="Times New Roman" w:hAnsi="Times New Roman" w:cs="Times New Roman"/>
                <w:b/>
                <w:bCs/>
              </w:rPr>
              <w:t xml:space="preserve">Самостоятельная </w:t>
            </w:r>
            <w:r w:rsidRPr="00AD674E">
              <w:rPr>
                <w:rFonts w:ascii="Times New Roman" w:eastAsia="Times New Roman" w:hAnsi="Times New Roman" w:cs="Times New Roman"/>
                <w:b/>
              </w:rPr>
              <w:t>учебная работа обучающегося над курсовым проектом (работой)</w:t>
            </w:r>
          </w:p>
        </w:tc>
        <w:tc>
          <w:tcPr>
            <w:tcW w:w="681" w:type="pct"/>
            <w:vAlign w:val="center"/>
          </w:tcPr>
          <w:p w14:paraId="4B60555B" w14:textId="7B52BCB1"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427C03BE"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0EB8A5EA"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23195234" w14:textId="77777777" w:rsidR="006E46D2" w:rsidRPr="00AD674E" w:rsidRDefault="006E46D2" w:rsidP="00756E25">
            <w:pPr>
              <w:spacing w:after="0" w:line="240" w:lineRule="auto"/>
              <w:rPr>
                <w:rFonts w:ascii="Times New Roman" w:eastAsia="Times New Roman" w:hAnsi="Times New Roman" w:cs="Times New Roman"/>
                <w:b/>
              </w:rPr>
            </w:pPr>
          </w:p>
        </w:tc>
      </w:tr>
      <w:tr w:rsidR="006E46D2" w:rsidRPr="00AD674E" w14:paraId="33050D2E" w14:textId="1D736C1C" w:rsidTr="00AD674E">
        <w:tc>
          <w:tcPr>
            <w:tcW w:w="2822" w:type="pct"/>
            <w:gridSpan w:val="2"/>
          </w:tcPr>
          <w:p w14:paraId="4ABCCE98" w14:textId="3EF0025E"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Примерная тематика самостоятельной учебной работы при изучении модуля</w:t>
            </w:r>
            <w:r w:rsidR="00AD674E">
              <w:rPr>
                <w:rFonts w:ascii="Times New Roman" w:eastAsia="Times New Roman" w:hAnsi="Times New Roman" w:cs="Times New Roman"/>
                <w:b/>
                <w:bCs/>
              </w:rPr>
              <w:t>:</w:t>
            </w:r>
          </w:p>
          <w:p w14:paraId="484E69A5" w14:textId="1BCB3F1E" w:rsidR="006E46D2" w:rsidRPr="00AD674E" w:rsidRDefault="006E46D2" w:rsidP="00756E25">
            <w:pPr>
              <w:spacing w:after="0" w:line="240" w:lineRule="auto"/>
              <w:rPr>
                <w:rFonts w:ascii="Times New Roman" w:eastAsia="Times New Roman" w:hAnsi="Times New Roman" w:cs="Times New Roman"/>
                <w:bCs/>
                <w:spacing w:val="2"/>
                <w:kern w:val="36"/>
              </w:rPr>
            </w:pPr>
            <w:r w:rsidRPr="00AD674E">
              <w:rPr>
                <w:rFonts w:ascii="Times New Roman" w:eastAsia="Times New Roman" w:hAnsi="Times New Roman" w:cs="Times New Roman"/>
              </w:rPr>
              <w:t>1.Конспектирование и изучение основных понятий:</w:t>
            </w:r>
            <w:r w:rsidRPr="00AD674E">
              <w:rPr>
                <w:rFonts w:ascii="Times New Roman" w:eastAsia="Times New Roman" w:hAnsi="Times New Roman" w:cs="Times New Roman"/>
                <w:bCs/>
                <w:spacing w:val="2"/>
                <w:kern w:val="36"/>
              </w:rPr>
              <w:t xml:space="preserve"> ГОСТ 16504. «Система государственных испытаний продукции. Испытания и контроль качества продукции. Основные термины и определения»</w:t>
            </w:r>
          </w:p>
          <w:p w14:paraId="0337C346"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 xml:space="preserve">2.Составление доклада по индивидуальному заданию по видам контроля и испытаний. </w:t>
            </w:r>
          </w:p>
          <w:p w14:paraId="0D4B103A" w14:textId="77777777" w:rsidR="006E46D2" w:rsidRPr="00AD674E" w:rsidRDefault="006E46D2" w:rsidP="00756E25">
            <w:p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 xml:space="preserve">3.Определение параметров контроля для определения соответствия требуемому качеству заготовки (сырья) </w:t>
            </w:r>
          </w:p>
          <w:p w14:paraId="0C66FCB6" w14:textId="7044F41B" w:rsidR="006E46D2" w:rsidRPr="00AD674E" w:rsidRDefault="006E46D2" w:rsidP="006E46D2">
            <w:pPr>
              <w:spacing w:after="0" w:line="240" w:lineRule="auto"/>
              <w:rPr>
                <w:rFonts w:ascii="Times New Roman" w:eastAsia="Times New Roman" w:hAnsi="Times New Roman" w:cs="Times New Roman"/>
                <w:b/>
                <w:bCs/>
                <w:color w:val="0070C0"/>
              </w:rPr>
            </w:pPr>
            <w:r w:rsidRPr="00AD674E">
              <w:rPr>
                <w:rFonts w:ascii="Times New Roman" w:eastAsia="Times New Roman" w:hAnsi="Times New Roman" w:cs="Times New Roman"/>
                <w:bCs/>
              </w:rPr>
              <w:t xml:space="preserve">4.Выбор и описание методики контроля </w:t>
            </w:r>
            <w:r w:rsidRPr="00AD674E">
              <w:rPr>
                <w:rFonts w:ascii="Times New Roman" w:eastAsia="Times New Roman" w:hAnsi="Times New Roman" w:cs="Times New Roman"/>
              </w:rPr>
              <w:t>сырья (материалов, полуфабрикатов, комплектующих изделий) согласно</w:t>
            </w:r>
            <w:r w:rsidRPr="00AD674E">
              <w:rPr>
                <w:rFonts w:ascii="Times New Roman" w:eastAsia="Times New Roman" w:hAnsi="Times New Roman" w:cs="Times New Roman"/>
                <w:bCs/>
              </w:rPr>
              <w:t xml:space="preserve"> заданию. </w:t>
            </w:r>
          </w:p>
        </w:tc>
        <w:tc>
          <w:tcPr>
            <w:tcW w:w="681" w:type="pct"/>
            <w:vAlign w:val="center"/>
          </w:tcPr>
          <w:p w14:paraId="65F9963A" w14:textId="301DC6E4" w:rsidR="006E46D2" w:rsidRPr="00AD674E" w:rsidRDefault="006E46D2" w:rsidP="00756E25">
            <w:pPr>
              <w:spacing w:after="0" w:line="240" w:lineRule="auto"/>
              <w:rPr>
                <w:rFonts w:ascii="Times New Roman" w:eastAsia="Times New Roman" w:hAnsi="Times New Roman" w:cs="Times New Roman"/>
                <w:b/>
              </w:rPr>
            </w:pPr>
          </w:p>
        </w:tc>
        <w:tc>
          <w:tcPr>
            <w:tcW w:w="585" w:type="pct"/>
          </w:tcPr>
          <w:p w14:paraId="188AC520"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0E172AD3"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70073221" w14:textId="77777777" w:rsidR="006E46D2" w:rsidRPr="00AD674E" w:rsidRDefault="006E46D2" w:rsidP="00756E25">
            <w:pPr>
              <w:spacing w:after="0" w:line="240" w:lineRule="auto"/>
              <w:rPr>
                <w:rFonts w:ascii="Times New Roman" w:eastAsia="Times New Roman" w:hAnsi="Times New Roman" w:cs="Times New Roman"/>
                <w:b/>
              </w:rPr>
            </w:pPr>
          </w:p>
        </w:tc>
      </w:tr>
      <w:tr w:rsidR="006E46D2" w:rsidRPr="00AD674E" w14:paraId="49D9C19C" w14:textId="5F1B1286" w:rsidTr="00AD674E">
        <w:tc>
          <w:tcPr>
            <w:tcW w:w="2822" w:type="pct"/>
            <w:gridSpan w:val="2"/>
          </w:tcPr>
          <w:p w14:paraId="63D77CF1"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Учебная практика </w:t>
            </w:r>
          </w:p>
          <w:p w14:paraId="5CE12495"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Виды работ</w:t>
            </w:r>
          </w:p>
          <w:p w14:paraId="44454BB5" w14:textId="77777777" w:rsidR="006E46D2" w:rsidRPr="00AD674E" w:rsidRDefault="006E46D2" w:rsidP="002A6F3A">
            <w:pPr>
              <w:numPr>
                <w:ilvl w:val="0"/>
                <w:numId w:val="10"/>
              </w:numPr>
              <w:spacing w:after="0" w:line="240" w:lineRule="auto"/>
              <w:rPr>
                <w:rFonts w:ascii="Times New Roman" w:eastAsia="Times New Roman" w:hAnsi="Times New Roman" w:cs="Times New Roman"/>
                <w:b/>
              </w:rPr>
            </w:pPr>
            <w:r w:rsidRPr="00AD674E">
              <w:rPr>
                <w:rFonts w:ascii="Times New Roman" w:eastAsia="Times New Roman" w:hAnsi="Times New Roman" w:cs="Times New Roman"/>
              </w:rPr>
              <w:t>Проведение измерений и испытаний полуфабрикатов, материалов, сырья и комплектующих.</w:t>
            </w:r>
          </w:p>
          <w:p w14:paraId="317647F4" w14:textId="77777777" w:rsidR="006E46D2" w:rsidRPr="00AD674E" w:rsidRDefault="006E46D2" w:rsidP="002A6F3A">
            <w:pPr>
              <w:numPr>
                <w:ilvl w:val="0"/>
                <w:numId w:val="10"/>
              </w:num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rPr>
              <w:t>Определение причины несоответствия качества материалов, комплектующих.</w:t>
            </w:r>
          </w:p>
          <w:p w14:paraId="21B33662" w14:textId="77777777" w:rsidR="006E46D2" w:rsidRPr="00AD674E" w:rsidRDefault="006E46D2" w:rsidP="002A6F3A">
            <w:pPr>
              <w:numPr>
                <w:ilvl w:val="0"/>
                <w:numId w:val="10"/>
              </w:num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lastRenderedPageBreak/>
              <w:t>Проведение проверки и испытания технологического оборудования</w:t>
            </w:r>
          </w:p>
          <w:p w14:paraId="7339FFCD" w14:textId="77777777" w:rsidR="006E46D2" w:rsidRPr="00AD674E" w:rsidRDefault="006E46D2" w:rsidP="002A6F3A">
            <w:pPr>
              <w:numPr>
                <w:ilvl w:val="0"/>
                <w:numId w:val="10"/>
              </w:num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t>Регистрация и оформление результатов испытаний оборудования.</w:t>
            </w:r>
          </w:p>
          <w:p w14:paraId="13175024" w14:textId="77777777" w:rsidR="006E46D2" w:rsidRPr="00AD674E" w:rsidRDefault="006E46D2" w:rsidP="002A6F3A">
            <w:pPr>
              <w:numPr>
                <w:ilvl w:val="0"/>
                <w:numId w:val="10"/>
              </w:num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t>Определение критериев и параметров оценки технического состояния технологической оснастки.</w:t>
            </w:r>
          </w:p>
          <w:p w14:paraId="006A2184" w14:textId="77777777" w:rsidR="006E46D2" w:rsidRPr="00AD674E" w:rsidRDefault="006E46D2" w:rsidP="002A6F3A">
            <w:pPr>
              <w:numPr>
                <w:ilvl w:val="0"/>
                <w:numId w:val="10"/>
              </w:num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Cs/>
              </w:rPr>
              <w:t>Определение соответствия оборудования (оснастки) требованиям технической документации.</w:t>
            </w:r>
            <w:r w:rsidRPr="00AD674E">
              <w:rPr>
                <w:rFonts w:ascii="Times New Roman" w:eastAsia="Times New Roman" w:hAnsi="Times New Roman" w:cs="Times New Roman"/>
              </w:rPr>
              <w:t xml:space="preserve"> Построение полигона частот и относительных частот по индивидуальному заданию</w:t>
            </w:r>
          </w:p>
          <w:p w14:paraId="02946D6B" w14:textId="77777777" w:rsidR="006E46D2" w:rsidRPr="00AD674E" w:rsidRDefault="006E46D2" w:rsidP="002A6F3A">
            <w:pPr>
              <w:numPr>
                <w:ilvl w:val="0"/>
                <w:numId w:val="10"/>
              </w:numPr>
              <w:spacing w:after="0" w:line="240" w:lineRule="auto"/>
              <w:jc w:val="both"/>
              <w:rPr>
                <w:rFonts w:ascii="Times New Roman" w:eastAsia="Times New Roman" w:hAnsi="Times New Roman" w:cs="Times New Roman"/>
                <w:b/>
              </w:rPr>
            </w:pPr>
            <w:r w:rsidRPr="00AD674E">
              <w:rPr>
                <w:rFonts w:ascii="Times New Roman" w:eastAsia="Times New Roman" w:hAnsi="Times New Roman" w:cs="Times New Roman"/>
              </w:rPr>
              <w:t xml:space="preserve">Составление </w:t>
            </w:r>
            <w:r w:rsidRPr="00AD674E">
              <w:rPr>
                <w:rFonts w:ascii="Times New Roman" w:eastAsia="Times New Roman" w:hAnsi="Times New Roman" w:cs="Times New Roman"/>
                <w:bCs/>
              </w:rPr>
              <w:t>контрольных карт</w:t>
            </w:r>
            <w:r w:rsidRPr="00AD674E">
              <w:rPr>
                <w:rFonts w:ascii="Times New Roman" w:eastAsia="Times New Roman" w:hAnsi="Times New Roman" w:cs="Times New Roman"/>
              </w:rPr>
              <w:t>, выбор типа карт</w:t>
            </w:r>
          </w:p>
          <w:p w14:paraId="133658A6" w14:textId="77777777" w:rsidR="006E46D2" w:rsidRPr="00AD674E" w:rsidRDefault="006E46D2" w:rsidP="002A6F3A">
            <w:pPr>
              <w:numPr>
                <w:ilvl w:val="0"/>
                <w:numId w:val="10"/>
              </w:numPr>
              <w:spacing w:after="0" w:line="240" w:lineRule="auto"/>
              <w:jc w:val="both"/>
              <w:rPr>
                <w:rFonts w:ascii="Times New Roman" w:eastAsia="Times New Roman" w:hAnsi="Times New Roman" w:cs="Times New Roman"/>
                <w:b/>
              </w:rPr>
            </w:pPr>
            <w:r w:rsidRPr="00AD674E">
              <w:rPr>
                <w:rFonts w:ascii="Times New Roman" w:eastAsia="Times New Roman" w:hAnsi="Times New Roman" w:cs="Times New Roman"/>
                <w:bCs/>
              </w:rPr>
              <w:t xml:space="preserve">Организация и проведение статистического приёмочного контроля по альтернативному признаку.  </w:t>
            </w:r>
          </w:p>
          <w:p w14:paraId="26F38ED1" w14:textId="77777777" w:rsidR="006E46D2" w:rsidRPr="00AD674E" w:rsidRDefault="006E46D2" w:rsidP="002A6F3A">
            <w:pPr>
              <w:numPr>
                <w:ilvl w:val="0"/>
                <w:numId w:val="10"/>
              </w:numPr>
              <w:spacing w:after="0" w:line="240" w:lineRule="auto"/>
              <w:jc w:val="both"/>
              <w:rPr>
                <w:rFonts w:ascii="Times New Roman" w:eastAsia="Times New Roman" w:hAnsi="Times New Roman" w:cs="Times New Roman"/>
                <w:b/>
              </w:rPr>
            </w:pPr>
            <w:r w:rsidRPr="00AD674E">
              <w:rPr>
                <w:rFonts w:ascii="Times New Roman" w:eastAsia="Times New Roman" w:hAnsi="Times New Roman" w:cs="Times New Roman"/>
                <w:bCs/>
              </w:rPr>
              <w:t xml:space="preserve">Разработка формы бланка контрольного листа. </w:t>
            </w:r>
          </w:p>
          <w:p w14:paraId="68BA9D16" w14:textId="77777777" w:rsidR="006E46D2" w:rsidRPr="00AD674E" w:rsidRDefault="006E46D2" w:rsidP="002A6F3A">
            <w:pPr>
              <w:numPr>
                <w:ilvl w:val="0"/>
                <w:numId w:val="10"/>
              </w:numPr>
              <w:spacing w:after="0" w:line="240" w:lineRule="auto"/>
              <w:rPr>
                <w:rFonts w:ascii="Times New Roman" w:eastAsia="Times New Roman" w:hAnsi="Times New Roman" w:cs="Times New Roman"/>
                <w:bCs/>
              </w:rPr>
            </w:pPr>
            <w:r w:rsidRPr="00AD674E">
              <w:rPr>
                <w:rFonts w:ascii="Times New Roman" w:eastAsia="Times New Roman" w:hAnsi="Times New Roman" w:cs="Times New Roman"/>
                <w:bCs/>
              </w:rPr>
              <w:t>Построение диаграммы Парето</w:t>
            </w:r>
          </w:p>
          <w:p w14:paraId="5A293D2E" w14:textId="77777777" w:rsidR="006E46D2" w:rsidRPr="00AD674E" w:rsidRDefault="006E46D2" w:rsidP="002A6F3A">
            <w:pPr>
              <w:numPr>
                <w:ilvl w:val="0"/>
                <w:numId w:val="10"/>
              </w:numPr>
              <w:spacing w:after="0" w:line="240" w:lineRule="auto"/>
              <w:rPr>
                <w:rFonts w:ascii="Times New Roman" w:eastAsia="Times New Roman" w:hAnsi="Times New Roman" w:cs="Times New Roman"/>
                <w:b/>
              </w:rPr>
            </w:pPr>
            <w:r w:rsidRPr="00AD674E">
              <w:rPr>
                <w:rFonts w:ascii="Times New Roman" w:eastAsia="Times New Roman" w:hAnsi="Times New Roman" w:cs="Times New Roman"/>
                <w:iCs/>
              </w:rPr>
              <w:t>Выбор измерительного оборудования с учетом требований к точности изготовления продукции и проведение измерений.</w:t>
            </w:r>
          </w:p>
          <w:p w14:paraId="7B1CEA52" w14:textId="77777777" w:rsidR="006E46D2" w:rsidRPr="00AD674E" w:rsidRDefault="006E46D2" w:rsidP="002A6F3A">
            <w:pPr>
              <w:numPr>
                <w:ilvl w:val="0"/>
                <w:numId w:val="10"/>
              </w:num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iCs/>
              </w:rPr>
              <w:t>Выявление несоответствий при анализе результатов контроля. Анализ выявленных несоответствий, определений вида брака (исправимый, неисправимый)</w:t>
            </w:r>
          </w:p>
        </w:tc>
        <w:tc>
          <w:tcPr>
            <w:tcW w:w="681" w:type="pct"/>
            <w:vAlign w:val="center"/>
          </w:tcPr>
          <w:p w14:paraId="1F56391D" w14:textId="77777777" w:rsidR="006E46D2" w:rsidRPr="00AD674E" w:rsidRDefault="006E46D2"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
              </w:rPr>
              <w:lastRenderedPageBreak/>
              <w:t>36</w:t>
            </w:r>
          </w:p>
        </w:tc>
        <w:tc>
          <w:tcPr>
            <w:tcW w:w="585" w:type="pct"/>
          </w:tcPr>
          <w:p w14:paraId="3F0FCB92"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11CB2229"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2CA2864F" w14:textId="77777777" w:rsidR="006E46D2" w:rsidRPr="00AD674E" w:rsidRDefault="006E46D2" w:rsidP="00756E25">
            <w:pPr>
              <w:spacing w:after="0" w:line="240" w:lineRule="auto"/>
              <w:rPr>
                <w:rFonts w:ascii="Times New Roman" w:eastAsia="Times New Roman" w:hAnsi="Times New Roman" w:cs="Times New Roman"/>
                <w:b/>
              </w:rPr>
            </w:pPr>
          </w:p>
        </w:tc>
      </w:tr>
      <w:tr w:rsidR="006E46D2" w:rsidRPr="00AD674E" w14:paraId="16E9F9DE" w14:textId="72074031" w:rsidTr="00AD674E">
        <w:tc>
          <w:tcPr>
            <w:tcW w:w="2822" w:type="pct"/>
            <w:gridSpan w:val="2"/>
          </w:tcPr>
          <w:p w14:paraId="41E560BA"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Производственная практика </w:t>
            </w:r>
            <w:r w:rsidRPr="00AD674E">
              <w:rPr>
                <w:rFonts w:ascii="Times New Roman" w:eastAsia="Times New Roman" w:hAnsi="Times New Roman" w:cs="Times New Roman"/>
                <w:b/>
              </w:rPr>
              <w:t>(итоговая (концентрированная)</w:t>
            </w:r>
            <w:r w:rsidRPr="00AD674E">
              <w:rPr>
                <w:rFonts w:ascii="Times New Roman" w:eastAsia="Times New Roman" w:hAnsi="Times New Roman" w:cs="Times New Roman"/>
                <w:b/>
                <w:bCs/>
              </w:rPr>
              <w:t>)</w:t>
            </w:r>
          </w:p>
          <w:p w14:paraId="17BC9E5B"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 xml:space="preserve">Виды работ </w:t>
            </w:r>
          </w:p>
          <w:p w14:paraId="3A13DA48"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1.Общее ознакомление со структурой и видом деятельности организации/предприятия (Описать род деятельности организации и виды выполняемых работ/предоставляемых услуг)</w:t>
            </w:r>
          </w:p>
          <w:p w14:paraId="26A9D21A"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2.Изучение и описание структуры отделов технического контроля, с указанием вида выполняемых работ.</w:t>
            </w:r>
          </w:p>
          <w:p w14:paraId="5BEDF008"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3.Изучение требований к качеству и технологии изготовления продукции, анализ нормативно-технической документации.</w:t>
            </w:r>
          </w:p>
          <w:p w14:paraId="521E52C6"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4.Изучение требований к методикам контроля (измерений, испытаний) выпускаемой продукции и измерительному (испытательному) оборудованию на каждой стадии технологического процесса производства.</w:t>
            </w:r>
          </w:p>
          <w:p w14:paraId="705A5709"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 xml:space="preserve">5.Ознакомление с видами дефектов, характерных для данного вида производства (продукции). Классификация дефектов по причине образования, изучение предупреждающих или корректирующих действий. </w:t>
            </w:r>
          </w:p>
          <w:p w14:paraId="54C9DDB1"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6.Участие в выполнении работ по оцениванию качества сырья, материалов, полуфабрикатов и комплектующих изделий на соответствие требованиям нормативных документов и технических условий.</w:t>
            </w:r>
          </w:p>
          <w:p w14:paraId="5F4ABF04"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7.Участие в выполнении работ по определению технического состояние оборудования, оснастки, инструмента на соответствие требованиям нормативных документов и технических условий.</w:t>
            </w:r>
          </w:p>
          <w:p w14:paraId="518EF5FC"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lastRenderedPageBreak/>
              <w:t>8.Ознакомление со схемами и сроками поверки средств измерения (представить в Отчете).</w:t>
            </w:r>
          </w:p>
          <w:p w14:paraId="747FB636"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9.Осуществление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 Предоставление данных о мониторинге с указанием методов сбора количественных показателей и обработки (анализе) данных.</w:t>
            </w:r>
          </w:p>
          <w:p w14:paraId="627E2482" w14:textId="77777777" w:rsidR="006E46D2" w:rsidRPr="00AD674E" w:rsidRDefault="006E46D2" w:rsidP="00756E25">
            <w:pPr>
              <w:spacing w:after="0" w:line="240" w:lineRule="auto"/>
              <w:rPr>
                <w:rFonts w:ascii="Times New Roman" w:eastAsia="Times New Roman" w:hAnsi="Times New Roman" w:cs="Times New Roman"/>
              </w:rPr>
            </w:pPr>
            <w:r w:rsidRPr="00AD674E">
              <w:rPr>
                <w:rFonts w:ascii="Times New Roman" w:eastAsia="Times New Roman" w:hAnsi="Times New Roman" w:cs="Times New Roman"/>
              </w:rPr>
              <w:t>10.Участие в выполнении работ по оцениванию соответствия готовой продукции, условий ее хранения и транспортировки требованиям нормативных документов и технических условий.</w:t>
            </w:r>
          </w:p>
          <w:p w14:paraId="1C4B88D6"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rPr>
              <w:t>11.Изучение видов документации на годную и несоответствующую продукцию, составление и заполнение таблицы по видам документации (по характеру информации, по обязательности заполнения, по ответственности за документированную информацию и т.д.)</w:t>
            </w:r>
          </w:p>
        </w:tc>
        <w:tc>
          <w:tcPr>
            <w:tcW w:w="681" w:type="pct"/>
            <w:vAlign w:val="center"/>
          </w:tcPr>
          <w:p w14:paraId="18CD4C04" w14:textId="77777777" w:rsidR="006E46D2" w:rsidRPr="00AD674E" w:rsidRDefault="006E46D2" w:rsidP="00756E25">
            <w:pPr>
              <w:spacing w:after="0" w:line="240" w:lineRule="auto"/>
              <w:rPr>
                <w:rFonts w:ascii="Times New Roman" w:eastAsia="Times New Roman" w:hAnsi="Times New Roman" w:cs="Times New Roman"/>
                <w:b/>
              </w:rPr>
            </w:pPr>
            <w:r w:rsidRPr="00AD674E">
              <w:rPr>
                <w:rFonts w:ascii="Times New Roman" w:eastAsia="Times New Roman" w:hAnsi="Times New Roman" w:cs="Times New Roman"/>
                <w:b/>
              </w:rPr>
              <w:lastRenderedPageBreak/>
              <w:t>108</w:t>
            </w:r>
          </w:p>
        </w:tc>
        <w:tc>
          <w:tcPr>
            <w:tcW w:w="585" w:type="pct"/>
          </w:tcPr>
          <w:p w14:paraId="404B974C" w14:textId="77777777" w:rsidR="006E46D2" w:rsidRPr="00AD674E" w:rsidRDefault="006E46D2" w:rsidP="00756E25">
            <w:pPr>
              <w:spacing w:after="0" w:line="240" w:lineRule="auto"/>
              <w:rPr>
                <w:rFonts w:ascii="Times New Roman" w:eastAsia="Times New Roman" w:hAnsi="Times New Roman" w:cs="Times New Roman"/>
                <w:b/>
              </w:rPr>
            </w:pPr>
          </w:p>
        </w:tc>
        <w:tc>
          <w:tcPr>
            <w:tcW w:w="643" w:type="pct"/>
          </w:tcPr>
          <w:p w14:paraId="0AA9C30D"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1B367A2F" w14:textId="77777777" w:rsidR="006E46D2" w:rsidRPr="00AD674E" w:rsidRDefault="006E46D2" w:rsidP="00756E25">
            <w:pPr>
              <w:spacing w:after="0" w:line="240" w:lineRule="auto"/>
              <w:rPr>
                <w:rFonts w:ascii="Times New Roman" w:eastAsia="Times New Roman" w:hAnsi="Times New Roman" w:cs="Times New Roman"/>
                <w:b/>
              </w:rPr>
            </w:pPr>
          </w:p>
        </w:tc>
      </w:tr>
      <w:tr w:rsidR="006E46D2" w:rsidRPr="00AD674E" w14:paraId="14418614" w14:textId="13FA2396" w:rsidTr="00AD674E">
        <w:tc>
          <w:tcPr>
            <w:tcW w:w="2822" w:type="pct"/>
            <w:gridSpan w:val="2"/>
          </w:tcPr>
          <w:p w14:paraId="292366E8" w14:textId="77777777" w:rsidR="006E46D2" w:rsidRPr="00AD674E" w:rsidRDefault="006E46D2" w:rsidP="00756E25">
            <w:pPr>
              <w:spacing w:after="0" w:line="240" w:lineRule="auto"/>
              <w:rPr>
                <w:rFonts w:ascii="Times New Roman" w:eastAsia="Times New Roman" w:hAnsi="Times New Roman" w:cs="Times New Roman"/>
                <w:b/>
                <w:bCs/>
              </w:rPr>
            </w:pPr>
            <w:r w:rsidRPr="00AD674E">
              <w:rPr>
                <w:rFonts w:ascii="Times New Roman" w:eastAsia="Times New Roman" w:hAnsi="Times New Roman" w:cs="Times New Roman"/>
                <w:b/>
                <w:bCs/>
              </w:rPr>
              <w:t>Всего</w:t>
            </w:r>
          </w:p>
        </w:tc>
        <w:tc>
          <w:tcPr>
            <w:tcW w:w="681" w:type="pct"/>
            <w:vAlign w:val="center"/>
          </w:tcPr>
          <w:p w14:paraId="4E2FA108" w14:textId="2BFDEA39" w:rsidR="006E46D2" w:rsidRPr="00AD674E" w:rsidRDefault="006E46D2" w:rsidP="006E46D2">
            <w:pPr>
              <w:spacing w:after="0" w:line="240" w:lineRule="auto"/>
              <w:jc w:val="center"/>
              <w:rPr>
                <w:rFonts w:ascii="Times New Roman" w:eastAsia="Times New Roman" w:hAnsi="Times New Roman" w:cs="Times New Roman"/>
                <w:b/>
              </w:rPr>
            </w:pPr>
            <w:r w:rsidRPr="00AD674E">
              <w:rPr>
                <w:rFonts w:ascii="Times New Roman" w:eastAsia="Times New Roman" w:hAnsi="Times New Roman" w:cs="Times New Roman"/>
                <w:b/>
              </w:rPr>
              <w:t>242/242</w:t>
            </w:r>
          </w:p>
        </w:tc>
        <w:tc>
          <w:tcPr>
            <w:tcW w:w="585" w:type="pct"/>
            <w:vAlign w:val="center"/>
          </w:tcPr>
          <w:p w14:paraId="7F44A025" w14:textId="5FA171F2" w:rsidR="006E46D2" w:rsidRPr="00AD674E" w:rsidRDefault="006E46D2" w:rsidP="006E46D2">
            <w:pPr>
              <w:spacing w:after="0" w:line="240" w:lineRule="auto"/>
              <w:jc w:val="center"/>
              <w:rPr>
                <w:rFonts w:ascii="Times New Roman" w:eastAsia="Times New Roman" w:hAnsi="Times New Roman" w:cs="Times New Roman"/>
                <w:b/>
              </w:rPr>
            </w:pPr>
            <w:r w:rsidRPr="00AD674E">
              <w:rPr>
                <w:rFonts w:ascii="Times New Roman" w:eastAsia="Times New Roman" w:hAnsi="Times New Roman" w:cs="Times New Roman"/>
                <w:b/>
              </w:rPr>
              <w:t>402/402</w:t>
            </w:r>
          </w:p>
        </w:tc>
        <w:tc>
          <w:tcPr>
            <w:tcW w:w="643" w:type="pct"/>
          </w:tcPr>
          <w:p w14:paraId="4D5D1E6C" w14:textId="77777777" w:rsidR="006E46D2" w:rsidRPr="00AD674E" w:rsidRDefault="006E46D2" w:rsidP="00756E25">
            <w:pPr>
              <w:spacing w:after="0" w:line="240" w:lineRule="auto"/>
              <w:rPr>
                <w:rFonts w:ascii="Times New Roman" w:eastAsia="Times New Roman" w:hAnsi="Times New Roman" w:cs="Times New Roman"/>
                <w:b/>
              </w:rPr>
            </w:pPr>
          </w:p>
        </w:tc>
        <w:tc>
          <w:tcPr>
            <w:tcW w:w="270" w:type="pct"/>
          </w:tcPr>
          <w:p w14:paraId="7E33E20B" w14:textId="77777777" w:rsidR="006E46D2" w:rsidRPr="00AD674E" w:rsidRDefault="006E46D2" w:rsidP="00756E25">
            <w:pPr>
              <w:spacing w:after="0" w:line="240" w:lineRule="auto"/>
              <w:rPr>
                <w:rFonts w:ascii="Times New Roman" w:eastAsia="Times New Roman" w:hAnsi="Times New Roman" w:cs="Times New Roman"/>
                <w:b/>
              </w:rPr>
            </w:pPr>
          </w:p>
        </w:tc>
      </w:tr>
    </w:tbl>
    <w:p w14:paraId="30C15C66" w14:textId="77777777" w:rsidR="00756E25" w:rsidRPr="00756E25" w:rsidRDefault="00756E25" w:rsidP="00756E25">
      <w:pPr>
        <w:suppressAutoHyphens/>
        <w:spacing w:after="0" w:line="240" w:lineRule="auto"/>
        <w:ind w:firstLine="709"/>
        <w:rPr>
          <w:rFonts w:ascii="Times New Roman" w:eastAsia="Times New Roman" w:hAnsi="Times New Roman" w:cs="Times New Roman"/>
          <w:i/>
          <w:sz w:val="24"/>
          <w:lang w:eastAsia="ru-RU"/>
        </w:rPr>
      </w:pPr>
    </w:p>
    <w:p w14:paraId="05027233" w14:textId="77777777" w:rsidR="00756E25" w:rsidRPr="00756E25" w:rsidRDefault="00756E25" w:rsidP="00756E25">
      <w:pPr>
        <w:suppressAutoHyphens/>
        <w:spacing w:after="0" w:line="240" w:lineRule="auto"/>
        <w:ind w:firstLine="709"/>
        <w:rPr>
          <w:rFonts w:ascii="Times New Roman" w:eastAsia="Times New Roman" w:hAnsi="Times New Roman" w:cs="Times New Roman"/>
          <w:i/>
          <w:sz w:val="24"/>
          <w:lang w:eastAsia="ru-RU"/>
        </w:rPr>
      </w:pPr>
    </w:p>
    <w:p w14:paraId="49E3CA65" w14:textId="77777777" w:rsidR="00756E25" w:rsidRPr="00756E25" w:rsidRDefault="00756E25" w:rsidP="00756E25">
      <w:pPr>
        <w:spacing w:after="0" w:line="240" w:lineRule="auto"/>
        <w:ind w:firstLine="709"/>
        <w:rPr>
          <w:rFonts w:ascii="Times New Roman" w:eastAsia="Times New Roman" w:hAnsi="Times New Roman" w:cs="Times New Roman"/>
          <w:i/>
          <w:sz w:val="24"/>
          <w:lang w:eastAsia="ru-RU"/>
        </w:rPr>
        <w:sectPr w:rsidR="00756E25" w:rsidRPr="00756E25" w:rsidSect="00733AEF">
          <w:pgSz w:w="16840" w:h="11907" w:orient="landscape"/>
          <w:pgMar w:top="851" w:right="1134" w:bottom="851" w:left="992" w:header="709" w:footer="709" w:gutter="0"/>
          <w:cols w:space="720"/>
        </w:sectPr>
      </w:pPr>
    </w:p>
    <w:p w14:paraId="42D8638D" w14:textId="77777777" w:rsidR="00756E25" w:rsidRPr="00756E25" w:rsidRDefault="00756E25" w:rsidP="00756E25">
      <w:pPr>
        <w:spacing w:after="0" w:line="240" w:lineRule="auto"/>
        <w:ind w:firstLine="709"/>
        <w:jc w:val="center"/>
        <w:rPr>
          <w:rFonts w:ascii="Times New Roman" w:eastAsia="Times New Roman" w:hAnsi="Times New Roman" w:cs="Times New Roman"/>
          <w:b/>
          <w:bCs/>
          <w:sz w:val="24"/>
          <w:szCs w:val="24"/>
          <w:lang w:eastAsia="ru-RU"/>
        </w:rPr>
      </w:pPr>
      <w:r w:rsidRPr="00756E25">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026FF06B" w14:textId="77777777" w:rsidR="00756E25" w:rsidRPr="00756E25" w:rsidRDefault="00756E25" w:rsidP="00756E25">
      <w:pPr>
        <w:spacing w:after="0" w:line="240" w:lineRule="auto"/>
        <w:ind w:firstLine="709"/>
        <w:rPr>
          <w:rFonts w:ascii="Times New Roman" w:eastAsia="Times New Roman" w:hAnsi="Times New Roman" w:cs="Times New Roman"/>
          <w:b/>
          <w:bCs/>
          <w:sz w:val="24"/>
          <w:szCs w:val="24"/>
          <w:lang w:eastAsia="ru-RU"/>
        </w:rPr>
      </w:pPr>
    </w:p>
    <w:p w14:paraId="1B66E455" w14:textId="77777777" w:rsidR="00756E25" w:rsidRPr="00756E25" w:rsidRDefault="00756E25" w:rsidP="00756E25">
      <w:pPr>
        <w:spacing w:after="0" w:line="240" w:lineRule="auto"/>
        <w:ind w:firstLine="709"/>
        <w:rPr>
          <w:rFonts w:ascii="Times New Roman" w:eastAsia="Times New Roman" w:hAnsi="Times New Roman" w:cs="Times New Roman"/>
          <w:b/>
          <w:bCs/>
          <w:sz w:val="24"/>
          <w:szCs w:val="24"/>
          <w:lang w:eastAsia="ru-RU"/>
        </w:rPr>
      </w:pPr>
      <w:r w:rsidRPr="00756E25">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2C48D374" w14:textId="0BB172CF" w:rsidR="0034422C" w:rsidRPr="0034422C" w:rsidRDefault="0034422C" w:rsidP="0034422C">
      <w:pPr>
        <w:spacing w:after="0"/>
        <w:jc w:val="both"/>
        <w:rPr>
          <w:rFonts w:ascii="Times New Roman" w:hAnsi="Times New Roman" w:cs="Times New Roman"/>
          <w:bCs/>
          <w:i/>
          <w:sz w:val="24"/>
          <w:szCs w:val="24"/>
        </w:rPr>
      </w:pPr>
      <w:r>
        <w:rPr>
          <w:rFonts w:ascii="Times New Roman" w:eastAsia="Times New Roman" w:hAnsi="Times New Roman" w:cs="Times New Roman"/>
          <w:b/>
          <w:sz w:val="24"/>
          <w:szCs w:val="24"/>
          <w:lang w:eastAsia="ru-RU"/>
        </w:rPr>
        <w:t xml:space="preserve">      </w:t>
      </w:r>
      <w:r w:rsidR="00756E25" w:rsidRPr="00756E25">
        <w:rPr>
          <w:rFonts w:ascii="Times New Roman" w:eastAsia="Times New Roman" w:hAnsi="Times New Roman" w:cs="Times New Roman"/>
          <w:bCs/>
          <w:sz w:val="24"/>
          <w:szCs w:val="24"/>
          <w:lang w:eastAsia="ru-RU"/>
        </w:rPr>
        <w:t>Лаборатории</w:t>
      </w:r>
      <w:r w:rsidR="00756E25" w:rsidRPr="00756E25">
        <w:rPr>
          <w:rFonts w:ascii="Times New Roman" w:eastAsia="Times New Roman" w:hAnsi="Times New Roman" w:cs="Times New Roman"/>
          <w:bCs/>
          <w:i/>
          <w:iCs/>
          <w:sz w:val="24"/>
          <w:szCs w:val="24"/>
          <w:lang w:eastAsia="ru-RU"/>
        </w:rPr>
        <w:t>:</w:t>
      </w:r>
      <w:r w:rsidRPr="0034422C">
        <w:rPr>
          <w:rFonts w:ascii="Times New Roman" w:eastAsia="Times New Roman" w:hAnsi="Times New Roman" w:cs="Times New Roman"/>
          <w:bCs/>
          <w:i/>
          <w:iCs/>
          <w:sz w:val="24"/>
          <w:szCs w:val="24"/>
          <w:lang w:eastAsia="ru-RU"/>
        </w:rPr>
        <w:t xml:space="preserve"> </w:t>
      </w:r>
      <w:r w:rsidR="00756E25" w:rsidRPr="00756E25">
        <w:rPr>
          <w:rFonts w:ascii="Times New Roman" w:eastAsia="Times New Roman" w:hAnsi="Times New Roman" w:cs="Times New Roman"/>
          <w:bCs/>
          <w:sz w:val="24"/>
          <w:szCs w:val="24"/>
          <w:lang w:eastAsia="ru-RU"/>
        </w:rPr>
        <w:t xml:space="preserve">«Технических и метрологических измерений», «Контроль и испытание продукции», </w:t>
      </w:r>
      <w:bookmarkStart w:id="52" w:name="_Hlk131511946"/>
      <w:r w:rsidRPr="0034422C">
        <w:rPr>
          <w:rFonts w:ascii="Times New Roman" w:hAnsi="Times New Roman" w:cs="Times New Roman"/>
          <w:bCs/>
          <w:iCs/>
          <w:sz w:val="24"/>
          <w:szCs w:val="24"/>
        </w:rPr>
        <w:t xml:space="preserve">оснащенная </w:t>
      </w:r>
      <w:r w:rsidRPr="0034422C">
        <w:rPr>
          <w:rFonts w:ascii="Times New Roman" w:hAnsi="Times New Roman" w:cs="Times New Roman"/>
          <w:bCs/>
          <w:sz w:val="24"/>
          <w:szCs w:val="24"/>
        </w:rPr>
        <w:t xml:space="preserve">в соответствии с п. 6.1.2.3 образовательной программы по </w:t>
      </w:r>
      <w:r>
        <w:rPr>
          <w:rFonts w:ascii="Times New Roman" w:hAnsi="Times New Roman" w:cs="Times New Roman"/>
          <w:bCs/>
          <w:sz w:val="24"/>
          <w:szCs w:val="24"/>
        </w:rPr>
        <w:t xml:space="preserve">специальности </w:t>
      </w:r>
      <w:r w:rsidRPr="0034422C">
        <w:rPr>
          <w:rFonts w:ascii="Times New Roman" w:hAnsi="Times New Roman"/>
          <w:bCs/>
          <w:iCs/>
          <w:sz w:val="24"/>
          <w:szCs w:val="24"/>
        </w:rPr>
        <w:t>27.02.07 Управление качеством продукции, процессов и услуг (по отраслям)</w:t>
      </w:r>
      <w:r w:rsidRPr="0034422C">
        <w:rPr>
          <w:rFonts w:ascii="Times New Roman" w:hAnsi="Times New Roman" w:cs="Times New Roman"/>
          <w:bCs/>
          <w:i/>
          <w:sz w:val="24"/>
          <w:szCs w:val="24"/>
        </w:rPr>
        <w:t>.</w:t>
      </w:r>
    </w:p>
    <w:bookmarkEnd w:id="52"/>
    <w:p w14:paraId="3713FEA8" w14:textId="571A7ABC" w:rsidR="0034422C" w:rsidRPr="0034422C" w:rsidRDefault="00756E25" w:rsidP="0034422C">
      <w:pPr>
        <w:spacing w:after="0"/>
        <w:jc w:val="both"/>
        <w:rPr>
          <w:rFonts w:ascii="Times New Roman" w:hAnsi="Times New Roman" w:cs="Times New Roman"/>
          <w:bCs/>
          <w:i/>
          <w:sz w:val="24"/>
          <w:szCs w:val="24"/>
        </w:rPr>
      </w:pPr>
      <w:r w:rsidRPr="00756E25">
        <w:rPr>
          <w:rFonts w:ascii="Times New Roman" w:eastAsia="Times New Roman" w:hAnsi="Times New Roman" w:cs="Times New Roman"/>
          <w:bCs/>
          <w:sz w:val="24"/>
          <w:szCs w:val="24"/>
          <w:lang w:eastAsia="ru-RU"/>
        </w:rPr>
        <w:t>Мастерская</w:t>
      </w:r>
      <w:r w:rsidRPr="00756E25">
        <w:rPr>
          <w:rFonts w:ascii="Times New Roman" w:eastAsia="Times New Roman" w:hAnsi="Times New Roman" w:cs="Times New Roman"/>
          <w:bCs/>
          <w:i/>
          <w:iCs/>
          <w:sz w:val="24"/>
          <w:szCs w:val="24"/>
          <w:lang w:eastAsia="ru-RU"/>
        </w:rPr>
        <w:t>: «</w:t>
      </w:r>
      <w:r w:rsidRPr="00756E25">
        <w:rPr>
          <w:rFonts w:ascii="Times New Roman" w:eastAsia="Times New Roman" w:hAnsi="Times New Roman" w:cs="Times New Roman"/>
          <w:bCs/>
          <w:sz w:val="24"/>
          <w:szCs w:val="24"/>
          <w:lang w:eastAsia="ru-RU"/>
        </w:rPr>
        <w:t xml:space="preserve">Контроль качества», оснащенная в соответствии с п. 6.1.2.4. </w:t>
      </w:r>
      <w:r w:rsidR="0034422C" w:rsidRPr="0034422C">
        <w:rPr>
          <w:rFonts w:ascii="Times New Roman" w:hAnsi="Times New Roman" w:cs="Times New Roman"/>
          <w:bCs/>
          <w:sz w:val="24"/>
          <w:szCs w:val="24"/>
        </w:rPr>
        <w:t xml:space="preserve">образовательной программы по </w:t>
      </w:r>
      <w:r w:rsidR="0034422C">
        <w:rPr>
          <w:rFonts w:ascii="Times New Roman" w:hAnsi="Times New Roman" w:cs="Times New Roman"/>
          <w:bCs/>
          <w:sz w:val="24"/>
          <w:szCs w:val="24"/>
        </w:rPr>
        <w:t xml:space="preserve">специальности </w:t>
      </w:r>
      <w:r w:rsidR="0034422C" w:rsidRPr="0034422C">
        <w:rPr>
          <w:rFonts w:ascii="Times New Roman" w:hAnsi="Times New Roman"/>
          <w:bCs/>
          <w:iCs/>
          <w:sz w:val="24"/>
          <w:szCs w:val="24"/>
        </w:rPr>
        <w:t>27.02.07 Управление качеством продукции, процессов и услуг (по отраслям)</w:t>
      </w:r>
      <w:r w:rsidR="0034422C" w:rsidRPr="0034422C">
        <w:rPr>
          <w:rFonts w:ascii="Times New Roman" w:hAnsi="Times New Roman" w:cs="Times New Roman"/>
          <w:bCs/>
          <w:i/>
          <w:sz w:val="24"/>
          <w:szCs w:val="24"/>
        </w:rPr>
        <w:t>.</w:t>
      </w:r>
    </w:p>
    <w:p w14:paraId="02910753" w14:textId="7D0F38D4" w:rsidR="0034422C" w:rsidRDefault="00756E25" w:rsidP="0034422C">
      <w:pPr>
        <w:spacing w:after="0"/>
        <w:jc w:val="both"/>
        <w:rPr>
          <w:rFonts w:ascii="Times New Roman" w:hAnsi="Times New Roman" w:cs="Times New Roman"/>
          <w:bCs/>
          <w:i/>
          <w:sz w:val="24"/>
          <w:szCs w:val="24"/>
        </w:rPr>
      </w:pPr>
      <w:r w:rsidRPr="00756E25">
        <w:rPr>
          <w:rFonts w:ascii="Times New Roman" w:eastAsia="Times New Roman" w:hAnsi="Times New Roman" w:cs="Times New Roman"/>
          <w:bCs/>
          <w:sz w:val="24"/>
          <w:szCs w:val="24"/>
          <w:lang w:eastAsia="ru-RU"/>
        </w:rPr>
        <w:t>Оснащенные базы практики в соответствии с п</w:t>
      </w:r>
      <w:r w:rsidR="0034422C">
        <w:rPr>
          <w:rFonts w:ascii="Times New Roman" w:eastAsia="Times New Roman" w:hAnsi="Times New Roman" w:cs="Times New Roman"/>
          <w:bCs/>
          <w:sz w:val="24"/>
          <w:szCs w:val="24"/>
          <w:lang w:eastAsia="ru-RU"/>
        </w:rPr>
        <w:t>.</w:t>
      </w:r>
      <w:r w:rsidRPr="00756E25">
        <w:rPr>
          <w:rFonts w:ascii="Times New Roman" w:eastAsia="Times New Roman" w:hAnsi="Times New Roman" w:cs="Times New Roman"/>
          <w:bCs/>
          <w:sz w:val="24"/>
          <w:szCs w:val="24"/>
          <w:lang w:eastAsia="ru-RU"/>
        </w:rPr>
        <w:t xml:space="preserve"> 6.1.2.5 </w:t>
      </w:r>
      <w:r w:rsidR="0034422C" w:rsidRPr="0034422C">
        <w:rPr>
          <w:rFonts w:ascii="Times New Roman" w:hAnsi="Times New Roman" w:cs="Times New Roman"/>
          <w:bCs/>
          <w:sz w:val="24"/>
          <w:szCs w:val="24"/>
        </w:rPr>
        <w:t xml:space="preserve">образовательной программы по </w:t>
      </w:r>
      <w:r w:rsidR="0034422C">
        <w:rPr>
          <w:rFonts w:ascii="Times New Roman" w:hAnsi="Times New Roman" w:cs="Times New Roman"/>
          <w:bCs/>
          <w:sz w:val="24"/>
          <w:szCs w:val="24"/>
        </w:rPr>
        <w:t xml:space="preserve">специальности </w:t>
      </w:r>
      <w:r w:rsidR="0034422C" w:rsidRPr="0034422C">
        <w:rPr>
          <w:rFonts w:ascii="Times New Roman" w:hAnsi="Times New Roman"/>
          <w:bCs/>
          <w:iCs/>
          <w:sz w:val="24"/>
          <w:szCs w:val="24"/>
        </w:rPr>
        <w:t>27.02.07 Управление качеством продукции, процессов и услуг (по отраслям)</w:t>
      </w:r>
      <w:r w:rsidR="0034422C" w:rsidRPr="0034422C">
        <w:rPr>
          <w:rFonts w:ascii="Times New Roman" w:hAnsi="Times New Roman" w:cs="Times New Roman"/>
          <w:bCs/>
          <w:i/>
          <w:sz w:val="24"/>
          <w:szCs w:val="24"/>
        </w:rPr>
        <w:t>.</w:t>
      </w:r>
    </w:p>
    <w:p w14:paraId="4C041FCD" w14:textId="77777777" w:rsidR="0034422C" w:rsidRPr="0034422C" w:rsidRDefault="0034422C" w:rsidP="0034422C">
      <w:pPr>
        <w:spacing w:after="0"/>
        <w:jc w:val="both"/>
        <w:rPr>
          <w:rFonts w:ascii="Times New Roman" w:hAnsi="Times New Roman" w:cs="Times New Roman"/>
          <w:bCs/>
          <w:i/>
          <w:sz w:val="24"/>
          <w:szCs w:val="24"/>
        </w:rPr>
      </w:pPr>
    </w:p>
    <w:p w14:paraId="305B62D8" w14:textId="0A72146E" w:rsidR="00756E25" w:rsidRPr="00756E25" w:rsidRDefault="0034422C" w:rsidP="0034422C">
      <w:pPr>
        <w:suppressAutoHyphen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756E25" w:rsidRPr="00756E25">
        <w:rPr>
          <w:rFonts w:ascii="Times New Roman" w:eastAsia="Times New Roman" w:hAnsi="Times New Roman" w:cs="Times New Roman"/>
          <w:b/>
          <w:bCs/>
          <w:sz w:val="24"/>
          <w:szCs w:val="24"/>
          <w:lang w:eastAsia="ru-RU"/>
        </w:rPr>
        <w:t>3.2. Информационное обеспечение реализации программы</w:t>
      </w:r>
    </w:p>
    <w:p w14:paraId="3CEBBCF4"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BCB73B" w14:textId="77777777" w:rsidR="00756E25" w:rsidRPr="00756E25" w:rsidRDefault="00756E25" w:rsidP="00756E25">
      <w:pPr>
        <w:spacing w:after="0" w:line="240" w:lineRule="auto"/>
        <w:ind w:firstLine="709"/>
        <w:contextualSpacing/>
        <w:rPr>
          <w:rFonts w:ascii="Times New Roman" w:eastAsia="Times New Roman" w:hAnsi="Times New Roman" w:cs="Times New Roman"/>
          <w:bCs/>
          <w:sz w:val="24"/>
          <w:szCs w:val="24"/>
          <w:lang w:eastAsia="ru-RU"/>
        </w:rPr>
      </w:pPr>
    </w:p>
    <w:p w14:paraId="74CE1D0F" w14:textId="77777777" w:rsidR="00756E25" w:rsidRPr="00756E25" w:rsidRDefault="00756E25" w:rsidP="00756E25">
      <w:pPr>
        <w:spacing w:after="0" w:line="240" w:lineRule="auto"/>
        <w:ind w:firstLine="709"/>
        <w:contextualSpacing/>
        <w:rPr>
          <w:rFonts w:ascii="Times New Roman" w:eastAsia="Times New Roman" w:hAnsi="Times New Roman" w:cs="Times New Roman"/>
          <w:b/>
          <w:sz w:val="24"/>
          <w:szCs w:val="24"/>
          <w:lang w:eastAsia="x-none"/>
        </w:rPr>
      </w:pPr>
      <w:r w:rsidRPr="00756E25">
        <w:rPr>
          <w:rFonts w:ascii="Times New Roman" w:eastAsia="Times New Roman" w:hAnsi="Times New Roman" w:cs="Times New Roman"/>
          <w:b/>
          <w:sz w:val="24"/>
          <w:szCs w:val="24"/>
          <w:lang w:val="x-none" w:eastAsia="x-none"/>
        </w:rPr>
        <w:t xml:space="preserve">3.2.1. </w:t>
      </w:r>
      <w:r w:rsidRPr="00756E25">
        <w:rPr>
          <w:rFonts w:ascii="Times New Roman" w:eastAsia="Times New Roman" w:hAnsi="Times New Roman" w:cs="Times New Roman"/>
          <w:b/>
          <w:sz w:val="24"/>
          <w:szCs w:val="24"/>
          <w:lang w:eastAsia="x-none"/>
        </w:rPr>
        <w:t>Основные печатные и электронные издания</w:t>
      </w:r>
    </w:p>
    <w:p w14:paraId="223DC55B" w14:textId="77777777" w:rsidR="00756E25" w:rsidRPr="00756E25" w:rsidRDefault="00756E25" w:rsidP="00756E25">
      <w:pPr>
        <w:spacing w:after="0" w:line="240" w:lineRule="auto"/>
        <w:ind w:firstLine="709"/>
        <w:contextualSpacing/>
        <w:rPr>
          <w:rFonts w:ascii="Times New Roman" w:eastAsia="Times New Roman" w:hAnsi="Times New Roman" w:cs="Times New Roman"/>
          <w:bCs/>
          <w:sz w:val="24"/>
          <w:szCs w:val="24"/>
          <w:lang w:eastAsia="ru-RU"/>
        </w:rPr>
      </w:pPr>
    </w:p>
    <w:p w14:paraId="36C9061B" w14:textId="77777777" w:rsidR="00756E25" w:rsidRPr="00756E25" w:rsidRDefault="00756E25" w:rsidP="002A6F3A">
      <w:pPr>
        <w:numPr>
          <w:ilvl w:val="0"/>
          <w:numId w:val="15"/>
        </w:numPr>
        <w:spacing w:after="0" w:line="240" w:lineRule="auto"/>
        <w:ind w:left="0" w:firstLine="284"/>
        <w:jc w:val="both"/>
        <w:rPr>
          <w:rFonts w:ascii="Times New Roman" w:eastAsia="Times New Roman" w:hAnsi="Times New Roman" w:cs="Times New Roman"/>
          <w:bCs/>
          <w:color w:val="000000"/>
          <w:sz w:val="24"/>
          <w:szCs w:val="24"/>
          <w:lang w:eastAsia="ru-RU"/>
        </w:rPr>
      </w:pPr>
      <w:r w:rsidRPr="00756E25">
        <w:rPr>
          <w:rFonts w:ascii="Times New Roman" w:eastAsia="Times New Roman" w:hAnsi="Times New Roman" w:cs="Times New Roman"/>
          <w:bCs/>
          <w:color w:val="000000"/>
          <w:sz w:val="24"/>
          <w:szCs w:val="24"/>
          <w:lang w:eastAsia="ru-RU"/>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2021. — 178 с. — (Профессиональное образование). — ISBN 978-5-534-07981-4. — Текст : электронный // ЭБС Юрайт [сайт]. — URL: </w:t>
      </w:r>
      <w:hyperlink r:id="rId9" w:history="1">
        <w:r w:rsidRPr="00756E25">
          <w:rPr>
            <w:rFonts w:ascii="Times New Roman" w:eastAsia="Times New Roman" w:hAnsi="Times New Roman" w:cs="Times New Roman"/>
            <w:bCs/>
            <w:color w:val="0000FF"/>
            <w:sz w:val="24"/>
            <w:szCs w:val="24"/>
            <w:u w:val="single"/>
            <w:lang w:eastAsia="ru-RU"/>
          </w:rPr>
          <w:t>https://urait.ru/bcode/474756</w:t>
        </w:r>
      </w:hyperlink>
    </w:p>
    <w:p w14:paraId="58FC0FAD" w14:textId="77777777" w:rsidR="00756E25" w:rsidRPr="00756E25" w:rsidRDefault="00756E25" w:rsidP="002A6F3A">
      <w:pPr>
        <w:numPr>
          <w:ilvl w:val="0"/>
          <w:numId w:val="15"/>
        </w:numPr>
        <w:spacing w:after="0" w:line="240" w:lineRule="auto"/>
        <w:ind w:left="0" w:firstLine="284"/>
        <w:jc w:val="both"/>
        <w:rPr>
          <w:rFonts w:ascii="Times New Roman" w:eastAsia="Times New Roman" w:hAnsi="Times New Roman" w:cs="Times New Roman"/>
          <w:bCs/>
          <w:color w:val="000000"/>
          <w:sz w:val="24"/>
          <w:szCs w:val="24"/>
          <w:lang w:eastAsia="ru-RU"/>
        </w:rPr>
      </w:pPr>
      <w:r w:rsidRPr="00756E25">
        <w:rPr>
          <w:rFonts w:ascii="Times New Roman" w:eastAsia="Times New Roman" w:hAnsi="Times New Roman" w:cs="Times New Roman"/>
          <w:bCs/>
          <w:color w:val="000000"/>
          <w:sz w:val="24"/>
          <w:szCs w:val="24"/>
          <w:lang w:eastAsia="ru-RU"/>
        </w:rPr>
        <w:t>Васин, С. Г. Управление качеством. Всеобщий подход : учебник для среднего профессионального образования / С. Г. Васин. — Москва : Издательство Юрайт, 2019. — 404 с. — (Профессиональное образование). — ISBN 978-5-534-10557-5. — Текст : электронный // ЭБС Юрайт [сайт]. — URL: https://urait.ru/bcode/430852</w:t>
      </w:r>
    </w:p>
    <w:p w14:paraId="58F23FD4" w14:textId="77777777" w:rsidR="00756E25" w:rsidRPr="00756E25" w:rsidRDefault="00756E25" w:rsidP="002A6F3A">
      <w:pPr>
        <w:numPr>
          <w:ilvl w:val="0"/>
          <w:numId w:val="15"/>
        </w:numPr>
        <w:spacing w:after="0" w:line="240" w:lineRule="auto"/>
        <w:ind w:left="0" w:firstLine="284"/>
        <w:jc w:val="both"/>
        <w:rPr>
          <w:rFonts w:ascii="Times New Roman" w:eastAsia="Times New Roman" w:hAnsi="Times New Roman" w:cs="Times New Roman"/>
          <w:bCs/>
          <w:color w:val="000000"/>
          <w:sz w:val="24"/>
          <w:szCs w:val="24"/>
          <w:lang w:eastAsia="ru-RU"/>
        </w:rPr>
      </w:pPr>
      <w:r w:rsidRPr="00756E25">
        <w:rPr>
          <w:rFonts w:ascii="Times New Roman" w:eastAsia="Times New Roman" w:hAnsi="Times New Roman" w:cs="Times New Roman"/>
          <w:bCs/>
          <w:color w:val="000000"/>
          <w:sz w:val="24"/>
          <w:szCs w:val="24"/>
          <w:lang w:eastAsia="ru-RU"/>
        </w:rPr>
        <w:t>Зекунов, А. Г. Управление качеством : учебник и практикум для среднего профессионального образования / под редакцией А. Г. Зекунова. — Москва : Издательство Юрайт, 2021. — 475 с. — (Профессиональное образование). — ISBN 978-5-9916-6222-2. — Текст : электронный // ЭБС Юрайт [сайт]. — URL: https://urait.ru/bcode/468296</w:t>
      </w:r>
    </w:p>
    <w:p w14:paraId="60879C01"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Коротков, В. С. Метрология, стандартизация и сертификация : учебное пособие для СПО / В. С. Коротков, А. И. Афонасов. — Саратов : Профобразование, 2017. — 186 c. — ISBN 978-5-4488-0020-7. — Текст : электронный // Электронный ресурс цифровой образовательной среды СПО PROFобразование : [сайт]. — URL: https://profspo.ru/books/66391</w:t>
      </w:r>
    </w:p>
    <w:p w14:paraId="4D78B318"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 xml:space="preserve">Кравченко, Е. Г. Нормирование точности и технические измерения : учебное пособие для СПО / Е. Г. Кравченко, В. Ю. Верещагин. — Саратов : Профобразование, 2021. — 172 c. — ISBN 978-5-4488-1194-4. — Текст : электронный // Электронный ресурс цифровой образовательной среды СПО PROFобразование : [сайт]. — URL: https://profspo.ru/books/105722 </w:t>
      </w:r>
    </w:p>
    <w:p w14:paraId="2A7B8CAB" w14:textId="77777777" w:rsidR="00756E25" w:rsidRPr="00756E25" w:rsidRDefault="00756E25" w:rsidP="002A6F3A">
      <w:pPr>
        <w:numPr>
          <w:ilvl w:val="0"/>
          <w:numId w:val="15"/>
        </w:numPr>
        <w:spacing w:after="0" w:line="240" w:lineRule="auto"/>
        <w:ind w:left="0" w:firstLine="284"/>
        <w:jc w:val="both"/>
        <w:rPr>
          <w:rFonts w:ascii="Times New Roman" w:eastAsia="Times New Roman" w:hAnsi="Times New Roman" w:cs="Times New Roman"/>
          <w:bCs/>
          <w:color w:val="000000"/>
          <w:sz w:val="24"/>
          <w:szCs w:val="24"/>
          <w:lang w:eastAsia="ru-RU"/>
        </w:rPr>
      </w:pPr>
      <w:r w:rsidRPr="00756E25">
        <w:rPr>
          <w:rFonts w:ascii="Times New Roman" w:eastAsia="Times New Roman" w:hAnsi="Times New Roman" w:cs="Times New Roman"/>
          <w:bCs/>
          <w:color w:val="000000"/>
          <w:sz w:val="24"/>
          <w:szCs w:val="24"/>
          <w:lang w:eastAsia="ru-RU"/>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13-е изд., перераб. и доп. — Москва : Издательство Юрайт, 2021. — 362 с. — (Профессиональное </w:t>
      </w:r>
      <w:r w:rsidRPr="00756E25">
        <w:rPr>
          <w:rFonts w:ascii="Times New Roman" w:eastAsia="Times New Roman" w:hAnsi="Times New Roman" w:cs="Times New Roman"/>
          <w:bCs/>
          <w:color w:val="000000"/>
          <w:sz w:val="24"/>
          <w:szCs w:val="24"/>
          <w:lang w:eastAsia="ru-RU"/>
        </w:rPr>
        <w:lastRenderedPageBreak/>
        <w:t>образование). — ISBN 978-5-534-08670-6. — Текст : электронный // ЭБС Юрайт [сайт]. — URL: https://urait.ru/bcode/470077</w:t>
      </w:r>
    </w:p>
    <w:p w14:paraId="60D033A4" w14:textId="77777777" w:rsidR="00756E25" w:rsidRPr="00756E25" w:rsidRDefault="00756E25" w:rsidP="002A6F3A">
      <w:pPr>
        <w:numPr>
          <w:ilvl w:val="0"/>
          <w:numId w:val="15"/>
        </w:numPr>
        <w:spacing w:after="0" w:line="240" w:lineRule="auto"/>
        <w:ind w:left="0" w:firstLine="284"/>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 xml:space="preserve">Леонов, О. А. Менеджмент качества : учебник для спо / О. А. Леонов, Г. Н. Темасова, Ю. Г. Вергазова. — Санкт-Петербург : Лань, 2021. — 180 с. — ISBN 978-5-8114-6907-9. </w:t>
      </w:r>
    </w:p>
    <w:p w14:paraId="2E5A0B46" w14:textId="77777777" w:rsidR="00756E25" w:rsidRPr="00756E25" w:rsidRDefault="00756E25" w:rsidP="002A6F3A">
      <w:pPr>
        <w:numPr>
          <w:ilvl w:val="0"/>
          <w:numId w:val="15"/>
        </w:numPr>
        <w:spacing w:after="0" w:line="240" w:lineRule="auto"/>
        <w:ind w:left="0" w:firstLine="284"/>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Леонов, О. А. Менеджмент качества : учебник для спо / О. А. Леонов, Г. Н. Темасова, Ю. Г. Вергазова. — Санкт-Петербург : Лань, 2021. — 180 с. — ISBN 978-5-8114-6907-9. — Текст : электронный // Лань : электронно-библиотечная система. — URL: https://e.lanbook.com/book/153661 (дата обращения: 03.06.2021). — Режим доступа: для авториз. пользователей.</w:t>
      </w:r>
    </w:p>
    <w:p w14:paraId="4F6F3719" w14:textId="77777777" w:rsidR="00756E25" w:rsidRPr="00756E25" w:rsidRDefault="00756E25" w:rsidP="002A6F3A">
      <w:pPr>
        <w:numPr>
          <w:ilvl w:val="0"/>
          <w:numId w:val="15"/>
        </w:numPr>
        <w:spacing w:after="0" w:line="240" w:lineRule="auto"/>
        <w:ind w:left="0" w:firstLine="284"/>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 xml:space="preserve">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w:t>
      </w:r>
    </w:p>
    <w:p w14:paraId="78A19C89" w14:textId="77777777" w:rsidR="00756E25" w:rsidRPr="00756E25" w:rsidRDefault="00756E25" w:rsidP="002A6F3A">
      <w:pPr>
        <w:numPr>
          <w:ilvl w:val="0"/>
          <w:numId w:val="15"/>
        </w:numPr>
        <w:spacing w:after="0" w:line="240" w:lineRule="auto"/>
        <w:ind w:left="0" w:firstLine="284"/>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https://e.lanbook.com/book/153660 (дата обращения: 03.06.2021). — Режим доступа: для авториз. пользователей.</w:t>
      </w:r>
    </w:p>
    <w:p w14:paraId="6AFF2788"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Метрология, стандартизация, сертификация : учебно-методическое пособие для СПО / 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https://profspo.ru/books/87271</w:t>
      </w:r>
    </w:p>
    <w:p w14:paraId="599C7EAC"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 xml:space="preserve">Метрология, стандартизация, сертификация и управление качеством : 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PROFобразование : [сайт]. — URL: </w:t>
      </w:r>
      <w:hyperlink r:id="rId10" w:history="1">
        <w:r w:rsidRPr="00756E25">
          <w:rPr>
            <w:rFonts w:ascii="Times New Roman" w:eastAsia="Times New Roman" w:hAnsi="Times New Roman" w:cs="Times New Roman"/>
            <w:bCs/>
            <w:color w:val="000000"/>
            <w:sz w:val="24"/>
            <w:szCs w:val="24"/>
            <w:lang w:val="x-none" w:eastAsia="ru-RU"/>
          </w:rPr>
          <w:t>https://profspo.ru/books/92832</w:t>
        </w:r>
      </w:hyperlink>
    </w:p>
    <w:p w14:paraId="63B46679"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2021. — 235 с. — (Профессиональное образование). — ISBN 978-5-534-10236-9. — Текст : электронный // ЭБС Юрайт [сайт]. — URL: https://urait.ru/bcode/475551</w:t>
      </w:r>
    </w:p>
    <w:p w14:paraId="1ACC0F91"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2021. — 481 с. — (Профессиональное образование). — ISBN 978-5-534-10238-3. — Текст : электронный // ЭБС Юрайт [сайт]. — URL: https://urait.ru/bcode/475552</w:t>
      </w:r>
    </w:p>
    <w:p w14:paraId="217DFED3"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2021. — 132 с. — (Профессиональное образование). — ISBN 978-5-534-10239-0. — Текст : электронный // ЭБС Юрайт [сайт]. — URL: https://urait.ru/bcode/475555</w:t>
      </w:r>
    </w:p>
    <w:p w14:paraId="79A5B3A0"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 xml:space="preserve">Сергеев, А. Г. Стандартизация и сертификация : учебник и практикум для среднего профессионального образования / А. Г. Сергеев, В. В. Терегеря. — Москва : Издательство Юрайт, 2021. — 323 с. — (Профессиональное образование). — ISBN 978-5-534-04315-0. — Текст : электронный // ЭБС Юрайт [сайт]. — URL: </w:t>
      </w:r>
      <w:hyperlink r:id="rId11" w:history="1">
        <w:r w:rsidRPr="00756E25">
          <w:rPr>
            <w:rFonts w:ascii="Times New Roman" w:eastAsia="Times New Roman" w:hAnsi="Times New Roman" w:cs="Times New Roman"/>
            <w:bCs/>
            <w:color w:val="0000FF"/>
            <w:sz w:val="24"/>
            <w:szCs w:val="24"/>
            <w:u w:val="single"/>
            <w:lang w:eastAsia="ru-RU"/>
          </w:rPr>
          <w:t>https://urait.ru/bcode/469819</w:t>
        </w:r>
      </w:hyperlink>
    </w:p>
    <w:p w14:paraId="64E8EC32"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2020. — 362 с. — (Профессиональное образование). — ISBN 978-5-534-10811-8. — Текст : электронный // ЭБС Юрайт [сайт]. — URL: https://urait.ru/bcode/454892</w:t>
      </w:r>
    </w:p>
    <w:p w14:paraId="56BA29BB"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lastRenderedPageBreak/>
        <w:t xml:space="preserve">Управление качеством : учебное пособие для СПО / Н. А. Сазонникова, Е. Л. Москвичева, А. В. Керов, Г. А. Галимова. — Саратов : Профобразование, 2021. — 178 c. — ISBN 978-5-4488-1213-2. — Текст : электронный // Электронный ресурс цифровой образовательной среды СПО PROFобразование : [сайт]. — URL: </w:t>
      </w:r>
      <w:hyperlink r:id="rId12" w:history="1">
        <w:r w:rsidRPr="00756E25">
          <w:rPr>
            <w:rFonts w:ascii="Times New Roman" w:eastAsia="Times New Roman" w:hAnsi="Times New Roman" w:cs="Times New Roman"/>
            <w:bCs/>
            <w:color w:val="000000"/>
            <w:sz w:val="24"/>
            <w:szCs w:val="24"/>
            <w:lang w:val="x-none" w:eastAsia="ru-RU"/>
          </w:rPr>
          <w:t>https://profspo.ru/books/106867</w:t>
        </w:r>
      </w:hyperlink>
    </w:p>
    <w:p w14:paraId="3EDFD688" w14:textId="77777777" w:rsidR="00756E25" w:rsidRPr="00756E25" w:rsidRDefault="00756E25" w:rsidP="002A6F3A">
      <w:pPr>
        <w:numPr>
          <w:ilvl w:val="0"/>
          <w:numId w:val="15"/>
        </w:numPr>
        <w:spacing w:after="0" w:line="240" w:lineRule="auto"/>
        <w:ind w:left="0"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Федоров, А. Ф. Контроль и регулирование параметров технологического процесса : учебное пособие для СПО / А. Ф. Федоров, Е. А. Кузьменко. — Саратов : Профобразование, 2017. — 223 c. — ISBN 978-5-4488-0016-0. — Текст : электронный // Электронный ресурс цифровой образовательной среды СПО PROFобразование : [сайт]. — URL: https://profspo.ru/books/66388</w:t>
      </w:r>
    </w:p>
    <w:p w14:paraId="2C35F2F4" w14:textId="77777777" w:rsidR="00756E25" w:rsidRPr="00756E25" w:rsidRDefault="00756E25" w:rsidP="00756E25">
      <w:pPr>
        <w:spacing w:after="0" w:line="240" w:lineRule="auto"/>
        <w:ind w:firstLine="709"/>
        <w:contextualSpacing/>
        <w:rPr>
          <w:rFonts w:ascii="Times New Roman" w:eastAsia="Times New Roman" w:hAnsi="Times New Roman" w:cs="Times New Roman"/>
          <w:bCs/>
          <w:sz w:val="24"/>
          <w:szCs w:val="24"/>
          <w:lang w:eastAsia="ru-RU"/>
        </w:rPr>
      </w:pPr>
    </w:p>
    <w:p w14:paraId="2CB6426C" w14:textId="77777777" w:rsidR="00756E25" w:rsidRPr="00756E25" w:rsidRDefault="00756E25" w:rsidP="0034422C">
      <w:pPr>
        <w:suppressAutoHyphens/>
        <w:spacing w:after="0" w:line="240" w:lineRule="auto"/>
        <w:contextualSpacing/>
        <w:rPr>
          <w:rFonts w:ascii="Times New Roman" w:eastAsia="Times New Roman" w:hAnsi="Times New Roman" w:cs="Times New Roman"/>
          <w:b/>
          <w:i/>
          <w:sz w:val="24"/>
          <w:szCs w:val="24"/>
          <w:lang w:eastAsia="ru-RU"/>
        </w:rPr>
      </w:pPr>
      <w:r w:rsidRPr="00756E25">
        <w:rPr>
          <w:rFonts w:ascii="Times New Roman" w:eastAsia="Times New Roman" w:hAnsi="Times New Roman" w:cs="Times New Roman"/>
          <w:b/>
          <w:sz w:val="24"/>
          <w:szCs w:val="24"/>
          <w:lang w:eastAsia="ru-RU"/>
        </w:rPr>
        <w:t xml:space="preserve">3.2.2. Дополнительные источники </w:t>
      </w:r>
    </w:p>
    <w:p w14:paraId="671F0385" w14:textId="77777777" w:rsidR="00756E25" w:rsidRPr="00756E25" w:rsidRDefault="00756E25" w:rsidP="002A6F3A">
      <w:pPr>
        <w:numPr>
          <w:ilvl w:val="0"/>
          <w:numId w:val="5"/>
        </w:numPr>
        <w:spacing w:after="0" w:line="240" w:lineRule="auto"/>
        <w:ind w:left="0" w:firstLine="0"/>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ГОСТ 27.002-2015 Надежность в технике (ССНТ). Термины и определения</w:t>
      </w:r>
    </w:p>
    <w:p w14:paraId="2BD700CD" w14:textId="77777777" w:rsidR="00756E25" w:rsidRPr="00756E25" w:rsidRDefault="00756E25" w:rsidP="002A6F3A">
      <w:pPr>
        <w:numPr>
          <w:ilvl w:val="0"/>
          <w:numId w:val="5"/>
        </w:numPr>
        <w:spacing w:after="0" w:line="240" w:lineRule="auto"/>
        <w:ind w:left="0" w:firstLine="0"/>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 xml:space="preserve">ГОСТ 24297-2013 Верификация закупленной продукции. Организация проведения и методы контроля </w:t>
      </w:r>
    </w:p>
    <w:p w14:paraId="72467922" w14:textId="77777777" w:rsidR="00756E25" w:rsidRPr="00756E25" w:rsidRDefault="00756E25" w:rsidP="002A6F3A">
      <w:pPr>
        <w:numPr>
          <w:ilvl w:val="0"/>
          <w:numId w:val="5"/>
        </w:numPr>
        <w:spacing w:after="0" w:line="240" w:lineRule="auto"/>
        <w:ind w:left="0" w:firstLine="0"/>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ГОСТ Р 50779.76-2018 (ИСО 39511:2018) Статистические методы. Процедуры выборочного контроля по количественному признаку. Планы последовательного контроля для процента несоответствующих единиц продукции (стандартное отклонение известно)</w:t>
      </w:r>
    </w:p>
    <w:p w14:paraId="14A20431" w14:textId="77777777" w:rsidR="00756E25" w:rsidRPr="00756E25" w:rsidRDefault="00756E25" w:rsidP="002A6F3A">
      <w:pPr>
        <w:numPr>
          <w:ilvl w:val="0"/>
          <w:numId w:val="5"/>
        </w:numPr>
        <w:spacing w:after="0" w:line="240" w:lineRule="auto"/>
        <w:ind w:left="0" w:firstLine="0"/>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ГОСТ Р 8.563-2009 Государственная система обеспечения единства измерений (ГСИ). Методики (методы) измерений</w:t>
      </w:r>
    </w:p>
    <w:p w14:paraId="26878293" w14:textId="77777777" w:rsidR="00756E25" w:rsidRPr="00756E25" w:rsidRDefault="00756E25" w:rsidP="002A6F3A">
      <w:pPr>
        <w:numPr>
          <w:ilvl w:val="0"/>
          <w:numId w:val="5"/>
        </w:numPr>
        <w:spacing w:after="0" w:line="240" w:lineRule="auto"/>
        <w:ind w:left="0" w:firstLine="0"/>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ГОСТ Р ИСО 7870-2-2015 Статистические методы. Контрольные карты. Часть 2. Контрольные карты Шухарта</w:t>
      </w:r>
    </w:p>
    <w:p w14:paraId="37A912C6" w14:textId="77777777" w:rsidR="00756E25" w:rsidRPr="00756E25" w:rsidRDefault="00756E25" w:rsidP="002A6F3A">
      <w:pPr>
        <w:numPr>
          <w:ilvl w:val="0"/>
          <w:numId w:val="5"/>
        </w:numPr>
        <w:spacing w:after="0" w:line="240" w:lineRule="auto"/>
        <w:ind w:left="0" w:firstLine="0"/>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ГОСТ Р ИСО 9001-2015 Системы менеджмента качества. Требования.</w:t>
      </w:r>
    </w:p>
    <w:p w14:paraId="6C4219CF" w14:textId="77777777" w:rsidR="00756E25" w:rsidRPr="00756E25" w:rsidRDefault="00756E25" w:rsidP="002A6F3A">
      <w:pPr>
        <w:numPr>
          <w:ilvl w:val="0"/>
          <w:numId w:val="5"/>
        </w:numPr>
        <w:spacing w:before="120" w:after="120" w:line="240" w:lineRule="auto"/>
        <w:ind w:left="0" w:firstLine="0"/>
        <w:rPr>
          <w:rFonts w:ascii="Times New Roman" w:eastAsia="Times New Roman" w:hAnsi="Times New Roman" w:cs="Times New Roman"/>
          <w:bCs/>
          <w:sz w:val="24"/>
          <w:szCs w:val="24"/>
          <w:lang w:val="x-none" w:eastAsia="x-none"/>
        </w:rPr>
      </w:pPr>
      <w:r w:rsidRPr="00756E25">
        <w:rPr>
          <w:rFonts w:ascii="Times New Roman" w:eastAsia="Times New Roman" w:hAnsi="Times New Roman" w:cs="Times New Roman"/>
          <w:sz w:val="24"/>
          <w:szCs w:val="24"/>
          <w:lang w:val="x-none" w:eastAsia="x-none"/>
        </w:rPr>
        <w:t xml:space="preserve">ГОСТ 15467-79 Управление качеством продукции. Основные понятия. Термины и определения </w:t>
      </w:r>
    </w:p>
    <w:p w14:paraId="3EE4F8E9" w14:textId="77777777" w:rsidR="00756E25" w:rsidRPr="00756E25" w:rsidRDefault="00756E25" w:rsidP="002A6F3A">
      <w:pPr>
        <w:numPr>
          <w:ilvl w:val="0"/>
          <w:numId w:val="5"/>
        </w:numPr>
        <w:spacing w:before="120" w:after="120" w:line="240" w:lineRule="auto"/>
        <w:ind w:left="0" w:firstLine="0"/>
        <w:rPr>
          <w:rFonts w:ascii="Times New Roman" w:eastAsia="Times New Roman" w:hAnsi="Times New Roman" w:cs="Times New Roman"/>
          <w:sz w:val="24"/>
          <w:szCs w:val="24"/>
          <w:lang w:val="x-none" w:eastAsia="x-none"/>
        </w:rPr>
      </w:pPr>
      <w:r w:rsidRPr="00756E25">
        <w:rPr>
          <w:rFonts w:ascii="Times New Roman" w:eastAsia="Times New Roman" w:hAnsi="Times New Roman" w:cs="Times New Roman"/>
          <w:sz w:val="24"/>
          <w:szCs w:val="24"/>
          <w:lang w:val="x-none" w:eastAsia="x-none"/>
        </w:rPr>
        <w:t>ГОСТ 16504-81 Система государственных испытаний продукции. Испытания и контроль качества продукции. Основные термины и определения</w:t>
      </w:r>
    </w:p>
    <w:p w14:paraId="712DCCE5" w14:textId="77777777" w:rsidR="00756E25" w:rsidRPr="00756E25" w:rsidRDefault="00756E25" w:rsidP="002A6F3A">
      <w:pPr>
        <w:numPr>
          <w:ilvl w:val="0"/>
          <w:numId w:val="5"/>
        </w:numPr>
        <w:spacing w:after="0" w:line="240" w:lineRule="auto"/>
        <w:ind w:left="0" w:firstLine="0"/>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ГОСТ Р 50779.12-2021 Статистические методы. Статистический контроль качества. Методы случайного отбора выборок штучной продукции</w:t>
      </w:r>
    </w:p>
    <w:p w14:paraId="051A6D9F" w14:textId="77777777" w:rsidR="00756E25" w:rsidRPr="00756E25" w:rsidRDefault="00756E25" w:rsidP="002A6F3A">
      <w:pPr>
        <w:numPr>
          <w:ilvl w:val="0"/>
          <w:numId w:val="5"/>
        </w:numPr>
        <w:spacing w:after="0" w:line="240" w:lineRule="auto"/>
        <w:ind w:left="0" w:firstLine="0"/>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 xml:space="preserve">ГОСТ ЭКСПЕРТ – единая база ГОСТов РФ – URL: </w:t>
      </w:r>
      <w:hyperlink r:id="rId13" w:history="1">
        <w:r w:rsidRPr="00756E25">
          <w:rPr>
            <w:rFonts w:ascii="Times New Roman" w:eastAsia="Times New Roman" w:hAnsi="Times New Roman" w:cs="Times New Roman"/>
            <w:bCs/>
            <w:color w:val="0000FF"/>
            <w:sz w:val="24"/>
            <w:szCs w:val="24"/>
            <w:u w:val="single"/>
            <w:lang w:eastAsia="ru-RU"/>
          </w:rPr>
          <w:t>https://gostexpert.ru/</w:t>
        </w:r>
      </w:hyperlink>
    </w:p>
    <w:p w14:paraId="61EC2D20" w14:textId="77777777" w:rsidR="00756E25" w:rsidRPr="00756E25" w:rsidRDefault="00756E25" w:rsidP="002A6F3A">
      <w:pPr>
        <w:numPr>
          <w:ilvl w:val="0"/>
          <w:numId w:val="5"/>
        </w:numPr>
        <w:spacing w:after="0" w:line="240" w:lineRule="auto"/>
        <w:ind w:left="0" w:firstLine="0"/>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 xml:space="preserve">РОССТАНДАРТ - Федеральное агентство по техническому регулированию и метрологии – </w:t>
      </w:r>
      <w:r w:rsidRPr="00756E25">
        <w:rPr>
          <w:rFonts w:ascii="Times New Roman" w:eastAsia="Times New Roman" w:hAnsi="Times New Roman" w:cs="Times New Roman"/>
          <w:bCs/>
          <w:sz w:val="24"/>
          <w:szCs w:val="24"/>
          <w:lang w:val="en-US" w:eastAsia="ru-RU"/>
        </w:rPr>
        <w:t>URL</w:t>
      </w:r>
      <w:r w:rsidRPr="00756E25">
        <w:rPr>
          <w:rFonts w:ascii="Times New Roman" w:eastAsia="Times New Roman" w:hAnsi="Times New Roman" w:cs="Times New Roman"/>
          <w:bCs/>
          <w:sz w:val="24"/>
          <w:szCs w:val="24"/>
          <w:lang w:eastAsia="ru-RU"/>
        </w:rPr>
        <w:t xml:space="preserve">: </w:t>
      </w:r>
      <w:hyperlink r:id="rId14" w:history="1">
        <w:r w:rsidRPr="00756E25">
          <w:rPr>
            <w:rFonts w:ascii="Times New Roman" w:eastAsia="Times New Roman" w:hAnsi="Times New Roman" w:cs="Times New Roman"/>
            <w:bCs/>
            <w:color w:val="0000FF"/>
            <w:sz w:val="24"/>
            <w:szCs w:val="24"/>
            <w:u w:val="single"/>
            <w:lang w:eastAsia="ru-RU"/>
          </w:rPr>
          <w:t>https://www.rst.gov.ru/portal/gost/</w:t>
        </w:r>
      </w:hyperlink>
    </w:p>
    <w:p w14:paraId="3C8BFF97" w14:textId="77777777" w:rsidR="00756E25" w:rsidRPr="00756E25" w:rsidRDefault="00756E25" w:rsidP="00756E25">
      <w:pPr>
        <w:spacing w:after="0" w:line="240" w:lineRule="auto"/>
        <w:ind w:left="749"/>
        <w:contextualSpacing/>
        <w:jc w:val="both"/>
        <w:rPr>
          <w:rFonts w:ascii="Times New Roman" w:eastAsia="Times New Roman" w:hAnsi="Times New Roman" w:cs="Calibri"/>
          <w:bCs/>
          <w:color w:val="000000"/>
          <w:sz w:val="24"/>
          <w:szCs w:val="24"/>
          <w:lang w:eastAsia="ru-RU"/>
        </w:rPr>
      </w:pPr>
    </w:p>
    <w:p w14:paraId="61D90AF6" w14:textId="77777777" w:rsidR="00756E25" w:rsidRPr="00756E25" w:rsidRDefault="00756E25" w:rsidP="00756E25">
      <w:pPr>
        <w:spacing w:after="0" w:line="240" w:lineRule="auto"/>
        <w:ind w:firstLine="709"/>
        <w:jc w:val="both"/>
        <w:rPr>
          <w:rFonts w:ascii="Times New Roman" w:eastAsia="Times New Roman" w:hAnsi="Times New Roman" w:cs="Times New Roman"/>
          <w:bCs/>
          <w:i/>
          <w:iCs/>
          <w:sz w:val="24"/>
          <w:szCs w:val="24"/>
          <w:lang w:eastAsia="ru-RU"/>
        </w:rPr>
      </w:pPr>
    </w:p>
    <w:p w14:paraId="5E8667AA" w14:textId="77777777" w:rsidR="00756E25" w:rsidRPr="00756E25" w:rsidRDefault="00756E25" w:rsidP="002A6F3A">
      <w:pPr>
        <w:numPr>
          <w:ilvl w:val="0"/>
          <w:numId w:val="4"/>
        </w:numPr>
        <w:spacing w:after="0" w:line="240" w:lineRule="auto"/>
        <w:jc w:val="center"/>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КОНТРОЛЬ И ОЦЕНКА РЕЗУЛЬТАТОВ ОСВОЕНИЯ </w:t>
      </w:r>
      <w:r w:rsidRPr="00756E25">
        <w:rPr>
          <w:rFonts w:ascii="Times New Roman" w:eastAsia="Times New Roman" w:hAnsi="Times New Roman" w:cs="Times New Roman"/>
          <w:b/>
          <w:bCs/>
          <w:sz w:val="24"/>
          <w:lang w:eastAsia="ru-RU"/>
        </w:rPr>
        <w:br/>
        <w:t>ПРОФЕССИОНАЛЬНОГО МОДУЛЯ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8"/>
        <w:gridCol w:w="2977"/>
        <w:gridCol w:w="3941"/>
      </w:tblGrid>
      <w:tr w:rsidR="00756E25" w:rsidRPr="00756E25" w14:paraId="1249D443" w14:textId="77777777" w:rsidTr="00064E9E">
        <w:trPr>
          <w:trHeight w:val="20"/>
        </w:trPr>
        <w:tc>
          <w:tcPr>
            <w:tcW w:w="2438" w:type="dxa"/>
            <w:vAlign w:val="center"/>
          </w:tcPr>
          <w:p w14:paraId="6543DEF7" w14:textId="77777777" w:rsidR="00756E25" w:rsidRPr="00756E25" w:rsidRDefault="00756E25" w:rsidP="00756E25">
            <w:pPr>
              <w:spacing w:after="0" w:line="240" w:lineRule="auto"/>
              <w:jc w:val="center"/>
              <w:rPr>
                <w:rFonts w:ascii="Times New Roman" w:eastAsia="Times New Roman" w:hAnsi="Times New Roman" w:cs="Times New Roman"/>
                <w:sz w:val="24"/>
              </w:rPr>
            </w:pPr>
            <w:r w:rsidRPr="00756E25">
              <w:rPr>
                <w:rFonts w:ascii="Times New Roman" w:eastAsia="Times New Roman" w:hAnsi="Times New Roman" w:cs="Times New Roman"/>
                <w:sz w:val="24"/>
                <w:lang w:eastAsia="ru-RU"/>
              </w:rPr>
              <w:t>Код и наименование профессиональных и общих компетенций, формируемых в рамках модуля</w:t>
            </w:r>
          </w:p>
        </w:tc>
        <w:tc>
          <w:tcPr>
            <w:tcW w:w="2977" w:type="dxa"/>
            <w:vAlign w:val="center"/>
          </w:tcPr>
          <w:p w14:paraId="77CD8D62" w14:textId="77777777" w:rsidR="00756E25" w:rsidRPr="00756E25" w:rsidRDefault="00756E25" w:rsidP="00756E25">
            <w:pPr>
              <w:spacing w:after="0" w:line="240" w:lineRule="auto"/>
              <w:jc w:val="center"/>
              <w:rPr>
                <w:rFonts w:ascii="Times New Roman" w:eastAsia="Times New Roman" w:hAnsi="Times New Roman" w:cs="Times New Roman"/>
                <w:sz w:val="24"/>
              </w:rPr>
            </w:pPr>
            <w:r w:rsidRPr="00756E25">
              <w:rPr>
                <w:rFonts w:ascii="Times New Roman" w:eastAsia="Times New Roman" w:hAnsi="Times New Roman" w:cs="Times New Roman"/>
                <w:sz w:val="24"/>
              </w:rPr>
              <w:t>Критерии оценки</w:t>
            </w:r>
          </w:p>
        </w:tc>
        <w:tc>
          <w:tcPr>
            <w:tcW w:w="3941" w:type="dxa"/>
            <w:vAlign w:val="center"/>
          </w:tcPr>
          <w:p w14:paraId="23B5D8C5" w14:textId="77777777" w:rsidR="00756E25" w:rsidRPr="00756E25" w:rsidRDefault="00756E25" w:rsidP="00756E25">
            <w:pPr>
              <w:spacing w:after="0" w:line="240" w:lineRule="auto"/>
              <w:jc w:val="center"/>
              <w:rPr>
                <w:rFonts w:ascii="Times New Roman" w:eastAsia="Times New Roman" w:hAnsi="Times New Roman" w:cs="Times New Roman"/>
                <w:sz w:val="24"/>
              </w:rPr>
            </w:pPr>
            <w:r w:rsidRPr="00756E25">
              <w:rPr>
                <w:rFonts w:ascii="Times New Roman" w:eastAsia="Times New Roman" w:hAnsi="Times New Roman" w:cs="Times New Roman"/>
                <w:sz w:val="24"/>
              </w:rPr>
              <w:t>Методы оценки</w:t>
            </w:r>
          </w:p>
        </w:tc>
      </w:tr>
      <w:tr w:rsidR="00756E25" w:rsidRPr="00756E25" w14:paraId="53246BAA" w14:textId="77777777" w:rsidTr="00064E9E">
        <w:trPr>
          <w:trHeight w:val="20"/>
        </w:trPr>
        <w:tc>
          <w:tcPr>
            <w:tcW w:w="2438" w:type="dxa"/>
          </w:tcPr>
          <w:p w14:paraId="3560C7E3"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iCs/>
                <w:sz w:val="24"/>
                <w:szCs w:val="24"/>
                <w:lang w:eastAsia="ru-RU"/>
              </w:rPr>
              <w:t xml:space="preserve">ПК 1.1. Оценивать соответствие качества поступающих в организацию сырья, материалов, полуфабрикатов, комплектующих изделий техническим регламентам, </w:t>
            </w:r>
            <w:r w:rsidRPr="00756E25">
              <w:rPr>
                <w:rFonts w:ascii="Times New Roman" w:eastAsia="Times New Roman" w:hAnsi="Times New Roman" w:cs="Times New Roman"/>
                <w:iCs/>
                <w:sz w:val="24"/>
                <w:szCs w:val="24"/>
                <w:lang w:eastAsia="ru-RU"/>
              </w:rPr>
              <w:lastRenderedPageBreak/>
              <w:t>стандартам (техническим условиям), условиям поставок и договоров;</w:t>
            </w:r>
          </w:p>
        </w:tc>
        <w:tc>
          <w:tcPr>
            <w:tcW w:w="2977" w:type="dxa"/>
          </w:tcPr>
          <w:p w14:paraId="5CE1161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lastRenderedPageBreak/>
              <w:t>91-100% правильных ответов оценка 5 (отлично)</w:t>
            </w:r>
          </w:p>
          <w:p w14:paraId="421A881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0EE4AD1C"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75D1C636"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lastRenderedPageBreak/>
              <w:t>Менее 60% правильных ответов оценка 2 (неудовлетворительно)</w:t>
            </w:r>
          </w:p>
          <w:p w14:paraId="0BAE0AE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2EE5923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3828293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77C1206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4704127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0 баллов -</w:t>
            </w:r>
          </w:p>
          <w:p w14:paraId="02442D6E"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sz w:val="24"/>
              </w:rPr>
              <w:t>задание не выполнено.</w:t>
            </w:r>
          </w:p>
        </w:tc>
        <w:tc>
          <w:tcPr>
            <w:tcW w:w="3941" w:type="dxa"/>
          </w:tcPr>
          <w:p w14:paraId="0C8F872B" w14:textId="77777777" w:rsidR="00756E25" w:rsidRPr="00756E25" w:rsidRDefault="00756E25" w:rsidP="00756E25">
            <w:pPr>
              <w:suppressAutoHyphens/>
              <w:spacing w:after="0" w:line="240" w:lineRule="auto"/>
              <w:jc w:val="both"/>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iCs/>
                <w:sz w:val="24"/>
                <w:szCs w:val="24"/>
                <w:lang w:eastAsia="ru-RU"/>
              </w:rPr>
              <w:lastRenderedPageBreak/>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14:paraId="7941248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iCs/>
                <w:sz w:val="24"/>
                <w:szCs w:val="24"/>
                <w:lang w:eastAsia="ru-RU"/>
              </w:rPr>
              <w:t>выполнение ДЭ, защита дипломной работы</w:t>
            </w:r>
          </w:p>
        </w:tc>
      </w:tr>
      <w:tr w:rsidR="00756E25" w:rsidRPr="00756E25" w14:paraId="4E708B17" w14:textId="77777777" w:rsidTr="00064E9E">
        <w:trPr>
          <w:trHeight w:val="20"/>
        </w:trPr>
        <w:tc>
          <w:tcPr>
            <w:tcW w:w="2438" w:type="dxa"/>
          </w:tcPr>
          <w:p w14:paraId="37432EB4"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iCs/>
                <w:sz w:val="24"/>
                <w:szCs w:val="24"/>
                <w:lang w:eastAsia="ru-RU"/>
              </w:rPr>
              <w:t>ПК 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c>
          <w:tcPr>
            <w:tcW w:w="2977" w:type="dxa"/>
          </w:tcPr>
          <w:p w14:paraId="27636FF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2CCBB9B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1E9F760C"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66806D6B"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67F29183" w14:textId="77777777" w:rsidR="00756E25" w:rsidRPr="00756E25" w:rsidRDefault="00756E25" w:rsidP="00756E25">
            <w:pPr>
              <w:spacing w:after="0" w:line="240" w:lineRule="auto"/>
              <w:rPr>
                <w:rFonts w:ascii="Times New Roman" w:eastAsia="Times New Roman" w:hAnsi="Times New Roman" w:cs="Times New Roman"/>
                <w:sz w:val="24"/>
              </w:rPr>
            </w:pPr>
          </w:p>
          <w:p w14:paraId="5FC5412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2D616AF5"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0D51012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77A658A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43A43245"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0 баллов -</w:t>
            </w:r>
          </w:p>
          <w:p w14:paraId="0D296A0B"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sz w:val="24"/>
              </w:rPr>
              <w:t>задание не выполнено.</w:t>
            </w:r>
          </w:p>
        </w:tc>
        <w:tc>
          <w:tcPr>
            <w:tcW w:w="3941" w:type="dxa"/>
          </w:tcPr>
          <w:p w14:paraId="08D5EDD5" w14:textId="77777777" w:rsidR="00756E25" w:rsidRPr="00756E25" w:rsidRDefault="00756E25" w:rsidP="00756E25">
            <w:pPr>
              <w:suppressAutoHyphens/>
              <w:spacing w:after="0" w:line="240" w:lineRule="auto"/>
              <w:jc w:val="both"/>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14:paraId="1211C2F2" w14:textId="77777777" w:rsidR="00756E25" w:rsidRPr="00756E25" w:rsidRDefault="00756E25" w:rsidP="00756E25">
            <w:pPr>
              <w:spacing w:after="0" w:line="240" w:lineRule="auto"/>
              <w:jc w:val="both"/>
              <w:rPr>
                <w:rFonts w:ascii="Times New Roman" w:eastAsia="Times New Roman" w:hAnsi="Times New Roman" w:cs="Times New Roman"/>
                <w:i/>
                <w:sz w:val="24"/>
              </w:rPr>
            </w:pPr>
            <w:r w:rsidRPr="00756E25">
              <w:rPr>
                <w:rFonts w:ascii="Times New Roman" w:eastAsia="Times New Roman" w:hAnsi="Times New Roman" w:cs="Times New Roman"/>
                <w:iCs/>
                <w:sz w:val="24"/>
                <w:szCs w:val="24"/>
                <w:lang w:eastAsia="ru-RU"/>
              </w:rPr>
              <w:t>выполнение ДЭ, защита дипломной работы</w:t>
            </w:r>
          </w:p>
        </w:tc>
      </w:tr>
      <w:tr w:rsidR="00756E25" w:rsidRPr="00756E25" w14:paraId="7BF74E90" w14:textId="77777777" w:rsidTr="00064E9E">
        <w:trPr>
          <w:trHeight w:val="20"/>
        </w:trPr>
        <w:tc>
          <w:tcPr>
            <w:tcW w:w="2438" w:type="dxa"/>
          </w:tcPr>
          <w:p w14:paraId="4E94CEA4" w14:textId="77777777" w:rsidR="00756E25" w:rsidRPr="00756E25" w:rsidRDefault="00756E25" w:rsidP="00756E25">
            <w:pPr>
              <w:spacing w:after="0" w:line="240" w:lineRule="auto"/>
              <w:rPr>
                <w:rFonts w:ascii="Times New Roman" w:eastAsia="Times New Roman" w:hAnsi="Times New Roman" w:cs="Times New Roman"/>
                <w:iCs/>
                <w:color w:val="FF0000"/>
                <w:sz w:val="24"/>
                <w:szCs w:val="24"/>
              </w:rPr>
            </w:pPr>
            <w:r w:rsidRPr="00756E25">
              <w:rPr>
                <w:rFonts w:ascii="Times New Roman" w:eastAsia="Times New Roman" w:hAnsi="Times New Roman" w:cs="Times New Roman"/>
                <w:iCs/>
                <w:sz w:val="24"/>
                <w:szCs w:val="24"/>
              </w:rPr>
              <w:t>ПК 1.3.</w:t>
            </w:r>
            <w:r w:rsidRPr="00756E25">
              <w:rPr>
                <w:rFonts w:ascii="Times New Roman" w:eastAsia="Times New Roman" w:hAnsi="Times New Roman" w:cs="Times New Roman"/>
                <w:iCs/>
                <w:color w:val="FF0000"/>
                <w:sz w:val="24"/>
                <w:szCs w:val="24"/>
              </w:rPr>
              <w:t xml:space="preserve"> </w:t>
            </w:r>
            <w:r w:rsidRPr="00756E25">
              <w:rPr>
                <w:rFonts w:ascii="Times New Roman" w:eastAsia="Times New Roman" w:hAnsi="Times New Roman" w:cs="Times New Roman"/>
                <w:iCs/>
                <w:sz w:val="24"/>
                <w:szCs w:val="24"/>
              </w:rPr>
              <w:t>Применять методы и средства технического контроля, согласно этапам технологического процесса производства продукции (работ, услуг) (по отраслям);</w:t>
            </w:r>
          </w:p>
        </w:tc>
        <w:tc>
          <w:tcPr>
            <w:tcW w:w="2977" w:type="dxa"/>
          </w:tcPr>
          <w:p w14:paraId="3DC848E3"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47A1081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07C0ACE8"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05B6037F"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32B0CFFE" w14:textId="77777777" w:rsidR="00756E25" w:rsidRPr="00756E25" w:rsidRDefault="00756E25" w:rsidP="00756E25">
            <w:pPr>
              <w:spacing w:after="0" w:line="240" w:lineRule="auto"/>
              <w:rPr>
                <w:rFonts w:ascii="Times New Roman" w:eastAsia="Times New Roman" w:hAnsi="Times New Roman" w:cs="Times New Roman"/>
                <w:sz w:val="24"/>
              </w:rPr>
            </w:pPr>
          </w:p>
          <w:p w14:paraId="4428073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4EAA58F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7824099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lastRenderedPageBreak/>
              <w:t xml:space="preserve">2 балла -выполнение задания, </w:t>
            </w:r>
          </w:p>
          <w:p w14:paraId="198FF9F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437516A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0 баллов -</w:t>
            </w:r>
          </w:p>
          <w:p w14:paraId="7DF1E42B"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sz w:val="24"/>
              </w:rPr>
              <w:t>задание не выполнено.</w:t>
            </w:r>
          </w:p>
        </w:tc>
        <w:tc>
          <w:tcPr>
            <w:tcW w:w="3941" w:type="dxa"/>
          </w:tcPr>
          <w:p w14:paraId="43CB42FA" w14:textId="77777777" w:rsidR="00756E25" w:rsidRPr="00756E25" w:rsidRDefault="00756E25" w:rsidP="00756E25">
            <w:pPr>
              <w:suppressAutoHyphens/>
              <w:spacing w:after="0" w:line="240" w:lineRule="auto"/>
              <w:jc w:val="both"/>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iCs/>
                <w:sz w:val="24"/>
                <w:szCs w:val="24"/>
                <w:lang w:eastAsia="ru-RU"/>
              </w:rPr>
              <w:lastRenderedPageBreak/>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14:paraId="67D54650"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iCs/>
                <w:sz w:val="24"/>
                <w:szCs w:val="24"/>
                <w:lang w:eastAsia="ru-RU"/>
              </w:rPr>
              <w:t>выполнение ДЭ, защита дипломной работы</w:t>
            </w:r>
            <w:r w:rsidRPr="00756E25">
              <w:rPr>
                <w:rFonts w:ascii="Times New Roman" w:eastAsia="Times New Roman" w:hAnsi="Times New Roman" w:cs="Times New Roman"/>
                <w:i/>
                <w:sz w:val="24"/>
              </w:rPr>
              <w:t xml:space="preserve"> </w:t>
            </w:r>
          </w:p>
        </w:tc>
      </w:tr>
      <w:tr w:rsidR="00756E25" w:rsidRPr="00756E25" w14:paraId="1FCF844A" w14:textId="77777777" w:rsidTr="00064E9E">
        <w:trPr>
          <w:trHeight w:val="20"/>
        </w:trPr>
        <w:tc>
          <w:tcPr>
            <w:tcW w:w="2438" w:type="dxa"/>
          </w:tcPr>
          <w:p w14:paraId="598DF2E8"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iCs/>
                <w:sz w:val="24"/>
                <w:szCs w:val="24"/>
                <w:lang w:eastAsia="ru-RU"/>
              </w:rPr>
              <w:t>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c>
          <w:tcPr>
            <w:tcW w:w="2977" w:type="dxa"/>
          </w:tcPr>
          <w:p w14:paraId="35AC8D3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37B25624"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4F9F70C7"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32B669FF"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1B0D1E1A" w14:textId="77777777" w:rsidR="00756E25" w:rsidRPr="00756E25" w:rsidRDefault="00756E25" w:rsidP="00756E25">
            <w:pPr>
              <w:spacing w:after="0" w:line="240" w:lineRule="auto"/>
              <w:rPr>
                <w:rFonts w:ascii="Times New Roman" w:eastAsia="Times New Roman" w:hAnsi="Times New Roman" w:cs="Times New Roman"/>
                <w:sz w:val="24"/>
              </w:rPr>
            </w:pPr>
          </w:p>
          <w:p w14:paraId="6148835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35E38DC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75C2D7B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4EDA922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3226843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0 баллов -</w:t>
            </w:r>
          </w:p>
          <w:p w14:paraId="0AAB10D8" w14:textId="77777777" w:rsidR="00756E25" w:rsidRPr="00756E25" w:rsidRDefault="00756E25" w:rsidP="00756E25">
            <w:pPr>
              <w:spacing w:after="0" w:line="240" w:lineRule="auto"/>
              <w:jc w:val="both"/>
              <w:rPr>
                <w:rFonts w:ascii="Times New Roman" w:eastAsia="Times New Roman" w:hAnsi="Times New Roman" w:cs="Times New Roman"/>
                <w:i/>
                <w:sz w:val="24"/>
              </w:rPr>
            </w:pPr>
            <w:r w:rsidRPr="00756E25">
              <w:rPr>
                <w:rFonts w:ascii="Times New Roman" w:eastAsia="Times New Roman" w:hAnsi="Times New Roman" w:cs="Times New Roman"/>
                <w:sz w:val="24"/>
              </w:rPr>
              <w:t>задание не выполнено.</w:t>
            </w:r>
          </w:p>
        </w:tc>
        <w:tc>
          <w:tcPr>
            <w:tcW w:w="3941" w:type="dxa"/>
          </w:tcPr>
          <w:p w14:paraId="5FB1E04B" w14:textId="77777777" w:rsidR="00756E25" w:rsidRPr="00756E25" w:rsidRDefault="00756E25" w:rsidP="00756E25">
            <w:pPr>
              <w:suppressAutoHyphens/>
              <w:spacing w:after="0" w:line="240" w:lineRule="auto"/>
              <w:jc w:val="both"/>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14:paraId="45F6956E"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iCs/>
                <w:sz w:val="24"/>
                <w:szCs w:val="24"/>
                <w:lang w:eastAsia="ru-RU"/>
              </w:rPr>
              <w:t>выполнение ДЭ, защита дипломной работы</w:t>
            </w:r>
          </w:p>
        </w:tc>
      </w:tr>
      <w:tr w:rsidR="00756E25" w:rsidRPr="00756E25" w14:paraId="19A7F4DB" w14:textId="77777777" w:rsidTr="00064E9E">
        <w:trPr>
          <w:trHeight w:val="20"/>
        </w:trPr>
        <w:tc>
          <w:tcPr>
            <w:tcW w:w="2438" w:type="dxa"/>
          </w:tcPr>
          <w:p w14:paraId="7712D0DD" w14:textId="77777777" w:rsidR="00756E25" w:rsidRPr="00756E25" w:rsidRDefault="00756E25" w:rsidP="00756E25">
            <w:pPr>
              <w:spacing w:after="0" w:line="240" w:lineRule="auto"/>
              <w:rPr>
                <w:rFonts w:ascii="Times New Roman" w:eastAsia="Times New Roman" w:hAnsi="Times New Roman" w:cs="Times New Roman"/>
                <w:iCs/>
                <w:color w:val="FF0000"/>
                <w:sz w:val="24"/>
                <w:szCs w:val="24"/>
                <w:lang w:eastAsia="ru-RU"/>
              </w:rPr>
            </w:pPr>
            <w:r w:rsidRPr="00756E25">
              <w:rPr>
                <w:rFonts w:ascii="Times New Roman" w:eastAsia="Times New Roman" w:hAnsi="Times New Roman" w:cs="Times New Roman"/>
                <w:iCs/>
                <w:sz w:val="24"/>
                <w:szCs w:val="24"/>
                <w:lang w:eastAsia="ru-RU"/>
              </w:rPr>
              <w:t>ПК 1.5.</w:t>
            </w:r>
            <w:r w:rsidRPr="00756E25">
              <w:rPr>
                <w:rFonts w:ascii="Times New Roman" w:eastAsia="Times New Roman" w:hAnsi="Times New Roman" w:cs="Times New Roman"/>
                <w:iCs/>
                <w:color w:val="FF0000"/>
                <w:sz w:val="24"/>
                <w:szCs w:val="24"/>
                <w:lang w:eastAsia="ru-RU"/>
              </w:rPr>
              <w:t xml:space="preserve"> </w:t>
            </w:r>
            <w:r w:rsidRPr="00756E25">
              <w:rPr>
                <w:rFonts w:ascii="Times New Roman" w:eastAsia="Times New Roman" w:hAnsi="Times New Roman" w:cs="Times New Roman"/>
                <w:iCs/>
                <w:sz w:val="24"/>
                <w:szCs w:val="24"/>
                <w:lang w:eastAsia="ru-RU"/>
              </w:rPr>
              <w:t>Оценивать качество изготовления и сборки изделий различной сложности (по отраслям);</w:t>
            </w:r>
          </w:p>
        </w:tc>
        <w:tc>
          <w:tcPr>
            <w:tcW w:w="2977" w:type="dxa"/>
          </w:tcPr>
          <w:p w14:paraId="27E3A12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62AA1A2D"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32BB155A"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4E2EF1D7"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7A009E44" w14:textId="77777777" w:rsidR="00756E25" w:rsidRPr="00756E25" w:rsidRDefault="00756E25" w:rsidP="00756E25">
            <w:pPr>
              <w:spacing w:after="0" w:line="240" w:lineRule="auto"/>
              <w:rPr>
                <w:rFonts w:ascii="Times New Roman" w:eastAsia="Times New Roman" w:hAnsi="Times New Roman" w:cs="Times New Roman"/>
                <w:sz w:val="24"/>
              </w:rPr>
            </w:pPr>
          </w:p>
          <w:p w14:paraId="04C49CC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05BE49F2"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7027745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34A847D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36D8C92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0 баллов -</w:t>
            </w:r>
          </w:p>
          <w:p w14:paraId="35AA23BB"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задание не выполнено.</w:t>
            </w:r>
          </w:p>
        </w:tc>
        <w:tc>
          <w:tcPr>
            <w:tcW w:w="3941" w:type="dxa"/>
          </w:tcPr>
          <w:p w14:paraId="5B297DBF" w14:textId="77777777" w:rsidR="00756E25" w:rsidRPr="00756E25" w:rsidRDefault="00756E25" w:rsidP="00756E25">
            <w:pPr>
              <w:suppressAutoHyphens/>
              <w:spacing w:after="0" w:line="240" w:lineRule="auto"/>
              <w:jc w:val="both"/>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14:paraId="61C9E6CB"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iCs/>
                <w:sz w:val="24"/>
                <w:szCs w:val="24"/>
                <w:lang w:eastAsia="ru-RU"/>
              </w:rPr>
              <w:t>выполнение ДЭ, защита дипломной работы</w:t>
            </w:r>
          </w:p>
        </w:tc>
      </w:tr>
      <w:tr w:rsidR="00756E25" w:rsidRPr="00756E25" w14:paraId="4131B40F" w14:textId="77777777" w:rsidTr="00064E9E">
        <w:trPr>
          <w:trHeight w:val="20"/>
        </w:trPr>
        <w:tc>
          <w:tcPr>
            <w:tcW w:w="2438" w:type="dxa"/>
          </w:tcPr>
          <w:p w14:paraId="5B6939BE" w14:textId="77777777" w:rsidR="00756E25" w:rsidRPr="00756E25" w:rsidRDefault="00756E25" w:rsidP="00756E25">
            <w:pPr>
              <w:spacing w:after="0" w:line="240" w:lineRule="auto"/>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iCs/>
                <w:sz w:val="24"/>
                <w:szCs w:val="24"/>
                <w:lang w:eastAsia="ru-RU"/>
              </w:rPr>
              <w:lastRenderedPageBreak/>
              <w:t>ПК 1.6. Оценивать соответствие готовой продукции, условий ее хранения и транспортировки требованиям нормативных документов и технических условий;</w:t>
            </w:r>
          </w:p>
        </w:tc>
        <w:tc>
          <w:tcPr>
            <w:tcW w:w="2977" w:type="dxa"/>
          </w:tcPr>
          <w:p w14:paraId="6ED9131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18BEA79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652EEDFE"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546D0955"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760BD678" w14:textId="77777777" w:rsidR="00756E25" w:rsidRPr="00756E25" w:rsidRDefault="00756E25" w:rsidP="00756E25">
            <w:pPr>
              <w:spacing w:after="0" w:line="240" w:lineRule="auto"/>
              <w:rPr>
                <w:rFonts w:ascii="Times New Roman" w:eastAsia="Times New Roman" w:hAnsi="Times New Roman" w:cs="Times New Roman"/>
                <w:sz w:val="24"/>
              </w:rPr>
            </w:pPr>
          </w:p>
          <w:p w14:paraId="3F2FBC92"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2561F40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39DA580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086ED41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1ECB32E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0 баллов -</w:t>
            </w:r>
          </w:p>
          <w:p w14:paraId="746C7266"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задание не выполнено.</w:t>
            </w:r>
          </w:p>
        </w:tc>
        <w:tc>
          <w:tcPr>
            <w:tcW w:w="3941" w:type="dxa"/>
          </w:tcPr>
          <w:p w14:paraId="7F6DB2E1" w14:textId="77777777" w:rsidR="00756E25" w:rsidRPr="00756E25" w:rsidRDefault="00756E25" w:rsidP="00756E25">
            <w:pPr>
              <w:suppressAutoHyphens/>
              <w:spacing w:after="0" w:line="240" w:lineRule="auto"/>
              <w:jc w:val="both"/>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14:paraId="2E745D72"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iCs/>
                <w:sz w:val="24"/>
                <w:szCs w:val="24"/>
                <w:lang w:eastAsia="ru-RU"/>
              </w:rPr>
              <w:t>выполнение ДЭ, защита дипломной работы</w:t>
            </w:r>
          </w:p>
        </w:tc>
      </w:tr>
      <w:tr w:rsidR="00756E25" w:rsidRPr="00756E25" w14:paraId="7DC7C4B2" w14:textId="77777777" w:rsidTr="00064E9E">
        <w:trPr>
          <w:trHeight w:val="20"/>
        </w:trPr>
        <w:tc>
          <w:tcPr>
            <w:tcW w:w="2438" w:type="dxa"/>
          </w:tcPr>
          <w:p w14:paraId="2AD56E87" w14:textId="77777777" w:rsidR="00756E25" w:rsidRPr="00756E25" w:rsidRDefault="00756E25" w:rsidP="00756E25">
            <w:pPr>
              <w:spacing w:after="0" w:line="240" w:lineRule="auto"/>
              <w:rPr>
                <w:rFonts w:ascii="Times New Roman" w:eastAsia="Times New Roman" w:hAnsi="Times New Roman" w:cs="Times New Roman"/>
                <w:iCs/>
                <w:color w:val="FF0000"/>
                <w:sz w:val="24"/>
                <w:szCs w:val="24"/>
                <w:lang w:eastAsia="ru-RU"/>
              </w:rPr>
            </w:pPr>
            <w:r w:rsidRPr="00756E25">
              <w:rPr>
                <w:rFonts w:ascii="Times New Roman" w:eastAsia="Times New Roman" w:hAnsi="Times New Roman" w:cs="Times New Roman"/>
                <w:iCs/>
                <w:sz w:val="24"/>
                <w:szCs w:val="24"/>
                <w:lang w:eastAsia="ru-RU"/>
              </w:rPr>
              <w:t>ПК 1.7.</w:t>
            </w:r>
            <w:r w:rsidRPr="00756E25">
              <w:rPr>
                <w:rFonts w:ascii="Times New Roman" w:eastAsia="Times New Roman" w:hAnsi="Times New Roman" w:cs="Times New Roman"/>
                <w:iCs/>
                <w:color w:val="FF0000"/>
                <w:sz w:val="24"/>
                <w:szCs w:val="24"/>
                <w:lang w:eastAsia="ru-RU"/>
              </w:rPr>
              <w:t xml:space="preserve"> </w:t>
            </w:r>
            <w:r w:rsidRPr="00756E25">
              <w:rPr>
                <w:rFonts w:ascii="Times New Roman" w:eastAsia="Times New Roman" w:hAnsi="Times New Roman" w:cs="Times New Roman"/>
                <w:iCs/>
                <w:sz w:val="24"/>
                <w:szCs w:val="24"/>
                <w:lang w:eastAsia="ru-RU"/>
              </w:rPr>
              <w:t>Осуществлять документационное сопровождение деятельности по техническому контролю качества продукции (работ, услуг)</w:t>
            </w:r>
          </w:p>
        </w:tc>
        <w:tc>
          <w:tcPr>
            <w:tcW w:w="2977" w:type="dxa"/>
          </w:tcPr>
          <w:p w14:paraId="58FE0B0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24FA1184"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287EC61A"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2282A26C"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089DCDF3" w14:textId="77777777" w:rsidR="00756E25" w:rsidRPr="00756E25" w:rsidRDefault="00756E25" w:rsidP="00756E25">
            <w:pPr>
              <w:spacing w:after="0" w:line="240" w:lineRule="auto"/>
              <w:rPr>
                <w:rFonts w:ascii="Times New Roman" w:eastAsia="Times New Roman" w:hAnsi="Times New Roman" w:cs="Times New Roman"/>
                <w:sz w:val="24"/>
              </w:rPr>
            </w:pPr>
          </w:p>
          <w:p w14:paraId="28F2860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7B0D389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454229C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164A184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33932DB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0 баллов -</w:t>
            </w:r>
          </w:p>
          <w:p w14:paraId="304DCD54"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задание не выполнено.</w:t>
            </w:r>
          </w:p>
        </w:tc>
        <w:tc>
          <w:tcPr>
            <w:tcW w:w="3941" w:type="dxa"/>
          </w:tcPr>
          <w:p w14:paraId="33CACF0E" w14:textId="77777777" w:rsidR="00756E25" w:rsidRPr="00756E25" w:rsidRDefault="00756E25" w:rsidP="00756E25">
            <w:pPr>
              <w:suppressAutoHyphens/>
              <w:spacing w:after="0" w:line="240" w:lineRule="auto"/>
              <w:jc w:val="both"/>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14:paraId="06762721"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iCs/>
                <w:sz w:val="24"/>
                <w:szCs w:val="24"/>
                <w:lang w:eastAsia="ru-RU"/>
              </w:rPr>
              <w:t>выполнение ДЭ, защита дипломной работы</w:t>
            </w:r>
            <w:r w:rsidRPr="00756E25">
              <w:rPr>
                <w:rFonts w:ascii="Times New Roman" w:eastAsia="Times New Roman" w:hAnsi="Times New Roman" w:cs="Times New Roman"/>
                <w:sz w:val="24"/>
              </w:rPr>
              <w:t xml:space="preserve"> </w:t>
            </w:r>
          </w:p>
        </w:tc>
      </w:tr>
      <w:tr w:rsidR="00756E25" w:rsidRPr="00756E25" w14:paraId="55801BE2" w14:textId="77777777" w:rsidTr="00064E9E">
        <w:trPr>
          <w:trHeight w:val="2818"/>
        </w:trPr>
        <w:tc>
          <w:tcPr>
            <w:tcW w:w="2438" w:type="dxa"/>
          </w:tcPr>
          <w:p w14:paraId="73D1EB34"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iCs/>
                <w:sz w:val="24"/>
              </w:rPr>
              <w:lastRenderedPageBreak/>
              <w:t>ОК 01.</w:t>
            </w:r>
            <w:r w:rsidRPr="00756E25">
              <w:rPr>
                <w:rFonts w:ascii="Times New Roman" w:eastAsia="Times New Roman" w:hAnsi="Times New Roman" w:cs="Times New Roman"/>
                <w:iCs/>
                <w:sz w:val="24"/>
                <w:szCs w:val="24"/>
                <w:lang w:eastAsia="ru-RU"/>
              </w:rPr>
              <w:t xml:space="preserve"> Выбирать способы решения задач профессиональной деятельности применительно к различным контекстам</w:t>
            </w:r>
          </w:p>
          <w:p w14:paraId="5739248C" w14:textId="77777777" w:rsidR="00756E25" w:rsidRPr="00756E25" w:rsidRDefault="00756E25" w:rsidP="00756E25">
            <w:pPr>
              <w:spacing w:after="0" w:line="240" w:lineRule="auto"/>
              <w:rPr>
                <w:rFonts w:ascii="Times New Roman" w:eastAsia="Times New Roman" w:hAnsi="Times New Roman" w:cs="Times New Roman"/>
                <w:i/>
                <w:sz w:val="24"/>
              </w:rPr>
            </w:pPr>
          </w:p>
        </w:tc>
        <w:tc>
          <w:tcPr>
            <w:tcW w:w="2977" w:type="dxa"/>
          </w:tcPr>
          <w:p w14:paraId="463BF60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055A95A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7F2D08F4"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7DBD632F"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sz w:val="24"/>
              </w:rPr>
              <w:t>0 баллов -отсутствие показателя.</w:t>
            </w:r>
          </w:p>
        </w:tc>
        <w:tc>
          <w:tcPr>
            <w:tcW w:w="3941" w:type="dxa"/>
          </w:tcPr>
          <w:p w14:paraId="65930DAA" w14:textId="77777777" w:rsidR="00756E25" w:rsidRPr="00756E25" w:rsidRDefault="00756E25" w:rsidP="00756E25">
            <w:pPr>
              <w:spacing w:after="0" w:line="240" w:lineRule="auto"/>
              <w:rPr>
                <w:rFonts w:ascii="Times New Roman" w:eastAsia="Times New Roman" w:hAnsi="Times New Roman" w:cs="Times New Roman"/>
                <w:i/>
                <w:sz w:val="24"/>
              </w:rPr>
            </w:pPr>
            <w:r w:rsidRPr="00756E25">
              <w:rPr>
                <w:rFonts w:ascii="Times New Roman" w:eastAsia="Times New Roman" w:hAnsi="Times New Roman" w:cs="Times New Roman"/>
                <w:sz w:val="24"/>
              </w:rPr>
              <w:t>Наблюдение, собеседование, тестирование</w:t>
            </w:r>
          </w:p>
        </w:tc>
      </w:tr>
    </w:tbl>
    <w:p w14:paraId="6CF8BB2F"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1D31E4D9" w14:textId="77777777" w:rsidR="00756E25" w:rsidRPr="00756E25" w:rsidRDefault="00756E25" w:rsidP="00756E25">
      <w:pPr>
        <w:spacing w:after="0" w:line="240" w:lineRule="auto"/>
        <w:ind w:firstLine="709"/>
        <w:jc w:val="both"/>
        <w:rPr>
          <w:rFonts w:ascii="Times New Roman" w:eastAsia="Times New Roman" w:hAnsi="Times New Roman" w:cs="Times New Roman"/>
          <w:sz w:val="24"/>
          <w:lang w:eastAsia="ru-RU"/>
        </w:rPr>
        <w:sectPr w:rsidR="00756E25" w:rsidRPr="00756E25" w:rsidSect="00F441A6">
          <w:footerReference w:type="even" r:id="rId15"/>
          <w:footerReference w:type="default" r:id="rId16"/>
          <w:pgSz w:w="11906" w:h="16838"/>
          <w:pgMar w:top="1134" w:right="849" w:bottom="1134" w:left="1701" w:header="708" w:footer="708" w:gutter="0"/>
          <w:cols w:space="708"/>
          <w:docGrid w:linePitch="360"/>
        </w:sectPr>
      </w:pPr>
    </w:p>
    <w:p w14:paraId="12FB61D8" w14:textId="7F1BC407" w:rsidR="0034422C" w:rsidRPr="0081155D" w:rsidRDefault="0034422C" w:rsidP="0034422C">
      <w:pPr>
        <w:spacing w:after="0"/>
        <w:jc w:val="right"/>
        <w:rPr>
          <w:rFonts w:ascii="Times New Roman" w:hAnsi="Times New Roman"/>
          <w:b/>
          <w:sz w:val="24"/>
          <w:szCs w:val="24"/>
        </w:rPr>
      </w:pPr>
      <w:bookmarkStart w:id="53" w:name="_Hlk131514868"/>
      <w:r w:rsidRPr="0081155D">
        <w:rPr>
          <w:rFonts w:ascii="Times New Roman" w:hAnsi="Times New Roman"/>
          <w:b/>
          <w:sz w:val="24"/>
          <w:szCs w:val="24"/>
        </w:rPr>
        <w:lastRenderedPageBreak/>
        <w:t>Приложение 2.</w:t>
      </w:r>
      <w:r>
        <w:rPr>
          <w:rFonts w:ascii="Times New Roman" w:hAnsi="Times New Roman"/>
          <w:b/>
          <w:sz w:val="24"/>
          <w:szCs w:val="24"/>
        </w:rPr>
        <w:t>2</w:t>
      </w:r>
      <w:r w:rsidRPr="0081155D">
        <w:rPr>
          <w:rFonts w:ascii="Times New Roman" w:hAnsi="Times New Roman"/>
          <w:b/>
          <w:sz w:val="24"/>
          <w:szCs w:val="24"/>
        </w:rPr>
        <w:t xml:space="preserve"> </w:t>
      </w:r>
    </w:p>
    <w:p w14:paraId="50E56173" w14:textId="77777777" w:rsidR="0034422C" w:rsidRPr="0081155D" w:rsidRDefault="0034422C" w:rsidP="0034422C">
      <w:pPr>
        <w:spacing w:after="0"/>
        <w:jc w:val="right"/>
        <w:rPr>
          <w:rFonts w:ascii="Times New Roman" w:hAnsi="Times New Roman"/>
          <w:sz w:val="24"/>
          <w:szCs w:val="24"/>
        </w:rPr>
      </w:pPr>
      <w:r w:rsidRPr="0081155D">
        <w:rPr>
          <w:rFonts w:ascii="Times New Roman" w:hAnsi="Times New Roman"/>
          <w:sz w:val="24"/>
          <w:szCs w:val="24"/>
        </w:rPr>
        <w:t>к ПОП-П по специальности</w:t>
      </w:r>
    </w:p>
    <w:p w14:paraId="0AD86BA5" w14:textId="77777777" w:rsidR="0034422C" w:rsidRPr="00A81A95" w:rsidRDefault="0034422C" w:rsidP="0034422C">
      <w:pPr>
        <w:spacing w:after="0"/>
        <w:jc w:val="right"/>
        <w:rPr>
          <w:rFonts w:ascii="Times New Roman" w:hAnsi="Times New Roman"/>
          <w:sz w:val="24"/>
          <w:szCs w:val="24"/>
        </w:rPr>
      </w:pPr>
      <w:r>
        <w:rPr>
          <w:rFonts w:ascii="Times New Roman" w:hAnsi="Times New Roman"/>
          <w:sz w:val="24"/>
          <w:szCs w:val="24"/>
        </w:rPr>
        <w:t>27</w:t>
      </w:r>
      <w:r w:rsidRPr="00A81A95">
        <w:rPr>
          <w:rFonts w:ascii="Times New Roman" w:hAnsi="Times New Roman"/>
          <w:sz w:val="24"/>
          <w:szCs w:val="24"/>
        </w:rPr>
        <w:t>.02.</w:t>
      </w:r>
      <w:r>
        <w:rPr>
          <w:rFonts w:ascii="Times New Roman" w:hAnsi="Times New Roman"/>
          <w:sz w:val="24"/>
          <w:szCs w:val="24"/>
        </w:rPr>
        <w:t>07</w:t>
      </w:r>
      <w:r w:rsidRPr="00A81A95">
        <w:rPr>
          <w:rFonts w:ascii="Times New Roman" w:hAnsi="Times New Roman"/>
          <w:sz w:val="24"/>
          <w:szCs w:val="24"/>
        </w:rPr>
        <w:t xml:space="preserve"> </w:t>
      </w:r>
      <w:r>
        <w:rPr>
          <w:rFonts w:ascii="Times New Roman" w:hAnsi="Times New Roman"/>
          <w:sz w:val="24"/>
          <w:szCs w:val="24"/>
        </w:rPr>
        <w:t xml:space="preserve">Управление качеством продукции, процессов и услуг (по отраслям)         </w:t>
      </w:r>
    </w:p>
    <w:bookmarkEnd w:id="53"/>
    <w:p w14:paraId="2BA65DE1" w14:textId="77777777" w:rsidR="0034422C" w:rsidRPr="006651B6" w:rsidRDefault="0034422C" w:rsidP="0034422C">
      <w:pPr>
        <w:rPr>
          <w:rFonts w:ascii="Times New Roman" w:hAnsi="Times New Roman"/>
          <w:iCs/>
          <w:sz w:val="24"/>
          <w:szCs w:val="24"/>
        </w:rPr>
      </w:pPr>
    </w:p>
    <w:p w14:paraId="6010E4DC"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0328BFEA"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4D572E60"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249B05D3"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6A3B3E2D"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7DCD2BF8"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431CD150" w14:textId="3D1CEEC0" w:rsid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1A000E40" w14:textId="0F2F6034" w:rsidR="0034422C" w:rsidRDefault="0034422C" w:rsidP="00756E25">
      <w:pPr>
        <w:spacing w:after="0" w:line="240" w:lineRule="auto"/>
        <w:ind w:firstLine="709"/>
        <w:jc w:val="center"/>
        <w:rPr>
          <w:rFonts w:ascii="Times New Roman" w:eastAsia="Times New Roman" w:hAnsi="Times New Roman" w:cs="Times New Roman"/>
          <w:b/>
          <w:i/>
          <w:sz w:val="24"/>
          <w:szCs w:val="24"/>
          <w:lang w:eastAsia="ru-RU"/>
        </w:rPr>
      </w:pPr>
    </w:p>
    <w:p w14:paraId="278A7226" w14:textId="0549EBAF" w:rsidR="0034422C" w:rsidRDefault="0034422C" w:rsidP="00756E25">
      <w:pPr>
        <w:spacing w:after="0" w:line="240" w:lineRule="auto"/>
        <w:ind w:firstLine="709"/>
        <w:jc w:val="center"/>
        <w:rPr>
          <w:rFonts w:ascii="Times New Roman" w:eastAsia="Times New Roman" w:hAnsi="Times New Roman" w:cs="Times New Roman"/>
          <w:b/>
          <w:i/>
          <w:sz w:val="24"/>
          <w:szCs w:val="24"/>
          <w:lang w:eastAsia="ru-RU"/>
        </w:rPr>
      </w:pPr>
    </w:p>
    <w:p w14:paraId="7FE33DCF" w14:textId="77777777" w:rsidR="0034422C" w:rsidRPr="00756E25" w:rsidRDefault="0034422C" w:rsidP="00756E25">
      <w:pPr>
        <w:spacing w:after="0" w:line="240" w:lineRule="auto"/>
        <w:ind w:firstLine="709"/>
        <w:jc w:val="center"/>
        <w:rPr>
          <w:rFonts w:ascii="Times New Roman" w:eastAsia="Times New Roman" w:hAnsi="Times New Roman" w:cs="Times New Roman"/>
          <w:b/>
          <w:i/>
          <w:sz w:val="24"/>
          <w:szCs w:val="24"/>
          <w:lang w:eastAsia="ru-RU"/>
        </w:rPr>
      </w:pPr>
    </w:p>
    <w:p w14:paraId="4396CC98"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0B33B797"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5A16E390"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3B24DEA2" w14:textId="77777777" w:rsidR="00756E25" w:rsidRPr="00756E25" w:rsidRDefault="00756E25" w:rsidP="0034422C">
      <w:pPr>
        <w:spacing w:after="0" w:line="240" w:lineRule="auto"/>
        <w:ind w:firstLine="284"/>
        <w:jc w:val="center"/>
        <w:rPr>
          <w:rFonts w:ascii="Times New Roman" w:eastAsia="Times New Roman" w:hAnsi="Times New Roman" w:cs="Times New Roman"/>
          <w:b/>
          <w:bCs/>
          <w:sz w:val="24"/>
        </w:rPr>
      </w:pPr>
      <w:bookmarkStart w:id="54" w:name="_Toc102038445"/>
      <w:bookmarkStart w:id="55" w:name="_Toc102038578"/>
      <w:bookmarkStart w:id="56" w:name="_Toc102038688"/>
      <w:r w:rsidRPr="00756E25">
        <w:rPr>
          <w:rFonts w:ascii="Times New Roman" w:eastAsia="Times New Roman" w:hAnsi="Times New Roman" w:cs="Times New Roman"/>
          <w:b/>
          <w:bCs/>
          <w:sz w:val="24"/>
        </w:rPr>
        <w:t>ПРИМЕРНАЯ РАБОЧАЯ ПРОГРАММА ПРОФЕССИОНАЛЬНОГО МОДУЛЯ</w:t>
      </w:r>
      <w:bookmarkEnd w:id="54"/>
      <w:bookmarkEnd w:id="55"/>
      <w:bookmarkEnd w:id="56"/>
    </w:p>
    <w:p w14:paraId="107DC618" w14:textId="77777777" w:rsidR="00756E25" w:rsidRPr="00756E25" w:rsidRDefault="00756E25" w:rsidP="00756E25">
      <w:pPr>
        <w:spacing w:after="0" w:line="240" w:lineRule="auto"/>
        <w:ind w:firstLine="709"/>
        <w:jc w:val="center"/>
        <w:rPr>
          <w:rFonts w:ascii="Times New Roman" w:eastAsia="Times New Roman" w:hAnsi="Times New Roman" w:cs="Times New Roman"/>
          <w:sz w:val="24"/>
        </w:rPr>
      </w:pPr>
    </w:p>
    <w:p w14:paraId="44254702" w14:textId="0AB4EB36" w:rsidR="00756E25" w:rsidRDefault="0034422C" w:rsidP="0034422C">
      <w:pPr>
        <w:spacing w:after="504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w:t>
      </w:r>
      <w:r w:rsidR="00756E25" w:rsidRPr="00756E25">
        <w:rPr>
          <w:rFonts w:ascii="Times New Roman" w:eastAsia="Times New Roman" w:hAnsi="Times New Roman" w:cs="Times New Roman"/>
          <w:b/>
          <w:sz w:val="24"/>
        </w:rPr>
        <w:t xml:space="preserve">ПМ.02 </w:t>
      </w:r>
      <w:r>
        <w:rPr>
          <w:rFonts w:ascii="Times New Roman" w:eastAsia="Times New Roman" w:hAnsi="Times New Roman" w:cs="Times New Roman"/>
          <w:b/>
          <w:sz w:val="24"/>
        </w:rPr>
        <w:t>П</w:t>
      </w:r>
      <w:r w:rsidRPr="00756E25">
        <w:rPr>
          <w:rFonts w:ascii="Times New Roman" w:eastAsia="Times New Roman" w:hAnsi="Times New Roman" w:cs="Times New Roman"/>
          <w:b/>
          <w:sz w:val="24"/>
        </w:rPr>
        <w:t>одготовка, оформление и учет технической документации</w:t>
      </w:r>
      <w:r>
        <w:rPr>
          <w:rFonts w:ascii="Times New Roman" w:eastAsia="Times New Roman" w:hAnsi="Times New Roman" w:cs="Times New Roman"/>
          <w:b/>
          <w:sz w:val="24"/>
        </w:rPr>
        <w:t>»</w:t>
      </w:r>
    </w:p>
    <w:p w14:paraId="6521EBB8"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615CE36F"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438E0140" w14:textId="5D360F5C" w:rsidR="00756E25" w:rsidRPr="00756E25" w:rsidRDefault="00756E25" w:rsidP="00756E25">
      <w:pPr>
        <w:spacing w:after="0" w:line="240" w:lineRule="auto"/>
        <w:ind w:firstLine="709"/>
        <w:jc w:val="center"/>
        <w:rPr>
          <w:rFonts w:ascii="Times New Roman" w:eastAsia="Times New Roman" w:hAnsi="Times New Roman" w:cs="Times New Roman"/>
          <w:b/>
          <w:iCs/>
          <w:sz w:val="24"/>
          <w:szCs w:val="24"/>
          <w:lang w:eastAsia="ru-RU"/>
        </w:rPr>
      </w:pPr>
      <w:r w:rsidRPr="00756E25">
        <w:rPr>
          <w:rFonts w:ascii="Times New Roman" w:eastAsia="Times New Roman" w:hAnsi="Times New Roman" w:cs="Times New Roman"/>
          <w:b/>
          <w:bCs/>
          <w:iCs/>
          <w:sz w:val="24"/>
          <w:lang w:eastAsia="ru-RU"/>
        </w:rPr>
        <w:t>202</w:t>
      </w:r>
      <w:r w:rsidR="0034422C">
        <w:rPr>
          <w:rFonts w:ascii="Times New Roman" w:eastAsia="Times New Roman" w:hAnsi="Times New Roman" w:cs="Times New Roman"/>
          <w:b/>
          <w:bCs/>
          <w:iCs/>
          <w:sz w:val="24"/>
          <w:lang w:eastAsia="ru-RU"/>
        </w:rPr>
        <w:t>3</w:t>
      </w:r>
      <w:r w:rsidRPr="00756E25">
        <w:rPr>
          <w:rFonts w:ascii="Times New Roman" w:eastAsia="Times New Roman" w:hAnsi="Times New Roman" w:cs="Times New Roman"/>
          <w:b/>
          <w:bCs/>
          <w:iCs/>
          <w:sz w:val="24"/>
          <w:lang w:eastAsia="ru-RU"/>
        </w:rPr>
        <w:t xml:space="preserve"> г.</w:t>
      </w:r>
    </w:p>
    <w:p w14:paraId="39D2CB9E"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sectPr w:rsidR="00756E25" w:rsidRPr="00756E25" w:rsidSect="00D92CC2">
          <w:pgSz w:w="11907" w:h="16840"/>
          <w:pgMar w:top="1134" w:right="851" w:bottom="992" w:left="1701" w:header="709" w:footer="709" w:gutter="0"/>
          <w:cols w:space="720"/>
        </w:sectPr>
      </w:pPr>
    </w:p>
    <w:p w14:paraId="66DA3E4B" w14:textId="77777777" w:rsidR="00756E25" w:rsidRPr="00756E25" w:rsidRDefault="00756E25" w:rsidP="00756E25">
      <w:pPr>
        <w:spacing w:after="0" w:line="240" w:lineRule="auto"/>
        <w:ind w:firstLine="709"/>
        <w:jc w:val="center"/>
        <w:rPr>
          <w:rFonts w:ascii="Times New Roman" w:eastAsia="Times New Roman" w:hAnsi="Times New Roman" w:cs="Times New Roman"/>
          <w:b/>
          <w:iCs/>
          <w:sz w:val="24"/>
          <w:szCs w:val="24"/>
          <w:lang w:eastAsia="ru-RU"/>
        </w:rPr>
      </w:pPr>
      <w:r w:rsidRPr="00756E25">
        <w:rPr>
          <w:rFonts w:ascii="Times New Roman" w:eastAsia="Times New Roman" w:hAnsi="Times New Roman" w:cs="Times New Roman"/>
          <w:b/>
          <w:iCs/>
          <w:sz w:val="24"/>
          <w:szCs w:val="24"/>
          <w:lang w:eastAsia="ru-RU"/>
        </w:rPr>
        <w:lastRenderedPageBreak/>
        <w:t>СОДЕРЖАНИЕ</w:t>
      </w:r>
    </w:p>
    <w:p w14:paraId="5D94B18A"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56E25" w:rsidRPr="00756E25" w14:paraId="4A510462" w14:textId="77777777" w:rsidTr="00064E9E">
        <w:tc>
          <w:tcPr>
            <w:tcW w:w="7501" w:type="dxa"/>
          </w:tcPr>
          <w:p w14:paraId="2C6BE35C" w14:textId="77777777" w:rsidR="00756E25" w:rsidRPr="00756E25" w:rsidRDefault="00756E25" w:rsidP="002A6F3A">
            <w:pPr>
              <w:numPr>
                <w:ilvl w:val="0"/>
                <w:numId w:val="6"/>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 xml:space="preserve">ОБЩАЯ ХАРАКТЕРИСТИКА </w:t>
            </w:r>
            <w:r w:rsidRPr="00756E25">
              <w:rPr>
                <w:rFonts w:ascii="Times New Roman" w:eastAsia="Times New Roman" w:hAnsi="Times New Roman" w:cs="Times New Roman"/>
                <w:b/>
                <w:color w:val="000000"/>
                <w:sz w:val="24"/>
                <w:szCs w:val="24"/>
                <w:lang w:eastAsia="ru-RU"/>
              </w:rPr>
              <w:t xml:space="preserve">ПРИМЕРНОЙ РАБОЧЕЙ </w:t>
            </w:r>
            <w:r w:rsidRPr="00756E25">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41FE0D4C"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p>
        </w:tc>
      </w:tr>
      <w:tr w:rsidR="00756E25" w:rsidRPr="00756E25" w14:paraId="00524239" w14:textId="77777777" w:rsidTr="00064E9E">
        <w:tc>
          <w:tcPr>
            <w:tcW w:w="7501" w:type="dxa"/>
          </w:tcPr>
          <w:p w14:paraId="21221366" w14:textId="77777777" w:rsidR="00756E25" w:rsidRPr="00756E25" w:rsidRDefault="00756E25" w:rsidP="002A6F3A">
            <w:pPr>
              <w:numPr>
                <w:ilvl w:val="0"/>
                <w:numId w:val="6"/>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СТРУКТУРА И СОДЕРЖАНИЕ ПРОФЕССИОНАЛЬНОГО МОДУЛЯ</w:t>
            </w:r>
          </w:p>
          <w:p w14:paraId="334EE3D5" w14:textId="77777777" w:rsidR="00756E25" w:rsidRPr="00756E25" w:rsidRDefault="00756E25" w:rsidP="002A6F3A">
            <w:pPr>
              <w:numPr>
                <w:ilvl w:val="0"/>
                <w:numId w:val="6"/>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7487298F" w14:textId="77777777" w:rsidR="00756E25" w:rsidRPr="00756E25" w:rsidRDefault="00756E25" w:rsidP="00756E25">
            <w:pPr>
              <w:spacing w:after="0" w:line="240" w:lineRule="auto"/>
              <w:ind w:left="644" w:firstLine="709"/>
              <w:rPr>
                <w:rFonts w:ascii="Times New Roman" w:eastAsia="Times New Roman" w:hAnsi="Times New Roman" w:cs="Times New Roman"/>
                <w:b/>
                <w:sz w:val="24"/>
                <w:szCs w:val="24"/>
                <w:lang w:eastAsia="ru-RU"/>
              </w:rPr>
            </w:pPr>
          </w:p>
        </w:tc>
      </w:tr>
      <w:tr w:rsidR="00756E25" w:rsidRPr="00756E25" w14:paraId="4ED4F884" w14:textId="77777777" w:rsidTr="00064E9E">
        <w:tc>
          <w:tcPr>
            <w:tcW w:w="7501" w:type="dxa"/>
          </w:tcPr>
          <w:p w14:paraId="6EC32E24" w14:textId="77777777" w:rsidR="00756E25" w:rsidRPr="00756E25" w:rsidRDefault="00756E25" w:rsidP="002A6F3A">
            <w:pPr>
              <w:numPr>
                <w:ilvl w:val="0"/>
                <w:numId w:val="6"/>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50CE0614" w14:textId="77777777" w:rsidR="00756E25" w:rsidRPr="00756E25" w:rsidRDefault="00756E25" w:rsidP="00756E25">
            <w:pPr>
              <w:suppressAutoHyphens/>
              <w:spacing w:after="0" w:line="240" w:lineRule="auto"/>
              <w:ind w:firstLine="709"/>
              <w:rPr>
                <w:rFonts w:ascii="Times New Roman" w:eastAsia="Times New Roman" w:hAnsi="Times New Roman" w:cs="Times New Roman"/>
                <w:b/>
                <w:sz w:val="24"/>
                <w:szCs w:val="24"/>
                <w:lang w:eastAsia="ru-RU"/>
              </w:rPr>
            </w:pPr>
          </w:p>
        </w:tc>
        <w:tc>
          <w:tcPr>
            <w:tcW w:w="1854" w:type="dxa"/>
          </w:tcPr>
          <w:p w14:paraId="0ACBFDD1"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p>
        </w:tc>
      </w:tr>
    </w:tbl>
    <w:p w14:paraId="5B4EC5A1"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sectPr w:rsidR="00756E25" w:rsidRPr="00756E25" w:rsidSect="00D92CC2">
          <w:pgSz w:w="11907" w:h="16840"/>
          <w:pgMar w:top="1134" w:right="851" w:bottom="992" w:left="1701" w:header="709" w:footer="709" w:gutter="0"/>
          <w:cols w:space="720"/>
        </w:sectPr>
      </w:pPr>
    </w:p>
    <w:p w14:paraId="78009DFB" w14:textId="77777777" w:rsidR="00756E25" w:rsidRPr="00756E25" w:rsidRDefault="00756E25" w:rsidP="00756E25">
      <w:pPr>
        <w:spacing w:after="0" w:line="240" w:lineRule="auto"/>
        <w:ind w:firstLine="709"/>
        <w:jc w:val="center"/>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lastRenderedPageBreak/>
        <w:t xml:space="preserve">1. ОБЩАЯ ХАРАКТЕРИСТИКА </w:t>
      </w:r>
      <w:r w:rsidRPr="00756E25">
        <w:rPr>
          <w:rFonts w:ascii="Times New Roman" w:eastAsia="Times New Roman" w:hAnsi="Times New Roman" w:cs="Times New Roman"/>
          <w:b/>
          <w:color w:val="000000"/>
          <w:sz w:val="24"/>
          <w:szCs w:val="24"/>
          <w:lang w:eastAsia="ru-RU"/>
        </w:rPr>
        <w:t>ПРИМЕРНОЙ РАБОЧЕЙ ПРОГРАММЫ</w:t>
      </w:r>
    </w:p>
    <w:p w14:paraId="4AB9A6FC" w14:textId="77777777" w:rsidR="00756E25" w:rsidRPr="00756E25" w:rsidRDefault="00756E25" w:rsidP="00756E25">
      <w:pPr>
        <w:spacing w:after="0" w:line="240" w:lineRule="auto"/>
        <w:ind w:firstLine="709"/>
        <w:jc w:val="center"/>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ПРОФЕССИОНАЛЬНОГО МОДУЛЯ</w:t>
      </w:r>
    </w:p>
    <w:p w14:paraId="4F47F4AD" w14:textId="428253AB" w:rsidR="00756E25" w:rsidRPr="00756E25" w:rsidRDefault="0034422C" w:rsidP="00756E25">
      <w:pPr>
        <w:spacing w:after="0" w:line="240" w:lineRule="auto"/>
        <w:ind w:firstLine="709"/>
        <w:jc w:val="center"/>
        <w:rPr>
          <w:rFonts w:ascii="Times New Roman" w:eastAsia="Times New Roman" w:hAnsi="Times New Roman" w:cs="Times New Roman"/>
          <w:b/>
          <w:bCs/>
          <w:caps/>
          <w:sz w:val="24"/>
        </w:rPr>
      </w:pPr>
      <w:bookmarkStart w:id="57" w:name="_Toc102038446"/>
      <w:bookmarkStart w:id="58" w:name="_Toc102038579"/>
      <w:bookmarkStart w:id="59" w:name="_Toc102038689"/>
      <w:r>
        <w:rPr>
          <w:rFonts w:ascii="Times New Roman" w:eastAsia="Times New Roman" w:hAnsi="Times New Roman" w:cs="Times New Roman"/>
          <w:b/>
          <w:bCs/>
          <w:sz w:val="24"/>
        </w:rPr>
        <w:t>«</w:t>
      </w:r>
      <w:r w:rsidR="00756E25" w:rsidRPr="00756E25">
        <w:rPr>
          <w:rFonts w:ascii="Times New Roman" w:eastAsia="Times New Roman" w:hAnsi="Times New Roman" w:cs="Times New Roman"/>
          <w:b/>
          <w:bCs/>
          <w:sz w:val="24"/>
        </w:rPr>
        <w:t xml:space="preserve">ПМ.02 </w:t>
      </w:r>
      <w:r>
        <w:rPr>
          <w:rFonts w:ascii="Times New Roman" w:eastAsia="Times New Roman" w:hAnsi="Times New Roman" w:cs="Times New Roman"/>
          <w:b/>
          <w:bCs/>
          <w:sz w:val="24"/>
        </w:rPr>
        <w:t>П</w:t>
      </w:r>
      <w:r w:rsidRPr="00756E25">
        <w:rPr>
          <w:rFonts w:ascii="Times New Roman" w:eastAsia="Times New Roman" w:hAnsi="Times New Roman" w:cs="Times New Roman"/>
          <w:b/>
          <w:bCs/>
          <w:sz w:val="24"/>
        </w:rPr>
        <w:t>одготовка, оформление и учет технической документации</w:t>
      </w:r>
      <w:bookmarkEnd w:id="57"/>
      <w:bookmarkEnd w:id="58"/>
      <w:bookmarkEnd w:id="59"/>
      <w:r>
        <w:rPr>
          <w:rFonts w:ascii="Times New Roman" w:eastAsia="Times New Roman" w:hAnsi="Times New Roman" w:cs="Times New Roman"/>
          <w:b/>
          <w:bCs/>
          <w:sz w:val="24"/>
        </w:rPr>
        <w:t>»</w:t>
      </w:r>
    </w:p>
    <w:p w14:paraId="1682769A" w14:textId="77777777" w:rsidR="00756E25" w:rsidRPr="00756E25" w:rsidRDefault="00756E25" w:rsidP="00756E25">
      <w:pPr>
        <w:suppressAutoHyphens/>
        <w:spacing w:after="0" w:line="240" w:lineRule="auto"/>
        <w:ind w:firstLine="709"/>
        <w:rPr>
          <w:rFonts w:ascii="Times New Roman" w:eastAsia="Times New Roman" w:hAnsi="Times New Roman" w:cs="Times New Roman"/>
          <w:b/>
          <w:sz w:val="24"/>
          <w:szCs w:val="24"/>
          <w:lang w:eastAsia="ru-RU"/>
        </w:rPr>
      </w:pPr>
    </w:p>
    <w:p w14:paraId="260CBF0C" w14:textId="77777777" w:rsidR="00756E25" w:rsidRPr="00756E25" w:rsidRDefault="00756E25" w:rsidP="00756E25">
      <w:pPr>
        <w:suppressAutoHyphens/>
        <w:spacing w:after="0" w:line="240" w:lineRule="auto"/>
        <w:ind w:firstLine="709"/>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20A05AD" w14:textId="77777777" w:rsidR="00756E25" w:rsidRPr="00756E25" w:rsidRDefault="00756E25" w:rsidP="00756E25">
      <w:pPr>
        <w:spacing w:after="0" w:line="240" w:lineRule="auto"/>
        <w:ind w:firstLine="709"/>
        <w:jc w:val="both"/>
        <w:rPr>
          <w:rFonts w:ascii="Times New Roman" w:eastAsia="Times New Roman" w:hAnsi="Times New Roman" w:cs="Times New Roman"/>
          <w:iCs/>
          <w:sz w:val="24"/>
          <w:lang w:eastAsia="ru-RU"/>
        </w:rPr>
      </w:pPr>
      <w:bookmarkStart w:id="60" w:name="_Toc102038447"/>
      <w:bookmarkStart w:id="61" w:name="_Toc102038580"/>
      <w:bookmarkStart w:id="62" w:name="_Toc102038690"/>
      <w:r w:rsidRPr="00756E25">
        <w:rPr>
          <w:rFonts w:ascii="Times New Roman" w:eastAsia="Times New Roman" w:hAnsi="Times New Roman" w:cs="Times New Roman"/>
          <w:iCs/>
          <w:sz w:val="24"/>
          <w:lang w:eastAsia="ru-RU"/>
        </w:rPr>
        <w:t>В результате изучения профессионального модуля обучающихся должен освоить основной вид деятельности «Подготовка, оформление и учет технической документации» и соответствующие ему общие компетенции и профессиональные компетенции:</w:t>
      </w:r>
      <w:bookmarkEnd w:id="60"/>
      <w:bookmarkEnd w:id="61"/>
      <w:bookmarkEnd w:id="62"/>
    </w:p>
    <w:p w14:paraId="6588A147" w14:textId="77777777" w:rsidR="00756E25" w:rsidRPr="00756E25" w:rsidRDefault="00756E25" w:rsidP="00756E25">
      <w:pPr>
        <w:spacing w:after="0" w:line="240" w:lineRule="auto"/>
        <w:ind w:firstLine="709"/>
        <w:rPr>
          <w:rFonts w:ascii="Times New Roman" w:eastAsia="Times New Roman" w:hAnsi="Times New Roman" w:cs="Times New Roman"/>
          <w:iCs/>
          <w:sz w:val="24"/>
          <w:szCs w:val="24"/>
          <w:lang w:eastAsia="ru-RU"/>
        </w:rPr>
      </w:pPr>
    </w:p>
    <w:p w14:paraId="459FFC0E" w14:textId="77777777" w:rsidR="00756E25" w:rsidRPr="00756E25" w:rsidRDefault="00756E25" w:rsidP="002A6F3A">
      <w:pPr>
        <w:numPr>
          <w:ilvl w:val="2"/>
          <w:numId w:val="2"/>
        </w:numPr>
        <w:spacing w:after="0" w:line="240" w:lineRule="auto"/>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Перечень общих компетенций</w:t>
      </w:r>
    </w:p>
    <w:p w14:paraId="25958811" w14:textId="77777777" w:rsidR="00756E25" w:rsidRPr="00756E25" w:rsidRDefault="00756E25" w:rsidP="00756E25">
      <w:pPr>
        <w:spacing w:after="0" w:line="240" w:lineRule="auto"/>
        <w:ind w:firstLine="709"/>
        <w:rPr>
          <w:rFonts w:ascii="Times New Roman" w:eastAsia="Times New Roman" w:hAnsi="Times New Roman" w:cs="Times New Roman"/>
          <w:bCs/>
          <w:iCs/>
          <w:sz w:val="4"/>
          <w:szCs w:val="4"/>
          <w:lang w:eastAsia="ru-RU"/>
        </w:rPr>
      </w:pP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8"/>
        <w:gridCol w:w="8137"/>
      </w:tblGrid>
      <w:tr w:rsidR="00756E25" w:rsidRPr="00756E25" w14:paraId="28F7170B" w14:textId="77777777" w:rsidTr="00064E9E">
        <w:tc>
          <w:tcPr>
            <w:tcW w:w="1208" w:type="dxa"/>
          </w:tcPr>
          <w:p w14:paraId="7491CBFD" w14:textId="77777777" w:rsidR="00756E25" w:rsidRPr="00756E25" w:rsidRDefault="00756E25" w:rsidP="00756E25">
            <w:pPr>
              <w:keepNext/>
              <w:keepLines/>
              <w:spacing w:after="0" w:line="240" w:lineRule="auto"/>
              <w:jc w:val="both"/>
              <w:outlineLvl w:val="1"/>
              <w:rPr>
                <w:rFonts w:ascii="Times New Roman" w:eastAsia="Times New Roman" w:hAnsi="Times New Roman" w:cs="Times New Roman"/>
                <w:b/>
                <w:bCs/>
                <w:color w:val="000000"/>
                <w:sz w:val="24"/>
                <w:lang w:eastAsia="ru-RU"/>
              </w:rPr>
            </w:pPr>
            <w:bookmarkStart w:id="63" w:name="_Toc102038448"/>
            <w:bookmarkStart w:id="64" w:name="_Toc102038581"/>
            <w:bookmarkStart w:id="65" w:name="_Toc102038691"/>
            <w:bookmarkStart w:id="66" w:name="_Toc104369504"/>
            <w:r w:rsidRPr="00756E25">
              <w:rPr>
                <w:rFonts w:ascii="Times New Roman" w:eastAsia="Times New Roman" w:hAnsi="Times New Roman" w:cs="Times New Roman"/>
                <w:b/>
                <w:bCs/>
                <w:color w:val="000000"/>
                <w:sz w:val="24"/>
                <w:lang w:eastAsia="ru-RU"/>
              </w:rPr>
              <w:t>Код</w:t>
            </w:r>
            <w:bookmarkEnd w:id="63"/>
            <w:bookmarkEnd w:id="64"/>
            <w:bookmarkEnd w:id="65"/>
            <w:bookmarkEnd w:id="66"/>
          </w:p>
        </w:tc>
        <w:tc>
          <w:tcPr>
            <w:tcW w:w="8137" w:type="dxa"/>
          </w:tcPr>
          <w:p w14:paraId="184BA49F" w14:textId="77777777" w:rsidR="00756E25" w:rsidRPr="00756E25" w:rsidRDefault="00756E25" w:rsidP="00756E25">
            <w:pPr>
              <w:keepNext/>
              <w:keepLines/>
              <w:spacing w:after="0" w:line="240" w:lineRule="auto"/>
              <w:jc w:val="both"/>
              <w:outlineLvl w:val="1"/>
              <w:rPr>
                <w:rFonts w:ascii="Times New Roman" w:eastAsia="Times New Roman" w:hAnsi="Times New Roman" w:cs="Times New Roman"/>
                <w:b/>
                <w:bCs/>
                <w:color w:val="000000"/>
                <w:sz w:val="24"/>
                <w:lang w:eastAsia="ru-RU"/>
              </w:rPr>
            </w:pPr>
            <w:bookmarkStart w:id="67" w:name="_Toc102038449"/>
            <w:bookmarkStart w:id="68" w:name="_Toc102038582"/>
            <w:bookmarkStart w:id="69" w:name="_Toc102038692"/>
            <w:bookmarkStart w:id="70" w:name="_Toc104369505"/>
            <w:r w:rsidRPr="00756E25">
              <w:rPr>
                <w:rFonts w:ascii="Times New Roman" w:eastAsia="Times New Roman" w:hAnsi="Times New Roman" w:cs="Times New Roman"/>
                <w:b/>
                <w:bCs/>
                <w:color w:val="000000"/>
                <w:sz w:val="24"/>
                <w:lang w:eastAsia="ru-RU"/>
              </w:rPr>
              <w:t>Наименование общих компетенций</w:t>
            </w:r>
            <w:bookmarkEnd w:id="67"/>
            <w:bookmarkEnd w:id="68"/>
            <w:bookmarkEnd w:id="69"/>
            <w:bookmarkEnd w:id="70"/>
          </w:p>
        </w:tc>
      </w:tr>
      <w:tr w:rsidR="00756E25" w:rsidRPr="00756E25" w14:paraId="46DDE070" w14:textId="77777777" w:rsidTr="00064E9E">
        <w:trPr>
          <w:trHeight w:val="327"/>
        </w:trPr>
        <w:tc>
          <w:tcPr>
            <w:tcW w:w="1208" w:type="dxa"/>
          </w:tcPr>
          <w:p w14:paraId="2A3BCC13" w14:textId="1CD0AB14" w:rsidR="00756E25" w:rsidRPr="00756E25" w:rsidRDefault="00756E25" w:rsidP="00756E25">
            <w:pPr>
              <w:keepNext/>
              <w:keepLines/>
              <w:spacing w:after="0" w:line="240" w:lineRule="auto"/>
              <w:jc w:val="both"/>
              <w:outlineLvl w:val="1"/>
              <w:rPr>
                <w:rFonts w:ascii="Times New Roman" w:eastAsia="Times New Roman" w:hAnsi="Times New Roman" w:cs="Times New Roman"/>
                <w:bCs/>
                <w:color w:val="000000"/>
                <w:sz w:val="24"/>
                <w:lang w:eastAsia="ru-RU"/>
              </w:rPr>
            </w:pPr>
            <w:bookmarkStart w:id="71" w:name="_Toc102038450"/>
            <w:bookmarkStart w:id="72" w:name="_Toc102038583"/>
            <w:bookmarkStart w:id="73" w:name="_Toc102038693"/>
            <w:bookmarkStart w:id="74" w:name="_Toc104369506"/>
            <w:r w:rsidRPr="00756E25">
              <w:rPr>
                <w:rFonts w:ascii="Times New Roman" w:eastAsia="Times New Roman" w:hAnsi="Times New Roman" w:cs="Times New Roman"/>
                <w:bCs/>
                <w:color w:val="000000"/>
                <w:sz w:val="24"/>
                <w:lang w:eastAsia="ru-RU"/>
              </w:rPr>
              <w:t>ОК 01</w:t>
            </w:r>
            <w:bookmarkEnd w:id="71"/>
            <w:bookmarkEnd w:id="72"/>
            <w:bookmarkEnd w:id="73"/>
            <w:bookmarkEnd w:id="74"/>
          </w:p>
        </w:tc>
        <w:tc>
          <w:tcPr>
            <w:tcW w:w="8137" w:type="dxa"/>
          </w:tcPr>
          <w:p w14:paraId="5310CEE4" w14:textId="77777777" w:rsidR="00756E25" w:rsidRPr="00756E25" w:rsidRDefault="00756E25" w:rsidP="00756E25">
            <w:pPr>
              <w:keepNext/>
              <w:keepLines/>
              <w:spacing w:after="0" w:line="240" w:lineRule="auto"/>
              <w:jc w:val="both"/>
              <w:outlineLvl w:val="1"/>
              <w:rPr>
                <w:rFonts w:ascii="Times New Roman" w:eastAsia="Times New Roman" w:hAnsi="Times New Roman" w:cs="Times New Roman"/>
                <w:bCs/>
                <w:i/>
                <w:color w:val="000000"/>
                <w:sz w:val="24"/>
                <w:lang w:eastAsia="ru-RU"/>
              </w:rPr>
            </w:pPr>
            <w:bookmarkStart w:id="75" w:name="_Toc102038451"/>
            <w:bookmarkStart w:id="76" w:name="_Toc102038584"/>
            <w:bookmarkStart w:id="77" w:name="_Toc102038694"/>
            <w:bookmarkStart w:id="78" w:name="_Toc104369507"/>
            <w:r w:rsidRPr="00756E25">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bookmarkEnd w:id="75"/>
            <w:bookmarkEnd w:id="76"/>
            <w:bookmarkEnd w:id="77"/>
            <w:bookmarkEnd w:id="78"/>
          </w:p>
        </w:tc>
      </w:tr>
    </w:tbl>
    <w:p w14:paraId="5872E553" w14:textId="77777777" w:rsidR="00756E25" w:rsidRPr="00756E25" w:rsidRDefault="00756E25" w:rsidP="00756E25">
      <w:pPr>
        <w:spacing w:after="0" w:line="240" w:lineRule="auto"/>
        <w:ind w:firstLine="709"/>
        <w:rPr>
          <w:rFonts w:ascii="Times New Roman" w:eastAsia="Times New Roman" w:hAnsi="Times New Roman" w:cs="Times New Roman"/>
          <w:bCs/>
          <w:iCs/>
          <w:sz w:val="24"/>
          <w:szCs w:val="24"/>
          <w:lang w:eastAsia="ru-RU"/>
        </w:rPr>
      </w:pPr>
    </w:p>
    <w:p w14:paraId="4AD483FC" w14:textId="77777777" w:rsidR="00756E25" w:rsidRPr="00756E25" w:rsidRDefault="00756E25" w:rsidP="00756E25">
      <w:pPr>
        <w:spacing w:after="0" w:line="240" w:lineRule="auto"/>
        <w:ind w:firstLine="709"/>
        <w:rPr>
          <w:rFonts w:ascii="Times New Roman" w:eastAsia="Times New Roman" w:hAnsi="Times New Roman" w:cs="Times New Roman"/>
          <w:bCs/>
          <w:iCs/>
          <w:sz w:val="24"/>
          <w:szCs w:val="24"/>
          <w:lang w:eastAsia="ru-RU"/>
        </w:rPr>
      </w:pPr>
      <w:r w:rsidRPr="00756E25">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4"/>
        <w:gridCol w:w="8161"/>
      </w:tblGrid>
      <w:tr w:rsidR="00756E25" w:rsidRPr="00756E25" w14:paraId="1F89AAE5" w14:textId="77777777" w:rsidTr="00064E9E">
        <w:tc>
          <w:tcPr>
            <w:tcW w:w="1204" w:type="dxa"/>
          </w:tcPr>
          <w:p w14:paraId="55D8246D" w14:textId="77777777" w:rsidR="00756E25" w:rsidRPr="00756E25" w:rsidRDefault="00756E25" w:rsidP="00756E25">
            <w:pPr>
              <w:keepNext/>
              <w:spacing w:after="0" w:line="240" w:lineRule="auto"/>
              <w:jc w:val="both"/>
              <w:outlineLvl w:val="1"/>
              <w:rPr>
                <w:rFonts w:ascii="Times New Roman" w:eastAsia="Times New Roman" w:hAnsi="Times New Roman" w:cs="Times New Roman"/>
                <w:b/>
                <w:bCs/>
                <w:iCs/>
                <w:sz w:val="24"/>
                <w:lang w:eastAsia="ru-RU"/>
              </w:rPr>
            </w:pPr>
            <w:bookmarkStart w:id="79" w:name="_Toc102038462"/>
            <w:bookmarkStart w:id="80" w:name="_Toc102038595"/>
            <w:bookmarkStart w:id="81" w:name="_Toc102038705"/>
            <w:bookmarkStart w:id="82" w:name="_Toc104369520"/>
            <w:r w:rsidRPr="00756E25">
              <w:rPr>
                <w:rFonts w:ascii="Times New Roman" w:eastAsia="Times New Roman" w:hAnsi="Times New Roman" w:cs="Times New Roman"/>
                <w:b/>
                <w:bCs/>
                <w:iCs/>
                <w:sz w:val="24"/>
                <w:lang w:eastAsia="ru-RU"/>
              </w:rPr>
              <w:t>Код</w:t>
            </w:r>
            <w:bookmarkEnd w:id="79"/>
            <w:bookmarkEnd w:id="80"/>
            <w:bookmarkEnd w:id="81"/>
            <w:bookmarkEnd w:id="82"/>
          </w:p>
        </w:tc>
        <w:tc>
          <w:tcPr>
            <w:tcW w:w="8367" w:type="dxa"/>
          </w:tcPr>
          <w:p w14:paraId="5FFA472E" w14:textId="77777777" w:rsidR="00756E25" w:rsidRPr="00756E25" w:rsidRDefault="00756E25" w:rsidP="00756E25">
            <w:pPr>
              <w:keepNext/>
              <w:spacing w:after="0" w:line="240" w:lineRule="auto"/>
              <w:jc w:val="both"/>
              <w:outlineLvl w:val="1"/>
              <w:rPr>
                <w:rFonts w:ascii="Times New Roman" w:eastAsia="Times New Roman" w:hAnsi="Times New Roman" w:cs="Times New Roman"/>
                <w:b/>
                <w:bCs/>
                <w:iCs/>
                <w:sz w:val="24"/>
                <w:lang w:eastAsia="ru-RU"/>
              </w:rPr>
            </w:pPr>
            <w:bookmarkStart w:id="83" w:name="_Toc102038463"/>
            <w:bookmarkStart w:id="84" w:name="_Toc102038596"/>
            <w:bookmarkStart w:id="85" w:name="_Toc102038706"/>
            <w:bookmarkStart w:id="86" w:name="_Toc104369521"/>
            <w:r w:rsidRPr="00756E25">
              <w:rPr>
                <w:rFonts w:ascii="Times New Roman" w:eastAsia="Times New Roman" w:hAnsi="Times New Roman" w:cs="Times New Roman"/>
                <w:b/>
                <w:bCs/>
                <w:iCs/>
                <w:sz w:val="24"/>
                <w:lang w:eastAsia="ru-RU"/>
              </w:rPr>
              <w:t>Наименование видов деятельности и профессиональных компетенций</w:t>
            </w:r>
            <w:bookmarkEnd w:id="83"/>
            <w:bookmarkEnd w:id="84"/>
            <w:bookmarkEnd w:id="85"/>
            <w:bookmarkEnd w:id="86"/>
          </w:p>
        </w:tc>
      </w:tr>
      <w:tr w:rsidR="00756E25" w:rsidRPr="00756E25" w14:paraId="1E317DBD" w14:textId="77777777" w:rsidTr="00064E9E">
        <w:tc>
          <w:tcPr>
            <w:tcW w:w="1204" w:type="dxa"/>
          </w:tcPr>
          <w:p w14:paraId="7F6DDE57" w14:textId="77777777"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87" w:name="_Toc102038464"/>
            <w:bookmarkStart w:id="88" w:name="_Toc102038597"/>
            <w:bookmarkStart w:id="89" w:name="_Toc102038707"/>
            <w:bookmarkStart w:id="90" w:name="_Toc104369522"/>
            <w:r w:rsidRPr="00756E25">
              <w:rPr>
                <w:rFonts w:ascii="Times New Roman" w:eastAsia="Times New Roman" w:hAnsi="Times New Roman" w:cs="Times New Roman"/>
                <w:bCs/>
                <w:iCs/>
                <w:sz w:val="24"/>
                <w:lang w:eastAsia="ru-RU"/>
              </w:rPr>
              <w:t>ВД 2</w:t>
            </w:r>
            <w:bookmarkEnd w:id="87"/>
            <w:bookmarkEnd w:id="88"/>
            <w:bookmarkEnd w:id="89"/>
            <w:bookmarkEnd w:id="90"/>
          </w:p>
        </w:tc>
        <w:tc>
          <w:tcPr>
            <w:tcW w:w="8367" w:type="dxa"/>
          </w:tcPr>
          <w:p w14:paraId="34F7B6ED" w14:textId="77777777" w:rsidR="00756E25" w:rsidRPr="00756E25" w:rsidRDefault="00756E25" w:rsidP="00756E25">
            <w:pPr>
              <w:spacing w:after="0" w:line="240" w:lineRule="auto"/>
              <w:rPr>
                <w:rFonts w:ascii="Times New Roman" w:eastAsia="Times New Roman" w:hAnsi="Times New Roman" w:cs="Times New Roman"/>
                <w:caps/>
                <w:sz w:val="24"/>
              </w:rPr>
            </w:pPr>
            <w:r w:rsidRPr="00756E25">
              <w:rPr>
                <w:rFonts w:ascii="Times New Roman" w:eastAsia="Times New Roman" w:hAnsi="Times New Roman" w:cs="Times New Roman"/>
                <w:caps/>
                <w:sz w:val="24"/>
              </w:rPr>
              <w:t>П</w:t>
            </w:r>
            <w:r w:rsidRPr="00756E25">
              <w:rPr>
                <w:rFonts w:ascii="Times New Roman" w:eastAsia="Times New Roman" w:hAnsi="Times New Roman" w:cs="Times New Roman"/>
                <w:sz w:val="24"/>
              </w:rPr>
              <w:t>одготовка, оформление и учет технической документации</w:t>
            </w:r>
          </w:p>
        </w:tc>
      </w:tr>
      <w:tr w:rsidR="00756E25" w:rsidRPr="00756E25" w14:paraId="4BEFAC3B" w14:textId="77777777" w:rsidTr="00064E9E">
        <w:trPr>
          <w:trHeight w:val="735"/>
        </w:trPr>
        <w:tc>
          <w:tcPr>
            <w:tcW w:w="1204" w:type="dxa"/>
          </w:tcPr>
          <w:p w14:paraId="6BB174C1" w14:textId="1E6453D7"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91" w:name="_Toc102038465"/>
            <w:bookmarkStart w:id="92" w:name="_Toc102038598"/>
            <w:bookmarkStart w:id="93" w:name="_Toc102038708"/>
            <w:bookmarkStart w:id="94" w:name="_Toc104369523"/>
            <w:r w:rsidRPr="00756E25">
              <w:rPr>
                <w:rFonts w:ascii="Times New Roman" w:eastAsia="Times New Roman" w:hAnsi="Times New Roman" w:cs="Times New Roman"/>
                <w:bCs/>
                <w:iCs/>
                <w:sz w:val="24"/>
                <w:lang w:eastAsia="ru-RU"/>
              </w:rPr>
              <w:t>ПК 2.1</w:t>
            </w:r>
            <w:bookmarkEnd w:id="91"/>
            <w:bookmarkEnd w:id="92"/>
            <w:bookmarkEnd w:id="93"/>
            <w:bookmarkEnd w:id="94"/>
          </w:p>
        </w:tc>
        <w:tc>
          <w:tcPr>
            <w:tcW w:w="8367" w:type="dxa"/>
          </w:tcPr>
          <w:p w14:paraId="11D8F9B1"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rsidR="00756E25" w:rsidRPr="00756E25" w14:paraId="04497699" w14:textId="77777777" w:rsidTr="00064E9E">
        <w:tc>
          <w:tcPr>
            <w:tcW w:w="1204" w:type="dxa"/>
          </w:tcPr>
          <w:p w14:paraId="44AF1E5D" w14:textId="09F11715"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95" w:name="_Toc102038466"/>
            <w:bookmarkStart w:id="96" w:name="_Toc102038599"/>
            <w:bookmarkStart w:id="97" w:name="_Toc102038709"/>
            <w:bookmarkStart w:id="98" w:name="_Toc104369524"/>
            <w:r w:rsidRPr="00756E25">
              <w:rPr>
                <w:rFonts w:ascii="Times New Roman" w:eastAsia="Times New Roman" w:hAnsi="Times New Roman" w:cs="Times New Roman"/>
                <w:bCs/>
                <w:iCs/>
                <w:sz w:val="24"/>
                <w:lang w:eastAsia="ru-RU"/>
              </w:rPr>
              <w:t>ПК 2.2</w:t>
            </w:r>
            <w:bookmarkEnd w:id="95"/>
            <w:bookmarkEnd w:id="96"/>
            <w:bookmarkEnd w:id="97"/>
            <w:bookmarkEnd w:id="98"/>
          </w:p>
        </w:tc>
        <w:tc>
          <w:tcPr>
            <w:tcW w:w="8367" w:type="dxa"/>
          </w:tcPr>
          <w:p w14:paraId="0D2CA1D7"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tc>
      </w:tr>
      <w:tr w:rsidR="00756E25" w:rsidRPr="00756E25" w14:paraId="5CDE446D" w14:textId="77777777" w:rsidTr="00064E9E">
        <w:tc>
          <w:tcPr>
            <w:tcW w:w="1204" w:type="dxa"/>
          </w:tcPr>
          <w:p w14:paraId="1157759F" w14:textId="010F280C"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99" w:name="_Toc102038467"/>
            <w:bookmarkStart w:id="100" w:name="_Toc102038600"/>
            <w:bookmarkStart w:id="101" w:name="_Toc102038710"/>
            <w:bookmarkStart w:id="102" w:name="_Toc104369525"/>
            <w:r w:rsidRPr="00756E25">
              <w:rPr>
                <w:rFonts w:ascii="Times New Roman" w:eastAsia="Times New Roman" w:hAnsi="Times New Roman" w:cs="Times New Roman"/>
                <w:bCs/>
                <w:iCs/>
                <w:sz w:val="24"/>
                <w:lang w:eastAsia="ru-RU"/>
              </w:rPr>
              <w:t>ПК 2.3</w:t>
            </w:r>
            <w:bookmarkEnd w:id="99"/>
            <w:bookmarkEnd w:id="100"/>
            <w:bookmarkEnd w:id="101"/>
            <w:bookmarkEnd w:id="102"/>
          </w:p>
        </w:tc>
        <w:tc>
          <w:tcPr>
            <w:tcW w:w="8367" w:type="dxa"/>
          </w:tcPr>
          <w:p w14:paraId="6348046A"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Оформлять документацию на подтверждение соответствия продукции (работ, услуг) в соответствие с установленными требованиями;</w:t>
            </w:r>
          </w:p>
        </w:tc>
      </w:tr>
      <w:tr w:rsidR="00756E25" w:rsidRPr="00756E25" w14:paraId="3588ABAE" w14:textId="77777777" w:rsidTr="00064E9E">
        <w:tc>
          <w:tcPr>
            <w:tcW w:w="1204" w:type="dxa"/>
          </w:tcPr>
          <w:p w14:paraId="55F3F558" w14:textId="3D7FF64D" w:rsidR="00756E25" w:rsidRPr="00756E25" w:rsidRDefault="00756E25" w:rsidP="00756E25">
            <w:pPr>
              <w:keepNext/>
              <w:spacing w:after="0" w:line="240" w:lineRule="auto"/>
              <w:jc w:val="both"/>
              <w:outlineLvl w:val="1"/>
              <w:rPr>
                <w:rFonts w:ascii="Times New Roman" w:eastAsia="Times New Roman" w:hAnsi="Times New Roman" w:cs="Times New Roman"/>
                <w:bCs/>
                <w:iCs/>
                <w:sz w:val="24"/>
                <w:lang w:eastAsia="ru-RU"/>
              </w:rPr>
            </w:pPr>
            <w:bookmarkStart w:id="103" w:name="_Toc102038468"/>
            <w:bookmarkStart w:id="104" w:name="_Toc102038601"/>
            <w:bookmarkStart w:id="105" w:name="_Toc102038711"/>
            <w:bookmarkStart w:id="106" w:name="_Toc104369526"/>
            <w:r w:rsidRPr="00756E25">
              <w:rPr>
                <w:rFonts w:ascii="Times New Roman" w:eastAsia="Times New Roman" w:hAnsi="Times New Roman" w:cs="Times New Roman"/>
                <w:bCs/>
                <w:iCs/>
                <w:sz w:val="24"/>
                <w:lang w:eastAsia="ru-RU"/>
              </w:rPr>
              <w:t>ПК 2.4</w:t>
            </w:r>
            <w:bookmarkEnd w:id="103"/>
            <w:bookmarkEnd w:id="104"/>
            <w:bookmarkEnd w:id="105"/>
            <w:bookmarkEnd w:id="106"/>
          </w:p>
        </w:tc>
        <w:tc>
          <w:tcPr>
            <w:tcW w:w="8367" w:type="dxa"/>
          </w:tcPr>
          <w:p w14:paraId="0B181274"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Разрабатывать стандарты организации, технические условия для их учета при производстве, хранении, транспортировке и при утилизации продукции.</w:t>
            </w:r>
          </w:p>
        </w:tc>
      </w:tr>
    </w:tbl>
    <w:p w14:paraId="572F0D3F" w14:textId="77777777" w:rsidR="00756E25" w:rsidRPr="00756E25" w:rsidRDefault="00756E25" w:rsidP="00756E25">
      <w:pPr>
        <w:spacing w:after="0" w:line="240" w:lineRule="auto"/>
        <w:ind w:firstLine="709"/>
        <w:rPr>
          <w:rFonts w:ascii="Times New Roman" w:eastAsia="Times New Roman" w:hAnsi="Times New Roman" w:cs="Times New Roman"/>
          <w:bCs/>
          <w:sz w:val="24"/>
          <w:szCs w:val="24"/>
          <w:lang w:eastAsia="ru-RU"/>
        </w:rPr>
      </w:pPr>
    </w:p>
    <w:p w14:paraId="431C1E53" w14:textId="77777777" w:rsidR="00756E25" w:rsidRPr="00756E25" w:rsidRDefault="00756E25" w:rsidP="00756E25">
      <w:pPr>
        <w:spacing w:after="0" w:line="240" w:lineRule="auto"/>
        <w:ind w:firstLine="709"/>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6656"/>
      </w:tblGrid>
      <w:tr w:rsidR="0034422C" w:rsidRPr="00756E25" w14:paraId="51FEFC3E" w14:textId="77777777" w:rsidTr="0034422C">
        <w:tc>
          <w:tcPr>
            <w:tcW w:w="1271" w:type="dxa"/>
          </w:tcPr>
          <w:p w14:paraId="28C43A55" w14:textId="3D6D531C" w:rsidR="0034422C" w:rsidRPr="00756E25" w:rsidRDefault="0034422C" w:rsidP="00756E2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Владеть навыками</w:t>
            </w:r>
          </w:p>
        </w:tc>
        <w:tc>
          <w:tcPr>
            <w:tcW w:w="1418" w:type="dxa"/>
          </w:tcPr>
          <w:p w14:paraId="451454CF" w14:textId="77777777" w:rsidR="0034422C" w:rsidRPr="00756E25" w:rsidRDefault="0034422C" w:rsidP="0034422C">
            <w:pPr>
              <w:spacing w:after="0" w:line="240" w:lineRule="auto"/>
              <w:jc w:val="both"/>
              <w:rPr>
                <w:rFonts w:ascii="Times New Roman" w:eastAsia="Times New Roman" w:hAnsi="Times New Roman" w:cs="Times New Roman"/>
                <w:bCs/>
                <w:iCs/>
                <w:sz w:val="24"/>
                <w:szCs w:val="24"/>
              </w:rPr>
            </w:pPr>
          </w:p>
        </w:tc>
        <w:tc>
          <w:tcPr>
            <w:tcW w:w="6656" w:type="dxa"/>
          </w:tcPr>
          <w:p w14:paraId="0AFEA31A" w14:textId="22F5A6FF" w:rsidR="0034422C" w:rsidRPr="00756E25" w:rsidRDefault="0034422C" w:rsidP="0034422C">
            <w:pPr>
              <w:spacing w:after="0" w:line="240" w:lineRule="auto"/>
              <w:ind w:left="31"/>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подготовки технических документов (заключений)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p w14:paraId="65C3D637" w14:textId="77777777" w:rsidR="0034422C" w:rsidRPr="00756E25" w:rsidRDefault="0034422C" w:rsidP="0034422C">
            <w:pPr>
              <w:spacing w:after="0" w:line="240" w:lineRule="auto"/>
              <w:ind w:left="31"/>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подготовки технической документации и образцов продукции для проведения процедуры сертификации;</w:t>
            </w:r>
          </w:p>
          <w:p w14:paraId="24FDD78B" w14:textId="77777777" w:rsidR="0034422C" w:rsidRPr="00756E25" w:rsidRDefault="0034422C" w:rsidP="0034422C">
            <w:pPr>
              <w:spacing w:after="0" w:line="240" w:lineRule="auto"/>
              <w:ind w:left="31"/>
              <w:jc w:val="both"/>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оформления документации на соответствие продукции (услуг) отрасли в соответствии с установленными правилами регламентов, норм, правил, технических условий;</w:t>
            </w:r>
          </w:p>
          <w:p w14:paraId="3942C7FD" w14:textId="77777777" w:rsidR="0034422C" w:rsidRPr="00756E25" w:rsidRDefault="0034422C" w:rsidP="0034422C">
            <w:pPr>
              <w:spacing w:after="0" w:line="240" w:lineRule="auto"/>
              <w:ind w:left="31"/>
              <w:jc w:val="both"/>
              <w:rPr>
                <w:rFonts w:ascii="Times New Roman" w:eastAsia="Times New Roman" w:hAnsi="Times New Roman" w:cs="Times New Roman"/>
                <w:bCs/>
                <w:i/>
                <w:color w:val="FF0000"/>
                <w:sz w:val="24"/>
                <w:szCs w:val="24"/>
              </w:rPr>
            </w:pPr>
            <w:r w:rsidRPr="00756E25">
              <w:rPr>
                <w:rFonts w:ascii="Times New Roman" w:eastAsia="Times New Roman" w:hAnsi="Times New Roman" w:cs="Times New Roman"/>
                <w:bCs/>
                <w:iCs/>
                <w:sz w:val="24"/>
                <w:szCs w:val="24"/>
              </w:rPr>
              <w:t>разработки стандартов организации, технических условий на выпускаемую продукцию;</w:t>
            </w:r>
          </w:p>
        </w:tc>
      </w:tr>
      <w:tr w:rsidR="0034422C" w:rsidRPr="00756E25" w14:paraId="4CF84144" w14:textId="77777777" w:rsidTr="0034422C">
        <w:tc>
          <w:tcPr>
            <w:tcW w:w="1271" w:type="dxa"/>
          </w:tcPr>
          <w:p w14:paraId="3E1FAD5E" w14:textId="77777777" w:rsidR="0034422C" w:rsidRPr="00756E25" w:rsidRDefault="0034422C" w:rsidP="00756E25">
            <w:pPr>
              <w:spacing w:after="0" w:line="240" w:lineRule="auto"/>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Уметь </w:t>
            </w:r>
          </w:p>
        </w:tc>
        <w:tc>
          <w:tcPr>
            <w:tcW w:w="1418" w:type="dxa"/>
          </w:tcPr>
          <w:p w14:paraId="6A1D70C4" w14:textId="77777777" w:rsidR="0034422C" w:rsidRPr="00756E25" w:rsidRDefault="0034422C" w:rsidP="0034422C">
            <w:pPr>
              <w:spacing w:after="0" w:line="240" w:lineRule="auto"/>
              <w:ind w:left="720"/>
              <w:rPr>
                <w:rFonts w:ascii="Times New Roman" w:eastAsia="Times New Roman" w:hAnsi="Times New Roman" w:cs="Times New Roman"/>
                <w:bCs/>
                <w:sz w:val="24"/>
                <w:szCs w:val="24"/>
              </w:rPr>
            </w:pPr>
          </w:p>
        </w:tc>
        <w:tc>
          <w:tcPr>
            <w:tcW w:w="6656" w:type="dxa"/>
          </w:tcPr>
          <w:p w14:paraId="604AB6A1" w14:textId="380670AD"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составлять техническую документацию для обеспечения требований к качеству продукции (работам, услугам);</w:t>
            </w:r>
          </w:p>
          <w:p w14:paraId="2D4D2345"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оформлять техническую документацию в соответствии с требованиями нормативно-технической документации;</w:t>
            </w:r>
          </w:p>
          <w:p w14:paraId="034ECD4F"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создавать электронные таблицы, выполнять вычисления и обработку данных контроля характеристик продукции;</w:t>
            </w:r>
          </w:p>
          <w:p w14:paraId="01270EDE" w14:textId="601110B4"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использовать специализированные компьютерные программы для расчета параметров распределений, оценки ошибок </w:t>
            </w:r>
            <w:r w:rsidRPr="00756E25">
              <w:rPr>
                <w:rFonts w:ascii="Times New Roman" w:eastAsia="Times New Roman" w:hAnsi="Times New Roman" w:cs="Times New Roman"/>
                <w:bCs/>
                <w:sz w:val="24"/>
                <w:szCs w:val="24"/>
              </w:rPr>
              <w:lastRenderedPageBreak/>
              <w:t>контроля</w:t>
            </w:r>
            <w:r w:rsidR="00365B5A">
              <w:rPr>
                <w:rFonts w:ascii="Times New Roman" w:eastAsia="Times New Roman" w:hAnsi="Times New Roman" w:cs="Times New Roman"/>
                <w:bCs/>
                <w:sz w:val="24"/>
                <w:szCs w:val="24"/>
              </w:rPr>
              <w:t xml:space="preserve"> </w:t>
            </w:r>
            <w:r w:rsidRPr="00756E25">
              <w:rPr>
                <w:rFonts w:ascii="Times New Roman" w:eastAsia="Times New Roman" w:hAnsi="Times New Roman" w:cs="Times New Roman"/>
                <w:bCs/>
                <w:sz w:val="24"/>
                <w:szCs w:val="24"/>
              </w:rPr>
              <w:t>выбирать схему сертификации/ декларирования в соответствии с особенностями продукции и производства;</w:t>
            </w:r>
          </w:p>
          <w:p w14:paraId="527212D9"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подготавливать образцы продукции или готовые тесты продукции для центра стандартизации и сертификации;</w:t>
            </w:r>
          </w:p>
          <w:p w14:paraId="7D49E225"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формировать пакет документов, необходимых для сертификации продукции (услуг)в соответствии с выбранной схемой сертификации и требованиями центра стандартизации и сертификации;</w:t>
            </w:r>
          </w:p>
          <w:p w14:paraId="167591F1"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оформлять отчеты о стандартизации и сертификации продукции предприятия;</w:t>
            </w:r>
          </w:p>
          <w:p w14:paraId="376C7EA0"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выбирать орган сертификации и испытательную лабораторию для проведения процедуры сертификации;</w:t>
            </w:r>
          </w:p>
          <w:p w14:paraId="5842A32E"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оформлять производственно-техническую документацию в соответствии с действующими требованиями;</w:t>
            </w:r>
          </w:p>
          <w:p w14:paraId="0F7AFA80"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определять соответствие характеристик продукции/услуг требованиям нормативных документов;</w:t>
            </w:r>
          </w:p>
          <w:p w14:paraId="7BE8AB5B"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выбирать и назначать корректирующие меры по итогам процедуры подтверждения соответствия;</w:t>
            </w:r>
          </w:p>
          <w:p w14:paraId="2802BE5E"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разрабатывать технические условия на выпускаемую продукцию;</w:t>
            </w:r>
          </w:p>
          <w:p w14:paraId="0C4DDCD1"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выбирать требуемые положения из отраслевых, национальных и международных стандартов для разработки стандарта организации; </w:t>
            </w:r>
          </w:p>
          <w:p w14:paraId="221CE80A"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разрабатывать стандарты организации с учетом существующих требований к их содержанию и оформлению;</w:t>
            </w:r>
          </w:p>
          <w:p w14:paraId="49FE7E41"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пользоваться Единой системой конструкторской документации (ЕСКД), ГОСТами, технической документацией и справочной литературой;</w:t>
            </w:r>
          </w:p>
          <w:p w14:paraId="433E6D6A"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оформлять технологическую и другую техническую документацию в соответствии с требованиями ГОСТ;</w:t>
            </w:r>
          </w:p>
        </w:tc>
      </w:tr>
      <w:tr w:rsidR="0034422C" w:rsidRPr="00756E25" w14:paraId="00873DC5" w14:textId="77777777" w:rsidTr="0034422C">
        <w:tc>
          <w:tcPr>
            <w:tcW w:w="1271" w:type="dxa"/>
          </w:tcPr>
          <w:p w14:paraId="6AECABA9" w14:textId="77777777" w:rsidR="0034422C" w:rsidRPr="00756E25" w:rsidRDefault="0034422C" w:rsidP="00756E25">
            <w:pPr>
              <w:spacing w:after="0" w:line="240" w:lineRule="auto"/>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 xml:space="preserve">Знать </w:t>
            </w:r>
          </w:p>
        </w:tc>
        <w:tc>
          <w:tcPr>
            <w:tcW w:w="1418" w:type="dxa"/>
          </w:tcPr>
          <w:p w14:paraId="5D2BFFB3" w14:textId="77777777" w:rsidR="0034422C" w:rsidRPr="00756E25" w:rsidRDefault="0034422C" w:rsidP="00365B5A">
            <w:pPr>
              <w:spacing w:after="0" w:line="240" w:lineRule="auto"/>
              <w:ind w:left="720"/>
              <w:rPr>
                <w:rFonts w:ascii="Times New Roman" w:eastAsia="Times New Roman" w:hAnsi="Times New Roman" w:cs="Times New Roman"/>
                <w:bCs/>
                <w:sz w:val="24"/>
                <w:szCs w:val="24"/>
              </w:rPr>
            </w:pPr>
          </w:p>
        </w:tc>
        <w:tc>
          <w:tcPr>
            <w:tcW w:w="6656" w:type="dxa"/>
          </w:tcPr>
          <w:p w14:paraId="14826A0F" w14:textId="067BF9D4"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6A2B7812"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20AA3457"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3CA6B35D"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современный отечественный и зарубежный опыт в области управления качеством (менеджмента качества) продукции (работ, услуг)</w:t>
            </w:r>
          </w:p>
          <w:p w14:paraId="623BD4BE" w14:textId="09BAA302"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технические требования, предъявляемые к продукции (работам, услугам)</w:t>
            </w:r>
            <w:r w:rsidR="00365B5A">
              <w:rPr>
                <w:rFonts w:ascii="Times New Roman" w:eastAsia="Times New Roman" w:hAnsi="Times New Roman" w:cs="Times New Roman"/>
                <w:bCs/>
                <w:sz w:val="24"/>
                <w:szCs w:val="24"/>
              </w:rPr>
              <w:t xml:space="preserve"> </w:t>
            </w:r>
            <w:r w:rsidRPr="00756E25">
              <w:rPr>
                <w:rFonts w:ascii="Times New Roman" w:eastAsia="Times New Roman" w:hAnsi="Times New Roman" w:cs="Times New Roman"/>
                <w:bCs/>
                <w:sz w:val="24"/>
                <w:szCs w:val="24"/>
              </w:rPr>
              <w:t>основные понятия и положения метрологии, стандартизации, сертификации и подтверждения соответствия;</w:t>
            </w:r>
          </w:p>
          <w:p w14:paraId="2C5D74AF"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виды и формы подтверждения соответствия; </w:t>
            </w:r>
          </w:p>
          <w:p w14:paraId="18523A7D"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технические характеристики выпускаемой организацией продукции (услуг) и технология ее производства (оказания);</w:t>
            </w:r>
          </w:p>
          <w:p w14:paraId="259A89E1"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требования, предъявляемые нормативными документами к отбору образцов для сертификации и стандартным образцам;</w:t>
            </w:r>
          </w:p>
          <w:p w14:paraId="34A8469E"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требования нормативных и методических документов, регламентирующие вопросы делопроизводства;</w:t>
            </w:r>
          </w:p>
          <w:p w14:paraId="36A9F8FC"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порядок разработки, оформления, утверждения и внедрения документов по подтверждению соответствия;</w:t>
            </w:r>
          </w:p>
          <w:p w14:paraId="31C1B05E"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и классификация документов качества, применяемых в организации при производстве продукции/работ, оказанию услуг;</w:t>
            </w:r>
          </w:p>
          <w:p w14:paraId="6E97D14D"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классификация, назначение и содержание нормативной документации качества РФ;</w:t>
            </w:r>
          </w:p>
          <w:p w14:paraId="514557EE"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требования нормативно-правовых и регламентирующих документов на подтверждение соответствия продукции (услуг) отрасли;</w:t>
            </w:r>
          </w:p>
          <w:p w14:paraId="6C4B2119"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и формы подтверждения соответствия;</w:t>
            </w:r>
          </w:p>
          <w:p w14:paraId="19419B8B"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требования к оформлению документации на подтверждение соответствия;</w:t>
            </w:r>
          </w:p>
          <w:p w14:paraId="04F8E6DC"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порядок управления несоответствующей продукцией/услугами;</w:t>
            </w:r>
          </w:p>
          <w:p w14:paraId="5BBD44B6"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документов и порядок их заполнения на продукцию, несоответствующую установленным правилам требования законодательства РФ к содержанию, оформлению стандартов, технических условий;</w:t>
            </w:r>
          </w:p>
          <w:p w14:paraId="0701DC34"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порядок разработки, утверждения, изменения, тиражирования, отмены стандартов организаций и технических условий и поддержанию их актуализации;</w:t>
            </w:r>
          </w:p>
          <w:p w14:paraId="6D696173"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правила выбора требуемых положений из международных, национальных, отраслевых стандартов при разработке СТО;</w:t>
            </w:r>
          </w:p>
          <w:p w14:paraId="7ECC5935" w14:textId="77777777" w:rsidR="0034422C" w:rsidRPr="00756E25" w:rsidRDefault="0034422C" w:rsidP="00365B5A">
            <w:pPr>
              <w:spacing w:after="0" w:line="240" w:lineRule="auto"/>
              <w:ind w:left="3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основные положения разработки и оформления конструкторской, технологической и другой нормативной документации</w:t>
            </w:r>
          </w:p>
        </w:tc>
      </w:tr>
    </w:tbl>
    <w:p w14:paraId="5F595740" w14:textId="580C407E" w:rsidR="00756E25" w:rsidRDefault="00756E25" w:rsidP="00756E25">
      <w:pPr>
        <w:spacing w:after="0" w:line="240" w:lineRule="auto"/>
        <w:ind w:firstLine="709"/>
        <w:rPr>
          <w:rFonts w:ascii="Times New Roman" w:eastAsia="Times New Roman" w:hAnsi="Times New Roman" w:cs="Times New Roman"/>
          <w:b/>
          <w:sz w:val="24"/>
          <w:szCs w:val="24"/>
          <w:lang w:eastAsia="ru-RU"/>
        </w:rPr>
      </w:pPr>
    </w:p>
    <w:p w14:paraId="69130786" w14:textId="1A149326" w:rsidR="00365B5A" w:rsidRDefault="00365B5A" w:rsidP="00756E25">
      <w:pPr>
        <w:spacing w:after="0" w:line="240" w:lineRule="auto"/>
        <w:ind w:firstLine="709"/>
        <w:rPr>
          <w:rFonts w:ascii="Times New Roman" w:eastAsia="Times New Roman" w:hAnsi="Times New Roman" w:cs="Times New Roman"/>
          <w:b/>
          <w:sz w:val="24"/>
          <w:szCs w:val="24"/>
          <w:lang w:eastAsia="ru-RU"/>
        </w:rPr>
      </w:pPr>
    </w:p>
    <w:p w14:paraId="225DC8C3" w14:textId="02EB9DE9" w:rsidR="00365B5A" w:rsidRDefault="00365B5A" w:rsidP="00756E25">
      <w:pPr>
        <w:spacing w:after="0" w:line="240" w:lineRule="auto"/>
        <w:ind w:firstLine="709"/>
        <w:rPr>
          <w:rFonts w:ascii="Times New Roman" w:eastAsia="Times New Roman" w:hAnsi="Times New Roman" w:cs="Times New Roman"/>
          <w:b/>
          <w:sz w:val="24"/>
          <w:szCs w:val="24"/>
          <w:lang w:eastAsia="ru-RU"/>
        </w:rPr>
      </w:pPr>
    </w:p>
    <w:p w14:paraId="2415A88C" w14:textId="6DEFBF7A" w:rsidR="00365B5A" w:rsidRDefault="00365B5A" w:rsidP="00756E25">
      <w:pPr>
        <w:spacing w:after="0" w:line="240" w:lineRule="auto"/>
        <w:ind w:firstLine="709"/>
        <w:rPr>
          <w:rFonts w:ascii="Times New Roman" w:eastAsia="Times New Roman" w:hAnsi="Times New Roman" w:cs="Times New Roman"/>
          <w:b/>
          <w:sz w:val="24"/>
          <w:szCs w:val="24"/>
          <w:lang w:eastAsia="ru-RU"/>
        </w:rPr>
      </w:pPr>
    </w:p>
    <w:p w14:paraId="21919A24" w14:textId="77777777" w:rsidR="00365B5A" w:rsidRPr="00756E25" w:rsidRDefault="00365B5A" w:rsidP="00756E25">
      <w:pPr>
        <w:spacing w:after="0" w:line="240" w:lineRule="auto"/>
        <w:ind w:firstLine="709"/>
        <w:rPr>
          <w:rFonts w:ascii="Times New Roman" w:eastAsia="Times New Roman" w:hAnsi="Times New Roman" w:cs="Times New Roman"/>
          <w:b/>
          <w:sz w:val="24"/>
          <w:szCs w:val="24"/>
          <w:lang w:eastAsia="ru-RU"/>
        </w:rPr>
      </w:pPr>
    </w:p>
    <w:p w14:paraId="0175244C"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5FE21B9" w14:textId="77777777" w:rsidR="00756E25" w:rsidRPr="00756E25" w:rsidRDefault="00756E25" w:rsidP="00756E25">
      <w:pPr>
        <w:spacing w:after="0" w:line="240" w:lineRule="auto"/>
        <w:ind w:firstLine="709"/>
        <w:rPr>
          <w:rFonts w:ascii="Times New Roman" w:eastAsia="Times New Roman" w:hAnsi="Times New Roman" w:cs="Times New Roman"/>
          <w:sz w:val="24"/>
          <w:szCs w:val="24"/>
          <w:lang w:eastAsia="ru-RU"/>
        </w:rPr>
      </w:pPr>
    </w:p>
    <w:p w14:paraId="5F13F042" w14:textId="77777777" w:rsidR="00365B5A" w:rsidRPr="006E46D2" w:rsidRDefault="00365B5A" w:rsidP="00365B5A">
      <w:pPr>
        <w:spacing w:after="0"/>
        <w:rPr>
          <w:rFonts w:ascii="Times New Roman" w:hAnsi="Times New Roman"/>
          <w:sz w:val="24"/>
          <w:szCs w:val="24"/>
        </w:rPr>
      </w:pPr>
      <w:r w:rsidRPr="006E46D2">
        <w:rPr>
          <w:rFonts w:ascii="Times New Roman" w:hAnsi="Times New Roman"/>
          <w:sz w:val="24"/>
          <w:szCs w:val="24"/>
        </w:rPr>
        <w:t>Всего часов 242-402</w:t>
      </w:r>
    </w:p>
    <w:p w14:paraId="1AF50426" w14:textId="77777777" w:rsidR="00365B5A" w:rsidRPr="006E46D2" w:rsidRDefault="00365B5A" w:rsidP="00365B5A">
      <w:pPr>
        <w:spacing w:after="0"/>
        <w:ind w:firstLine="708"/>
        <w:rPr>
          <w:rFonts w:ascii="Times New Roman" w:hAnsi="Times New Roman"/>
          <w:sz w:val="24"/>
          <w:szCs w:val="24"/>
        </w:rPr>
      </w:pPr>
      <w:r w:rsidRPr="006E46D2">
        <w:rPr>
          <w:rFonts w:ascii="Times New Roman" w:hAnsi="Times New Roman"/>
          <w:sz w:val="24"/>
          <w:szCs w:val="24"/>
        </w:rPr>
        <w:t>в том числе в форме практической подготовки 242-402</w:t>
      </w:r>
    </w:p>
    <w:p w14:paraId="44ACD60F" w14:textId="77777777" w:rsidR="00365B5A" w:rsidRPr="006E46D2" w:rsidRDefault="00365B5A" w:rsidP="00365B5A">
      <w:pPr>
        <w:spacing w:after="0"/>
        <w:rPr>
          <w:rFonts w:ascii="Times New Roman" w:hAnsi="Times New Roman"/>
          <w:sz w:val="24"/>
          <w:szCs w:val="24"/>
        </w:rPr>
      </w:pPr>
    </w:p>
    <w:p w14:paraId="359CD664" w14:textId="77777777" w:rsidR="00365B5A" w:rsidRPr="006E46D2" w:rsidRDefault="00365B5A" w:rsidP="00365B5A">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98</w:t>
      </w:r>
      <w:r w:rsidRPr="006E46D2">
        <w:rPr>
          <w:rFonts w:ascii="Times New Roman" w:hAnsi="Times New Roman"/>
          <w:sz w:val="24"/>
          <w:szCs w:val="24"/>
        </w:rPr>
        <w:t>-2</w:t>
      </w:r>
      <w:r>
        <w:rPr>
          <w:rFonts w:ascii="Times New Roman" w:hAnsi="Times New Roman"/>
          <w:sz w:val="24"/>
          <w:szCs w:val="24"/>
        </w:rPr>
        <w:t>58</w:t>
      </w:r>
    </w:p>
    <w:p w14:paraId="5CD9851B" w14:textId="77777777" w:rsidR="00365B5A" w:rsidRPr="006E46D2" w:rsidRDefault="00365B5A" w:rsidP="00365B5A">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1FD4414A" w14:textId="77777777" w:rsidR="00365B5A" w:rsidRPr="006E46D2" w:rsidRDefault="00365B5A" w:rsidP="00365B5A">
      <w:pPr>
        <w:spacing w:after="0"/>
        <w:rPr>
          <w:rFonts w:ascii="Times New Roman" w:hAnsi="Times New Roman"/>
          <w:sz w:val="24"/>
          <w:szCs w:val="24"/>
        </w:rPr>
      </w:pPr>
      <w:r w:rsidRPr="006E46D2">
        <w:rPr>
          <w:rFonts w:ascii="Times New Roman" w:hAnsi="Times New Roman"/>
          <w:sz w:val="24"/>
          <w:szCs w:val="24"/>
        </w:rPr>
        <w:t>практики, в том числе учебная 36</w:t>
      </w:r>
    </w:p>
    <w:p w14:paraId="2CD97D9D" w14:textId="77777777" w:rsidR="00365B5A" w:rsidRPr="006E46D2" w:rsidRDefault="00365B5A" w:rsidP="00365B5A">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2EB4BFAF" w14:textId="77777777" w:rsidR="00365B5A" w:rsidRPr="0055406C" w:rsidRDefault="00365B5A" w:rsidP="00365B5A">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p>
    <w:p w14:paraId="5E157A30" w14:textId="77777777" w:rsidR="00756E25" w:rsidRPr="00756E25" w:rsidRDefault="00756E25" w:rsidP="00756E25">
      <w:pPr>
        <w:spacing w:after="0" w:line="240" w:lineRule="auto"/>
        <w:ind w:firstLine="709"/>
        <w:rPr>
          <w:rFonts w:ascii="Times New Roman" w:eastAsia="Times New Roman" w:hAnsi="Times New Roman" w:cs="Times New Roman"/>
          <w:b/>
          <w:bCs/>
          <w:iCs/>
          <w:sz w:val="24"/>
          <w:szCs w:val="24"/>
          <w:lang w:eastAsia="ru-RU"/>
        </w:rPr>
      </w:pPr>
    </w:p>
    <w:p w14:paraId="78FD6A7E" w14:textId="77777777" w:rsidR="00756E25" w:rsidRPr="00756E25" w:rsidRDefault="00756E25" w:rsidP="00756E25">
      <w:pPr>
        <w:spacing w:after="0" w:line="240" w:lineRule="auto"/>
        <w:ind w:firstLine="709"/>
        <w:rPr>
          <w:rFonts w:ascii="Times New Roman" w:eastAsia="Times New Roman" w:hAnsi="Times New Roman" w:cs="Times New Roman"/>
          <w:b/>
          <w:bCs/>
          <w:iCs/>
          <w:sz w:val="24"/>
          <w:szCs w:val="24"/>
          <w:lang w:eastAsia="ru-RU"/>
        </w:rPr>
      </w:pPr>
    </w:p>
    <w:p w14:paraId="2CEB69AC" w14:textId="77777777" w:rsidR="00756E25" w:rsidRPr="00756E25" w:rsidRDefault="00756E25" w:rsidP="00756E25">
      <w:pPr>
        <w:spacing w:after="0" w:line="240" w:lineRule="auto"/>
        <w:ind w:firstLine="709"/>
        <w:rPr>
          <w:rFonts w:ascii="Times New Roman" w:eastAsia="Times New Roman" w:hAnsi="Times New Roman" w:cs="Times New Roman"/>
          <w:b/>
          <w:bCs/>
          <w:iCs/>
          <w:sz w:val="24"/>
          <w:szCs w:val="24"/>
          <w:lang w:eastAsia="ru-RU"/>
        </w:rPr>
      </w:pPr>
    </w:p>
    <w:p w14:paraId="5E41B5BD" w14:textId="77777777" w:rsidR="00756E25" w:rsidRPr="00756E25" w:rsidRDefault="00756E25" w:rsidP="00756E25">
      <w:pPr>
        <w:spacing w:after="0" w:line="240" w:lineRule="auto"/>
        <w:ind w:firstLine="709"/>
        <w:rPr>
          <w:rFonts w:ascii="Times New Roman" w:eastAsia="Times New Roman" w:hAnsi="Times New Roman" w:cs="Times New Roman"/>
          <w:b/>
          <w:bCs/>
          <w:iCs/>
          <w:sz w:val="24"/>
          <w:szCs w:val="24"/>
          <w:lang w:eastAsia="ru-RU"/>
        </w:rPr>
      </w:pPr>
    </w:p>
    <w:p w14:paraId="19E5EDBA" w14:textId="77777777" w:rsidR="00756E25" w:rsidRPr="00756E25" w:rsidRDefault="00756E25" w:rsidP="00756E25">
      <w:pPr>
        <w:spacing w:after="0" w:line="240" w:lineRule="auto"/>
        <w:ind w:firstLine="709"/>
        <w:rPr>
          <w:rFonts w:ascii="Times New Roman" w:eastAsia="Times New Roman" w:hAnsi="Times New Roman" w:cs="Times New Roman"/>
          <w:b/>
          <w:bCs/>
          <w:iCs/>
          <w:sz w:val="24"/>
          <w:szCs w:val="24"/>
          <w:lang w:eastAsia="ru-RU"/>
        </w:rPr>
      </w:pPr>
    </w:p>
    <w:p w14:paraId="24DDB8C9" w14:textId="77777777" w:rsidR="00756E25" w:rsidRPr="00756E25" w:rsidRDefault="00756E25" w:rsidP="00756E25">
      <w:pPr>
        <w:spacing w:after="0" w:line="240" w:lineRule="auto"/>
        <w:ind w:firstLine="709"/>
        <w:rPr>
          <w:rFonts w:ascii="Times New Roman" w:eastAsia="Times New Roman" w:hAnsi="Times New Roman" w:cs="Times New Roman"/>
          <w:b/>
          <w:bCs/>
          <w:iCs/>
          <w:sz w:val="24"/>
          <w:szCs w:val="24"/>
          <w:lang w:eastAsia="ru-RU"/>
        </w:rPr>
      </w:pPr>
    </w:p>
    <w:p w14:paraId="6906C40B" w14:textId="77777777" w:rsidR="00756E25" w:rsidRPr="00756E25" w:rsidRDefault="00756E25" w:rsidP="00756E25">
      <w:pPr>
        <w:spacing w:after="0" w:line="240" w:lineRule="auto"/>
        <w:ind w:firstLine="709"/>
        <w:rPr>
          <w:rFonts w:ascii="Times New Roman" w:eastAsia="Times New Roman" w:hAnsi="Times New Roman" w:cs="Times New Roman"/>
          <w:b/>
          <w:bCs/>
          <w:iCs/>
          <w:sz w:val="24"/>
          <w:szCs w:val="24"/>
          <w:lang w:eastAsia="ru-RU"/>
        </w:rPr>
      </w:pPr>
    </w:p>
    <w:p w14:paraId="439BCFB5" w14:textId="77777777" w:rsidR="00756E25" w:rsidRPr="00756E25" w:rsidRDefault="00756E25" w:rsidP="00756E25">
      <w:pPr>
        <w:spacing w:after="0" w:line="240" w:lineRule="auto"/>
        <w:ind w:firstLine="709"/>
        <w:rPr>
          <w:rFonts w:ascii="Times New Roman" w:eastAsia="Times New Roman" w:hAnsi="Times New Roman" w:cs="Times New Roman"/>
          <w:b/>
          <w:bCs/>
          <w:i/>
          <w:sz w:val="24"/>
          <w:szCs w:val="24"/>
          <w:lang w:eastAsia="ru-RU"/>
        </w:rPr>
        <w:sectPr w:rsidR="00756E25" w:rsidRPr="00756E25" w:rsidSect="00D92CC2">
          <w:pgSz w:w="11907" w:h="16840"/>
          <w:pgMar w:top="1134" w:right="851" w:bottom="992" w:left="1701" w:header="709" w:footer="709" w:gutter="0"/>
          <w:cols w:space="720"/>
        </w:sectPr>
      </w:pPr>
    </w:p>
    <w:p w14:paraId="4B7C3A4E" w14:textId="77777777" w:rsidR="00756E25" w:rsidRPr="00756E25" w:rsidRDefault="00756E25" w:rsidP="00756E25">
      <w:pPr>
        <w:spacing w:after="0" w:line="240" w:lineRule="auto"/>
        <w:ind w:firstLine="709"/>
        <w:jc w:val="center"/>
        <w:rPr>
          <w:rFonts w:ascii="Times New Roman" w:eastAsia="Times New Roman" w:hAnsi="Times New Roman" w:cs="Times New Roman"/>
          <w:b/>
          <w:caps/>
          <w:sz w:val="24"/>
          <w:szCs w:val="24"/>
          <w:lang w:eastAsia="ru-RU"/>
        </w:rPr>
      </w:pPr>
      <w:r w:rsidRPr="00756E2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7D59D39" w14:textId="77777777" w:rsidR="00756E25" w:rsidRPr="00756E25" w:rsidRDefault="00756E25" w:rsidP="00756E25">
      <w:pPr>
        <w:spacing w:after="0" w:line="240" w:lineRule="auto"/>
        <w:ind w:firstLine="851"/>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2.1. Структура профессионального модуля</w:t>
      </w:r>
      <w:r w:rsidRPr="00756E25">
        <w:rPr>
          <w:rFonts w:ascii="Times New Roman" w:eastAsia="Times New Roman" w:hAnsi="Times New Roman" w:cs="Times New Roman"/>
          <w:sz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91"/>
        <w:gridCol w:w="1140"/>
        <w:gridCol w:w="728"/>
        <w:gridCol w:w="683"/>
        <w:gridCol w:w="1520"/>
        <w:gridCol w:w="1369"/>
        <w:gridCol w:w="1559"/>
        <w:gridCol w:w="569"/>
        <w:gridCol w:w="21"/>
        <w:gridCol w:w="15"/>
        <w:gridCol w:w="849"/>
        <w:gridCol w:w="1763"/>
      </w:tblGrid>
      <w:tr w:rsidR="00756E25" w:rsidRPr="00756E25" w14:paraId="29175ACE" w14:textId="77777777" w:rsidTr="0012544C">
        <w:trPr>
          <w:trHeight w:val="484"/>
        </w:trPr>
        <w:tc>
          <w:tcPr>
            <w:tcW w:w="611" w:type="pct"/>
            <w:vMerge w:val="restart"/>
            <w:tcBorders>
              <w:bottom w:val="single" w:sz="4" w:space="0" w:color="auto"/>
            </w:tcBorders>
            <w:vAlign w:val="center"/>
          </w:tcPr>
          <w:p w14:paraId="58FD7A35"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Коды профессиональных общих компетенций</w:t>
            </w:r>
          </w:p>
        </w:tc>
        <w:tc>
          <w:tcPr>
            <w:tcW w:w="994" w:type="pct"/>
            <w:vMerge w:val="restart"/>
            <w:tcBorders>
              <w:bottom w:val="single" w:sz="4" w:space="0" w:color="auto"/>
            </w:tcBorders>
            <w:vAlign w:val="center"/>
          </w:tcPr>
          <w:p w14:paraId="0F462FAE"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129FD352" w14:textId="77777777" w:rsidR="00756E25" w:rsidRPr="00756E25" w:rsidRDefault="00756E25" w:rsidP="00756E25">
            <w:pPr>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14:paraId="187AB19B" w14:textId="77777777" w:rsidR="00756E25" w:rsidRPr="00756E25" w:rsidRDefault="00756E25" w:rsidP="00756E25">
            <w:pPr>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14:paraId="35FC3F5B"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Объем профессионального модуля, ак. час.</w:t>
            </w:r>
          </w:p>
        </w:tc>
      </w:tr>
      <w:tr w:rsidR="00756E25" w:rsidRPr="00756E25" w14:paraId="31A5AF0B" w14:textId="77777777" w:rsidTr="0012544C">
        <w:trPr>
          <w:trHeight w:val="58"/>
        </w:trPr>
        <w:tc>
          <w:tcPr>
            <w:tcW w:w="611" w:type="pct"/>
            <w:vMerge/>
          </w:tcPr>
          <w:p w14:paraId="00035506"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94" w:type="pct"/>
            <w:vMerge/>
            <w:vAlign w:val="center"/>
          </w:tcPr>
          <w:p w14:paraId="1AE185E6"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379" w:type="pct"/>
            <w:vMerge/>
            <w:vAlign w:val="center"/>
          </w:tcPr>
          <w:p w14:paraId="58DA7D4E" w14:textId="77777777" w:rsidR="00756E25" w:rsidRPr="00756E25" w:rsidRDefault="00756E25" w:rsidP="00756E25">
            <w:pPr>
              <w:spacing w:after="0" w:line="240" w:lineRule="auto"/>
              <w:rPr>
                <w:rFonts w:ascii="Times New Roman" w:eastAsia="Times New Roman" w:hAnsi="Times New Roman" w:cs="Times New Roman"/>
                <w:i/>
                <w:iCs/>
                <w:sz w:val="24"/>
                <w:lang w:eastAsia="ru-RU"/>
              </w:rPr>
            </w:pPr>
          </w:p>
        </w:tc>
        <w:tc>
          <w:tcPr>
            <w:tcW w:w="242" w:type="pct"/>
            <w:vMerge/>
            <w:shd w:val="clear" w:color="auto" w:fill="FFFF00"/>
          </w:tcPr>
          <w:p w14:paraId="5105FC34"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p>
        </w:tc>
        <w:tc>
          <w:tcPr>
            <w:tcW w:w="1906" w:type="pct"/>
            <w:gridSpan w:val="7"/>
          </w:tcPr>
          <w:p w14:paraId="6DA93765"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Обучение по МДК</w:t>
            </w:r>
          </w:p>
        </w:tc>
        <w:tc>
          <w:tcPr>
            <w:tcW w:w="868" w:type="pct"/>
            <w:gridSpan w:val="2"/>
            <w:vMerge w:val="restart"/>
            <w:vAlign w:val="center"/>
          </w:tcPr>
          <w:p w14:paraId="0FBF1C19"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Практики</w:t>
            </w:r>
          </w:p>
        </w:tc>
      </w:tr>
      <w:tr w:rsidR="00756E25" w:rsidRPr="00756E25" w14:paraId="2F5788AA" w14:textId="77777777" w:rsidTr="0012544C">
        <w:tc>
          <w:tcPr>
            <w:tcW w:w="611" w:type="pct"/>
            <w:vMerge/>
          </w:tcPr>
          <w:p w14:paraId="3C39092C"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94" w:type="pct"/>
            <w:vMerge/>
            <w:vAlign w:val="center"/>
          </w:tcPr>
          <w:p w14:paraId="73219E18"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379" w:type="pct"/>
            <w:vMerge/>
            <w:vAlign w:val="center"/>
          </w:tcPr>
          <w:p w14:paraId="6BBAF900" w14:textId="77777777" w:rsidR="00756E25" w:rsidRPr="00756E25" w:rsidRDefault="00756E25" w:rsidP="00756E25">
            <w:pPr>
              <w:spacing w:after="0" w:line="240" w:lineRule="auto"/>
              <w:rPr>
                <w:rFonts w:ascii="Times New Roman" w:eastAsia="Times New Roman" w:hAnsi="Times New Roman" w:cs="Times New Roman"/>
                <w:i/>
                <w:iCs/>
                <w:sz w:val="24"/>
                <w:lang w:eastAsia="ru-RU"/>
              </w:rPr>
            </w:pPr>
          </w:p>
        </w:tc>
        <w:tc>
          <w:tcPr>
            <w:tcW w:w="242" w:type="pct"/>
            <w:vMerge/>
            <w:shd w:val="clear" w:color="auto" w:fill="FFFF00"/>
          </w:tcPr>
          <w:p w14:paraId="7EEF5F9F"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403442E2"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Всего</w:t>
            </w:r>
          </w:p>
          <w:p w14:paraId="2FF6B623"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14:paraId="26B634FB"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В том числе</w:t>
            </w:r>
          </w:p>
        </w:tc>
        <w:tc>
          <w:tcPr>
            <w:tcW w:w="868" w:type="pct"/>
            <w:gridSpan w:val="2"/>
            <w:vMerge/>
            <w:vAlign w:val="center"/>
          </w:tcPr>
          <w:p w14:paraId="371B59F9"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4"/>
                <w:lang w:eastAsia="ru-RU"/>
              </w:rPr>
            </w:pPr>
          </w:p>
        </w:tc>
      </w:tr>
      <w:tr w:rsidR="00756E25" w:rsidRPr="00756E25" w14:paraId="10448FFA" w14:textId="77777777" w:rsidTr="0012544C">
        <w:trPr>
          <w:cantSplit/>
          <w:trHeight w:val="1415"/>
        </w:trPr>
        <w:tc>
          <w:tcPr>
            <w:tcW w:w="611" w:type="pct"/>
            <w:vMerge/>
          </w:tcPr>
          <w:p w14:paraId="4C22A81D"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94" w:type="pct"/>
            <w:vMerge/>
            <w:vAlign w:val="center"/>
          </w:tcPr>
          <w:p w14:paraId="68984FE0"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379" w:type="pct"/>
            <w:vMerge/>
            <w:vAlign w:val="center"/>
          </w:tcPr>
          <w:p w14:paraId="363D416E"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242" w:type="pct"/>
            <w:vMerge/>
            <w:shd w:val="clear" w:color="auto" w:fill="FFFF00"/>
          </w:tcPr>
          <w:p w14:paraId="6703F8DE"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1E6F49AC"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2E6A09FA" w14:textId="77777777"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r w:rsidRPr="00756E25">
              <w:rPr>
                <w:rFonts w:ascii="Times New Roman" w:eastAsia="Times New Roman" w:hAnsi="Times New Roman" w:cs="Times New Roman"/>
                <w:color w:val="000000"/>
                <w:sz w:val="20"/>
                <w:szCs w:val="20"/>
                <w:lang w:eastAsia="ru-RU"/>
              </w:rPr>
              <w:t>Лабораторных. и практических. занятий</w:t>
            </w:r>
          </w:p>
          <w:p w14:paraId="350D8207" w14:textId="77777777"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p>
          <w:p w14:paraId="624227F3"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455" w:type="pct"/>
            <w:vAlign w:val="center"/>
          </w:tcPr>
          <w:p w14:paraId="1F037437" w14:textId="77777777"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r w:rsidRPr="00756E25">
              <w:rPr>
                <w:rFonts w:ascii="Times New Roman" w:eastAsia="Times New Roman" w:hAnsi="Times New Roman" w:cs="Times New Roman"/>
                <w:sz w:val="20"/>
                <w:szCs w:val="20"/>
                <w:lang w:eastAsia="ru-RU"/>
              </w:rPr>
              <w:t>Курсовых работ (проектов)</w:t>
            </w:r>
          </w:p>
          <w:p w14:paraId="628E1AC6" w14:textId="77777777" w:rsidR="00756E25" w:rsidRPr="00756E25" w:rsidRDefault="00756E25" w:rsidP="00756E25">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00A611FF" w14:textId="77777777"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r w:rsidRPr="00756E25">
              <w:rPr>
                <w:rFonts w:ascii="Times New Roman" w:eastAsia="Times New Roman" w:hAnsi="Times New Roman" w:cs="Times New Roman"/>
                <w:sz w:val="20"/>
                <w:szCs w:val="20"/>
                <w:lang w:eastAsia="ru-RU"/>
              </w:rPr>
              <w:t>Самостоятельная работа</w:t>
            </w:r>
            <w:r w:rsidRPr="00756E25">
              <w:rPr>
                <w:rFonts w:ascii="Times New Roman" w:eastAsia="Times New Roman" w:hAnsi="Times New Roman" w:cs="Times New Roman"/>
                <w:i/>
                <w:sz w:val="24"/>
                <w:vertAlign w:val="superscript"/>
                <w:lang w:eastAsia="ru-RU"/>
              </w:rPr>
              <w:footnoteReference w:id="1"/>
            </w:r>
          </w:p>
        </w:tc>
        <w:tc>
          <w:tcPr>
            <w:tcW w:w="189" w:type="pct"/>
            <w:textDirection w:val="btLr"/>
            <w:vAlign w:val="center"/>
          </w:tcPr>
          <w:p w14:paraId="7E0D24F9"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59504D48"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Учебная</w:t>
            </w:r>
          </w:p>
          <w:p w14:paraId="78B1AD07"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586" w:type="pct"/>
            <w:vAlign w:val="center"/>
          </w:tcPr>
          <w:p w14:paraId="5347D8A2"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Производственная</w:t>
            </w:r>
          </w:p>
          <w:p w14:paraId="064E98B2"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r>
      <w:tr w:rsidR="00756E25" w:rsidRPr="00756E25" w14:paraId="657D97BF" w14:textId="77777777" w:rsidTr="0012544C">
        <w:trPr>
          <w:trHeight w:val="415"/>
        </w:trPr>
        <w:tc>
          <w:tcPr>
            <w:tcW w:w="611" w:type="pct"/>
            <w:vAlign w:val="center"/>
          </w:tcPr>
          <w:p w14:paraId="31541CD9"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w:t>
            </w:r>
          </w:p>
        </w:tc>
        <w:tc>
          <w:tcPr>
            <w:tcW w:w="994" w:type="pct"/>
            <w:vAlign w:val="center"/>
          </w:tcPr>
          <w:p w14:paraId="02E37F10"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2</w:t>
            </w:r>
          </w:p>
        </w:tc>
        <w:tc>
          <w:tcPr>
            <w:tcW w:w="379" w:type="pct"/>
            <w:vAlign w:val="center"/>
          </w:tcPr>
          <w:p w14:paraId="6C8E2E33"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3</w:t>
            </w:r>
          </w:p>
        </w:tc>
        <w:tc>
          <w:tcPr>
            <w:tcW w:w="242" w:type="pct"/>
            <w:vAlign w:val="center"/>
          </w:tcPr>
          <w:p w14:paraId="258F4CDF"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4</w:t>
            </w:r>
          </w:p>
        </w:tc>
        <w:tc>
          <w:tcPr>
            <w:tcW w:w="227" w:type="pct"/>
            <w:vAlign w:val="center"/>
          </w:tcPr>
          <w:p w14:paraId="0584D89D"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5</w:t>
            </w:r>
          </w:p>
        </w:tc>
        <w:tc>
          <w:tcPr>
            <w:tcW w:w="505" w:type="pct"/>
            <w:vAlign w:val="center"/>
          </w:tcPr>
          <w:p w14:paraId="5476AB18"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6</w:t>
            </w:r>
          </w:p>
        </w:tc>
        <w:tc>
          <w:tcPr>
            <w:tcW w:w="455" w:type="pct"/>
            <w:vAlign w:val="center"/>
          </w:tcPr>
          <w:p w14:paraId="678E8A10"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7</w:t>
            </w:r>
          </w:p>
        </w:tc>
        <w:tc>
          <w:tcPr>
            <w:tcW w:w="518" w:type="pct"/>
            <w:vAlign w:val="center"/>
          </w:tcPr>
          <w:p w14:paraId="6253798D"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8</w:t>
            </w:r>
          </w:p>
        </w:tc>
        <w:tc>
          <w:tcPr>
            <w:tcW w:w="189" w:type="pct"/>
            <w:vAlign w:val="center"/>
          </w:tcPr>
          <w:p w14:paraId="376B0C16"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9</w:t>
            </w:r>
          </w:p>
        </w:tc>
        <w:tc>
          <w:tcPr>
            <w:tcW w:w="294" w:type="pct"/>
            <w:gridSpan w:val="3"/>
            <w:vAlign w:val="center"/>
          </w:tcPr>
          <w:p w14:paraId="20BB771E"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10</w:t>
            </w:r>
          </w:p>
        </w:tc>
        <w:tc>
          <w:tcPr>
            <w:tcW w:w="586" w:type="pct"/>
            <w:vAlign w:val="center"/>
          </w:tcPr>
          <w:p w14:paraId="52D58C8B"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11</w:t>
            </w:r>
          </w:p>
        </w:tc>
      </w:tr>
      <w:tr w:rsidR="00756E25" w:rsidRPr="00756E25" w14:paraId="22D9E273" w14:textId="77777777" w:rsidTr="0012544C">
        <w:tc>
          <w:tcPr>
            <w:tcW w:w="611" w:type="pct"/>
          </w:tcPr>
          <w:p w14:paraId="1E335FC4"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33EDB2D4" w14:textId="482D17A3" w:rsidR="0012544C" w:rsidRPr="00756E25" w:rsidRDefault="00756E25" w:rsidP="0012544C">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40F23393" w14:textId="196A2270"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994" w:type="pct"/>
          </w:tcPr>
          <w:p w14:paraId="26B16FF6"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МДК 02.01 Порядок работы с технической документацией</w:t>
            </w:r>
          </w:p>
        </w:tc>
        <w:tc>
          <w:tcPr>
            <w:tcW w:w="379" w:type="pct"/>
          </w:tcPr>
          <w:p w14:paraId="0020F6E1" w14:textId="04E0AAD0" w:rsidR="00756E25" w:rsidRPr="00756E25" w:rsidRDefault="00365B5A" w:rsidP="00756E25">
            <w:pPr>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98-258</w:t>
            </w:r>
          </w:p>
        </w:tc>
        <w:tc>
          <w:tcPr>
            <w:tcW w:w="242" w:type="pct"/>
          </w:tcPr>
          <w:p w14:paraId="0BABC64C" w14:textId="7ABF5FF2" w:rsidR="00756E25" w:rsidRPr="00756E25" w:rsidRDefault="00365B5A" w:rsidP="00756E25">
            <w:pPr>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98-258</w:t>
            </w:r>
          </w:p>
        </w:tc>
        <w:tc>
          <w:tcPr>
            <w:tcW w:w="227" w:type="pct"/>
          </w:tcPr>
          <w:p w14:paraId="57E2F9B2" w14:textId="68BCFF50"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505" w:type="pct"/>
          </w:tcPr>
          <w:p w14:paraId="399210B3" w14:textId="1DDAAA1E"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455" w:type="pct"/>
          </w:tcPr>
          <w:p w14:paraId="339774ED" w14:textId="7EE7CE1A"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518" w:type="pct"/>
          </w:tcPr>
          <w:p w14:paraId="546D7007" w14:textId="25B3D464"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189" w:type="pct"/>
          </w:tcPr>
          <w:p w14:paraId="056FA4C6" w14:textId="2081916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294" w:type="pct"/>
            <w:gridSpan w:val="3"/>
          </w:tcPr>
          <w:p w14:paraId="2710E672" w14:textId="77777777" w:rsidR="00756E25" w:rsidRPr="00756E25" w:rsidRDefault="00756E25" w:rsidP="00756E25">
            <w:pPr>
              <w:spacing w:after="0" w:line="240" w:lineRule="auto"/>
              <w:jc w:val="center"/>
              <w:rPr>
                <w:rFonts w:ascii="Times New Roman" w:eastAsia="Times New Roman" w:hAnsi="Times New Roman" w:cs="Times New Roman"/>
                <w:b/>
                <w:bCs/>
                <w:color w:val="FF0000"/>
                <w:sz w:val="24"/>
                <w:lang w:eastAsia="ru-RU"/>
              </w:rPr>
            </w:pPr>
          </w:p>
        </w:tc>
        <w:tc>
          <w:tcPr>
            <w:tcW w:w="586" w:type="pct"/>
          </w:tcPr>
          <w:p w14:paraId="4E6564D3" w14:textId="77777777" w:rsidR="00756E25" w:rsidRPr="00756E25" w:rsidRDefault="00756E25" w:rsidP="00756E25">
            <w:pPr>
              <w:spacing w:after="0" w:line="240" w:lineRule="auto"/>
              <w:jc w:val="center"/>
              <w:rPr>
                <w:rFonts w:ascii="Times New Roman" w:eastAsia="Times New Roman" w:hAnsi="Times New Roman" w:cs="Times New Roman"/>
                <w:b/>
                <w:bCs/>
                <w:color w:val="FF0000"/>
                <w:sz w:val="24"/>
                <w:lang w:eastAsia="ru-RU"/>
              </w:rPr>
            </w:pPr>
          </w:p>
        </w:tc>
      </w:tr>
      <w:tr w:rsidR="00756E25" w:rsidRPr="00756E25" w14:paraId="5141B7D4" w14:textId="77777777" w:rsidTr="0012544C">
        <w:trPr>
          <w:trHeight w:val="314"/>
        </w:trPr>
        <w:tc>
          <w:tcPr>
            <w:tcW w:w="611" w:type="pct"/>
          </w:tcPr>
          <w:p w14:paraId="1BD1098E" w14:textId="77777777"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994" w:type="pct"/>
          </w:tcPr>
          <w:p w14:paraId="3D6853C5"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Учебная практика</w:t>
            </w:r>
          </w:p>
        </w:tc>
        <w:tc>
          <w:tcPr>
            <w:tcW w:w="379" w:type="pct"/>
          </w:tcPr>
          <w:p w14:paraId="66627578"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36</w:t>
            </w:r>
          </w:p>
        </w:tc>
        <w:tc>
          <w:tcPr>
            <w:tcW w:w="242" w:type="pct"/>
            <w:shd w:val="clear" w:color="auto" w:fill="FFFFFF"/>
          </w:tcPr>
          <w:p w14:paraId="6A4172AE"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36</w:t>
            </w:r>
          </w:p>
        </w:tc>
        <w:tc>
          <w:tcPr>
            <w:tcW w:w="227" w:type="pct"/>
            <w:shd w:val="clear" w:color="auto" w:fill="BFBFBF"/>
          </w:tcPr>
          <w:p w14:paraId="6BD9613D"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c>
          <w:tcPr>
            <w:tcW w:w="505" w:type="pct"/>
            <w:shd w:val="clear" w:color="auto" w:fill="BFBFBF"/>
          </w:tcPr>
          <w:p w14:paraId="0D744DCF"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455" w:type="pct"/>
            <w:shd w:val="clear" w:color="auto" w:fill="BFBFBF"/>
          </w:tcPr>
          <w:p w14:paraId="41D9C05C"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518" w:type="pct"/>
            <w:shd w:val="clear" w:color="auto" w:fill="BFBFBF"/>
          </w:tcPr>
          <w:p w14:paraId="59B5722C"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189" w:type="pct"/>
            <w:shd w:val="clear" w:color="auto" w:fill="BFBFBF"/>
          </w:tcPr>
          <w:p w14:paraId="20E9D947"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294" w:type="pct"/>
            <w:gridSpan w:val="3"/>
          </w:tcPr>
          <w:p w14:paraId="464143B9" w14:textId="77777777" w:rsidR="00756E25" w:rsidRPr="00756E25" w:rsidRDefault="00756E25" w:rsidP="00756E25">
            <w:pPr>
              <w:spacing w:after="0" w:line="240" w:lineRule="auto"/>
              <w:jc w:val="center"/>
              <w:rPr>
                <w:rFonts w:ascii="Times New Roman" w:eastAsia="Times New Roman" w:hAnsi="Times New Roman" w:cs="Times New Roman"/>
                <w:b/>
                <w:bCs/>
                <w:sz w:val="24"/>
                <w:lang w:val="en-US" w:eastAsia="ru-RU"/>
              </w:rPr>
            </w:pPr>
            <w:r w:rsidRPr="00756E25">
              <w:rPr>
                <w:rFonts w:ascii="Times New Roman" w:eastAsia="Times New Roman" w:hAnsi="Times New Roman" w:cs="Times New Roman"/>
                <w:b/>
                <w:bCs/>
                <w:sz w:val="24"/>
                <w:lang w:val="en-US" w:eastAsia="ru-RU"/>
              </w:rPr>
              <w:t>36</w:t>
            </w:r>
          </w:p>
        </w:tc>
        <w:tc>
          <w:tcPr>
            <w:tcW w:w="586" w:type="pct"/>
          </w:tcPr>
          <w:p w14:paraId="50CFDC42"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r>
      <w:tr w:rsidR="00756E25" w:rsidRPr="00756E25" w14:paraId="0FB7D6B6" w14:textId="77777777" w:rsidTr="0012544C">
        <w:tc>
          <w:tcPr>
            <w:tcW w:w="611" w:type="pct"/>
          </w:tcPr>
          <w:p w14:paraId="61361069"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94" w:type="pct"/>
          </w:tcPr>
          <w:p w14:paraId="72208886" w14:textId="77777777" w:rsidR="00756E25" w:rsidRPr="00756E25" w:rsidRDefault="00756E25"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 xml:space="preserve">Производственная практика (по профилю специальности), часов </w:t>
            </w:r>
          </w:p>
        </w:tc>
        <w:tc>
          <w:tcPr>
            <w:tcW w:w="379" w:type="pct"/>
          </w:tcPr>
          <w:p w14:paraId="65226A99" w14:textId="77777777" w:rsidR="00756E25" w:rsidRPr="00756E25" w:rsidRDefault="00756E25" w:rsidP="00756E25">
            <w:pPr>
              <w:suppressAutoHyphens/>
              <w:spacing w:after="0" w:line="240" w:lineRule="auto"/>
              <w:jc w:val="center"/>
              <w:rPr>
                <w:rFonts w:ascii="Times New Roman" w:eastAsia="Times New Roman" w:hAnsi="Times New Roman" w:cs="Times New Roman"/>
                <w:b/>
                <w:bCs/>
                <w:iCs/>
                <w:sz w:val="24"/>
                <w:lang w:eastAsia="ru-RU"/>
              </w:rPr>
            </w:pPr>
            <w:r w:rsidRPr="00756E25">
              <w:rPr>
                <w:rFonts w:ascii="Times New Roman" w:eastAsia="Times New Roman" w:hAnsi="Times New Roman" w:cs="Times New Roman"/>
                <w:b/>
                <w:bCs/>
                <w:iCs/>
                <w:sz w:val="24"/>
                <w:lang w:eastAsia="ru-RU"/>
              </w:rPr>
              <w:t>108</w:t>
            </w:r>
          </w:p>
          <w:p w14:paraId="74605B67" w14:textId="77777777" w:rsidR="00756E25" w:rsidRPr="00756E25" w:rsidRDefault="00756E25" w:rsidP="00756E25">
            <w:pPr>
              <w:suppressAutoHyphens/>
              <w:spacing w:after="0" w:line="240" w:lineRule="auto"/>
              <w:jc w:val="center"/>
              <w:rPr>
                <w:rFonts w:ascii="Times New Roman" w:eastAsia="Times New Roman" w:hAnsi="Times New Roman" w:cs="Times New Roman"/>
                <w:b/>
                <w:bCs/>
                <w:i/>
                <w:sz w:val="24"/>
                <w:lang w:eastAsia="ru-RU"/>
              </w:rPr>
            </w:pPr>
          </w:p>
        </w:tc>
        <w:tc>
          <w:tcPr>
            <w:tcW w:w="242" w:type="pct"/>
            <w:shd w:val="clear" w:color="auto" w:fill="FFFFFF"/>
          </w:tcPr>
          <w:p w14:paraId="2F9F66DF" w14:textId="77777777" w:rsidR="00756E25" w:rsidRPr="00756E25" w:rsidRDefault="00756E25" w:rsidP="00756E25">
            <w:pPr>
              <w:spacing w:after="0" w:line="240" w:lineRule="auto"/>
              <w:jc w:val="center"/>
              <w:rPr>
                <w:rFonts w:ascii="Times New Roman" w:eastAsia="Times New Roman" w:hAnsi="Times New Roman" w:cs="Times New Roman"/>
                <w:iCs/>
                <w:sz w:val="24"/>
                <w:lang w:eastAsia="ru-RU"/>
              </w:rPr>
            </w:pPr>
            <w:r w:rsidRPr="00756E25">
              <w:rPr>
                <w:rFonts w:ascii="Times New Roman" w:eastAsia="Times New Roman" w:hAnsi="Times New Roman" w:cs="Times New Roman"/>
                <w:iCs/>
                <w:sz w:val="24"/>
                <w:lang w:eastAsia="ru-RU"/>
              </w:rPr>
              <w:t>108</w:t>
            </w:r>
          </w:p>
        </w:tc>
        <w:tc>
          <w:tcPr>
            <w:tcW w:w="227" w:type="pct"/>
            <w:shd w:val="clear" w:color="auto" w:fill="C0C0C0"/>
          </w:tcPr>
          <w:p w14:paraId="113A3495" w14:textId="77777777" w:rsidR="00756E25" w:rsidRPr="00756E25" w:rsidRDefault="00756E25" w:rsidP="00756E25">
            <w:pPr>
              <w:spacing w:after="0" w:line="240" w:lineRule="auto"/>
              <w:jc w:val="center"/>
              <w:rPr>
                <w:rFonts w:ascii="Times New Roman" w:eastAsia="Times New Roman" w:hAnsi="Times New Roman" w:cs="Times New Roman"/>
                <w:b/>
                <w:bCs/>
                <w:i/>
                <w:sz w:val="24"/>
                <w:lang w:eastAsia="ru-RU"/>
              </w:rPr>
            </w:pPr>
          </w:p>
        </w:tc>
        <w:tc>
          <w:tcPr>
            <w:tcW w:w="505" w:type="pct"/>
            <w:shd w:val="clear" w:color="auto" w:fill="C0C0C0"/>
          </w:tcPr>
          <w:p w14:paraId="00FFFB1E" w14:textId="77777777" w:rsidR="00756E25" w:rsidRPr="00756E25" w:rsidRDefault="00756E25" w:rsidP="00756E25">
            <w:pPr>
              <w:spacing w:after="0" w:line="240" w:lineRule="auto"/>
              <w:jc w:val="center"/>
              <w:rPr>
                <w:rFonts w:ascii="Times New Roman" w:eastAsia="Times New Roman" w:hAnsi="Times New Roman" w:cs="Times New Roman"/>
                <w:b/>
                <w:bCs/>
                <w:i/>
                <w:sz w:val="24"/>
                <w:lang w:eastAsia="ru-RU"/>
              </w:rPr>
            </w:pPr>
          </w:p>
        </w:tc>
        <w:tc>
          <w:tcPr>
            <w:tcW w:w="1456" w:type="pct"/>
            <w:gridSpan w:val="6"/>
            <w:shd w:val="clear" w:color="auto" w:fill="C0C0C0"/>
          </w:tcPr>
          <w:p w14:paraId="77517035"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586" w:type="pct"/>
          </w:tcPr>
          <w:p w14:paraId="0A4A97F2" w14:textId="77777777" w:rsidR="00756E25" w:rsidRPr="00756E25" w:rsidRDefault="00756E25" w:rsidP="00756E25">
            <w:pPr>
              <w:suppressAutoHyphens/>
              <w:spacing w:after="0" w:line="240" w:lineRule="auto"/>
              <w:jc w:val="center"/>
              <w:rPr>
                <w:rFonts w:ascii="Times New Roman" w:eastAsia="Times New Roman" w:hAnsi="Times New Roman" w:cs="Times New Roman"/>
                <w:b/>
                <w:bCs/>
                <w:sz w:val="24"/>
                <w:lang w:val="en-US" w:eastAsia="ru-RU"/>
              </w:rPr>
            </w:pPr>
            <w:r w:rsidRPr="00756E25">
              <w:rPr>
                <w:rFonts w:ascii="Times New Roman" w:eastAsia="Times New Roman" w:hAnsi="Times New Roman" w:cs="Times New Roman"/>
                <w:b/>
                <w:bCs/>
                <w:sz w:val="24"/>
                <w:lang w:val="en-US" w:eastAsia="ru-RU"/>
              </w:rPr>
              <w:t>108</w:t>
            </w:r>
          </w:p>
          <w:p w14:paraId="6AB3D323" w14:textId="77777777" w:rsidR="00756E25" w:rsidRPr="00756E25" w:rsidRDefault="00756E25" w:rsidP="00756E25">
            <w:pPr>
              <w:suppressAutoHyphens/>
              <w:spacing w:after="0" w:line="240" w:lineRule="auto"/>
              <w:jc w:val="center"/>
              <w:rPr>
                <w:rFonts w:ascii="Times New Roman" w:eastAsia="Times New Roman" w:hAnsi="Times New Roman" w:cs="Times New Roman"/>
                <w:i/>
                <w:color w:val="C00000"/>
                <w:sz w:val="24"/>
                <w:lang w:eastAsia="ru-RU"/>
              </w:rPr>
            </w:pPr>
          </w:p>
        </w:tc>
      </w:tr>
      <w:tr w:rsidR="00756E25" w:rsidRPr="00756E25" w14:paraId="320DB628" w14:textId="77777777" w:rsidTr="0012544C">
        <w:tc>
          <w:tcPr>
            <w:tcW w:w="611" w:type="pct"/>
          </w:tcPr>
          <w:p w14:paraId="1AB4B44C"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94" w:type="pct"/>
          </w:tcPr>
          <w:p w14:paraId="21759995" w14:textId="77777777" w:rsidR="00756E25" w:rsidRPr="00756E25" w:rsidRDefault="00756E25"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Промежуточная аттестация</w:t>
            </w:r>
          </w:p>
        </w:tc>
        <w:tc>
          <w:tcPr>
            <w:tcW w:w="379" w:type="pct"/>
          </w:tcPr>
          <w:p w14:paraId="3791B807" w14:textId="4D6EBF14" w:rsidR="00756E25" w:rsidRPr="00756E25" w:rsidRDefault="00756E25" w:rsidP="00756E25">
            <w:pPr>
              <w:suppressAutoHyphens/>
              <w:spacing w:after="0" w:line="240" w:lineRule="auto"/>
              <w:jc w:val="center"/>
              <w:rPr>
                <w:rFonts w:ascii="Times New Roman" w:eastAsia="Times New Roman" w:hAnsi="Times New Roman" w:cs="Times New Roman"/>
                <w:b/>
                <w:bCs/>
                <w:sz w:val="24"/>
                <w:lang w:eastAsia="ru-RU"/>
              </w:rPr>
            </w:pPr>
          </w:p>
        </w:tc>
        <w:tc>
          <w:tcPr>
            <w:tcW w:w="242" w:type="pct"/>
            <w:shd w:val="clear" w:color="auto" w:fill="C0C0C0"/>
          </w:tcPr>
          <w:p w14:paraId="6C4DC8A5"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227" w:type="pct"/>
            <w:shd w:val="clear" w:color="auto" w:fill="C0C0C0"/>
          </w:tcPr>
          <w:p w14:paraId="7F17558D"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505" w:type="pct"/>
            <w:shd w:val="clear" w:color="auto" w:fill="C0C0C0"/>
          </w:tcPr>
          <w:p w14:paraId="3D3A0CEA"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1456" w:type="pct"/>
            <w:gridSpan w:val="6"/>
            <w:shd w:val="clear" w:color="auto" w:fill="C0C0C0"/>
          </w:tcPr>
          <w:p w14:paraId="770E4F3C"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586" w:type="pct"/>
          </w:tcPr>
          <w:p w14:paraId="7B02B604"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p>
        </w:tc>
      </w:tr>
      <w:tr w:rsidR="00756E25" w:rsidRPr="00756E25" w14:paraId="4E472897" w14:textId="77777777" w:rsidTr="0012544C">
        <w:tc>
          <w:tcPr>
            <w:tcW w:w="611" w:type="pct"/>
          </w:tcPr>
          <w:p w14:paraId="5311FC5D" w14:textId="77777777" w:rsidR="00756E25" w:rsidRPr="00756E25" w:rsidRDefault="00756E25" w:rsidP="00756E25">
            <w:pPr>
              <w:spacing w:after="0" w:line="240" w:lineRule="auto"/>
              <w:rPr>
                <w:rFonts w:ascii="Times New Roman" w:eastAsia="Times New Roman" w:hAnsi="Times New Roman" w:cs="Times New Roman"/>
                <w:b/>
                <w:i/>
                <w:sz w:val="24"/>
                <w:lang w:eastAsia="ru-RU"/>
              </w:rPr>
            </w:pPr>
          </w:p>
        </w:tc>
        <w:tc>
          <w:tcPr>
            <w:tcW w:w="994" w:type="pct"/>
          </w:tcPr>
          <w:p w14:paraId="740B61D6" w14:textId="77777777" w:rsidR="00756E25" w:rsidRPr="00756E25" w:rsidRDefault="00756E25" w:rsidP="00756E25">
            <w:pPr>
              <w:spacing w:after="0" w:line="240" w:lineRule="auto"/>
              <w:rPr>
                <w:rFonts w:ascii="Times New Roman" w:eastAsia="Times New Roman" w:hAnsi="Times New Roman" w:cs="Times New Roman"/>
                <w:b/>
                <w:i/>
                <w:sz w:val="24"/>
                <w:lang w:eastAsia="ru-RU"/>
              </w:rPr>
            </w:pPr>
            <w:r w:rsidRPr="00756E25">
              <w:rPr>
                <w:rFonts w:ascii="Times New Roman" w:eastAsia="Times New Roman" w:hAnsi="Times New Roman" w:cs="Times New Roman"/>
                <w:b/>
                <w:i/>
                <w:sz w:val="24"/>
                <w:lang w:eastAsia="ru-RU"/>
              </w:rPr>
              <w:t>Всего:</w:t>
            </w:r>
          </w:p>
        </w:tc>
        <w:tc>
          <w:tcPr>
            <w:tcW w:w="379" w:type="pct"/>
          </w:tcPr>
          <w:p w14:paraId="73B537B7" w14:textId="62974146" w:rsidR="00756E25" w:rsidRPr="00756E25" w:rsidRDefault="00365B5A" w:rsidP="00756E25">
            <w:pPr>
              <w:spacing w:after="0" w:line="240" w:lineRule="auto"/>
              <w:jc w:val="center"/>
              <w:rPr>
                <w:rFonts w:ascii="Times New Roman" w:eastAsia="Times New Roman" w:hAnsi="Times New Roman" w:cs="Times New Roman"/>
                <w:b/>
                <w:iCs/>
                <w:sz w:val="24"/>
                <w:lang w:eastAsia="ru-RU"/>
              </w:rPr>
            </w:pPr>
            <w:r w:rsidRPr="00365B5A">
              <w:rPr>
                <w:rFonts w:ascii="Times New Roman" w:eastAsia="Times New Roman" w:hAnsi="Times New Roman" w:cs="Times New Roman"/>
                <w:b/>
                <w:iCs/>
                <w:sz w:val="24"/>
                <w:lang w:eastAsia="ru-RU"/>
              </w:rPr>
              <w:t>242-402</w:t>
            </w:r>
          </w:p>
        </w:tc>
        <w:tc>
          <w:tcPr>
            <w:tcW w:w="242" w:type="pct"/>
          </w:tcPr>
          <w:p w14:paraId="0A2753C1" w14:textId="0224F718" w:rsidR="00756E25" w:rsidRPr="00756E25" w:rsidRDefault="00365B5A" w:rsidP="00756E25">
            <w:pPr>
              <w:spacing w:after="0" w:line="240" w:lineRule="auto"/>
              <w:jc w:val="center"/>
              <w:rPr>
                <w:rFonts w:ascii="Times New Roman" w:eastAsia="Times New Roman" w:hAnsi="Times New Roman" w:cs="Times New Roman"/>
                <w:b/>
                <w:iCs/>
                <w:sz w:val="24"/>
                <w:lang w:eastAsia="ru-RU"/>
              </w:rPr>
            </w:pPr>
            <w:r w:rsidRPr="00365B5A">
              <w:rPr>
                <w:rFonts w:ascii="Times New Roman" w:eastAsia="Times New Roman" w:hAnsi="Times New Roman" w:cs="Times New Roman"/>
                <w:b/>
                <w:iCs/>
                <w:sz w:val="24"/>
                <w:lang w:eastAsia="ru-RU"/>
              </w:rPr>
              <w:t>242-402</w:t>
            </w:r>
          </w:p>
        </w:tc>
        <w:tc>
          <w:tcPr>
            <w:tcW w:w="227" w:type="pct"/>
          </w:tcPr>
          <w:p w14:paraId="21C4D8B9" w14:textId="356C8349" w:rsidR="00756E25" w:rsidRPr="00756E25" w:rsidRDefault="00756E25" w:rsidP="00756E25">
            <w:pPr>
              <w:spacing w:after="0" w:line="240" w:lineRule="auto"/>
              <w:jc w:val="center"/>
              <w:rPr>
                <w:rFonts w:ascii="Times New Roman" w:eastAsia="Times New Roman" w:hAnsi="Times New Roman" w:cs="Times New Roman"/>
                <w:b/>
                <w:i/>
                <w:sz w:val="24"/>
                <w:lang w:eastAsia="ru-RU"/>
              </w:rPr>
            </w:pPr>
          </w:p>
        </w:tc>
        <w:tc>
          <w:tcPr>
            <w:tcW w:w="505" w:type="pct"/>
          </w:tcPr>
          <w:p w14:paraId="17BB013C" w14:textId="1FCA780E" w:rsidR="00756E25" w:rsidRPr="00756E25" w:rsidRDefault="00756E25" w:rsidP="00756E25">
            <w:pPr>
              <w:spacing w:after="0" w:line="240" w:lineRule="auto"/>
              <w:jc w:val="center"/>
              <w:rPr>
                <w:rFonts w:ascii="Times New Roman" w:eastAsia="Times New Roman" w:hAnsi="Times New Roman" w:cs="Times New Roman"/>
                <w:b/>
                <w:i/>
                <w:sz w:val="24"/>
                <w:lang w:eastAsia="ru-RU"/>
              </w:rPr>
            </w:pPr>
          </w:p>
        </w:tc>
        <w:tc>
          <w:tcPr>
            <w:tcW w:w="455" w:type="pct"/>
          </w:tcPr>
          <w:p w14:paraId="7C2B0DF8" w14:textId="148A7C2D" w:rsidR="00756E25" w:rsidRPr="00756E25" w:rsidRDefault="00756E25" w:rsidP="00756E25">
            <w:pPr>
              <w:spacing w:after="0" w:line="240" w:lineRule="auto"/>
              <w:jc w:val="center"/>
              <w:rPr>
                <w:rFonts w:ascii="Times New Roman" w:eastAsia="Times New Roman" w:hAnsi="Times New Roman" w:cs="Times New Roman"/>
                <w:b/>
                <w:i/>
                <w:sz w:val="24"/>
                <w:lang w:eastAsia="ru-RU"/>
              </w:rPr>
            </w:pPr>
          </w:p>
        </w:tc>
        <w:tc>
          <w:tcPr>
            <w:tcW w:w="518" w:type="pct"/>
          </w:tcPr>
          <w:p w14:paraId="1AC3E59F" w14:textId="5B52DA38" w:rsidR="00756E25" w:rsidRPr="00756E25" w:rsidRDefault="00756E25" w:rsidP="00756E25">
            <w:pPr>
              <w:spacing w:after="0" w:line="240" w:lineRule="auto"/>
              <w:jc w:val="center"/>
              <w:rPr>
                <w:rFonts w:ascii="Times New Roman" w:eastAsia="Times New Roman" w:hAnsi="Times New Roman" w:cs="Times New Roman"/>
                <w:b/>
                <w:i/>
                <w:sz w:val="24"/>
                <w:lang w:eastAsia="ru-RU"/>
              </w:rPr>
            </w:pPr>
          </w:p>
        </w:tc>
        <w:tc>
          <w:tcPr>
            <w:tcW w:w="196" w:type="pct"/>
            <w:gridSpan w:val="2"/>
          </w:tcPr>
          <w:p w14:paraId="684CC86B" w14:textId="2CA544F3" w:rsidR="00756E25" w:rsidRPr="00756E25" w:rsidRDefault="00756E25" w:rsidP="00756E25">
            <w:pPr>
              <w:spacing w:after="0" w:line="240" w:lineRule="auto"/>
              <w:jc w:val="center"/>
              <w:rPr>
                <w:rFonts w:ascii="Times New Roman" w:eastAsia="Times New Roman" w:hAnsi="Times New Roman" w:cs="Times New Roman"/>
                <w:b/>
                <w:i/>
                <w:sz w:val="24"/>
                <w:vertAlign w:val="superscript"/>
                <w:lang w:eastAsia="ru-RU"/>
              </w:rPr>
            </w:pPr>
          </w:p>
        </w:tc>
        <w:tc>
          <w:tcPr>
            <w:tcW w:w="287" w:type="pct"/>
            <w:gridSpan w:val="2"/>
          </w:tcPr>
          <w:p w14:paraId="64B1B1E5" w14:textId="77777777" w:rsidR="00756E25" w:rsidRPr="00756E25" w:rsidRDefault="00756E25" w:rsidP="00756E25">
            <w:pPr>
              <w:spacing w:after="0" w:line="240" w:lineRule="auto"/>
              <w:jc w:val="center"/>
              <w:rPr>
                <w:rFonts w:ascii="Times New Roman" w:eastAsia="Times New Roman" w:hAnsi="Times New Roman" w:cs="Times New Roman"/>
                <w:b/>
                <w:i/>
                <w:sz w:val="24"/>
                <w:lang w:val="en-US" w:eastAsia="ru-RU"/>
              </w:rPr>
            </w:pPr>
            <w:r w:rsidRPr="00756E25">
              <w:rPr>
                <w:rFonts w:ascii="Times New Roman" w:eastAsia="Times New Roman" w:hAnsi="Times New Roman" w:cs="Times New Roman"/>
                <w:b/>
                <w:i/>
                <w:sz w:val="24"/>
                <w:lang w:val="en-US" w:eastAsia="ru-RU"/>
              </w:rPr>
              <w:t>36</w:t>
            </w:r>
          </w:p>
        </w:tc>
        <w:tc>
          <w:tcPr>
            <w:tcW w:w="586" w:type="pct"/>
          </w:tcPr>
          <w:p w14:paraId="10029628" w14:textId="77777777" w:rsidR="00756E25" w:rsidRPr="00756E25" w:rsidRDefault="00756E25" w:rsidP="00756E25">
            <w:pPr>
              <w:spacing w:after="0" w:line="240" w:lineRule="auto"/>
              <w:jc w:val="center"/>
              <w:rPr>
                <w:rFonts w:ascii="Times New Roman" w:eastAsia="Times New Roman" w:hAnsi="Times New Roman" w:cs="Times New Roman"/>
                <w:b/>
                <w:i/>
                <w:sz w:val="24"/>
                <w:lang w:val="en-US" w:eastAsia="ru-RU"/>
              </w:rPr>
            </w:pPr>
            <w:r w:rsidRPr="00756E25">
              <w:rPr>
                <w:rFonts w:ascii="Times New Roman" w:eastAsia="Times New Roman" w:hAnsi="Times New Roman" w:cs="Times New Roman"/>
                <w:b/>
                <w:i/>
                <w:sz w:val="24"/>
                <w:lang w:val="en-US" w:eastAsia="ru-RU"/>
              </w:rPr>
              <w:t>108</w:t>
            </w:r>
          </w:p>
        </w:tc>
      </w:tr>
    </w:tbl>
    <w:p w14:paraId="1AECFB34"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i/>
          <w:sz w:val="20"/>
          <w:szCs w:val="20"/>
          <w:lang w:eastAsia="ru-RU"/>
        </w:rPr>
      </w:pPr>
    </w:p>
    <w:p w14:paraId="106DC546" w14:textId="77777777" w:rsidR="00756E25" w:rsidRPr="00756E25" w:rsidRDefault="00756E25" w:rsidP="00756E25">
      <w:pPr>
        <w:spacing w:after="0" w:line="240" w:lineRule="auto"/>
        <w:ind w:left="851" w:firstLine="709"/>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lang w:eastAsia="ru-RU"/>
        </w:rPr>
        <w:br w:type="page"/>
      </w:r>
      <w:r w:rsidRPr="00756E25">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5537"/>
        <w:gridCol w:w="1923"/>
        <w:gridCol w:w="1617"/>
        <w:gridCol w:w="2029"/>
        <w:gridCol w:w="1241"/>
      </w:tblGrid>
      <w:tr w:rsidR="0012544C" w:rsidRPr="00756E25" w14:paraId="0987DC30" w14:textId="0DC95CE8" w:rsidTr="003622C4">
        <w:tc>
          <w:tcPr>
            <w:tcW w:w="801" w:type="pct"/>
            <w:vAlign w:val="center"/>
          </w:tcPr>
          <w:p w14:paraId="5E35B790" w14:textId="73C1981F" w:rsidR="0012544C" w:rsidRPr="00756E25" w:rsidRDefault="0012544C" w:rsidP="0012544C">
            <w:pPr>
              <w:spacing w:after="0" w:line="240" w:lineRule="auto"/>
              <w:jc w:val="center"/>
              <w:rPr>
                <w:rFonts w:ascii="Times New Roman" w:eastAsia="Times New Roman" w:hAnsi="Times New Roman" w:cs="Times New Roman"/>
                <w:b/>
                <w:sz w:val="24"/>
                <w:lang w:eastAsia="ru-RU"/>
              </w:rPr>
            </w:pPr>
            <w:bookmarkStart w:id="107" w:name="_Hlk102062042"/>
            <w:r w:rsidRPr="008147BC">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883" w:type="pct"/>
            <w:vAlign w:val="center"/>
          </w:tcPr>
          <w:p w14:paraId="4054FF1E" w14:textId="48746203" w:rsidR="0012544C" w:rsidRPr="00756E25" w:rsidRDefault="0012544C" w:rsidP="0012544C">
            <w:pPr>
              <w:spacing w:after="0" w:line="240" w:lineRule="auto"/>
              <w:jc w:val="center"/>
              <w:rPr>
                <w:rFonts w:ascii="Times New Roman" w:eastAsia="Times New Roman" w:hAnsi="Times New Roman" w:cs="Times New Roman"/>
                <w:b/>
                <w:sz w:val="24"/>
                <w:lang w:eastAsia="ru-RU"/>
              </w:rPr>
            </w:pPr>
            <w:r w:rsidRPr="008147BC">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204" w:type="pct"/>
            <w:gridSpan w:val="2"/>
            <w:vAlign w:val="center"/>
          </w:tcPr>
          <w:p w14:paraId="75838DB5" w14:textId="538CC6B7" w:rsidR="0012544C" w:rsidRPr="00756E25" w:rsidRDefault="0012544C" w:rsidP="0012544C">
            <w:pPr>
              <w:spacing w:after="0" w:line="240" w:lineRule="auto"/>
              <w:jc w:val="center"/>
              <w:rPr>
                <w:rFonts w:ascii="Times New Roman" w:eastAsia="Times New Roman" w:hAnsi="Times New Roman" w:cs="Times New Roman"/>
                <w:b/>
                <w:bCs/>
                <w:sz w:val="24"/>
                <w:lang w:eastAsia="ru-RU"/>
              </w:rPr>
            </w:pPr>
            <w:r w:rsidRPr="008147BC">
              <w:rPr>
                <w:rFonts w:ascii="Times New Roman" w:hAnsi="Times New Roman"/>
                <w:b/>
                <w:bCs/>
                <w:color w:val="000000"/>
              </w:rPr>
              <w:t>Объем, ак. ч / в том числе в форме практической подготовки, ак. ч</w:t>
            </w:r>
          </w:p>
        </w:tc>
        <w:tc>
          <w:tcPr>
            <w:tcW w:w="690" w:type="pct"/>
            <w:vAlign w:val="center"/>
          </w:tcPr>
          <w:p w14:paraId="205DA07A" w14:textId="33447170" w:rsidR="0012544C" w:rsidRPr="00756E25" w:rsidRDefault="0012544C" w:rsidP="0012544C">
            <w:pPr>
              <w:spacing w:after="0" w:line="240" w:lineRule="auto"/>
              <w:jc w:val="center"/>
              <w:rPr>
                <w:rFonts w:ascii="Times New Roman" w:eastAsia="Times New Roman" w:hAnsi="Times New Roman" w:cs="Times New Roman"/>
                <w:b/>
                <w:bCs/>
                <w:sz w:val="24"/>
                <w:lang w:eastAsia="ru-RU"/>
              </w:rPr>
            </w:pPr>
            <w:r w:rsidRPr="008147BC">
              <w:rPr>
                <w:rFonts w:ascii="Times New Roman" w:hAnsi="Times New Roman"/>
                <w:b/>
              </w:rPr>
              <w:t>Коды ПК, ОК</w:t>
            </w:r>
          </w:p>
        </w:tc>
        <w:tc>
          <w:tcPr>
            <w:tcW w:w="422" w:type="pct"/>
            <w:vAlign w:val="center"/>
          </w:tcPr>
          <w:p w14:paraId="00FDE1F6" w14:textId="71A4C504" w:rsidR="0012544C" w:rsidRPr="00756E25" w:rsidRDefault="0012544C" w:rsidP="0012544C">
            <w:pPr>
              <w:spacing w:after="0" w:line="240" w:lineRule="auto"/>
              <w:jc w:val="center"/>
              <w:rPr>
                <w:rFonts w:ascii="Times New Roman" w:eastAsia="Times New Roman" w:hAnsi="Times New Roman" w:cs="Times New Roman"/>
                <w:b/>
                <w:bCs/>
                <w:sz w:val="24"/>
                <w:lang w:eastAsia="ru-RU"/>
              </w:rPr>
            </w:pPr>
            <w:r w:rsidRPr="008147BC">
              <w:rPr>
                <w:rFonts w:ascii="Times New Roman" w:hAnsi="Times New Roman"/>
                <w:b/>
              </w:rPr>
              <w:t>Код Н/У/З</w:t>
            </w:r>
          </w:p>
        </w:tc>
      </w:tr>
      <w:tr w:rsidR="00365B5A" w:rsidRPr="00756E25" w14:paraId="6909973A" w14:textId="26D25E41" w:rsidTr="003622C4">
        <w:tc>
          <w:tcPr>
            <w:tcW w:w="801" w:type="pct"/>
          </w:tcPr>
          <w:p w14:paraId="3C16C7B3" w14:textId="73D99449" w:rsidR="00365B5A" w:rsidRPr="00756E25" w:rsidRDefault="00365B5A" w:rsidP="0012544C">
            <w:pPr>
              <w:spacing w:after="0" w:line="240" w:lineRule="auto"/>
              <w:jc w:val="center"/>
              <w:rPr>
                <w:rFonts w:ascii="Times New Roman" w:eastAsia="Times New Roman" w:hAnsi="Times New Roman" w:cs="Times New Roman"/>
                <w:b/>
                <w:sz w:val="24"/>
                <w:lang w:eastAsia="ru-RU"/>
              </w:rPr>
            </w:pPr>
            <w:r w:rsidRPr="00AD2BBA">
              <w:rPr>
                <w:rFonts w:ascii="Times New Roman" w:hAnsi="Times New Roman"/>
                <w:b/>
              </w:rPr>
              <w:t>1</w:t>
            </w:r>
          </w:p>
        </w:tc>
        <w:tc>
          <w:tcPr>
            <w:tcW w:w="1883" w:type="pct"/>
          </w:tcPr>
          <w:p w14:paraId="50F7E296" w14:textId="03747BE4" w:rsidR="00365B5A" w:rsidRPr="00756E25" w:rsidRDefault="00365B5A" w:rsidP="0012544C">
            <w:pPr>
              <w:spacing w:after="0" w:line="240" w:lineRule="auto"/>
              <w:jc w:val="center"/>
              <w:rPr>
                <w:rFonts w:ascii="Times New Roman" w:eastAsia="Times New Roman" w:hAnsi="Times New Roman" w:cs="Times New Roman"/>
                <w:b/>
                <w:bCs/>
                <w:sz w:val="24"/>
                <w:lang w:eastAsia="ru-RU"/>
              </w:rPr>
            </w:pPr>
            <w:r w:rsidRPr="00AD2BBA">
              <w:rPr>
                <w:rFonts w:ascii="Times New Roman" w:hAnsi="Times New Roman"/>
                <w:b/>
              </w:rPr>
              <w:t>2</w:t>
            </w:r>
          </w:p>
        </w:tc>
        <w:tc>
          <w:tcPr>
            <w:tcW w:w="654" w:type="pct"/>
          </w:tcPr>
          <w:p w14:paraId="69D840B2" w14:textId="77777777" w:rsidR="00365B5A" w:rsidRPr="00AD2BBA" w:rsidRDefault="00365B5A" w:rsidP="0012544C">
            <w:pPr>
              <w:spacing w:after="0" w:line="240" w:lineRule="auto"/>
              <w:jc w:val="center"/>
              <w:rPr>
                <w:rFonts w:ascii="Times New Roman" w:hAnsi="Times New Roman"/>
                <w:b/>
              </w:rPr>
            </w:pPr>
            <w:r w:rsidRPr="00AD2BBA">
              <w:rPr>
                <w:rFonts w:ascii="Times New Roman" w:hAnsi="Times New Roman"/>
                <w:b/>
              </w:rPr>
              <w:t>3</w:t>
            </w:r>
          </w:p>
          <w:p w14:paraId="50BC760C" w14:textId="26C18A02" w:rsidR="00365B5A" w:rsidRPr="00756E25" w:rsidRDefault="00365B5A" w:rsidP="0012544C">
            <w:pPr>
              <w:spacing w:after="0" w:line="240" w:lineRule="auto"/>
              <w:jc w:val="center"/>
              <w:rPr>
                <w:rFonts w:ascii="Times New Roman" w:eastAsia="Times New Roman" w:hAnsi="Times New Roman" w:cs="Times New Roman"/>
                <w:b/>
                <w:bCs/>
                <w:sz w:val="24"/>
                <w:lang w:eastAsia="ru-RU"/>
              </w:rPr>
            </w:pPr>
          </w:p>
        </w:tc>
        <w:tc>
          <w:tcPr>
            <w:tcW w:w="550" w:type="pct"/>
          </w:tcPr>
          <w:p w14:paraId="046DF8FF" w14:textId="2836E1EE" w:rsidR="00365B5A" w:rsidRPr="00756E25" w:rsidRDefault="00365B5A" w:rsidP="0012544C">
            <w:pPr>
              <w:spacing w:after="0" w:line="240" w:lineRule="auto"/>
              <w:jc w:val="center"/>
              <w:rPr>
                <w:rFonts w:ascii="Times New Roman" w:eastAsia="Times New Roman" w:hAnsi="Times New Roman" w:cs="Times New Roman"/>
                <w:b/>
                <w:bCs/>
                <w:sz w:val="24"/>
                <w:lang w:eastAsia="ru-RU"/>
              </w:rPr>
            </w:pPr>
            <w:r>
              <w:rPr>
                <w:rFonts w:ascii="Times New Roman" w:hAnsi="Times New Roman"/>
                <w:b/>
              </w:rPr>
              <w:t>4</w:t>
            </w:r>
          </w:p>
        </w:tc>
        <w:tc>
          <w:tcPr>
            <w:tcW w:w="690" w:type="pct"/>
          </w:tcPr>
          <w:p w14:paraId="7B78C2ED" w14:textId="3406E1D2" w:rsidR="00365B5A" w:rsidRPr="00756E25" w:rsidRDefault="0012544C" w:rsidP="0012544C">
            <w:pPr>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5</w:t>
            </w:r>
          </w:p>
        </w:tc>
        <w:tc>
          <w:tcPr>
            <w:tcW w:w="422" w:type="pct"/>
          </w:tcPr>
          <w:p w14:paraId="6F76ACD1" w14:textId="5BE68AA2" w:rsidR="00365B5A" w:rsidRPr="00756E25" w:rsidRDefault="0012544C" w:rsidP="0012544C">
            <w:pPr>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6</w:t>
            </w:r>
          </w:p>
        </w:tc>
      </w:tr>
      <w:tr w:rsidR="00365B5A" w:rsidRPr="00756E25" w14:paraId="795D36FB" w14:textId="77777777" w:rsidTr="003622C4">
        <w:tc>
          <w:tcPr>
            <w:tcW w:w="801" w:type="pct"/>
          </w:tcPr>
          <w:p w14:paraId="3CE6AA63" w14:textId="77777777" w:rsidR="00365B5A" w:rsidRPr="00756E25" w:rsidRDefault="00365B5A" w:rsidP="00365B5A">
            <w:pPr>
              <w:spacing w:after="0" w:line="240" w:lineRule="auto"/>
              <w:rPr>
                <w:rFonts w:ascii="Times New Roman" w:eastAsia="Times New Roman" w:hAnsi="Times New Roman" w:cs="Times New Roman"/>
                <w:b/>
                <w:sz w:val="24"/>
                <w:lang w:eastAsia="ru-RU"/>
              </w:rPr>
            </w:pPr>
          </w:p>
        </w:tc>
        <w:tc>
          <w:tcPr>
            <w:tcW w:w="1883" w:type="pct"/>
          </w:tcPr>
          <w:p w14:paraId="78237F5D" w14:textId="77777777" w:rsidR="00365B5A" w:rsidRPr="00756E25" w:rsidRDefault="00365B5A" w:rsidP="00365B5A">
            <w:pPr>
              <w:spacing w:after="0" w:line="240" w:lineRule="auto"/>
              <w:rPr>
                <w:rFonts w:ascii="Times New Roman" w:eastAsia="Times New Roman" w:hAnsi="Times New Roman" w:cs="Times New Roman"/>
                <w:b/>
                <w:bCs/>
                <w:sz w:val="24"/>
                <w:lang w:eastAsia="ru-RU"/>
              </w:rPr>
            </w:pPr>
          </w:p>
        </w:tc>
        <w:tc>
          <w:tcPr>
            <w:tcW w:w="654" w:type="pct"/>
          </w:tcPr>
          <w:p w14:paraId="04DA061B" w14:textId="5C862533" w:rsidR="00365B5A" w:rsidRPr="00756E25" w:rsidRDefault="00365B5A" w:rsidP="00365B5A">
            <w:pPr>
              <w:spacing w:after="0" w:line="240" w:lineRule="auto"/>
              <w:rPr>
                <w:rFonts w:ascii="Times New Roman" w:eastAsia="Times New Roman" w:hAnsi="Times New Roman" w:cs="Times New Roman"/>
                <w:b/>
                <w:bCs/>
                <w:sz w:val="24"/>
                <w:lang w:eastAsia="ru-RU"/>
              </w:rPr>
            </w:pPr>
            <w:r>
              <w:rPr>
                <w:rFonts w:ascii="Times New Roman" w:hAnsi="Times New Roman"/>
                <w:b/>
                <w:bCs/>
                <w:color w:val="000000"/>
              </w:rPr>
              <w:t>Обязательная часть ОП с учетом интенсификации 40%</w:t>
            </w:r>
          </w:p>
        </w:tc>
        <w:tc>
          <w:tcPr>
            <w:tcW w:w="550" w:type="pct"/>
          </w:tcPr>
          <w:p w14:paraId="3B28DBE7" w14:textId="214E0925" w:rsidR="00365B5A" w:rsidRPr="00756E25" w:rsidRDefault="00365B5A" w:rsidP="00365B5A">
            <w:pPr>
              <w:spacing w:after="0" w:line="240" w:lineRule="auto"/>
              <w:rPr>
                <w:rFonts w:ascii="Times New Roman" w:eastAsia="Times New Roman" w:hAnsi="Times New Roman" w:cs="Times New Roman"/>
                <w:b/>
                <w:bCs/>
                <w:sz w:val="24"/>
                <w:lang w:eastAsia="ru-RU"/>
              </w:rPr>
            </w:pPr>
            <w:r>
              <w:rPr>
                <w:rFonts w:ascii="Times New Roman" w:hAnsi="Times New Roman"/>
                <w:b/>
                <w:bCs/>
                <w:color w:val="000000"/>
              </w:rPr>
              <w:t>Обязательная часть ОП</w:t>
            </w:r>
          </w:p>
        </w:tc>
        <w:tc>
          <w:tcPr>
            <w:tcW w:w="690" w:type="pct"/>
          </w:tcPr>
          <w:p w14:paraId="2988F932" w14:textId="77777777" w:rsidR="00365B5A" w:rsidRPr="00756E25" w:rsidRDefault="00365B5A" w:rsidP="00365B5A">
            <w:pPr>
              <w:spacing w:after="0" w:line="240" w:lineRule="auto"/>
              <w:rPr>
                <w:rFonts w:ascii="Times New Roman" w:eastAsia="Times New Roman" w:hAnsi="Times New Roman" w:cs="Times New Roman"/>
                <w:b/>
                <w:bCs/>
                <w:sz w:val="24"/>
                <w:lang w:eastAsia="ru-RU"/>
              </w:rPr>
            </w:pPr>
          </w:p>
        </w:tc>
        <w:tc>
          <w:tcPr>
            <w:tcW w:w="422" w:type="pct"/>
          </w:tcPr>
          <w:p w14:paraId="06CCC98F" w14:textId="77777777" w:rsidR="00365B5A" w:rsidRPr="00756E25" w:rsidRDefault="00365B5A" w:rsidP="00365B5A">
            <w:pPr>
              <w:spacing w:after="0" w:line="240" w:lineRule="auto"/>
              <w:rPr>
                <w:rFonts w:ascii="Times New Roman" w:eastAsia="Times New Roman" w:hAnsi="Times New Roman" w:cs="Times New Roman"/>
                <w:b/>
                <w:bCs/>
                <w:sz w:val="24"/>
                <w:lang w:eastAsia="ru-RU"/>
              </w:rPr>
            </w:pPr>
          </w:p>
        </w:tc>
      </w:tr>
      <w:tr w:rsidR="00365B5A" w:rsidRPr="00756E25" w14:paraId="72653C19" w14:textId="36D0C506" w:rsidTr="003622C4">
        <w:tc>
          <w:tcPr>
            <w:tcW w:w="2684" w:type="pct"/>
            <w:gridSpan w:val="2"/>
          </w:tcPr>
          <w:p w14:paraId="2FFB895A"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МДК 02.01 </w:t>
            </w:r>
            <w:r w:rsidRPr="00756E25">
              <w:rPr>
                <w:rFonts w:ascii="Times New Roman" w:eastAsia="Times New Roman" w:hAnsi="Times New Roman" w:cs="Times New Roman"/>
                <w:b/>
                <w:color w:val="000000"/>
                <w:sz w:val="24"/>
                <w:lang w:eastAsia="ru-RU"/>
              </w:rPr>
              <w:t>Порядок работы с технической документацией</w:t>
            </w:r>
          </w:p>
        </w:tc>
        <w:tc>
          <w:tcPr>
            <w:tcW w:w="654" w:type="pct"/>
            <w:vAlign w:val="center"/>
          </w:tcPr>
          <w:p w14:paraId="5FD11025" w14:textId="7E53F779" w:rsidR="00365B5A" w:rsidRPr="00756E25" w:rsidRDefault="00365B5A" w:rsidP="00756E25">
            <w:pPr>
              <w:spacing w:after="0" w:line="240" w:lineRule="auto"/>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98/98</w:t>
            </w:r>
          </w:p>
        </w:tc>
        <w:tc>
          <w:tcPr>
            <w:tcW w:w="550" w:type="pct"/>
          </w:tcPr>
          <w:p w14:paraId="3C269671" w14:textId="37C34BA9" w:rsidR="00365B5A" w:rsidRPr="00756E25" w:rsidRDefault="00365B5A" w:rsidP="00756E25">
            <w:pPr>
              <w:spacing w:after="0" w:line="240" w:lineRule="auto"/>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258/258</w:t>
            </w:r>
          </w:p>
        </w:tc>
        <w:tc>
          <w:tcPr>
            <w:tcW w:w="690" w:type="pct"/>
          </w:tcPr>
          <w:p w14:paraId="07BF11B0"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422" w:type="pct"/>
          </w:tcPr>
          <w:p w14:paraId="0223596A"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r>
      <w:tr w:rsidR="00365B5A" w:rsidRPr="00756E25" w14:paraId="56C54159" w14:textId="2129F002" w:rsidTr="003622C4">
        <w:tc>
          <w:tcPr>
            <w:tcW w:w="801" w:type="pct"/>
            <w:vMerge w:val="restart"/>
          </w:tcPr>
          <w:p w14:paraId="30BF7110"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Тема 1.1   </w:t>
            </w:r>
            <w:r w:rsidRPr="00756E25">
              <w:rPr>
                <w:rFonts w:ascii="Times New Roman" w:eastAsia="Times New Roman" w:hAnsi="Times New Roman" w:cs="Times New Roman"/>
                <w:bCs/>
                <w:sz w:val="24"/>
                <w:lang w:eastAsia="ru-RU"/>
              </w:rPr>
              <w:t>Стандартизация как инструмент технического регулирования</w:t>
            </w:r>
          </w:p>
          <w:p w14:paraId="3B612E88"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1A42E85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vMerge w:val="restart"/>
            <w:vAlign w:val="center"/>
          </w:tcPr>
          <w:p w14:paraId="13D7BEF4" w14:textId="4EE41C28"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0280C19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17D49E2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60E92E8E"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73757504" w14:textId="6CABE669" w:rsidTr="003622C4">
        <w:trPr>
          <w:trHeight w:val="788"/>
        </w:trPr>
        <w:tc>
          <w:tcPr>
            <w:tcW w:w="801" w:type="pct"/>
            <w:vMerge/>
          </w:tcPr>
          <w:p w14:paraId="6868E1B3"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AA77F3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1.</w:t>
            </w:r>
            <w:r w:rsidRPr="00756E25">
              <w:rPr>
                <w:rFonts w:ascii="Times New Roman" w:eastAsia="Times New Roman" w:hAnsi="Times New Roman" w:cs="Times New Roman"/>
                <w:sz w:val="24"/>
                <w:lang w:eastAsia="ru-RU"/>
              </w:rPr>
              <w:t>Концепция развития национальной системы стандартизации (НСС) Российской Федерации. Технические регламенты и их назначение. Нормативные документы и их отличия от технических регламентов.</w:t>
            </w:r>
          </w:p>
        </w:tc>
        <w:tc>
          <w:tcPr>
            <w:tcW w:w="654" w:type="pct"/>
            <w:vMerge/>
            <w:vAlign w:val="center"/>
          </w:tcPr>
          <w:p w14:paraId="26C8767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C0C5C0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399F8E28"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391D5652"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32592E0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9B3286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8E9F4B5" w14:textId="0921E4BE" w:rsidTr="003622C4">
        <w:tc>
          <w:tcPr>
            <w:tcW w:w="801" w:type="pct"/>
            <w:vMerge/>
          </w:tcPr>
          <w:p w14:paraId="7C1706B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A69D32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2.</w:t>
            </w:r>
            <w:r w:rsidRPr="00756E25">
              <w:rPr>
                <w:rFonts w:ascii="Times New Roman" w:eastAsia="Times New Roman" w:hAnsi="Times New Roman" w:cs="Times New Roman"/>
                <w:sz w:val="24"/>
                <w:lang w:eastAsia="ru-RU"/>
              </w:rPr>
              <w:t>Стандарты ГОСТ, ГОСТ Р, ГОСТ Р ИСО, ГОСТ Р ИСО/МЭК; правила по межгосударственной стандартизации (ПМГ);</w:t>
            </w:r>
          </w:p>
        </w:tc>
        <w:tc>
          <w:tcPr>
            <w:tcW w:w="654" w:type="pct"/>
            <w:vMerge/>
            <w:vAlign w:val="center"/>
          </w:tcPr>
          <w:p w14:paraId="68D75BC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51586E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C8D4F5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451010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A408AB4" w14:textId="62A11F44" w:rsidTr="003622C4">
        <w:tc>
          <w:tcPr>
            <w:tcW w:w="801" w:type="pct"/>
            <w:vMerge/>
          </w:tcPr>
          <w:p w14:paraId="325D9BC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C2EA4F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3.</w:t>
            </w:r>
            <w:r w:rsidRPr="00756E25">
              <w:rPr>
                <w:rFonts w:ascii="Times New Roman" w:eastAsia="Times New Roman" w:hAnsi="Times New Roman" w:cs="Times New Roman"/>
                <w:sz w:val="24"/>
                <w:lang w:eastAsia="ru-RU"/>
              </w:rPr>
              <w:t xml:space="preserve"> Руководящие документы (РД). Методические указания (МУ). Правила (ПР). Инструкции (И).</w:t>
            </w:r>
          </w:p>
        </w:tc>
        <w:tc>
          <w:tcPr>
            <w:tcW w:w="654" w:type="pct"/>
            <w:vMerge/>
            <w:vAlign w:val="center"/>
          </w:tcPr>
          <w:p w14:paraId="347C93D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2F7E3D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CED290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A3956A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9C7CCB8" w14:textId="64BF4F63" w:rsidTr="003622C4">
        <w:trPr>
          <w:trHeight w:val="293"/>
        </w:trPr>
        <w:tc>
          <w:tcPr>
            <w:tcW w:w="801" w:type="pct"/>
            <w:vMerge/>
          </w:tcPr>
          <w:p w14:paraId="0915EEF0"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97C34F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4.</w:t>
            </w:r>
            <w:r w:rsidRPr="00756E25">
              <w:rPr>
                <w:rFonts w:ascii="Times New Roman" w:eastAsia="Times New Roman" w:hAnsi="Times New Roman" w:cs="Times New Roman"/>
                <w:sz w:val="24"/>
                <w:lang w:eastAsia="ru-RU"/>
              </w:rPr>
              <w:t xml:space="preserve">Нормоконтроль документации на сертифицируемую продукцию. </w:t>
            </w:r>
          </w:p>
        </w:tc>
        <w:tc>
          <w:tcPr>
            <w:tcW w:w="654" w:type="pct"/>
            <w:vMerge/>
            <w:vAlign w:val="center"/>
          </w:tcPr>
          <w:p w14:paraId="1D08E86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9B1B58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C2C37D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A5584A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3D0C380F" w14:textId="5DCF900D" w:rsidTr="003622C4">
        <w:trPr>
          <w:trHeight w:val="11"/>
        </w:trPr>
        <w:tc>
          <w:tcPr>
            <w:tcW w:w="801" w:type="pct"/>
            <w:vMerge/>
          </w:tcPr>
          <w:p w14:paraId="010595E0"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4E535C8F" w14:textId="1BEC59D7" w:rsidR="00365B5A" w:rsidRPr="00756E25" w:rsidRDefault="00365B5A" w:rsidP="00365B5A">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6F12BDE7" w14:textId="20190858"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2E1E79B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4858B30"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7ED62D31"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15A75F52" w14:textId="7990B545" w:rsidTr="003622C4">
        <w:tc>
          <w:tcPr>
            <w:tcW w:w="801" w:type="pct"/>
            <w:vMerge/>
          </w:tcPr>
          <w:p w14:paraId="18CF7C15"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AD7E2EE" w14:textId="77777777" w:rsidR="003622C4" w:rsidRPr="00756E25" w:rsidRDefault="003622C4" w:rsidP="00756E25">
            <w:pPr>
              <w:spacing w:after="0" w:line="240" w:lineRule="auto"/>
              <w:contextualSpacing/>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 Технические регламенты и их назначение</w:t>
            </w:r>
          </w:p>
        </w:tc>
        <w:tc>
          <w:tcPr>
            <w:tcW w:w="654" w:type="pct"/>
            <w:vAlign w:val="center"/>
          </w:tcPr>
          <w:p w14:paraId="7729B23A" w14:textId="7B61DB53"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B27936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360101FD"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5FB60DF1"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03A3012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F871DA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8A8BAFA" w14:textId="3D89D781" w:rsidTr="003622C4">
        <w:tc>
          <w:tcPr>
            <w:tcW w:w="801" w:type="pct"/>
            <w:vMerge/>
          </w:tcPr>
          <w:p w14:paraId="5100973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EB51ACE" w14:textId="77777777" w:rsidR="003622C4" w:rsidRPr="00756E25" w:rsidRDefault="003622C4" w:rsidP="00756E25">
            <w:pPr>
              <w:spacing w:after="0" w:line="240" w:lineRule="auto"/>
              <w:contextualSpacing/>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2. Нормативные документы и их отличия от технических регламентов</w:t>
            </w:r>
          </w:p>
        </w:tc>
        <w:tc>
          <w:tcPr>
            <w:tcW w:w="654" w:type="pct"/>
            <w:vAlign w:val="center"/>
          </w:tcPr>
          <w:p w14:paraId="24D208CF" w14:textId="5A3A668A"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82C370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A7DE7C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6C1D340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54C6174" w14:textId="37629570" w:rsidTr="003622C4">
        <w:tc>
          <w:tcPr>
            <w:tcW w:w="801" w:type="pct"/>
            <w:vMerge/>
          </w:tcPr>
          <w:p w14:paraId="6C19D120"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5789D54" w14:textId="77777777" w:rsidR="003622C4" w:rsidRPr="00756E25" w:rsidRDefault="003622C4" w:rsidP="00756E25">
            <w:pPr>
              <w:spacing w:after="0" w:line="240" w:lineRule="auto"/>
              <w:contextualSpacing/>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3. Анализ должностной инструкции специалиста по нормоконтролю.</w:t>
            </w:r>
          </w:p>
        </w:tc>
        <w:tc>
          <w:tcPr>
            <w:tcW w:w="654" w:type="pct"/>
            <w:vAlign w:val="center"/>
          </w:tcPr>
          <w:p w14:paraId="6F387E26" w14:textId="0D7C954D"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BE2659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B7982C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C0BC4E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4C67CAC" w14:textId="4A8CA163" w:rsidTr="003622C4">
        <w:tc>
          <w:tcPr>
            <w:tcW w:w="801" w:type="pct"/>
            <w:vMerge/>
          </w:tcPr>
          <w:p w14:paraId="3E437D7A"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E317F19" w14:textId="77777777" w:rsidR="003622C4" w:rsidRPr="00756E25" w:rsidRDefault="003622C4" w:rsidP="00756E25">
            <w:pPr>
              <w:spacing w:after="0" w:line="240" w:lineRule="auto"/>
              <w:contextualSpacing/>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4. Изучение типовых несоответствий в технической документации.</w:t>
            </w:r>
          </w:p>
        </w:tc>
        <w:tc>
          <w:tcPr>
            <w:tcW w:w="654" w:type="pct"/>
            <w:vAlign w:val="center"/>
          </w:tcPr>
          <w:p w14:paraId="0BE5AA64" w14:textId="7F78644A"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078A28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F3CC4F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0182EE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FFB1676" w14:textId="0ACC28E4" w:rsidTr="003622C4">
        <w:tc>
          <w:tcPr>
            <w:tcW w:w="801" w:type="pct"/>
            <w:vMerge/>
          </w:tcPr>
          <w:p w14:paraId="4DA98AC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C3CF7C2" w14:textId="77777777" w:rsidR="003622C4" w:rsidRPr="00756E25" w:rsidRDefault="003622C4" w:rsidP="00756E25">
            <w:pPr>
              <w:spacing w:after="0" w:line="240" w:lineRule="auto"/>
              <w:contextualSpacing/>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5. Изучение типовых несоответствий в технической документации.</w:t>
            </w:r>
          </w:p>
        </w:tc>
        <w:tc>
          <w:tcPr>
            <w:tcW w:w="654" w:type="pct"/>
            <w:vAlign w:val="center"/>
          </w:tcPr>
          <w:p w14:paraId="49F9D206" w14:textId="48AC695D"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3366FA0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23919A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549658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34BB2709" w14:textId="7BC9D14C" w:rsidTr="003622C4">
        <w:tc>
          <w:tcPr>
            <w:tcW w:w="801" w:type="pct"/>
            <w:vMerge/>
          </w:tcPr>
          <w:p w14:paraId="2E995E0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CB8C5A6" w14:textId="77777777" w:rsidR="003622C4" w:rsidRPr="00756E25" w:rsidRDefault="003622C4" w:rsidP="00756E25">
            <w:pPr>
              <w:spacing w:after="0" w:line="240" w:lineRule="auto"/>
              <w:contextualSpacing/>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6. Нормоконтроль документации на сертифицируемую продукцию.</w:t>
            </w:r>
          </w:p>
        </w:tc>
        <w:tc>
          <w:tcPr>
            <w:tcW w:w="654" w:type="pct"/>
            <w:vAlign w:val="center"/>
          </w:tcPr>
          <w:p w14:paraId="6783575B" w14:textId="1952DFA4"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CD136D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8DF11F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86F533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E5A4C03" w14:textId="31D8092C" w:rsidTr="003622C4">
        <w:tc>
          <w:tcPr>
            <w:tcW w:w="801" w:type="pct"/>
            <w:vMerge/>
          </w:tcPr>
          <w:p w14:paraId="0AD54A1B"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388AC60" w14:textId="77777777" w:rsidR="003622C4" w:rsidRPr="00756E25" w:rsidRDefault="003622C4" w:rsidP="00756E25">
            <w:pPr>
              <w:spacing w:after="0" w:line="240" w:lineRule="auto"/>
              <w:contextualSpacing/>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7. Нормоконтроль документации на сертифицируемую продукцию.</w:t>
            </w:r>
          </w:p>
        </w:tc>
        <w:tc>
          <w:tcPr>
            <w:tcW w:w="654" w:type="pct"/>
            <w:vAlign w:val="center"/>
          </w:tcPr>
          <w:p w14:paraId="1D49AC0E" w14:textId="1B5A5BAA"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76930A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C1ACE0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7E4AC8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787AE816" w14:textId="2ABCC00B" w:rsidTr="003622C4">
        <w:trPr>
          <w:trHeight w:val="209"/>
        </w:trPr>
        <w:tc>
          <w:tcPr>
            <w:tcW w:w="801" w:type="pct"/>
            <w:vMerge w:val="restart"/>
            <w:tcBorders>
              <w:top w:val="nil"/>
            </w:tcBorders>
          </w:tcPr>
          <w:p w14:paraId="5922C809"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Тема 1.2. </w:t>
            </w:r>
          </w:p>
          <w:p w14:paraId="2660DCE9"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Cs/>
                <w:sz w:val="24"/>
                <w:lang w:eastAsia="ru-RU"/>
              </w:rPr>
              <w:t>Подтверждение соответствия продукции, процессов, услуг, систем управления</w:t>
            </w:r>
          </w:p>
        </w:tc>
        <w:tc>
          <w:tcPr>
            <w:tcW w:w="1883" w:type="pct"/>
          </w:tcPr>
          <w:p w14:paraId="6D078FBD"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vMerge w:val="restart"/>
            <w:vAlign w:val="center"/>
          </w:tcPr>
          <w:p w14:paraId="56222F3C" w14:textId="553F5AF4"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0D54D99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02AC2D1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26203486"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7D98D839" w14:textId="3C8BB9F1" w:rsidTr="003622C4">
        <w:tc>
          <w:tcPr>
            <w:tcW w:w="801" w:type="pct"/>
            <w:vMerge/>
          </w:tcPr>
          <w:p w14:paraId="1E26854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6D40D9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1</w:t>
            </w:r>
            <w:r w:rsidRPr="00756E25">
              <w:rPr>
                <w:rFonts w:ascii="Times New Roman" w:eastAsia="Times New Roman" w:hAnsi="Times New Roman" w:cs="Times New Roman"/>
                <w:sz w:val="24"/>
                <w:lang w:eastAsia="ru-RU"/>
              </w:rPr>
              <w:t>. Сущность, цели, задачи и правила подтверждения соответствия.</w:t>
            </w:r>
          </w:p>
        </w:tc>
        <w:tc>
          <w:tcPr>
            <w:tcW w:w="654" w:type="pct"/>
            <w:vMerge/>
            <w:vAlign w:val="center"/>
          </w:tcPr>
          <w:p w14:paraId="501981E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B6D86F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466E04C9"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05BA6179"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14821B3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769346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CA937AD" w14:textId="7A0C5C29" w:rsidTr="003622C4">
        <w:tc>
          <w:tcPr>
            <w:tcW w:w="801" w:type="pct"/>
            <w:vMerge/>
          </w:tcPr>
          <w:p w14:paraId="6BABFF1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Borders>
              <w:top w:val="nil"/>
            </w:tcBorders>
          </w:tcPr>
          <w:p w14:paraId="4065DCE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Правовые основы и нормативная база подтверждения соответствия.</w:t>
            </w:r>
          </w:p>
        </w:tc>
        <w:tc>
          <w:tcPr>
            <w:tcW w:w="654" w:type="pct"/>
            <w:vMerge/>
            <w:vAlign w:val="center"/>
          </w:tcPr>
          <w:p w14:paraId="1ED8C27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B8E4B1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5CA89B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7387DB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4BFFA23E" w14:textId="5D3ABF3F" w:rsidTr="003622C4">
        <w:tc>
          <w:tcPr>
            <w:tcW w:w="801" w:type="pct"/>
            <w:vMerge/>
          </w:tcPr>
          <w:p w14:paraId="02C9EFF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808BEC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2.</w:t>
            </w:r>
            <w:r w:rsidRPr="00756E25">
              <w:rPr>
                <w:rFonts w:ascii="Times New Roman" w:eastAsia="Times New Roman" w:hAnsi="Times New Roman" w:cs="Times New Roman"/>
                <w:sz w:val="24"/>
                <w:lang w:eastAsia="ru-RU"/>
              </w:rPr>
              <w:t>Отечественный и международный опыт в области подтверждения соответствия.</w:t>
            </w:r>
          </w:p>
        </w:tc>
        <w:tc>
          <w:tcPr>
            <w:tcW w:w="654" w:type="pct"/>
            <w:vMerge/>
            <w:vAlign w:val="center"/>
          </w:tcPr>
          <w:p w14:paraId="228B105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8FCB36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4A92E5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1C7CCD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110D9D6" w14:textId="59097492" w:rsidTr="003622C4">
        <w:trPr>
          <w:trHeight w:val="487"/>
        </w:trPr>
        <w:tc>
          <w:tcPr>
            <w:tcW w:w="801" w:type="pct"/>
            <w:vMerge/>
          </w:tcPr>
          <w:p w14:paraId="28FFF1ED"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DF0DCE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3.</w:t>
            </w:r>
            <w:r w:rsidRPr="00756E25">
              <w:rPr>
                <w:rFonts w:ascii="Times New Roman" w:eastAsia="Times New Roman" w:hAnsi="Times New Roman" w:cs="Times New Roman"/>
                <w:sz w:val="24"/>
                <w:lang w:eastAsia="ru-RU"/>
              </w:rPr>
              <w:t xml:space="preserve"> Методическая база подтверждения соответствия. Виды и системы подтверждения соответствия, их структура и основные отличия</w:t>
            </w:r>
          </w:p>
        </w:tc>
        <w:tc>
          <w:tcPr>
            <w:tcW w:w="654" w:type="pct"/>
            <w:vMerge/>
            <w:vAlign w:val="center"/>
          </w:tcPr>
          <w:p w14:paraId="1C58430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94929E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1D70069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AC9EE8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6230020" w14:textId="0FD0F462" w:rsidTr="003622C4">
        <w:trPr>
          <w:trHeight w:val="267"/>
        </w:trPr>
        <w:tc>
          <w:tcPr>
            <w:tcW w:w="801" w:type="pct"/>
            <w:vMerge/>
          </w:tcPr>
          <w:p w14:paraId="7E819C3D"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D53C48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4.</w:t>
            </w:r>
            <w:r w:rsidRPr="00756E25">
              <w:rPr>
                <w:rFonts w:ascii="Times New Roman" w:eastAsia="Times New Roman" w:hAnsi="Times New Roman" w:cs="Times New Roman"/>
                <w:sz w:val="24"/>
                <w:lang w:eastAsia="ru-RU"/>
              </w:rPr>
              <w:t xml:space="preserve">Порядок организации подтверждения соответствия. </w:t>
            </w:r>
          </w:p>
        </w:tc>
        <w:tc>
          <w:tcPr>
            <w:tcW w:w="654" w:type="pct"/>
            <w:vMerge/>
            <w:vAlign w:val="center"/>
          </w:tcPr>
          <w:p w14:paraId="21A7318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676449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AE4D42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E3C1BA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DBADB6D" w14:textId="42FED85F" w:rsidTr="003622C4">
        <w:trPr>
          <w:trHeight w:val="541"/>
        </w:trPr>
        <w:tc>
          <w:tcPr>
            <w:tcW w:w="801" w:type="pct"/>
            <w:vMerge/>
          </w:tcPr>
          <w:p w14:paraId="27C8926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4A678C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5.</w:t>
            </w:r>
            <w:r w:rsidRPr="00756E25">
              <w:rPr>
                <w:rFonts w:ascii="Times New Roman" w:eastAsia="Times New Roman" w:hAnsi="Times New Roman" w:cs="Times New Roman"/>
                <w:sz w:val="24"/>
                <w:lang w:eastAsia="ru-RU"/>
              </w:rPr>
              <w:t xml:space="preserve"> Обязательное подтверждение соответствия. Декларирование соответствия. Добровольное подтверждение соответствия.</w:t>
            </w:r>
          </w:p>
        </w:tc>
        <w:tc>
          <w:tcPr>
            <w:tcW w:w="654" w:type="pct"/>
            <w:vMerge/>
            <w:vAlign w:val="center"/>
          </w:tcPr>
          <w:p w14:paraId="1173421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CDC6E1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68FDE57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5BF9F8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967E6B3" w14:textId="635726C0" w:rsidTr="003622C4">
        <w:trPr>
          <w:trHeight w:val="549"/>
        </w:trPr>
        <w:tc>
          <w:tcPr>
            <w:tcW w:w="801" w:type="pct"/>
            <w:vMerge/>
          </w:tcPr>
          <w:p w14:paraId="54809620"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40C25E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 xml:space="preserve">6. </w:t>
            </w:r>
            <w:r w:rsidRPr="00756E25">
              <w:rPr>
                <w:rFonts w:ascii="Times New Roman" w:eastAsia="Times New Roman" w:hAnsi="Times New Roman" w:cs="Times New Roman"/>
                <w:sz w:val="24"/>
                <w:lang w:eastAsia="ru-RU"/>
              </w:rPr>
              <w:t>Знаки соответствия и обращения на рынке. Зарубежные производители. Знаки соответствия и обращения на рынке. Отечественные производители</w:t>
            </w:r>
          </w:p>
        </w:tc>
        <w:tc>
          <w:tcPr>
            <w:tcW w:w="654" w:type="pct"/>
            <w:vMerge/>
            <w:vAlign w:val="center"/>
          </w:tcPr>
          <w:p w14:paraId="411839A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8E8B3F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66B1E1E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1767C8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6C530AF7" w14:textId="599311CA" w:rsidTr="003622C4">
        <w:trPr>
          <w:trHeight w:val="646"/>
        </w:trPr>
        <w:tc>
          <w:tcPr>
            <w:tcW w:w="801" w:type="pct"/>
            <w:vMerge/>
          </w:tcPr>
          <w:p w14:paraId="020A3B9F"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5D9DE707" w14:textId="30F54F93" w:rsidR="00365B5A" w:rsidRPr="00756E25" w:rsidRDefault="00365B5A" w:rsidP="003622C4">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0DB4CE17" w14:textId="7A913846"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4C23282F"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54C88DFC"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7A1E63AC"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0B708B22" w14:textId="7AE2AFE6" w:rsidTr="003622C4">
        <w:trPr>
          <w:trHeight w:val="276"/>
        </w:trPr>
        <w:tc>
          <w:tcPr>
            <w:tcW w:w="801" w:type="pct"/>
            <w:vMerge/>
          </w:tcPr>
          <w:p w14:paraId="48D891ED"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7631607" w14:textId="77777777" w:rsidR="003622C4" w:rsidRPr="00756E25" w:rsidRDefault="003622C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8. Разработка алгоритма организации подтверждения соответствия</w:t>
            </w:r>
          </w:p>
        </w:tc>
        <w:tc>
          <w:tcPr>
            <w:tcW w:w="654" w:type="pct"/>
            <w:vAlign w:val="center"/>
          </w:tcPr>
          <w:p w14:paraId="6F50D7B7" w14:textId="3028DC60"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C359E3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3B391DBA"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19364E67"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lastRenderedPageBreak/>
              <w:t>ОК 01</w:t>
            </w:r>
          </w:p>
          <w:p w14:paraId="5456A5E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6582F27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4920F315" w14:textId="6B9D301F" w:rsidTr="003622C4">
        <w:trPr>
          <w:trHeight w:val="276"/>
        </w:trPr>
        <w:tc>
          <w:tcPr>
            <w:tcW w:w="801" w:type="pct"/>
            <w:vMerge/>
          </w:tcPr>
          <w:p w14:paraId="7796505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C962F1E" w14:textId="77777777" w:rsidR="003622C4" w:rsidRPr="00756E25" w:rsidRDefault="003622C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9. Разработка алгоритма организации подтверждения соответствия.</w:t>
            </w:r>
          </w:p>
          <w:p w14:paraId="089A6D3D" w14:textId="77777777" w:rsidR="003622C4" w:rsidRPr="00756E25" w:rsidRDefault="003622C4" w:rsidP="00756E25">
            <w:pPr>
              <w:spacing w:after="0" w:line="240" w:lineRule="auto"/>
              <w:rPr>
                <w:rFonts w:ascii="Times New Roman" w:eastAsia="Times New Roman" w:hAnsi="Times New Roman" w:cs="Times New Roman"/>
                <w:bCs/>
                <w:sz w:val="24"/>
                <w:lang w:eastAsia="ru-RU"/>
              </w:rPr>
            </w:pPr>
          </w:p>
        </w:tc>
        <w:tc>
          <w:tcPr>
            <w:tcW w:w="654" w:type="pct"/>
            <w:vAlign w:val="center"/>
          </w:tcPr>
          <w:p w14:paraId="275D80BF" w14:textId="655DF094"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6E6AF0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796232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84C147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D4120CB" w14:textId="69BAE9BB" w:rsidTr="003622C4">
        <w:trPr>
          <w:trHeight w:val="276"/>
        </w:trPr>
        <w:tc>
          <w:tcPr>
            <w:tcW w:w="801" w:type="pct"/>
            <w:vMerge/>
          </w:tcPr>
          <w:p w14:paraId="101A425A"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A702261" w14:textId="77777777" w:rsidR="003622C4" w:rsidRPr="00756E25" w:rsidRDefault="003622C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 xml:space="preserve">Практическое занятие № 10. Выбор формы подтверждения соответствия </w:t>
            </w:r>
          </w:p>
        </w:tc>
        <w:tc>
          <w:tcPr>
            <w:tcW w:w="654" w:type="pct"/>
            <w:vAlign w:val="center"/>
          </w:tcPr>
          <w:p w14:paraId="1AE3B91C" w14:textId="5FE35054"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1B3F53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D6F9CD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2A5A17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B78D67B" w14:textId="67306011" w:rsidTr="003622C4">
        <w:trPr>
          <w:trHeight w:val="276"/>
        </w:trPr>
        <w:tc>
          <w:tcPr>
            <w:tcW w:w="801" w:type="pct"/>
            <w:vMerge/>
          </w:tcPr>
          <w:p w14:paraId="3693D95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106F23E" w14:textId="77777777" w:rsidR="003622C4" w:rsidRPr="00756E25" w:rsidRDefault="003622C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11. Выбор формы подтверждения соответствия</w:t>
            </w:r>
          </w:p>
        </w:tc>
        <w:tc>
          <w:tcPr>
            <w:tcW w:w="654" w:type="pct"/>
            <w:vAlign w:val="center"/>
          </w:tcPr>
          <w:p w14:paraId="62882178" w14:textId="2E8D9C4E"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077F89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821F6A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5E2667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DF0323E" w14:textId="19818121" w:rsidTr="003622C4">
        <w:trPr>
          <w:trHeight w:val="276"/>
        </w:trPr>
        <w:tc>
          <w:tcPr>
            <w:tcW w:w="801" w:type="pct"/>
            <w:vMerge/>
          </w:tcPr>
          <w:p w14:paraId="05C8F70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9B90F20" w14:textId="77777777" w:rsidR="003622C4" w:rsidRPr="00756E25" w:rsidRDefault="003622C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12. Изучение особенностей подтверждения соответствия конкретных видов продукции</w:t>
            </w:r>
          </w:p>
        </w:tc>
        <w:tc>
          <w:tcPr>
            <w:tcW w:w="654" w:type="pct"/>
            <w:vAlign w:val="center"/>
          </w:tcPr>
          <w:p w14:paraId="1B85FAB8" w14:textId="09B2247F"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E575B5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02FF1C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84394A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3C45451" w14:textId="73AB6179" w:rsidTr="003622C4">
        <w:trPr>
          <w:trHeight w:val="276"/>
        </w:trPr>
        <w:tc>
          <w:tcPr>
            <w:tcW w:w="801" w:type="pct"/>
            <w:vMerge/>
          </w:tcPr>
          <w:p w14:paraId="02C466B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3A54D6D" w14:textId="77777777" w:rsidR="003622C4" w:rsidRPr="00756E25" w:rsidRDefault="003622C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13. Изучение особенностей подтверждения соответствия конкретных видов продукции</w:t>
            </w:r>
          </w:p>
        </w:tc>
        <w:tc>
          <w:tcPr>
            <w:tcW w:w="654" w:type="pct"/>
            <w:vAlign w:val="center"/>
          </w:tcPr>
          <w:p w14:paraId="37982B5D" w14:textId="122ECC8B"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1C1B83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317768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0C75AB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15CA363D" w14:textId="4AF0E132" w:rsidTr="003622C4">
        <w:tc>
          <w:tcPr>
            <w:tcW w:w="801" w:type="pct"/>
            <w:vMerge w:val="restart"/>
          </w:tcPr>
          <w:p w14:paraId="7DE396D7"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1.3</w:t>
            </w:r>
          </w:p>
          <w:p w14:paraId="1F1EBA22"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Схемы подтверждения соответствия</w:t>
            </w:r>
          </w:p>
          <w:p w14:paraId="78D75FEC"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7987DC10"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Содержание</w:t>
            </w:r>
            <w:r w:rsidRPr="00756E25">
              <w:rPr>
                <w:rFonts w:ascii="Times New Roman" w:eastAsia="Times New Roman" w:hAnsi="Times New Roman" w:cs="Times New Roman"/>
                <w:b/>
                <w:sz w:val="24"/>
                <w:lang w:eastAsia="ru-RU"/>
              </w:rPr>
              <w:tab/>
            </w:r>
          </w:p>
        </w:tc>
        <w:tc>
          <w:tcPr>
            <w:tcW w:w="654" w:type="pct"/>
            <w:vMerge w:val="restart"/>
            <w:vAlign w:val="center"/>
          </w:tcPr>
          <w:p w14:paraId="6C12516A" w14:textId="2869B103"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532F7DB8"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81ED11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15FC218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67FFE307" w14:textId="049EA371" w:rsidTr="003622C4">
        <w:tc>
          <w:tcPr>
            <w:tcW w:w="801" w:type="pct"/>
            <w:vMerge/>
          </w:tcPr>
          <w:p w14:paraId="098F76D7"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FCEBDD1" w14:textId="77777777" w:rsidR="003622C4" w:rsidRPr="00756E25" w:rsidRDefault="003622C4" w:rsidP="00756E25">
            <w:pPr>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1.Схемы подтверждения соответствия РФ. Схемы подтверждения соответствия ЕС.</w:t>
            </w:r>
          </w:p>
        </w:tc>
        <w:tc>
          <w:tcPr>
            <w:tcW w:w="654" w:type="pct"/>
            <w:vMerge/>
            <w:vAlign w:val="center"/>
          </w:tcPr>
          <w:p w14:paraId="1954DF1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B1FEFD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19A45D52"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519CCD15"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17F55D9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4F0DB6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57CEFA0" w14:textId="371DBE7C" w:rsidTr="003622C4">
        <w:tc>
          <w:tcPr>
            <w:tcW w:w="801" w:type="pct"/>
            <w:vMerge/>
          </w:tcPr>
          <w:p w14:paraId="5EB563AD"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FBDBF6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2.Сходство и различие схем ЕС и РФ.</w:t>
            </w:r>
          </w:p>
        </w:tc>
        <w:tc>
          <w:tcPr>
            <w:tcW w:w="654" w:type="pct"/>
            <w:vMerge/>
            <w:vAlign w:val="center"/>
          </w:tcPr>
          <w:p w14:paraId="5D64F7A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3D45A5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DDE55B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B215A2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167A95B" w14:textId="198BC84F" w:rsidTr="003622C4">
        <w:tc>
          <w:tcPr>
            <w:tcW w:w="801" w:type="pct"/>
            <w:vMerge/>
          </w:tcPr>
          <w:p w14:paraId="25018493"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647BEC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3. Выбор схемы подтверждения соответствия конкретного вида продукции.</w:t>
            </w:r>
          </w:p>
        </w:tc>
        <w:tc>
          <w:tcPr>
            <w:tcW w:w="654" w:type="pct"/>
            <w:vMerge/>
            <w:vAlign w:val="center"/>
          </w:tcPr>
          <w:p w14:paraId="496E23F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3A8EFAA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BB7991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2903F2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AFE0CF6" w14:textId="12D303A6" w:rsidTr="003622C4">
        <w:tc>
          <w:tcPr>
            <w:tcW w:w="801" w:type="pct"/>
            <w:vMerge/>
          </w:tcPr>
          <w:p w14:paraId="20D8D8F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A08F59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4.Методика подтверждения соответствия конкретного вида продукции (по отраслям).</w:t>
            </w:r>
          </w:p>
        </w:tc>
        <w:tc>
          <w:tcPr>
            <w:tcW w:w="654" w:type="pct"/>
            <w:vMerge/>
            <w:vAlign w:val="center"/>
          </w:tcPr>
          <w:p w14:paraId="04C37F7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DE9CBE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EE3316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43FBA4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5E274D6C" w14:textId="5BDA918E" w:rsidTr="003622C4">
        <w:tc>
          <w:tcPr>
            <w:tcW w:w="801" w:type="pct"/>
            <w:vMerge/>
          </w:tcPr>
          <w:p w14:paraId="5F44288F"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54D4E511" w14:textId="4C295F53" w:rsidR="00365B5A" w:rsidRPr="00756E25" w:rsidRDefault="00365B5A" w:rsidP="00365B5A">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0664A554" w14:textId="79B8829F"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153F35D1"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9FF454D"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6B0EEB4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54669ED6" w14:textId="3664AB7B" w:rsidTr="003622C4">
        <w:tc>
          <w:tcPr>
            <w:tcW w:w="801" w:type="pct"/>
            <w:vMerge/>
          </w:tcPr>
          <w:p w14:paraId="24D21422"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A5B2569"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14. Определение порядка подтверждения соответствия конкретного вида продукции (по вариантам). Реализация процедуры подтверждения соответствия.</w:t>
            </w:r>
          </w:p>
        </w:tc>
        <w:tc>
          <w:tcPr>
            <w:tcW w:w="654" w:type="pct"/>
            <w:vAlign w:val="center"/>
          </w:tcPr>
          <w:p w14:paraId="05B6E472" w14:textId="3678195B"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81ADDC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4FAB3A71"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76EDF304"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1DCD0D9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F13596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C12E04D" w14:textId="345AE9AA" w:rsidTr="003622C4">
        <w:tc>
          <w:tcPr>
            <w:tcW w:w="801" w:type="pct"/>
            <w:vMerge/>
          </w:tcPr>
          <w:p w14:paraId="7FE86522"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17CD10D"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15. Выбор схемы подтверждения соответствия</w:t>
            </w:r>
          </w:p>
        </w:tc>
        <w:tc>
          <w:tcPr>
            <w:tcW w:w="654" w:type="pct"/>
            <w:vAlign w:val="center"/>
          </w:tcPr>
          <w:p w14:paraId="7C6C9166" w14:textId="38717AD2"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B060EC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38BA27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EC2FFA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4EC73E8" w14:textId="39D60B19" w:rsidTr="003622C4">
        <w:tc>
          <w:tcPr>
            <w:tcW w:w="801" w:type="pct"/>
            <w:vMerge/>
          </w:tcPr>
          <w:p w14:paraId="2B33D9B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F332E8B"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16. Выбор схемы подтверждения соответствия</w:t>
            </w:r>
          </w:p>
        </w:tc>
        <w:tc>
          <w:tcPr>
            <w:tcW w:w="654" w:type="pct"/>
            <w:vAlign w:val="center"/>
          </w:tcPr>
          <w:p w14:paraId="698D8321" w14:textId="74819E0E"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8D9CBD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B52935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637493B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960EDB1" w14:textId="0A5411A7" w:rsidTr="003622C4">
        <w:tc>
          <w:tcPr>
            <w:tcW w:w="801" w:type="pct"/>
            <w:vMerge/>
          </w:tcPr>
          <w:p w14:paraId="2E27933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F46F88C"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17. Порядок одтверждения соответствия конкретного вида продукции</w:t>
            </w:r>
          </w:p>
        </w:tc>
        <w:tc>
          <w:tcPr>
            <w:tcW w:w="654" w:type="pct"/>
            <w:vAlign w:val="center"/>
          </w:tcPr>
          <w:p w14:paraId="20B9F7B7" w14:textId="6A3ABF94"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564408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BCE9ED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635E74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AB1F5F8" w14:textId="6CF707DA" w:rsidTr="003622C4">
        <w:tc>
          <w:tcPr>
            <w:tcW w:w="801" w:type="pct"/>
            <w:vMerge/>
          </w:tcPr>
          <w:p w14:paraId="368B5A5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B15C0E8"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18. Порядок подтверждения соответствия конкретного вида продукции</w:t>
            </w:r>
          </w:p>
        </w:tc>
        <w:tc>
          <w:tcPr>
            <w:tcW w:w="654" w:type="pct"/>
            <w:vAlign w:val="center"/>
          </w:tcPr>
          <w:p w14:paraId="2C963D14" w14:textId="6AD47518"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0C7E4A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334B06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BF52DB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659AFED7" w14:textId="423B0DF6" w:rsidTr="003622C4">
        <w:tc>
          <w:tcPr>
            <w:tcW w:w="801" w:type="pct"/>
            <w:vMerge w:val="restart"/>
          </w:tcPr>
          <w:p w14:paraId="46576528"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1.4</w:t>
            </w:r>
          </w:p>
          <w:p w14:paraId="21D093DD"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Оформление документации по подтверждению соответствия</w:t>
            </w:r>
          </w:p>
        </w:tc>
        <w:tc>
          <w:tcPr>
            <w:tcW w:w="1883" w:type="pct"/>
          </w:tcPr>
          <w:p w14:paraId="59C5411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Содержание</w:t>
            </w:r>
            <w:r w:rsidRPr="00756E25">
              <w:rPr>
                <w:rFonts w:ascii="Times New Roman" w:eastAsia="Times New Roman" w:hAnsi="Times New Roman" w:cs="Times New Roman"/>
                <w:b/>
                <w:sz w:val="24"/>
                <w:lang w:eastAsia="ru-RU"/>
              </w:rPr>
              <w:tab/>
            </w:r>
          </w:p>
        </w:tc>
        <w:tc>
          <w:tcPr>
            <w:tcW w:w="654" w:type="pct"/>
            <w:vMerge w:val="restart"/>
            <w:vAlign w:val="center"/>
          </w:tcPr>
          <w:p w14:paraId="7F5E7427" w14:textId="739CFBDF"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15730B83"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60A075B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6E937B5E"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6D82546E" w14:textId="2AF0BFA8" w:rsidTr="003622C4">
        <w:tc>
          <w:tcPr>
            <w:tcW w:w="801" w:type="pct"/>
            <w:vMerge/>
          </w:tcPr>
          <w:p w14:paraId="062F75EB"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5CB7CD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1.</w:t>
            </w:r>
            <w:r w:rsidRPr="00756E25">
              <w:rPr>
                <w:rFonts w:ascii="Times New Roman" w:eastAsia="Times New Roman" w:hAnsi="Times New Roman" w:cs="Times New Roman"/>
                <w:sz w:val="24"/>
                <w:lang w:eastAsia="ru-RU"/>
              </w:rPr>
              <w:t xml:space="preserve"> Оформление дела</w:t>
            </w:r>
          </w:p>
        </w:tc>
        <w:tc>
          <w:tcPr>
            <w:tcW w:w="654" w:type="pct"/>
            <w:vMerge/>
            <w:vAlign w:val="center"/>
          </w:tcPr>
          <w:p w14:paraId="4A81B82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3D1B6AA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5FE731F4"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43745A3F"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02785EE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0F5694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9BAAD63" w14:textId="11D462B9" w:rsidTr="003622C4">
        <w:trPr>
          <w:trHeight w:val="201"/>
        </w:trPr>
        <w:tc>
          <w:tcPr>
            <w:tcW w:w="801" w:type="pct"/>
            <w:vMerge/>
          </w:tcPr>
          <w:p w14:paraId="3BEDFCD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40AA2B2" w14:textId="77777777" w:rsidR="003622C4" w:rsidRPr="00756E25" w:rsidRDefault="003622C4" w:rsidP="00756E25">
            <w:pPr>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2.</w:t>
            </w:r>
            <w:r w:rsidRPr="00756E25">
              <w:rPr>
                <w:rFonts w:ascii="Times New Roman" w:eastAsia="Times New Roman" w:hAnsi="Times New Roman" w:cs="Times New Roman"/>
                <w:sz w:val="24"/>
                <w:lang w:eastAsia="ru-RU"/>
              </w:rPr>
              <w:t xml:space="preserve"> Оформление бланков подтверждения соответствия и деклараций</w:t>
            </w:r>
          </w:p>
        </w:tc>
        <w:tc>
          <w:tcPr>
            <w:tcW w:w="654" w:type="pct"/>
            <w:vMerge/>
            <w:vAlign w:val="center"/>
          </w:tcPr>
          <w:p w14:paraId="17105C8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56099E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5786F0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BDC00F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9E62E8B" w14:textId="621EC313" w:rsidTr="003622C4">
        <w:trPr>
          <w:trHeight w:val="233"/>
        </w:trPr>
        <w:tc>
          <w:tcPr>
            <w:tcW w:w="801" w:type="pct"/>
            <w:vMerge/>
          </w:tcPr>
          <w:p w14:paraId="399AA2F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C6A4B5F" w14:textId="77777777" w:rsidR="003622C4" w:rsidRPr="00756E25" w:rsidRDefault="003622C4" w:rsidP="00756E25">
            <w:pPr>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3.</w:t>
            </w:r>
            <w:r w:rsidRPr="00756E25">
              <w:rPr>
                <w:rFonts w:ascii="Times New Roman" w:eastAsia="Times New Roman" w:hAnsi="Times New Roman" w:cs="Times New Roman"/>
                <w:sz w:val="24"/>
                <w:lang w:eastAsia="ru-RU"/>
              </w:rPr>
              <w:t xml:space="preserve"> Нормоконтроль документации на продукцию</w:t>
            </w:r>
          </w:p>
        </w:tc>
        <w:tc>
          <w:tcPr>
            <w:tcW w:w="654" w:type="pct"/>
            <w:vMerge/>
            <w:vAlign w:val="center"/>
          </w:tcPr>
          <w:p w14:paraId="14DA687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EEC1F8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4927BA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12E8F9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A756535" w14:textId="0247459D" w:rsidTr="003622C4">
        <w:trPr>
          <w:trHeight w:val="251"/>
        </w:trPr>
        <w:tc>
          <w:tcPr>
            <w:tcW w:w="801" w:type="pct"/>
            <w:vMerge/>
          </w:tcPr>
          <w:p w14:paraId="2E943C6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7DDEDD9" w14:textId="77777777" w:rsidR="003622C4" w:rsidRPr="00756E25" w:rsidRDefault="003622C4" w:rsidP="00756E25">
            <w:pPr>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4.</w:t>
            </w:r>
            <w:r w:rsidRPr="00756E25">
              <w:rPr>
                <w:rFonts w:ascii="Times New Roman" w:eastAsia="Times New Roman" w:hAnsi="Times New Roman" w:cs="Times New Roman"/>
                <w:sz w:val="24"/>
                <w:lang w:eastAsia="ru-RU"/>
              </w:rPr>
              <w:t xml:space="preserve"> Учет технической документации</w:t>
            </w:r>
          </w:p>
        </w:tc>
        <w:tc>
          <w:tcPr>
            <w:tcW w:w="654" w:type="pct"/>
            <w:vMerge/>
            <w:vAlign w:val="center"/>
          </w:tcPr>
          <w:p w14:paraId="67FA5AA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19BE8E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8C5C70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3463C8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206FEA73" w14:textId="388CCC21" w:rsidTr="003622C4">
        <w:trPr>
          <w:trHeight w:val="10"/>
        </w:trPr>
        <w:tc>
          <w:tcPr>
            <w:tcW w:w="801" w:type="pct"/>
            <w:vMerge/>
          </w:tcPr>
          <w:p w14:paraId="54B86B3C"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41F6B37D" w14:textId="33BFA732" w:rsidR="00365B5A" w:rsidRPr="00756E25" w:rsidRDefault="00365B5A" w:rsidP="00365B5A">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3050A252" w14:textId="6877986A"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628BCC41"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5CB7AD22"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0C7FEA99"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2696D32E" w14:textId="2257AEE6" w:rsidTr="003622C4">
        <w:trPr>
          <w:trHeight w:val="428"/>
        </w:trPr>
        <w:tc>
          <w:tcPr>
            <w:tcW w:w="801" w:type="pct"/>
            <w:vMerge/>
          </w:tcPr>
          <w:p w14:paraId="0081FC4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5B7A947"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Практическая работа № 19. Оформление дела (обязательное подтверждение соответствия, добровольное подтверждение соответствия).</w:t>
            </w:r>
          </w:p>
        </w:tc>
        <w:tc>
          <w:tcPr>
            <w:tcW w:w="654" w:type="pct"/>
            <w:vAlign w:val="center"/>
          </w:tcPr>
          <w:p w14:paraId="41E5C3D6" w14:textId="5A7E020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98053C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52A4EA8A"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1BC68ACC"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1751E77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8DD73B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CA3B4C1" w14:textId="02AC0161" w:rsidTr="003622C4">
        <w:trPr>
          <w:trHeight w:val="428"/>
        </w:trPr>
        <w:tc>
          <w:tcPr>
            <w:tcW w:w="801" w:type="pct"/>
            <w:vMerge/>
          </w:tcPr>
          <w:p w14:paraId="03305332"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FF46394"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Практическая работа № 20. Оформление дела (обязательное подтверждение соответствия, добровольное подтверждение соответствия).</w:t>
            </w:r>
          </w:p>
        </w:tc>
        <w:tc>
          <w:tcPr>
            <w:tcW w:w="654" w:type="pct"/>
            <w:vAlign w:val="center"/>
          </w:tcPr>
          <w:p w14:paraId="0D9D0A6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FC8FA1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EB35F4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BBDA2E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B41A477" w14:textId="5520633F" w:rsidTr="003622C4">
        <w:trPr>
          <w:trHeight w:val="492"/>
        </w:trPr>
        <w:tc>
          <w:tcPr>
            <w:tcW w:w="801" w:type="pct"/>
            <w:vMerge/>
          </w:tcPr>
          <w:p w14:paraId="0F5A2C9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16CE2CA"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Практическая работа № 21. Оформление бланков деклараций на иностранном языке (обязательное подтверждение соответствия, добровольное подтверждение соответствия).</w:t>
            </w:r>
          </w:p>
        </w:tc>
        <w:tc>
          <w:tcPr>
            <w:tcW w:w="654" w:type="pct"/>
            <w:vAlign w:val="center"/>
          </w:tcPr>
          <w:p w14:paraId="19451BA1" w14:textId="2F20B0B8"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766F4E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27FB28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68C501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DF2DBB2" w14:textId="5FEA3569" w:rsidTr="003622C4">
        <w:trPr>
          <w:trHeight w:val="528"/>
        </w:trPr>
        <w:tc>
          <w:tcPr>
            <w:tcW w:w="801" w:type="pct"/>
            <w:vMerge/>
          </w:tcPr>
          <w:p w14:paraId="704F2CD0"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877219F"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Практическая работа № 22. Оформление бланков деклараций и сертификатов. (обязательное</w:t>
            </w:r>
          </w:p>
          <w:p w14:paraId="7D51A68D"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 xml:space="preserve"> подтверждение соответствия, добровольное подтверждение соответствия).</w:t>
            </w:r>
          </w:p>
        </w:tc>
        <w:tc>
          <w:tcPr>
            <w:tcW w:w="654" w:type="pct"/>
            <w:vAlign w:val="center"/>
          </w:tcPr>
          <w:p w14:paraId="406F6E9A" w14:textId="14284515"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6A9511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0BF36D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70FE4E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70B48F2" w14:textId="77CDFB29" w:rsidTr="003622C4">
        <w:trPr>
          <w:trHeight w:val="528"/>
        </w:trPr>
        <w:tc>
          <w:tcPr>
            <w:tcW w:w="801" w:type="pct"/>
            <w:vMerge/>
          </w:tcPr>
          <w:p w14:paraId="38E2F5A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5F71E7F"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Практическая работа № 23. Нормоконтроль документации на продукцию</w:t>
            </w:r>
          </w:p>
        </w:tc>
        <w:tc>
          <w:tcPr>
            <w:tcW w:w="654" w:type="pct"/>
            <w:vAlign w:val="center"/>
          </w:tcPr>
          <w:p w14:paraId="2459E0A1" w14:textId="67EEFFFB"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B2191B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40750D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429546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4B08B9D" w14:textId="30979450" w:rsidTr="003622C4">
        <w:trPr>
          <w:trHeight w:val="528"/>
        </w:trPr>
        <w:tc>
          <w:tcPr>
            <w:tcW w:w="801" w:type="pct"/>
            <w:vMerge/>
          </w:tcPr>
          <w:p w14:paraId="76FA3830"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84A8631"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Практическая работа № 24. Учет технической документации</w:t>
            </w:r>
          </w:p>
        </w:tc>
        <w:tc>
          <w:tcPr>
            <w:tcW w:w="654" w:type="pct"/>
            <w:vAlign w:val="center"/>
          </w:tcPr>
          <w:p w14:paraId="5E0AF046" w14:textId="56DF39B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67AE6C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E3C9B5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22190F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E704C94" w14:textId="1CC212CB" w:rsidTr="003622C4">
        <w:trPr>
          <w:trHeight w:val="528"/>
        </w:trPr>
        <w:tc>
          <w:tcPr>
            <w:tcW w:w="801" w:type="pct"/>
            <w:vMerge/>
          </w:tcPr>
          <w:p w14:paraId="63E8EC3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9BBB0B4"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Практическая работа № 25. Учет технической документации</w:t>
            </w:r>
          </w:p>
        </w:tc>
        <w:tc>
          <w:tcPr>
            <w:tcW w:w="654" w:type="pct"/>
            <w:vAlign w:val="center"/>
          </w:tcPr>
          <w:p w14:paraId="3076F3B6" w14:textId="4CB61325"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BB7786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B2DDD3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C57B3C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9F132C0" w14:textId="2B990F25" w:rsidTr="003622C4">
        <w:tc>
          <w:tcPr>
            <w:tcW w:w="801" w:type="pct"/>
            <w:vMerge w:val="restart"/>
          </w:tcPr>
          <w:p w14:paraId="1536C43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1.5</w:t>
            </w:r>
          </w:p>
          <w:p w14:paraId="7111AAB9" w14:textId="77777777" w:rsidR="003622C4" w:rsidRPr="00756E25" w:rsidRDefault="003622C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lastRenderedPageBreak/>
              <w:t xml:space="preserve">Общие правила отбора образцов для испытаний продукции при подтверждении соответствия. </w:t>
            </w:r>
          </w:p>
        </w:tc>
        <w:tc>
          <w:tcPr>
            <w:tcW w:w="1883" w:type="pct"/>
          </w:tcPr>
          <w:p w14:paraId="4DCF5F03" w14:textId="77777777" w:rsidR="003622C4" w:rsidRPr="00756E25" w:rsidRDefault="003622C4" w:rsidP="00756E25">
            <w:pPr>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lastRenderedPageBreak/>
              <w:t>1.</w:t>
            </w:r>
            <w:r w:rsidRPr="00756E25">
              <w:rPr>
                <w:rFonts w:ascii="Times New Roman" w:eastAsia="Times New Roman" w:hAnsi="Times New Roman" w:cs="Times New Roman"/>
                <w:sz w:val="24"/>
                <w:lang w:eastAsia="ru-RU"/>
              </w:rPr>
              <w:t xml:space="preserve"> Оценка соответствия. Общие правила отбора образцов для испытаний продукции</w:t>
            </w:r>
          </w:p>
        </w:tc>
        <w:tc>
          <w:tcPr>
            <w:tcW w:w="654" w:type="pct"/>
            <w:vMerge w:val="restart"/>
            <w:vAlign w:val="center"/>
          </w:tcPr>
          <w:p w14:paraId="277CCDD5" w14:textId="0009615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5BBB3F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227D4D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9E6D23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97654DA" w14:textId="171B3E4E" w:rsidTr="003622C4">
        <w:tc>
          <w:tcPr>
            <w:tcW w:w="801" w:type="pct"/>
            <w:vMerge/>
          </w:tcPr>
          <w:p w14:paraId="3534EFC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AE075A5" w14:textId="77777777" w:rsidR="003622C4" w:rsidRPr="00756E25" w:rsidRDefault="003622C4" w:rsidP="00756E25">
            <w:pPr>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2.</w:t>
            </w:r>
            <w:r w:rsidRPr="00756E25">
              <w:rPr>
                <w:rFonts w:ascii="Times New Roman" w:eastAsia="Times New Roman" w:hAnsi="Times New Roman" w:cs="Times New Roman"/>
                <w:sz w:val="24"/>
                <w:lang w:eastAsia="ru-RU"/>
              </w:rPr>
              <w:t xml:space="preserve"> Требования, устанавливающие методы отбора и испытаний образцов для испытаний продукции</w:t>
            </w:r>
          </w:p>
        </w:tc>
        <w:tc>
          <w:tcPr>
            <w:tcW w:w="654" w:type="pct"/>
            <w:vMerge/>
            <w:vAlign w:val="center"/>
          </w:tcPr>
          <w:p w14:paraId="200E238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1720FD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26C393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B32044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0498EBC" w14:textId="18DA5496" w:rsidTr="003622C4">
        <w:tc>
          <w:tcPr>
            <w:tcW w:w="801" w:type="pct"/>
            <w:vMerge/>
          </w:tcPr>
          <w:p w14:paraId="2BA2025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1419B75" w14:textId="77777777" w:rsidR="003622C4" w:rsidRPr="00756E25" w:rsidRDefault="003622C4" w:rsidP="00756E25">
            <w:pPr>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3.</w:t>
            </w:r>
            <w:r w:rsidRPr="00756E25">
              <w:rPr>
                <w:rFonts w:ascii="Times New Roman" w:eastAsia="Times New Roman" w:hAnsi="Times New Roman" w:cs="Times New Roman"/>
                <w:sz w:val="24"/>
                <w:lang w:eastAsia="ru-RU"/>
              </w:rPr>
              <w:t xml:space="preserve"> Технические аспекты отбора образцов. Вопросы организации работ</w:t>
            </w:r>
          </w:p>
        </w:tc>
        <w:tc>
          <w:tcPr>
            <w:tcW w:w="654" w:type="pct"/>
            <w:vMerge/>
            <w:vAlign w:val="center"/>
          </w:tcPr>
          <w:p w14:paraId="4CF579A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3A619C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1C04D75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AEBB49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46D56A2E" w14:textId="0F7BE43E" w:rsidTr="003622C4">
        <w:tc>
          <w:tcPr>
            <w:tcW w:w="801" w:type="pct"/>
            <w:vMerge/>
          </w:tcPr>
          <w:p w14:paraId="20F579A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44977E2" w14:textId="77777777" w:rsidR="003622C4" w:rsidRPr="00756E25" w:rsidRDefault="003622C4" w:rsidP="00756E25">
            <w:pPr>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4.</w:t>
            </w:r>
            <w:r w:rsidRPr="00756E25">
              <w:rPr>
                <w:rFonts w:ascii="Times New Roman" w:eastAsia="Times New Roman" w:hAnsi="Times New Roman" w:cs="Times New Roman"/>
                <w:sz w:val="24"/>
                <w:lang w:eastAsia="ru-RU"/>
              </w:rPr>
              <w:t xml:space="preserve"> Форма акта отбора образцов третьей стороной</w:t>
            </w:r>
          </w:p>
        </w:tc>
        <w:tc>
          <w:tcPr>
            <w:tcW w:w="654" w:type="pct"/>
            <w:vMerge/>
            <w:vAlign w:val="center"/>
          </w:tcPr>
          <w:p w14:paraId="1188C40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C7BE4F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C9051C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EEFDAC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724C3EAF" w14:textId="72A86C8A" w:rsidTr="003622C4">
        <w:tc>
          <w:tcPr>
            <w:tcW w:w="801" w:type="pct"/>
            <w:vMerge/>
          </w:tcPr>
          <w:p w14:paraId="0457498C"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23AD2361" w14:textId="38F59522" w:rsidR="00365B5A" w:rsidRPr="00756E25" w:rsidRDefault="00365B5A" w:rsidP="00365B5A">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4432F776" w14:textId="02E7F37E"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6F220AF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20FF094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4258D41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1B265482" w14:textId="64CCFD79" w:rsidTr="003622C4">
        <w:trPr>
          <w:trHeight w:val="610"/>
        </w:trPr>
        <w:tc>
          <w:tcPr>
            <w:tcW w:w="801" w:type="pct"/>
            <w:vMerge/>
          </w:tcPr>
          <w:p w14:paraId="720DB11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24FA064"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26. Оформление актов отбора образцов</w:t>
            </w:r>
          </w:p>
        </w:tc>
        <w:tc>
          <w:tcPr>
            <w:tcW w:w="654" w:type="pct"/>
            <w:vAlign w:val="center"/>
          </w:tcPr>
          <w:p w14:paraId="13C8D880" w14:textId="1774D4B0"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36B4D4A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7E1F6C7E"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16921344"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473B550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724EE9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139EFDE" w14:textId="4EE2C6D7" w:rsidTr="003622C4">
        <w:trPr>
          <w:trHeight w:val="610"/>
        </w:trPr>
        <w:tc>
          <w:tcPr>
            <w:tcW w:w="801" w:type="pct"/>
            <w:vMerge/>
          </w:tcPr>
          <w:p w14:paraId="2884C6E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8D09226"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27. Оформление актов отбора образцов</w:t>
            </w:r>
          </w:p>
        </w:tc>
        <w:tc>
          <w:tcPr>
            <w:tcW w:w="654" w:type="pct"/>
            <w:vAlign w:val="center"/>
          </w:tcPr>
          <w:p w14:paraId="44836EA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2CCF0C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8D3278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6CF2FCB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A39FF98" w14:textId="40D61E26" w:rsidTr="003622C4">
        <w:trPr>
          <w:trHeight w:val="610"/>
        </w:trPr>
        <w:tc>
          <w:tcPr>
            <w:tcW w:w="801" w:type="pct"/>
            <w:vMerge/>
          </w:tcPr>
          <w:p w14:paraId="26B3C54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9A42662"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28. Оформление акта возврата образцов</w:t>
            </w:r>
          </w:p>
        </w:tc>
        <w:tc>
          <w:tcPr>
            <w:tcW w:w="654" w:type="pct"/>
            <w:vAlign w:val="center"/>
          </w:tcPr>
          <w:p w14:paraId="09617108" w14:textId="78100FA3"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D6A1A0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381AA1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14F62A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E7FFABE" w14:textId="0D88B27B" w:rsidTr="003622C4">
        <w:trPr>
          <w:trHeight w:val="610"/>
        </w:trPr>
        <w:tc>
          <w:tcPr>
            <w:tcW w:w="801" w:type="pct"/>
            <w:vMerge/>
          </w:tcPr>
          <w:p w14:paraId="1E0F5332"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CF76B12" w14:textId="77777777" w:rsidR="003622C4" w:rsidRPr="00756E25" w:rsidRDefault="003622C4" w:rsidP="00756E25">
            <w:pPr>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Практическое занятие № 29. Оформление акта списания образцов</w:t>
            </w:r>
          </w:p>
        </w:tc>
        <w:tc>
          <w:tcPr>
            <w:tcW w:w="654" w:type="pct"/>
            <w:vAlign w:val="center"/>
          </w:tcPr>
          <w:p w14:paraId="4AD37D6F" w14:textId="1B34D49A"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359229E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B53BC2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033DE7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23EBA3D6" w14:textId="70E97302" w:rsidTr="003622C4">
        <w:tc>
          <w:tcPr>
            <w:tcW w:w="801" w:type="pct"/>
            <w:vMerge w:val="restart"/>
          </w:tcPr>
          <w:p w14:paraId="7EC328AE"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Тема 1.6 </w:t>
            </w:r>
          </w:p>
          <w:p w14:paraId="1FFC9D5D"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Порядок разработки и применения технических регламентов</w:t>
            </w:r>
          </w:p>
        </w:tc>
        <w:tc>
          <w:tcPr>
            <w:tcW w:w="1883" w:type="pct"/>
          </w:tcPr>
          <w:p w14:paraId="392DBFE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vMerge w:val="restart"/>
            <w:vAlign w:val="center"/>
          </w:tcPr>
          <w:p w14:paraId="2B277621" w14:textId="5789B6D9"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1F5705B7"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6D989C9B"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46EE0B63"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374AF342" w14:textId="3537B1F4" w:rsidTr="003622C4">
        <w:tc>
          <w:tcPr>
            <w:tcW w:w="801" w:type="pct"/>
            <w:vMerge/>
          </w:tcPr>
          <w:p w14:paraId="21F9060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969511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1</w:t>
            </w:r>
            <w:r w:rsidRPr="00756E25">
              <w:rPr>
                <w:rFonts w:ascii="Times New Roman" w:eastAsia="Times New Roman" w:hAnsi="Times New Roman" w:cs="Times New Roman"/>
                <w:sz w:val="24"/>
                <w:lang w:eastAsia="ru-RU"/>
              </w:rPr>
              <w:t>.Понятие о технических регламентах. Виды технических регламентов. Применение технических регламентов.</w:t>
            </w:r>
          </w:p>
        </w:tc>
        <w:tc>
          <w:tcPr>
            <w:tcW w:w="654" w:type="pct"/>
            <w:vMerge/>
            <w:vAlign w:val="center"/>
          </w:tcPr>
          <w:p w14:paraId="08581C8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5B8724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55FEC19C"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29565FFB"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6F43B69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4B2A11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637A2EC" w14:textId="43DA4206" w:rsidTr="003622C4">
        <w:tc>
          <w:tcPr>
            <w:tcW w:w="801" w:type="pct"/>
            <w:vMerge/>
          </w:tcPr>
          <w:p w14:paraId="5162F5C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C7AD19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2.</w:t>
            </w:r>
            <w:r w:rsidRPr="00756E25">
              <w:rPr>
                <w:rFonts w:ascii="Times New Roman" w:eastAsia="Times New Roman" w:hAnsi="Times New Roman" w:cs="Times New Roman"/>
                <w:sz w:val="24"/>
                <w:lang w:eastAsia="ru-RU"/>
              </w:rPr>
              <w:t xml:space="preserve"> Порядок разработки технического регламента.</w:t>
            </w:r>
          </w:p>
        </w:tc>
        <w:tc>
          <w:tcPr>
            <w:tcW w:w="654" w:type="pct"/>
            <w:vMerge/>
            <w:vAlign w:val="center"/>
          </w:tcPr>
          <w:p w14:paraId="6EC77DF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673649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9626AA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723BE2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950063F" w14:textId="21423C61" w:rsidTr="003622C4">
        <w:tc>
          <w:tcPr>
            <w:tcW w:w="801" w:type="pct"/>
            <w:vMerge/>
          </w:tcPr>
          <w:p w14:paraId="4F723B3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C573E3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3.</w:t>
            </w:r>
            <w:r w:rsidRPr="00756E25">
              <w:rPr>
                <w:rFonts w:ascii="Times New Roman" w:eastAsia="Times New Roman" w:hAnsi="Times New Roman" w:cs="Times New Roman"/>
                <w:sz w:val="24"/>
                <w:lang w:eastAsia="ru-RU"/>
              </w:rPr>
              <w:t xml:space="preserve"> Государственный контроль и надзор (ГКиН) за соблюдением требований технических регламентов.</w:t>
            </w:r>
          </w:p>
        </w:tc>
        <w:tc>
          <w:tcPr>
            <w:tcW w:w="654" w:type="pct"/>
            <w:vMerge/>
            <w:vAlign w:val="center"/>
          </w:tcPr>
          <w:p w14:paraId="69FBBB5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1B2930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E298DF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5130BC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5126CF62" w14:textId="46B800DA" w:rsidTr="003622C4">
        <w:tc>
          <w:tcPr>
            <w:tcW w:w="801" w:type="pct"/>
            <w:vMerge/>
          </w:tcPr>
          <w:p w14:paraId="0E0C9DD2"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150F2961" w14:textId="1B5CF0AC" w:rsidR="00365B5A" w:rsidRPr="00756E25" w:rsidRDefault="00365B5A" w:rsidP="00365B5A">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01B32889" w14:textId="59387DCB"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21B92AAB"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262DA5BA"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1C05751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59215457" w14:textId="1869377E" w:rsidTr="003622C4">
        <w:tc>
          <w:tcPr>
            <w:tcW w:w="801" w:type="pct"/>
            <w:vMerge/>
          </w:tcPr>
          <w:p w14:paraId="58EEC49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AF975A1"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30. ФЗ «О техническом регулировании» </w:t>
            </w:r>
            <w:hyperlink r:id="rId17" w:history="1">
              <w:r w:rsidRPr="00756E25">
                <w:rPr>
                  <w:rFonts w:ascii="Times New Roman" w:eastAsia="Times New Roman" w:hAnsi="Times New Roman" w:cs="Times New Roman"/>
                  <w:sz w:val="24"/>
                  <w:u w:val="single"/>
                  <w:lang w:eastAsia="ru-RU"/>
                </w:rPr>
                <w:t>http://www.gost.ru/wps/portal/</w:t>
              </w:r>
            </w:hyperlink>
          </w:p>
        </w:tc>
        <w:tc>
          <w:tcPr>
            <w:tcW w:w="654" w:type="pct"/>
            <w:vAlign w:val="center"/>
          </w:tcPr>
          <w:p w14:paraId="2F227CFA" w14:textId="673EC23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E698D6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1A49897E"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122C75E7"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4AE2FCE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7828B3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32C15174" w14:textId="06242197" w:rsidTr="003622C4">
        <w:tc>
          <w:tcPr>
            <w:tcW w:w="801" w:type="pct"/>
            <w:vMerge/>
          </w:tcPr>
          <w:p w14:paraId="6EAD7F6B"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0FE28B4"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31. ФЗ «О техническом регулировании» </w:t>
            </w:r>
            <w:hyperlink r:id="rId18" w:history="1">
              <w:r w:rsidRPr="00756E25">
                <w:rPr>
                  <w:rFonts w:ascii="Times New Roman" w:eastAsia="Times New Roman" w:hAnsi="Times New Roman" w:cs="Times New Roman"/>
                  <w:sz w:val="24"/>
                  <w:u w:val="single"/>
                  <w:lang w:eastAsia="ru-RU"/>
                </w:rPr>
                <w:t>http://www.gost.ru/wps/portal/</w:t>
              </w:r>
            </w:hyperlink>
          </w:p>
        </w:tc>
        <w:tc>
          <w:tcPr>
            <w:tcW w:w="654" w:type="pct"/>
            <w:vAlign w:val="center"/>
          </w:tcPr>
          <w:p w14:paraId="016C4C8C" w14:textId="6DADA04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BEE6D3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7E8F32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329587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FB19364" w14:textId="54330F44" w:rsidTr="003622C4">
        <w:tc>
          <w:tcPr>
            <w:tcW w:w="801" w:type="pct"/>
            <w:vMerge/>
          </w:tcPr>
          <w:p w14:paraId="3D5EAAA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3C4BF82"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32. Определение порядка разработки, принятия, изменения и отмены технического регламента</w:t>
            </w:r>
          </w:p>
        </w:tc>
        <w:tc>
          <w:tcPr>
            <w:tcW w:w="654" w:type="pct"/>
            <w:vAlign w:val="center"/>
          </w:tcPr>
          <w:p w14:paraId="5DF3DEA7" w14:textId="38EABE00"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9C0F7F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11C37A2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5DD753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4F3EF414" w14:textId="5BE6FD86" w:rsidTr="003622C4">
        <w:tc>
          <w:tcPr>
            <w:tcW w:w="801" w:type="pct"/>
            <w:vMerge/>
          </w:tcPr>
          <w:p w14:paraId="0A7064A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4D2484B"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33. Государственный контроль и надзор (ГКиН) за соблюдением требований технических регламентов</w:t>
            </w:r>
          </w:p>
        </w:tc>
        <w:tc>
          <w:tcPr>
            <w:tcW w:w="654" w:type="pct"/>
            <w:vAlign w:val="center"/>
          </w:tcPr>
          <w:p w14:paraId="622C0EC1" w14:textId="2087E9BB"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F3548B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8D19F0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798D42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688CEDC4" w14:textId="4D0F80CF" w:rsidTr="003622C4">
        <w:trPr>
          <w:trHeight w:val="227"/>
        </w:trPr>
        <w:tc>
          <w:tcPr>
            <w:tcW w:w="801" w:type="pct"/>
            <w:vMerge w:val="restart"/>
          </w:tcPr>
          <w:p w14:paraId="3D2687AC"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Тема 1.7 </w:t>
            </w:r>
          </w:p>
          <w:p w14:paraId="0A2F9440"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 xml:space="preserve">Порядок разработки и применения норм </w:t>
            </w:r>
          </w:p>
        </w:tc>
        <w:tc>
          <w:tcPr>
            <w:tcW w:w="1883" w:type="pct"/>
          </w:tcPr>
          <w:p w14:paraId="5E5708A8"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 xml:space="preserve">Содержание </w:t>
            </w:r>
          </w:p>
        </w:tc>
        <w:tc>
          <w:tcPr>
            <w:tcW w:w="654" w:type="pct"/>
            <w:vMerge w:val="restart"/>
            <w:vAlign w:val="center"/>
          </w:tcPr>
          <w:p w14:paraId="4BF3F1B8" w14:textId="191E7BB6"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07FB958A"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B1AED63"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66CD5838"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5B5A" w:rsidRPr="00756E25" w14:paraId="0B5BD75E" w14:textId="6EBE4012" w:rsidTr="003622C4">
        <w:trPr>
          <w:trHeight w:val="245"/>
        </w:trPr>
        <w:tc>
          <w:tcPr>
            <w:tcW w:w="801" w:type="pct"/>
            <w:vMerge/>
          </w:tcPr>
          <w:p w14:paraId="018A74D0"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37B005A9"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1.</w:t>
            </w:r>
            <w:r w:rsidRPr="00756E25">
              <w:rPr>
                <w:rFonts w:ascii="Times New Roman" w:eastAsia="Times New Roman" w:hAnsi="Times New Roman" w:cs="Times New Roman"/>
                <w:sz w:val="24"/>
                <w:lang w:eastAsia="ru-RU"/>
              </w:rPr>
              <w:t xml:space="preserve"> Классификация и характеристика нормативов и норм</w:t>
            </w:r>
          </w:p>
        </w:tc>
        <w:tc>
          <w:tcPr>
            <w:tcW w:w="654" w:type="pct"/>
            <w:vMerge/>
            <w:vAlign w:val="center"/>
          </w:tcPr>
          <w:p w14:paraId="76D603C7"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15A6BE32"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EB3CB33"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62874AC7"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3A1DF1DB"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13ACE9AE"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5B5A" w:rsidRPr="00756E25" w14:paraId="6A33FB96" w14:textId="6B8D647E" w:rsidTr="003622C4">
        <w:tc>
          <w:tcPr>
            <w:tcW w:w="801" w:type="pct"/>
            <w:vMerge w:val="restart"/>
          </w:tcPr>
          <w:p w14:paraId="5D61DE2E"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1.8</w:t>
            </w:r>
          </w:p>
          <w:p w14:paraId="0E956AEC"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Порядок разработки и применения правил</w:t>
            </w:r>
          </w:p>
        </w:tc>
        <w:tc>
          <w:tcPr>
            <w:tcW w:w="1883" w:type="pct"/>
          </w:tcPr>
          <w:p w14:paraId="15339BE8"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Содержание учебного материала</w:t>
            </w:r>
          </w:p>
        </w:tc>
        <w:tc>
          <w:tcPr>
            <w:tcW w:w="654" w:type="pct"/>
            <w:vAlign w:val="center"/>
          </w:tcPr>
          <w:p w14:paraId="77F0C149"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4BDE6CAA"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DC3AFE1"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2A551D07"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5B5A" w:rsidRPr="00756E25" w14:paraId="7139AAA3" w14:textId="1E4754B6" w:rsidTr="003622C4">
        <w:trPr>
          <w:trHeight w:val="337"/>
        </w:trPr>
        <w:tc>
          <w:tcPr>
            <w:tcW w:w="801" w:type="pct"/>
            <w:vMerge/>
          </w:tcPr>
          <w:p w14:paraId="6747A340"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424EAE7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1.</w:t>
            </w:r>
            <w:r w:rsidRPr="00756E25">
              <w:rPr>
                <w:rFonts w:ascii="Times New Roman" w:eastAsia="Times New Roman" w:hAnsi="Times New Roman" w:cs="Times New Roman"/>
                <w:sz w:val="24"/>
                <w:lang w:eastAsia="ru-RU"/>
              </w:rPr>
              <w:t>Правила разработки, принятия, применения, обновления и отмены стандартов</w:t>
            </w:r>
          </w:p>
        </w:tc>
        <w:tc>
          <w:tcPr>
            <w:tcW w:w="654" w:type="pct"/>
            <w:vAlign w:val="center"/>
          </w:tcPr>
          <w:p w14:paraId="5F87A108" w14:textId="417CA140"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057B5E57"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7B4C99AB"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44B02C1B"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0002EA0F"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31898251"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5B5A" w:rsidRPr="00756E25" w14:paraId="02315984" w14:textId="035919BF" w:rsidTr="003622C4">
        <w:trPr>
          <w:trHeight w:val="337"/>
        </w:trPr>
        <w:tc>
          <w:tcPr>
            <w:tcW w:w="801" w:type="pct"/>
            <w:vMerge/>
          </w:tcPr>
          <w:p w14:paraId="4C541D49"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51F44CEA" w14:textId="1066860E" w:rsidR="00365B5A" w:rsidRPr="00756E25" w:rsidRDefault="00365B5A" w:rsidP="00365B5A">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24378D38" w14:textId="6542ED90"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4C49D0D0"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645CD360"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0C3D705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79AFD73E" w14:textId="2C0B2C58" w:rsidTr="003622C4">
        <w:trPr>
          <w:trHeight w:val="337"/>
        </w:trPr>
        <w:tc>
          <w:tcPr>
            <w:tcW w:w="801" w:type="pct"/>
            <w:vMerge/>
          </w:tcPr>
          <w:p w14:paraId="3A43CAF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5CE0713"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34. Правила разработки, принятия, применения, обновления и отмены стандартов</w:t>
            </w:r>
          </w:p>
        </w:tc>
        <w:tc>
          <w:tcPr>
            <w:tcW w:w="654" w:type="pct"/>
            <w:vAlign w:val="center"/>
          </w:tcPr>
          <w:p w14:paraId="5BF24E39" w14:textId="53A09AEF"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A36813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63EE215A"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41825A5A"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442BD83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3B1000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3D428F37" w14:textId="785B51D3" w:rsidTr="003622C4">
        <w:trPr>
          <w:trHeight w:val="337"/>
        </w:trPr>
        <w:tc>
          <w:tcPr>
            <w:tcW w:w="801" w:type="pct"/>
            <w:vMerge/>
          </w:tcPr>
          <w:p w14:paraId="69E14CF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353CD00"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35. Правила разработки, принятия, применения, обновления и отмены стандартов</w:t>
            </w:r>
          </w:p>
        </w:tc>
        <w:tc>
          <w:tcPr>
            <w:tcW w:w="654" w:type="pct"/>
            <w:vAlign w:val="center"/>
          </w:tcPr>
          <w:p w14:paraId="40EC1DDD" w14:textId="536492B2"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AD1321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3208B2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625F15D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C35F184" w14:textId="74D4F107" w:rsidTr="003622C4">
        <w:trPr>
          <w:trHeight w:val="337"/>
        </w:trPr>
        <w:tc>
          <w:tcPr>
            <w:tcW w:w="801" w:type="pct"/>
            <w:vMerge/>
          </w:tcPr>
          <w:p w14:paraId="3D7CF8FD"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E68CABD"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36. Правила разработки, принятия, применения, обновления и отмены стандартов</w:t>
            </w:r>
          </w:p>
        </w:tc>
        <w:tc>
          <w:tcPr>
            <w:tcW w:w="654" w:type="pct"/>
            <w:vAlign w:val="center"/>
          </w:tcPr>
          <w:p w14:paraId="1536A3C8" w14:textId="545CA8A1"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DC24B9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3B28EC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82F8E4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62B96BD0" w14:textId="437239FF" w:rsidTr="003622C4">
        <w:tc>
          <w:tcPr>
            <w:tcW w:w="801" w:type="pct"/>
            <w:vMerge w:val="restart"/>
          </w:tcPr>
          <w:p w14:paraId="6C7F4831"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1.9</w:t>
            </w:r>
          </w:p>
          <w:p w14:paraId="6A0167B9"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Порядок разработки и применения технических условий</w:t>
            </w:r>
          </w:p>
        </w:tc>
        <w:tc>
          <w:tcPr>
            <w:tcW w:w="1883" w:type="pct"/>
          </w:tcPr>
          <w:p w14:paraId="52F52203"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vMerge w:val="restart"/>
            <w:vAlign w:val="center"/>
          </w:tcPr>
          <w:p w14:paraId="2126A5F5" w14:textId="01BE0CE5"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6830CA6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2B247479"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1027BD50"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2750C16E" w14:textId="5F965916" w:rsidTr="003622C4">
        <w:tc>
          <w:tcPr>
            <w:tcW w:w="801" w:type="pct"/>
            <w:vMerge/>
          </w:tcPr>
          <w:p w14:paraId="7E69F32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1A25B9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1.</w:t>
            </w:r>
            <w:r w:rsidRPr="00756E25">
              <w:rPr>
                <w:rFonts w:ascii="Times New Roman" w:eastAsia="Times New Roman" w:hAnsi="Times New Roman" w:cs="Times New Roman"/>
                <w:sz w:val="24"/>
                <w:lang w:eastAsia="ru-RU"/>
              </w:rPr>
              <w:t xml:space="preserve"> Анализ структуры и содержания технических условий</w:t>
            </w:r>
          </w:p>
        </w:tc>
        <w:tc>
          <w:tcPr>
            <w:tcW w:w="654" w:type="pct"/>
            <w:vMerge/>
            <w:vAlign w:val="center"/>
          </w:tcPr>
          <w:p w14:paraId="0CA1694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A90BA9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04D3AF54"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47F9CEC1"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6422849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5E4959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412079D" w14:textId="4D4B40E2" w:rsidTr="003622C4">
        <w:tc>
          <w:tcPr>
            <w:tcW w:w="801" w:type="pct"/>
            <w:vMerge/>
          </w:tcPr>
          <w:p w14:paraId="60195D5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81FD92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 xml:space="preserve">2. </w:t>
            </w:r>
            <w:r w:rsidRPr="00756E25">
              <w:rPr>
                <w:rFonts w:ascii="Times New Roman" w:eastAsia="Times New Roman" w:hAnsi="Times New Roman" w:cs="Times New Roman"/>
                <w:sz w:val="24"/>
                <w:lang w:eastAsia="ru-RU"/>
              </w:rPr>
              <w:t>Применение технических условий при сертификации продукции</w:t>
            </w:r>
          </w:p>
        </w:tc>
        <w:tc>
          <w:tcPr>
            <w:tcW w:w="654" w:type="pct"/>
            <w:vMerge/>
            <w:vAlign w:val="center"/>
          </w:tcPr>
          <w:p w14:paraId="08D9BC1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931A63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7238E0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B04EA1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7670AB36" w14:textId="6694E225" w:rsidTr="003622C4">
        <w:tc>
          <w:tcPr>
            <w:tcW w:w="801" w:type="pct"/>
            <w:vMerge/>
          </w:tcPr>
          <w:p w14:paraId="62BAE787"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3751098C" w14:textId="18C83645" w:rsidR="00365B5A" w:rsidRPr="00756E25" w:rsidRDefault="00365B5A" w:rsidP="00365B5A">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3AE82217" w14:textId="53D6C33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0BFC94BA"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1236A647"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78B4A052"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5EC8E321" w14:textId="447765CC" w:rsidTr="003622C4">
        <w:tc>
          <w:tcPr>
            <w:tcW w:w="801" w:type="pct"/>
            <w:vMerge/>
          </w:tcPr>
          <w:p w14:paraId="5B65352B"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4B5AAE1"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35. Анализ структуры и содержания технических условий</w:t>
            </w:r>
          </w:p>
        </w:tc>
        <w:tc>
          <w:tcPr>
            <w:tcW w:w="654" w:type="pct"/>
            <w:vAlign w:val="center"/>
          </w:tcPr>
          <w:p w14:paraId="58696808" w14:textId="710C0020"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BDC286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74B66BED"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15575FB5"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lastRenderedPageBreak/>
              <w:t>ОК 01</w:t>
            </w:r>
          </w:p>
          <w:p w14:paraId="690638D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3890E4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7E45E7B" w14:textId="2BF5014C" w:rsidTr="003622C4">
        <w:tc>
          <w:tcPr>
            <w:tcW w:w="801" w:type="pct"/>
            <w:vMerge/>
          </w:tcPr>
          <w:p w14:paraId="5BBE5C3A"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0E504D9"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36. Анализ структуры и содержания технических условий</w:t>
            </w:r>
          </w:p>
        </w:tc>
        <w:tc>
          <w:tcPr>
            <w:tcW w:w="654" w:type="pct"/>
            <w:vAlign w:val="center"/>
          </w:tcPr>
          <w:p w14:paraId="5CF7C243" w14:textId="746DC215"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3407E69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62C8F5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13F9C1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AEFF199" w14:textId="30543C9B" w:rsidTr="003622C4">
        <w:tc>
          <w:tcPr>
            <w:tcW w:w="801" w:type="pct"/>
            <w:vMerge/>
          </w:tcPr>
          <w:p w14:paraId="7F095BDD"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5161C8E"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37. Применение технических условий при сертификации продукции</w:t>
            </w:r>
          </w:p>
        </w:tc>
        <w:tc>
          <w:tcPr>
            <w:tcW w:w="654" w:type="pct"/>
            <w:vAlign w:val="center"/>
          </w:tcPr>
          <w:p w14:paraId="5C524362" w14:textId="31BBA693"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FBE917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2F6766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AA5D1C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DF8A974" w14:textId="366CFC4F" w:rsidTr="003622C4">
        <w:tc>
          <w:tcPr>
            <w:tcW w:w="801" w:type="pct"/>
            <w:vMerge/>
          </w:tcPr>
          <w:p w14:paraId="4214631B"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32AEB8F"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38. Применение технических условий при сертификации продукции</w:t>
            </w:r>
          </w:p>
        </w:tc>
        <w:tc>
          <w:tcPr>
            <w:tcW w:w="654" w:type="pct"/>
            <w:vAlign w:val="center"/>
          </w:tcPr>
          <w:p w14:paraId="409BA43E" w14:textId="06F2347D"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A7AE68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6B1955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E182DB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76183A96" w14:textId="509E2569" w:rsidTr="003622C4">
        <w:trPr>
          <w:trHeight w:val="79"/>
        </w:trPr>
        <w:tc>
          <w:tcPr>
            <w:tcW w:w="801" w:type="pct"/>
            <w:vMerge w:val="restart"/>
          </w:tcPr>
          <w:p w14:paraId="37899332"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1.10</w:t>
            </w:r>
          </w:p>
          <w:p w14:paraId="33E0A6A7"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Организация проведения работ по подтверждению соответствия продукции (услуг) организации</w:t>
            </w:r>
          </w:p>
          <w:p w14:paraId="4C662511"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05A8D333"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vMerge w:val="restart"/>
            <w:vAlign w:val="center"/>
          </w:tcPr>
          <w:p w14:paraId="38BAECB9" w14:textId="14D46625"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6802DFA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54C456F"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5E0E10DF"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363B69A7" w14:textId="5CAA3225" w:rsidTr="003622C4">
        <w:tc>
          <w:tcPr>
            <w:tcW w:w="801" w:type="pct"/>
            <w:vMerge/>
          </w:tcPr>
          <w:p w14:paraId="1A8C9457"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E238D3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1.</w:t>
            </w:r>
            <w:r w:rsidRPr="00756E25">
              <w:rPr>
                <w:rFonts w:ascii="Times New Roman" w:eastAsia="Times New Roman" w:hAnsi="Times New Roman" w:cs="Times New Roman"/>
                <w:bCs/>
                <w:sz w:val="24"/>
                <w:lang w:eastAsia="ru-RU"/>
              </w:rPr>
              <w:t>Сведенияо подтверждении соответствия продукции (услуг) в рамках подтверждения соответствия, деклараций о соответствии</w:t>
            </w:r>
          </w:p>
        </w:tc>
        <w:tc>
          <w:tcPr>
            <w:tcW w:w="654" w:type="pct"/>
            <w:vMerge/>
            <w:vAlign w:val="center"/>
          </w:tcPr>
          <w:p w14:paraId="54ED7F5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3758F36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4AF9BB26"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698D8641"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073DFED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852AE4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5364C52" w14:textId="66F59949" w:rsidTr="003622C4">
        <w:tc>
          <w:tcPr>
            <w:tcW w:w="801" w:type="pct"/>
            <w:vMerge/>
          </w:tcPr>
          <w:p w14:paraId="2050E9D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B286D9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2.</w:t>
            </w:r>
            <w:r w:rsidRPr="00756E25">
              <w:rPr>
                <w:rFonts w:ascii="Times New Roman" w:eastAsia="Times New Roman" w:hAnsi="Times New Roman" w:cs="Times New Roman"/>
                <w:bCs/>
                <w:sz w:val="24"/>
                <w:lang w:eastAsia="ru-RU"/>
              </w:rPr>
              <w:t>Ведение учета и составление отчетов о деятельности организации по подтверждению соответствия продукции (услуг)</w:t>
            </w:r>
          </w:p>
        </w:tc>
        <w:tc>
          <w:tcPr>
            <w:tcW w:w="654" w:type="pct"/>
            <w:vMerge/>
            <w:vAlign w:val="center"/>
          </w:tcPr>
          <w:p w14:paraId="3902384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F912E5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4D52F6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706732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2B07E71" w14:textId="4D7BFBF4" w:rsidTr="003622C4">
        <w:tc>
          <w:tcPr>
            <w:tcW w:w="801" w:type="pct"/>
            <w:vMerge/>
          </w:tcPr>
          <w:p w14:paraId="2F1AACA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D5F15E2"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3.</w:t>
            </w:r>
            <w:r w:rsidRPr="00756E25">
              <w:rPr>
                <w:rFonts w:ascii="Times New Roman" w:eastAsia="Times New Roman" w:hAnsi="Times New Roman" w:cs="Times New Roman"/>
                <w:bCs/>
                <w:sz w:val="24"/>
                <w:lang w:eastAsia="ru-RU"/>
              </w:rPr>
              <w:t>Основные причины отказов в выдаче подтверждения соответствия</w:t>
            </w:r>
          </w:p>
        </w:tc>
        <w:tc>
          <w:tcPr>
            <w:tcW w:w="654" w:type="pct"/>
            <w:vMerge/>
            <w:vAlign w:val="center"/>
          </w:tcPr>
          <w:p w14:paraId="33D738F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ACAC31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F58543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87D8B6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6346AF11" w14:textId="73596DAA" w:rsidTr="003622C4">
        <w:trPr>
          <w:trHeight w:val="243"/>
        </w:trPr>
        <w:tc>
          <w:tcPr>
            <w:tcW w:w="801" w:type="pct"/>
            <w:vMerge/>
          </w:tcPr>
          <w:p w14:paraId="27EFAFC9"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313779BA" w14:textId="3F77F078" w:rsidR="00365B5A" w:rsidRPr="00756E25" w:rsidRDefault="00365B5A" w:rsidP="00365B5A">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3845A7E4" w14:textId="7750F698"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63C81B3E"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2FF42C1A"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48D11A01"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3B90CB5A" w14:textId="18DF6CF6" w:rsidTr="003622C4">
        <w:trPr>
          <w:trHeight w:val="754"/>
        </w:trPr>
        <w:tc>
          <w:tcPr>
            <w:tcW w:w="801" w:type="pct"/>
            <w:vMerge/>
          </w:tcPr>
          <w:p w14:paraId="29B705D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D676A02"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39. Оформление заявок на подтверждение соответствия продукции (услуг) в соответствии с установленными правилами Учет затрат на сертификацию. Регистрация деклараций о соответствии</w:t>
            </w:r>
          </w:p>
        </w:tc>
        <w:tc>
          <w:tcPr>
            <w:tcW w:w="654" w:type="pct"/>
            <w:vAlign w:val="center"/>
          </w:tcPr>
          <w:p w14:paraId="335AC052" w14:textId="78111E99"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960F0B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12782E43"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27936A4D"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2B12F8B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E63CF9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6435897" w14:textId="6620A75B" w:rsidTr="003622C4">
        <w:trPr>
          <w:trHeight w:val="754"/>
        </w:trPr>
        <w:tc>
          <w:tcPr>
            <w:tcW w:w="801" w:type="pct"/>
            <w:vMerge/>
          </w:tcPr>
          <w:p w14:paraId="3CD61310"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BA61EB5"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40. Оформление заявок на подтверждение соответствия продукции (услуг) в соответствии с установленными правилами</w:t>
            </w:r>
          </w:p>
        </w:tc>
        <w:tc>
          <w:tcPr>
            <w:tcW w:w="654" w:type="pct"/>
            <w:vAlign w:val="center"/>
          </w:tcPr>
          <w:p w14:paraId="2EF4F40D" w14:textId="43CFDDAD"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561ABC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CDEC04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DC1286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09FEE2E" w14:textId="46389352" w:rsidTr="003622C4">
        <w:trPr>
          <w:trHeight w:val="525"/>
        </w:trPr>
        <w:tc>
          <w:tcPr>
            <w:tcW w:w="801" w:type="pct"/>
            <w:vMerge/>
          </w:tcPr>
          <w:p w14:paraId="60AA3F5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E4DE0EC"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41. Учет затрат на сертификацию</w:t>
            </w:r>
          </w:p>
        </w:tc>
        <w:tc>
          <w:tcPr>
            <w:tcW w:w="654" w:type="pct"/>
            <w:vAlign w:val="center"/>
          </w:tcPr>
          <w:p w14:paraId="0CBAAD88" w14:textId="187806B3"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76B32C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C61CB0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37893B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3FEBA39D" w14:textId="43C6E483" w:rsidTr="003622C4">
        <w:trPr>
          <w:trHeight w:val="432"/>
        </w:trPr>
        <w:tc>
          <w:tcPr>
            <w:tcW w:w="801" w:type="pct"/>
            <w:vMerge/>
          </w:tcPr>
          <w:p w14:paraId="42814842"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4BDD507"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42. Учет затрат на сертификацию</w:t>
            </w:r>
          </w:p>
        </w:tc>
        <w:tc>
          <w:tcPr>
            <w:tcW w:w="654" w:type="pct"/>
            <w:vAlign w:val="center"/>
          </w:tcPr>
          <w:p w14:paraId="31A27191" w14:textId="4FA5B421"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581D8C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AF9E3D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0394F0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9C6D5CC" w14:textId="719AA147" w:rsidTr="003622C4">
        <w:trPr>
          <w:trHeight w:val="538"/>
        </w:trPr>
        <w:tc>
          <w:tcPr>
            <w:tcW w:w="801" w:type="pct"/>
            <w:vMerge/>
          </w:tcPr>
          <w:p w14:paraId="4DF0930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1446675"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43. Регистрация деклараций о соответствии</w:t>
            </w:r>
          </w:p>
        </w:tc>
        <w:tc>
          <w:tcPr>
            <w:tcW w:w="654" w:type="pct"/>
            <w:vAlign w:val="center"/>
          </w:tcPr>
          <w:p w14:paraId="581B48DB" w14:textId="22FC2B2F"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151F23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7DFCBB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42A0EC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3E8FDAC8" w14:textId="6C8627BB" w:rsidTr="003622C4">
        <w:trPr>
          <w:trHeight w:val="432"/>
        </w:trPr>
        <w:tc>
          <w:tcPr>
            <w:tcW w:w="801" w:type="pct"/>
            <w:vMerge/>
          </w:tcPr>
          <w:p w14:paraId="4C04BD9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CEA1275"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44. Регистрация деклараций о соответствии</w:t>
            </w:r>
          </w:p>
        </w:tc>
        <w:tc>
          <w:tcPr>
            <w:tcW w:w="654" w:type="pct"/>
            <w:vAlign w:val="center"/>
          </w:tcPr>
          <w:p w14:paraId="6AD31314" w14:textId="3F1171B5"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6A2C12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E52D38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1AF34A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573B34C6" w14:textId="6983F775" w:rsidTr="003622C4">
        <w:trPr>
          <w:trHeight w:val="357"/>
        </w:trPr>
        <w:tc>
          <w:tcPr>
            <w:tcW w:w="801" w:type="pct"/>
            <w:vMerge w:val="restart"/>
          </w:tcPr>
          <w:p w14:paraId="2FC8EF84"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1.11</w:t>
            </w:r>
          </w:p>
          <w:p w14:paraId="4A997205"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lastRenderedPageBreak/>
              <w:t>Разработка элементов системы документооборота в организации</w:t>
            </w:r>
          </w:p>
          <w:p w14:paraId="7BB80633"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5DD2D14E"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lastRenderedPageBreak/>
              <w:t>Содержание</w:t>
            </w:r>
            <w:r w:rsidRPr="00756E25">
              <w:rPr>
                <w:rFonts w:ascii="Times New Roman" w:eastAsia="Times New Roman" w:hAnsi="Times New Roman" w:cs="Times New Roman"/>
                <w:b/>
                <w:bCs/>
                <w:sz w:val="24"/>
                <w:lang w:eastAsia="ru-RU"/>
              </w:rPr>
              <w:tab/>
            </w:r>
          </w:p>
        </w:tc>
        <w:tc>
          <w:tcPr>
            <w:tcW w:w="654" w:type="pct"/>
            <w:vMerge w:val="restart"/>
            <w:vAlign w:val="center"/>
          </w:tcPr>
          <w:p w14:paraId="7BB4840F" w14:textId="1B43F91C"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20FB9187"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28933017"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06B92909"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03D6E9FB" w14:textId="0867F678" w:rsidTr="003622C4">
        <w:trPr>
          <w:trHeight w:val="331"/>
        </w:trPr>
        <w:tc>
          <w:tcPr>
            <w:tcW w:w="801" w:type="pct"/>
            <w:vMerge/>
          </w:tcPr>
          <w:p w14:paraId="15647D8D"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B315A1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1.</w:t>
            </w:r>
            <w:r w:rsidRPr="00756E25">
              <w:rPr>
                <w:rFonts w:ascii="Times New Roman" w:eastAsia="Times New Roman" w:hAnsi="Times New Roman" w:cs="Times New Roman"/>
                <w:bCs/>
                <w:sz w:val="24"/>
                <w:lang w:eastAsia="ru-RU"/>
              </w:rPr>
              <w:t>Разработка, оформление, утверждение и внедрение документов по подтверждению соответствия</w:t>
            </w:r>
          </w:p>
        </w:tc>
        <w:tc>
          <w:tcPr>
            <w:tcW w:w="654" w:type="pct"/>
            <w:vMerge/>
            <w:vAlign w:val="center"/>
          </w:tcPr>
          <w:p w14:paraId="3F5A3CA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CA8D93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283E7860"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7F9CD41C"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2E5D3D7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76715E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F7AF956" w14:textId="68C06DF3" w:rsidTr="003622C4">
        <w:trPr>
          <w:trHeight w:val="224"/>
        </w:trPr>
        <w:tc>
          <w:tcPr>
            <w:tcW w:w="801" w:type="pct"/>
            <w:vMerge/>
          </w:tcPr>
          <w:p w14:paraId="66DB04F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B598BA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2. </w:t>
            </w:r>
            <w:r w:rsidRPr="00756E25">
              <w:rPr>
                <w:rFonts w:ascii="Times New Roman" w:eastAsia="Times New Roman" w:hAnsi="Times New Roman" w:cs="Times New Roman"/>
                <w:bCs/>
                <w:sz w:val="24"/>
                <w:lang w:eastAsia="ru-RU"/>
              </w:rPr>
              <w:t>Реестр сертификатов соответствия продукции (услуг)</w:t>
            </w:r>
          </w:p>
        </w:tc>
        <w:tc>
          <w:tcPr>
            <w:tcW w:w="654" w:type="pct"/>
            <w:vMerge/>
            <w:vAlign w:val="center"/>
          </w:tcPr>
          <w:p w14:paraId="3550954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C89414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D3483D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946E91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8541EF4" w14:textId="706984E0" w:rsidTr="003622C4">
        <w:trPr>
          <w:trHeight w:val="274"/>
        </w:trPr>
        <w:tc>
          <w:tcPr>
            <w:tcW w:w="801" w:type="pct"/>
            <w:vMerge/>
          </w:tcPr>
          <w:p w14:paraId="5BBC5BD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41B394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3.</w:t>
            </w:r>
            <w:r w:rsidRPr="00756E25">
              <w:rPr>
                <w:rFonts w:ascii="Times New Roman" w:eastAsia="Times New Roman" w:hAnsi="Times New Roman" w:cs="Times New Roman"/>
                <w:bCs/>
                <w:sz w:val="24"/>
                <w:lang w:eastAsia="ru-RU"/>
              </w:rPr>
              <w:t>Каталожные листы. Правила заполнения</w:t>
            </w:r>
          </w:p>
        </w:tc>
        <w:tc>
          <w:tcPr>
            <w:tcW w:w="654" w:type="pct"/>
            <w:vMerge/>
            <w:vAlign w:val="center"/>
          </w:tcPr>
          <w:p w14:paraId="0370C57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D8EF49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4E6F39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B1B7DF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2C72E22B" w14:textId="08BB1DB5" w:rsidTr="003622C4">
        <w:trPr>
          <w:trHeight w:val="279"/>
        </w:trPr>
        <w:tc>
          <w:tcPr>
            <w:tcW w:w="801" w:type="pct"/>
            <w:vMerge/>
          </w:tcPr>
          <w:p w14:paraId="6E343D5F"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65235155" w14:textId="155C51EB" w:rsidR="00365B5A" w:rsidRPr="00756E25" w:rsidRDefault="00365B5A" w:rsidP="00365B5A">
            <w:pPr>
              <w:rPr>
                <w:rFonts w:ascii="Times New Roman" w:eastAsia="Times New Roman" w:hAnsi="Times New Roman" w:cs="Times New Roman"/>
                <w:b/>
                <w:bCs/>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16F41268" w14:textId="19B85E2C"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4092802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5DEF6B80"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0D6F611A"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7D59C002" w14:textId="04ECECB4" w:rsidTr="003622C4">
        <w:trPr>
          <w:trHeight w:val="642"/>
        </w:trPr>
        <w:tc>
          <w:tcPr>
            <w:tcW w:w="801" w:type="pct"/>
            <w:vMerge/>
          </w:tcPr>
          <w:p w14:paraId="4E5B62E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2EE75F0"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45. Описание порядка разработки, оформления, утверждения и внедрения документов по подтверждению соответствия</w:t>
            </w:r>
          </w:p>
        </w:tc>
        <w:tc>
          <w:tcPr>
            <w:tcW w:w="654" w:type="pct"/>
            <w:vAlign w:val="center"/>
          </w:tcPr>
          <w:p w14:paraId="312F443E" w14:textId="51017DE6"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065DC3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7C8BCF93"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1AA72B9F"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0FAA3D7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041691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2F33C77" w14:textId="38697DEF" w:rsidTr="003622C4">
        <w:trPr>
          <w:trHeight w:val="760"/>
        </w:trPr>
        <w:tc>
          <w:tcPr>
            <w:tcW w:w="801" w:type="pct"/>
            <w:vMerge/>
          </w:tcPr>
          <w:p w14:paraId="7728037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51AA880"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46. Регистрация в реестре сертификатов соответствия продукции (услуг). </w:t>
            </w:r>
          </w:p>
        </w:tc>
        <w:tc>
          <w:tcPr>
            <w:tcW w:w="654" w:type="pct"/>
            <w:vAlign w:val="center"/>
          </w:tcPr>
          <w:p w14:paraId="7ABF2B76" w14:textId="4147B812"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713998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1CCF061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21106D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62FA95AD" w14:textId="2240A88C" w:rsidTr="003622C4">
        <w:trPr>
          <w:trHeight w:val="760"/>
        </w:trPr>
        <w:tc>
          <w:tcPr>
            <w:tcW w:w="801" w:type="pct"/>
            <w:vMerge/>
          </w:tcPr>
          <w:p w14:paraId="1863589B"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64AEEB4"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47 Регистрация в реестре сертификатов соответствия продукции (услуг).</w:t>
            </w:r>
          </w:p>
        </w:tc>
        <w:tc>
          <w:tcPr>
            <w:tcW w:w="654" w:type="pct"/>
            <w:vAlign w:val="center"/>
          </w:tcPr>
          <w:p w14:paraId="73B4324C" w14:textId="776D6A5F"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1E6874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7C0CA2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58EC40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7E91B42" w14:textId="7103DB3F" w:rsidTr="003622C4">
        <w:trPr>
          <w:trHeight w:val="760"/>
        </w:trPr>
        <w:tc>
          <w:tcPr>
            <w:tcW w:w="801" w:type="pct"/>
            <w:vMerge/>
          </w:tcPr>
          <w:p w14:paraId="424D08A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051E3B5"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48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9" w:history="1">
              <w:r w:rsidRPr="00756E25">
                <w:rPr>
                  <w:rFonts w:ascii="Times New Roman" w:eastAsia="Times New Roman" w:hAnsi="Times New Roman" w:cs="Times New Roman"/>
                  <w:sz w:val="24"/>
                  <w:u w:val="single"/>
                  <w:lang w:eastAsia="ru-RU"/>
                </w:rPr>
                <w:t>http://www.gost.ru/wps/portal/</w:t>
              </w:r>
            </w:hyperlink>
          </w:p>
        </w:tc>
        <w:tc>
          <w:tcPr>
            <w:tcW w:w="654" w:type="pct"/>
            <w:vAlign w:val="center"/>
          </w:tcPr>
          <w:p w14:paraId="009965F5" w14:textId="11BF5DC5"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5799C7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9A7EF5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BFEE66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FE6C34B" w14:textId="3CD95063" w:rsidTr="003622C4">
        <w:trPr>
          <w:trHeight w:val="760"/>
        </w:trPr>
        <w:tc>
          <w:tcPr>
            <w:tcW w:w="801" w:type="pct"/>
            <w:vMerge/>
          </w:tcPr>
          <w:p w14:paraId="64C76FB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216BD47"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49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20" w:history="1">
              <w:r w:rsidRPr="00756E25">
                <w:rPr>
                  <w:rFonts w:ascii="Times New Roman" w:eastAsia="Times New Roman" w:hAnsi="Times New Roman" w:cs="Times New Roman"/>
                  <w:sz w:val="24"/>
                  <w:u w:val="single"/>
                  <w:lang w:eastAsia="ru-RU"/>
                </w:rPr>
                <w:t>http://www.gost.ru/wps/portal/</w:t>
              </w:r>
            </w:hyperlink>
          </w:p>
        </w:tc>
        <w:tc>
          <w:tcPr>
            <w:tcW w:w="654" w:type="pct"/>
            <w:vAlign w:val="center"/>
          </w:tcPr>
          <w:p w14:paraId="4D682881" w14:textId="757D0749"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170CAF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5D9427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7EDB96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62632D98" w14:textId="75EFBE7F" w:rsidTr="003622C4">
        <w:trPr>
          <w:trHeight w:val="291"/>
        </w:trPr>
        <w:tc>
          <w:tcPr>
            <w:tcW w:w="801" w:type="pct"/>
            <w:vMerge w:val="restart"/>
          </w:tcPr>
          <w:p w14:paraId="42DED356"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1.12</w:t>
            </w:r>
          </w:p>
          <w:p w14:paraId="795E61D5"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Стандарты организации</w:t>
            </w:r>
          </w:p>
        </w:tc>
        <w:tc>
          <w:tcPr>
            <w:tcW w:w="1883" w:type="pct"/>
          </w:tcPr>
          <w:p w14:paraId="34DC0F2E"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vMerge w:val="restart"/>
          </w:tcPr>
          <w:p w14:paraId="6A8DF0FE" w14:textId="588D689D"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0264F732"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1AF1E180"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096C12FD"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18390751" w14:textId="12212956" w:rsidTr="003622C4">
        <w:trPr>
          <w:trHeight w:val="267"/>
        </w:trPr>
        <w:tc>
          <w:tcPr>
            <w:tcW w:w="801" w:type="pct"/>
            <w:vMerge/>
          </w:tcPr>
          <w:p w14:paraId="11D8FA9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C120237"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1.</w:t>
            </w:r>
            <w:r w:rsidRPr="00756E25">
              <w:rPr>
                <w:rFonts w:ascii="Times New Roman" w:eastAsia="Times New Roman" w:hAnsi="Times New Roman" w:cs="Times New Roman"/>
                <w:bCs/>
                <w:sz w:val="24"/>
                <w:lang w:eastAsia="ru-RU"/>
              </w:rPr>
              <w:t>Стандарты организаций. Основные компоненты и структура компонентов стандарта</w:t>
            </w:r>
          </w:p>
        </w:tc>
        <w:tc>
          <w:tcPr>
            <w:tcW w:w="654" w:type="pct"/>
            <w:vMerge/>
            <w:vAlign w:val="center"/>
          </w:tcPr>
          <w:p w14:paraId="69EBDAE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503458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004D9C96"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3C7CD566"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4FB17AC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D3B8F4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41D50C19" w14:textId="10F451C4" w:rsidTr="003622C4">
        <w:trPr>
          <w:trHeight w:val="285"/>
        </w:trPr>
        <w:tc>
          <w:tcPr>
            <w:tcW w:w="801" w:type="pct"/>
            <w:vMerge/>
          </w:tcPr>
          <w:p w14:paraId="5EDA618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7ADC4D3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2.</w:t>
            </w:r>
            <w:r w:rsidRPr="00756E25">
              <w:rPr>
                <w:rFonts w:ascii="Times New Roman" w:eastAsia="Times New Roman" w:hAnsi="Times New Roman" w:cs="Times New Roman"/>
                <w:bCs/>
                <w:sz w:val="24"/>
                <w:lang w:eastAsia="ru-RU"/>
              </w:rPr>
              <w:t>Общероссийский классификатор стандартов</w:t>
            </w:r>
          </w:p>
        </w:tc>
        <w:tc>
          <w:tcPr>
            <w:tcW w:w="654" w:type="pct"/>
            <w:vMerge/>
            <w:vAlign w:val="center"/>
          </w:tcPr>
          <w:p w14:paraId="708BE4C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8F11C6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7A2F79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7F17DC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48E6DF2" w14:textId="56742B1D" w:rsidTr="003622C4">
        <w:trPr>
          <w:trHeight w:val="261"/>
        </w:trPr>
        <w:tc>
          <w:tcPr>
            <w:tcW w:w="801" w:type="pct"/>
            <w:vMerge/>
          </w:tcPr>
          <w:p w14:paraId="253DF885"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573CD33"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3.</w:t>
            </w:r>
            <w:r w:rsidRPr="00756E25">
              <w:rPr>
                <w:rFonts w:ascii="Times New Roman" w:eastAsia="Times New Roman" w:hAnsi="Times New Roman" w:cs="Times New Roman"/>
                <w:bCs/>
                <w:sz w:val="24"/>
                <w:lang w:eastAsia="ru-RU"/>
              </w:rPr>
              <w:t>Объекты стандартизации внутри организации. Техническое задание на разработку стандарта</w:t>
            </w:r>
          </w:p>
        </w:tc>
        <w:tc>
          <w:tcPr>
            <w:tcW w:w="654" w:type="pct"/>
            <w:vMerge/>
            <w:vAlign w:val="center"/>
          </w:tcPr>
          <w:p w14:paraId="5693F0E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BDC072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2F7450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1A6EB3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B8A8513" w14:textId="3B9AD4EE" w:rsidTr="003622C4">
        <w:trPr>
          <w:trHeight w:val="279"/>
        </w:trPr>
        <w:tc>
          <w:tcPr>
            <w:tcW w:w="801" w:type="pct"/>
            <w:vMerge/>
          </w:tcPr>
          <w:p w14:paraId="671C991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F298EF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4</w:t>
            </w:r>
            <w:r w:rsidRPr="00756E25">
              <w:rPr>
                <w:rFonts w:ascii="Times New Roman" w:eastAsia="Times New Roman" w:hAnsi="Times New Roman" w:cs="Times New Roman"/>
                <w:sz w:val="24"/>
                <w:lang w:eastAsia="ru-RU"/>
              </w:rPr>
              <w:t xml:space="preserve"> . </w:t>
            </w:r>
            <w:r w:rsidRPr="00756E25">
              <w:rPr>
                <w:rFonts w:ascii="Times New Roman" w:eastAsia="Times New Roman" w:hAnsi="Times New Roman" w:cs="Times New Roman"/>
                <w:bCs/>
                <w:sz w:val="24"/>
                <w:lang w:eastAsia="ru-RU"/>
              </w:rPr>
              <w:t>Порядок разработки, утверждения, учета, изменения и отмены стандартов организаций</w:t>
            </w:r>
          </w:p>
        </w:tc>
        <w:tc>
          <w:tcPr>
            <w:tcW w:w="654" w:type="pct"/>
            <w:vMerge/>
            <w:vAlign w:val="center"/>
          </w:tcPr>
          <w:p w14:paraId="085FBAB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1A6E24A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ABE8F2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DE7858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8F6FC6E" w14:textId="75FA686D" w:rsidTr="003622C4">
        <w:trPr>
          <w:trHeight w:val="567"/>
        </w:trPr>
        <w:tc>
          <w:tcPr>
            <w:tcW w:w="801" w:type="pct"/>
            <w:vMerge/>
          </w:tcPr>
          <w:p w14:paraId="6C20032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32562BB"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5.</w:t>
            </w:r>
            <w:r w:rsidRPr="00756E25">
              <w:rPr>
                <w:rFonts w:ascii="Times New Roman" w:eastAsia="Times New Roman" w:hAnsi="Times New Roman" w:cs="Times New Roman"/>
                <w:bCs/>
                <w:sz w:val="24"/>
                <w:lang w:eastAsia="ru-RU"/>
              </w:rPr>
              <w:t>Экспертиза стандартов организации. Комплексная оценка научно-технического уровня стандарта организации</w:t>
            </w:r>
          </w:p>
        </w:tc>
        <w:tc>
          <w:tcPr>
            <w:tcW w:w="654" w:type="pct"/>
            <w:vMerge/>
            <w:vAlign w:val="center"/>
          </w:tcPr>
          <w:p w14:paraId="6C49741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3D5447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B51F9E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2851C6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259FDCD4" w14:textId="679E7599" w:rsidTr="003622C4">
        <w:trPr>
          <w:trHeight w:val="263"/>
        </w:trPr>
        <w:tc>
          <w:tcPr>
            <w:tcW w:w="801" w:type="pct"/>
            <w:vMerge/>
          </w:tcPr>
          <w:p w14:paraId="163EE7CC"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064F3CCD" w14:textId="7F9C2B30" w:rsidR="00365B5A" w:rsidRPr="00756E25" w:rsidRDefault="00365B5A" w:rsidP="00365B5A">
            <w:pPr>
              <w:rPr>
                <w:rFonts w:ascii="Times New Roman" w:eastAsia="Times New Roman" w:hAnsi="Times New Roman" w:cs="Times New Roman"/>
                <w:b/>
                <w:bCs/>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28DC4716" w14:textId="2531C554"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4AE86D89"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365DA6C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45126FE9"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452D0B89" w14:textId="6F5C04C0" w:rsidTr="003622C4">
        <w:trPr>
          <w:trHeight w:val="70"/>
        </w:trPr>
        <w:tc>
          <w:tcPr>
            <w:tcW w:w="801" w:type="pct"/>
            <w:vMerge/>
          </w:tcPr>
          <w:p w14:paraId="00E76F96"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9B0744E"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50. Основные компоненты и структура компонентов стандарта</w:t>
            </w:r>
          </w:p>
        </w:tc>
        <w:tc>
          <w:tcPr>
            <w:tcW w:w="654" w:type="pct"/>
            <w:vAlign w:val="center"/>
          </w:tcPr>
          <w:p w14:paraId="116AB1A0" w14:textId="016BE8C8"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65647B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6472153C"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07A58EE5"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716B180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82F220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D21DDB1" w14:textId="033A2092" w:rsidTr="003622C4">
        <w:trPr>
          <w:trHeight w:val="70"/>
        </w:trPr>
        <w:tc>
          <w:tcPr>
            <w:tcW w:w="801" w:type="pct"/>
            <w:vMerge/>
          </w:tcPr>
          <w:p w14:paraId="6C205A63"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0387D14"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51. Основные компоненты и структура компонентов стандарта</w:t>
            </w:r>
          </w:p>
        </w:tc>
        <w:tc>
          <w:tcPr>
            <w:tcW w:w="654" w:type="pct"/>
            <w:vAlign w:val="center"/>
          </w:tcPr>
          <w:p w14:paraId="02233E83" w14:textId="23CDFC2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B85DB6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21E13BF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68003E5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312A6CED" w14:textId="6C640CAF" w:rsidTr="003622C4">
        <w:trPr>
          <w:trHeight w:val="70"/>
        </w:trPr>
        <w:tc>
          <w:tcPr>
            <w:tcW w:w="801" w:type="pct"/>
            <w:vMerge/>
          </w:tcPr>
          <w:p w14:paraId="37428853"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E74AB67"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52. Работа с Общероссийским классификатором стандартов ОК (МК (ИСО/инфко МКС) 001-96) 001-2000.</w:t>
            </w:r>
          </w:p>
        </w:tc>
        <w:tc>
          <w:tcPr>
            <w:tcW w:w="654" w:type="pct"/>
            <w:vAlign w:val="center"/>
          </w:tcPr>
          <w:p w14:paraId="2CE03A54" w14:textId="304F2030"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2D9BBD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4DFAEF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547833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7AABC74" w14:textId="3380E51D" w:rsidTr="003622C4">
        <w:trPr>
          <w:trHeight w:val="70"/>
        </w:trPr>
        <w:tc>
          <w:tcPr>
            <w:tcW w:w="801" w:type="pct"/>
            <w:vMerge/>
          </w:tcPr>
          <w:p w14:paraId="43A193B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8ACC898"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53. Объекты стандартизации внутри организации. Техническое задание на разработку стандарта</w:t>
            </w:r>
          </w:p>
        </w:tc>
        <w:tc>
          <w:tcPr>
            <w:tcW w:w="654" w:type="pct"/>
            <w:vAlign w:val="center"/>
          </w:tcPr>
          <w:p w14:paraId="07984564" w14:textId="6692A35F"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859503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B0D15A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2E25C1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6A0AD58" w14:textId="70F45817" w:rsidTr="003622C4">
        <w:trPr>
          <w:trHeight w:val="70"/>
        </w:trPr>
        <w:tc>
          <w:tcPr>
            <w:tcW w:w="801" w:type="pct"/>
            <w:vMerge/>
          </w:tcPr>
          <w:p w14:paraId="6C0CB802"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3EFC06F5"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54. Порядок разработки, утверждения, учета, изменения и отмены стандартов организаций</w:t>
            </w:r>
          </w:p>
        </w:tc>
        <w:tc>
          <w:tcPr>
            <w:tcW w:w="654" w:type="pct"/>
            <w:vAlign w:val="center"/>
          </w:tcPr>
          <w:p w14:paraId="65A3C3F0" w14:textId="2292521C"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E8C8E7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BE02BA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68E453E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014089E" w14:textId="1A74A8C1" w:rsidTr="003622C4">
        <w:trPr>
          <w:trHeight w:val="70"/>
        </w:trPr>
        <w:tc>
          <w:tcPr>
            <w:tcW w:w="801" w:type="pct"/>
            <w:vMerge/>
          </w:tcPr>
          <w:p w14:paraId="6D26FD0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BC6039C"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55. Экспертиза стандартов организации</w:t>
            </w:r>
          </w:p>
        </w:tc>
        <w:tc>
          <w:tcPr>
            <w:tcW w:w="654" w:type="pct"/>
            <w:vAlign w:val="center"/>
          </w:tcPr>
          <w:p w14:paraId="46853A22" w14:textId="6264CF31"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6FC1DA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4566CC9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87ABF0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E183CEF" w14:textId="67FFD50C" w:rsidTr="003622C4">
        <w:trPr>
          <w:trHeight w:val="70"/>
        </w:trPr>
        <w:tc>
          <w:tcPr>
            <w:tcW w:w="801" w:type="pct"/>
            <w:vMerge/>
          </w:tcPr>
          <w:p w14:paraId="1B9B35D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C6D6BE6"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56. Комплексная оценка научно-технического уровня стандарта организации</w:t>
            </w:r>
          </w:p>
        </w:tc>
        <w:tc>
          <w:tcPr>
            <w:tcW w:w="654" w:type="pct"/>
            <w:vAlign w:val="center"/>
          </w:tcPr>
          <w:p w14:paraId="7CD12227" w14:textId="506D6E88"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1F27D4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60766FA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C9D153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2163FD44" w14:textId="11438905" w:rsidTr="003622C4">
        <w:trPr>
          <w:trHeight w:val="382"/>
        </w:trPr>
        <w:tc>
          <w:tcPr>
            <w:tcW w:w="801" w:type="pct"/>
            <w:vMerge w:val="restart"/>
          </w:tcPr>
          <w:p w14:paraId="02E685F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Тема 1</w:t>
            </w:r>
            <w:r w:rsidRPr="00756E25">
              <w:rPr>
                <w:rFonts w:ascii="Times New Roman" w:eastAsia="Times New Roman" w:hAnsi="Times New Roman" w:cs="Times New Roman"/>
                <w:b/>
                <w:sz w:val="24"/>
                <w:lang w:eastAsia="ru-RU"/>
              </w:rPr>
              <w:t>.13</w:t>
            </w:r>
          </w:p>
          <w:p w14:paraId="60AD8F1F"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Технология разработки стандартов организаций</w:t>
            </w:r>
          </w:p>
        </w:tc>
        <w:tc>
          <w:tcPr>
            <w:tcW w:w="1883" w:type="pct"/>
          </w:tcPr>
          <w:p w14:paraId="7D587BEA"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Содержание</w:t>
            </w:r>
            <w:r w:rsidRPr="00756E25">
              <w:rPr>
                <w:rFonts w:ascii="Times New Roman" w:eastAsia="Times New Roman" w:hAnsi="Times New Roman" w:cs="Times New Roman"/>
                <w:b/>
                <w:bCs/>
                <w:sz w:val="24"/>
                <w:lang w:eastAsia="ru-RU"/>
              </w:rPr>
              <w:tab/>
            </w:r>
          </w:p>
        </w:tc>
        <w:tc>
          <w:tcPr>
            <w:tcW w:w="654" w:type="pct"/>
            <w:vAlign w:val="center"/>
          </w:tcPr>
          <w:p w14:paraId="4696C72E"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1DEA953B"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6667BC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66EC3478"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13EDDD4C" w14:textId="0EA5CD84" w:rsidTr="003622C4">
        <w:trPr>
          <w:trHeight w:val="642"/>
        </w:trPr>
        <w:tc>
          <w:tcPr>
            <w:tcW w:w="801" w:type="pct"/>
            <w:vMerge/>
          </w:tcPr>
          <w:p w14:paraId="13F7CD1B"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4844F8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1.</w:t>
            </w:r>
            <w:r w:rsidRPr="00756E25">
              <w:rPr>
                <w:rFonts w:ascii="Times New Roman" w:eastAsia="Times New Roman" w:hAnsi="Times New Roman" w:cs="Times New Roman"/>
                <w:bCs/>
                <w:sz w:val="24"/>
                <w:lang w:eastAsia="ru-RU"/>
              </w:rPr>
              <w:t>Технология работы с информационными источниками: анализ данных и информации; Систематизация данных и информации; Кодификация; Создание системы управления данными, информацией. Оценка информации.</w:t>
            </w:r>
          </w:p>
        </w:tc>
        <w:tc>
          <w:tcPr>
            <w:tcW w:w="654" w:type="pct"/>
            <w:vMerge w:val="restart"/>
            <w:vAlign w:val="center"/>
          </w:tcPr>
          <w:p w14:paraId="02EB321B" w14:textId="1136282F"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D1656A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331ECAE7"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3F5ACE71"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785C17E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9CA065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DF683B0" w14:textId="2661F2BA" w:rsidTr="003622C4">
        <w:trPr>
          <w:trHeight w:val="642"/>
        </w:trPr>
        <w:tc>
          <w:tcPr>
            <w:tcW w:w="801" w:type="pct"/>
            <w:vMerge/>
          </w:tcPr>
          <w:p w14:paraId="274F7BE3"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2F5084B0"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2. </w:t>
            </w:r>
            <w:r w:rsidRPr="00756E25">
              <w:rPr>
                <w:rFonts w:ascii="Times New Roman" w:eastAsia="Times New Roman" w:hAnsi="Times New Roman" w:cs="Times New Roman"/>
                <w:bCs/>
                <w:sz w:val="24"/>
                <w:lang w:eastAsia="ru-RU"/>
              </w:rPr>
              <w:t>Номенклатура стандартов организации</w:t>
            </w:r>
            <w:r w:rsidRPr="00756E25">
              <w:rPr>
                <w:rFonts w:ascii="Times New Roman" w:eastAsia="Times New Roman" w:hAnsi="Times New Roman" w:cs="Times New Roman"/>
                <w:sz w:val="24"/>
                <w:lang w:eastAsia="ru-RU"/>
              </w:rPr>
              <w:t xml:space="preserve">. </w:t>
            </w:r>
            <w:r w:rsidRPr="00756E25">
              <w:rPr>
                <w:rFonts w:ascii="Times New Roman" w:eastAsia="Times New Roman" w:hAnsi="Times New Roman" w:cs="Times New Roman"/>
                <w:bCs/>
                <w:sz w:val="24"/>
                <w:lang w:eastAsia="ru-RU"/>
              </w:rPr>
              <w:t>Документация системы менеджмента качества (положения, стандарты, инструкции.)</w:t>
            </w:r>
          </w:p>
        </w:tc>
        <w:tc>
          <w:tcPr>
            <w:tcW w:w="654" w:type="pct"/>
            <w:vMerge/>
            <w:vAlign w:val="center"/>
          </w:tcPr>
          <w:p w14:paraId="3EFF29E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15BE68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1E3B3C5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16A9891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04B3E31B" w14:textId="00FDD237" w:rsidTr="003622C4">
        <w:trPr>
          <w:trHeight w:val="560"/>
        </w:trPr>
        <w:tc>
          <w:tcPr>
            <w:tcW w:w="801" w:type="pct"/>
            <w:vMerge/>
          </w:tcPr>
          <w:p w14:paraId="5526E6C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0714DF1"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3 </w:t>
            </w:r>
            <w:r w:rsidRPr="00756E25">
              <w:rPr>
                <w:rFonts w:ascii="Times New Roman" w:eastAsia="Times New Roman" w:hAnsi="Times New Roman" w:cs="Times New Roman"/>
                <w:bCs/>
                <w:sz w:val="24"/>
                <w:lang w:eastAsia="ru-RU"/>
              </w:rPr>
              <w:t>Фрагмент технологии разработки СТО: шаблон описания единичного процесса. Применение шаблона процессного подхода к разработке СТО.</w:t>
            </w:r>
          </w:p>
        </w:tc>
        <w:tc>
          <w:tcPr>
            <w:tcW w:w="654" w:type="pct"/>
            <w:vMerge/>
            <w:vAlign w:val="center"/>
          </w:tcPr>
          <w:p w14:paraId="25C7FFF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04F0A3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1675F5E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4762FB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470D4E1F" w14:textId="65107D7B" w:rsidTr="003622C4">
        <w:trPr>
          <w:trHeight w:val="270"/>
        </w:trPr>
        <w:tc>
          <w:tcPr>
            <w:tcW w:w="801" w:type="pct"/>
            <w:vMerge/>
          </w:tcPr>
          <w:p w14:paraId="041C28A7"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475037BB" w14:textId="110FB615" w:rsidR="00365B5A" w:rsidRPr="00756E25" w:rsidRDefault="00365B5A" w:rsidP="00365B5A">
            <w:pPr>
              <w:rPr>
                <w:rFonts w:ascii="Times New Roman" w:eastAsia="Times New Roman" w:hAnsi="Times New Roman" w:cs="Times New Roman"/>
                <w:b/>
                <w:bCs/>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6B76C916" w14:textId="65B03F34"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1FDF2356"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06C7C7BC"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44AAB768"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63F4D8CB" w14:textId="644AD929" w:rsidTr="003622C4">
        <w:trPr>
          <w:trHeight w:val="571"/>
        </w:trPr>
        <w:tc>
          <w:tcPr>
            <w:tcW w:w="801" w:type="pct"/>
            <w:vMerge/>
          </w:tcPr>
          <w:p w14:paraId="647AE24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948015B"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57. Проектирование стандарта организации с применением процессного подхода ( по вариантам)</w:t>
            </w:r>
          </w:p>
        </w:tc>
        <w:tc>
          <w:tcPr>
            <w:tcW w:w="654" w:type="pct"/>
            <w:vAlign w:val="center"/>
          </w:tcPr>
          <w:p w14:paraId="3A68DD0C" w14:textId="3575AD92"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1200DB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4BEC8EBC"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4D2C94DE"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54FA930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679E59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18D9101" w14:textId="2D68C631" w:rsidTr="003622C4">
        <w:trPr>
          <w:trHeight w:val="571"/>
        </w:trPr>
        <w:tc>
          <w:tcPr>
            <w:tcW w:w="801" w:type="pct"/>
            <w:vMerge/>
          </w:tcPr>
          <w:p w14:paraId="432DCFD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F8C559C"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58. Проектирование стандарта организации с применением процессного подхода ( по вариантам)</w:t>
            </w:r>
          </w:p>
        </w:tc>
        <w:tc>
          <w:tcPr>
            <w:tcW w:w="654" w:type="pct"/>
            <w:vAlign w:val="center"/>
          </w:tcPr>
          <w:p w14:paraId="55BD12F8" w14:textId="7E90814B"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3B3B8E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0F13252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788097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622D5F2" w14:textId="28DFCE88" w:rsidTr="003622C4">
        <w:trPr>
          <w:trHeight w:val="571"/>
        </w:trPr>
        <w:tc>
          <w:tcPr>
            <w:tcW w:w="801" w:type="pct"/>
            <w:vMerge/>
          </w:tcPr>
          <w:p w14:paraId="3F00B632"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95A660C"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59. Проектирование стандарта организации с применением процессного подхода ( по вариантам)</w:t>
            </w:r>
          </w:p>
        </w:tc>
        <w:tc>
          <w:tcPr>
            <w:tcW w:w="654" w:type="pct"/>
            <w:vAlign w:val="center"/>
          </w:tcPr>
          <w:p w14:paraId="3C099195" w14:textId="08BD107D"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0C1EB0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20E503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D03090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7CA7D71" w14:textId="687D3DC8" w:rsidTr="003622C4">
        <w:trPr>
          <w:trHeight w:val="571"/>
        </w:trPr>
        <w:tc>
          <w:tcPr>
            <w:tcW w:w="801" w:type="pct"/>
            <w:vMerge/>
          </w:tcPr>
          <w:p w14:paraId="1176966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0D75DAEC"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60. Проектирование стандарта организации с применением процессного подхода ( по вариантам)</w:t>
            </w:r>
          </w:p>
        </w:tc>
        <w:tc>
          <w:tcPr>
            <w:tcW w:w="654" w:type="pct"/>
            <w:vAlign w:val="center"/>
          </w:tcPr>
          <w:p w14:paraId="7D5C44DB" w14:textId="582E30CC"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C28280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DD82F0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7B81A5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4A9F95F0" w14:textId="5CD85386" w:rsidTr="003622C4">
        <w:trPr>
          <w:trHeight w:val="571"/>
        </w:trPr>
        <w:tc>
          <w:tcPr>
            <w:tcW w:w="801" w:type="pct"/>
            <w:vMerge/>
          </w:tcPr>
          <w:p w14:paraId="0E3B49D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38DA01E"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61. Проектирование стандарта организации с применением процессного подхода ( по вариантам)</w:t>
            </w:r>
          </w:p>
        </w:tc>
        <w:tc>
          <w:tcPr>
            <w:tcW w:w="654" w:type="pct"/>
            <w:vAlign w:val="center"/>
          </w:tcPr>
          <w:p w14:paraId="3B4469E7" w14:textId="7F12F472"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EDA0D1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695D91A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209318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2C8C881" w14:textId="65BE709E" w:rsidTr="003622C4">
        <w:trPr>
          <w:trHeight w:val="571"/>
        </w:trPr>
        <w:tc>
          <w:tcPr>
            <w:tcW w:w="801" w:type="pct"/>
            <w:vMerge/>
          </w:tcPr>
          <w:p w14:paraId="6747FBEA"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4F983725"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62. Проектирование стандарта организации с применением процессного подхода ( по вариантам)</w:t>
            </w:r>
          </w:p>
        </w:tc>
        <w:tc>
          <w:tcPr>
            <w:tcW w:w="654" w:type="pct"/>
            <w:vAlign w:val="center"/>
          </w:tcPr>
          <w:p w14:paraId="1D8858F1" w14:textId="1538C0AA"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6C9783E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325A6A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5F3566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D1C5AE7" w14:textId="7346BB08" w:rsidTr="003622C4">
        <w:trPr>
          <w:trHeight w:val="571"/>
        </w:trPr>
        <w:tc>
          <w:tcPr>
            <w:tcW w:w="801" w:type="pct"/>
            <w:vMerge/>
          </w:tcPr>
          <w:p w14:paraId="3BC0C41F"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6D30A922"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63. Проектирование стандарта организации с применением процессного подхода ( по вариантам)</w:t>
            </w:r>
          </w:p>
        </w:tc>
        <w:tc>
          <w:tcPr>
            <w:tcW w:w="654" w:type="pct"/>
            <w:vAlign w:val="center"/>
          </w:tcPr>
          <w:p w14:paraId="7ED56F50" w14:textId="3D43E7FD"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3B66BF6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60D375D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B82074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5D16280A" w14:textId="465E4C38" w:rsidTr="003622C4">
        <w:trPr>
          <w:trHeight w:val="363"/>
        </w:trPr>
        <w:tc>
          <w:tcPr>
            <w:tcW w:w="801" w:type="pct"/>
            <w:vMerge w:val="restart"/>
          </w:tcPr>
          <w:p w14:paraId="23D84016"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1.14</w:t>
            </w:r>
          </w:p>
          <w:p w14:paraId="3A1F629C" w14:textId="77777777" w:rsidR="00365B5A" w:rsidRPr="00756E25" w:rsidRDefault="00365B5A"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 xml:space="preserve">Технические условия. Технология разработки. </w:t>
            </w:r>
          </w:p>
        </w:tc>
        <w:tc>
          <w:tcPr>
            <w:tcW w:w="1883" w:type="pct"/>
          </w:tcPr>
          <w:p w14:paraId="6116D39C"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Содержание</w:t>
            </w:r>
            <w:r w:rsidRPr="00756E25">
              <w:rPr>
                <w:rFonts w:ascii="Times New Roman" w:eastAsia="Times New Roman" w:hAnsi="Times New Roman" w:cs="Times New Roman"/>
                <w:b/>
                <w:bCs/>
                <w:sz w:val="24"/>
                <w:lang w:eastAsia="ru-RU"/>
              </w:rPr>
              <w:tab/>
            </w:r>
          </w:p>
        </w:tc>
        <w:tc>
          <w:tcPr>
            <w:tcW w:w="654" w:type="pct"/>
            <w:vMerge w:val="restart"/>
            <w:vAlign w:val="center"/>
          </w:tcPr>
          <w:p w14:paraId="43C0F8D0" w14:textId="22C90438"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07B3B8CA"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2C894440"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2A9ECBF3"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3ACE3730" w14:textId="2902E752" w:rsidTr="003622C4">
        <w:trPr>
          <w:trHeight w:val="820"/>
        </w:trPr>
        <w:tc>
          <w:tcPr>
            <w:tcW w:w="801" w:type="pct"/>
            <w:vMerge/>
          </w:tcPr>
          <w:p w14:paraId="360AF7BA"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DCE6A38"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1.</w:t>
            </w:r>
            <w:r w:rsidRPr="00756E25">
              <w:rPr>
                <w:rFonts w:ascii="Times New Roman" w:eastAsia="Times New Roman" w:hAnsi="Times New Roman" w:cs="Times New Roman"/>
                <w:bCs/>
                <w:sz w:val="24"/>
                <w:lang w:eastAsia="ru-RU"/>
              </w:rPr>
              <w:t xml:space="preserve">Технические условия с учетом современного технического регулирования. Основные положения построения и изложения технических условий. Вводная часть. Технические требования. </w:t>
            </w:r>
            <w:r w:rsidRPr="00756E25">
              <w:rPr>
                <w:rFonts w:ascii="Times New Roman" w:eastAsia="Times New Roman" w:hAnsi="Times New Roman" w:cs="Times New Roman"/>
                <w:bCs/>
                <w:sz w:val="24"/>
                <w:lang w:eastAsia="ru-RU"/>
              </w:rPr>
              <w:lastRenderedPageBreak/>
              <w:t>Требования безопасности Требования охраны окружающей среды</w:t>
            </w:r>
          </w:p>
        </w:tc>
        <w:tc>
          <w:tcPr>
            <w:tcW w:w="654" w:type="pct"/>
            <w:vMerge/>
            <w:vAlign w:val="center"/>
          </w:tcPr>
          <w:p w14:paraId="52CDC36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F4805A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265CDB7C"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535CE8C1"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50D2823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6F70F78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718A17E" w14:textId="5BD5AFFE" w:rsidTr="003622C4">
        <w:trPr>
          <w:trHeight w:val="379"/>
        </w:trPr>
        <w:tc>
          <w:tcPr>
            <w:tcW w:w="801" w:type="pct"/>
            <w:vMerge/>
          </w:tcPr>
          <w:p w14:paraId="1427EE1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AE52D3C"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3.</w:t>
            </w:r>
            <w:r w:rsidRPr="00756E25">
              <w:rPr>
                <w:rFonts w:ascii="Times New Roman" w:eastAsia="Times New Roman" w:hAnsi="Times New Roman" w:cs="Times New Roman"/>
                <w:bCs/>
                <w:sz w:val="24"/>
                <w:lang w:eastAsia="ru-RU"/>
              </w:rPr>
              <w:t>Правила приемки. Методы контроля.</w:t>
            </w:r>
          </w:p>
        </w:tc>
        <w:tc>
          <w:tcPr>
            <w:tcW w:w="654" w:type="pct"/>
            <w:vMerge/>
            <w:vAlign w:val="center"/>
          </w:tcPr>
          <w:p w14:paraId="25054AF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26D6F1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5F0F85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FCD801C"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28E16C12" w14:textId="79B88E08" w:rsidTr="003622C4">
        <w:trPr>
          <w:trHeight w:val="454"/>
        </w:trPr>
        <w:tc>
          <w:tcPr>
            <w:tcW w:w="801" w:type="pct"/>
            <w:vMerge/>
          </w:tcPr>
          <w:p w14:paraId="66F8437A"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D417DF4"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4.</w:t>
            </w:r>
            <w:r w:rsidRPr="00756E25">
              <w:rPr>
                <w:rFonts w:ascii="Times New Roman" w:eastAsia="Times New Roman" w:hAnsi="Times New Roman" w:cs="Times New Roman"/>
                <w:bCs/>
                <w:sz w:val="24"/>
                <w:lang w:eastAsia="ru-RU"/>
              </w:rPr>
              <w:t>Транспортирование и хранение. Указания по эксплуатации. Гарантии изготовителя. Реквизиты каталожного листа «Подтверждение соответствия». Приложения</w:t>
            </w:r>
          </w:p>
        </w:tc>
        <w:tc>
          <w:tcPr>
            <w:tcW w:w="654" w:type="pct"/>
            <w:vMerge/>
            <w:vAlign w:val="center"/>
          </w:tcPr>
          <w:p w14:paraId="3489E34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FFF205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CBA86E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82DBD4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5D291701" w14:textId="4DC2DD5A" w:rsidTr="003622C4">
        <w:trPr>
          <w:trHeight w:val="223"/>
        </w:trPr>
        <w:tc>
          <w:tcPr>
            <w:tcW w:w="801" w:type="pct"/>
            <w:vMerge/>
          </w:tcPr>
          <w:p w14:paraId="6AFBAE60"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545D8FC9"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5.</w:t>
            </w:r>
            <w:r w:rsidRPr="00756E25">
              <w:rPr>
                <w:rFonts w:ascii="Times New Roman" w:eastAsia="Times New Roman" w:hAnsi="Times New Roman" w:cs="Times New Roman"/>
                <w:bCs/>
                <w:sz w:val="24"/>
                <w:lang w:eastAsia="ru-RU"/>
              </w:rPr>
              <w:t>Согласование и утверждение технических условий</w:t>
            </w:r>
          </w:p>
        </w:tc>
        <w:tc>
          <w:tcPr>
            <w:tcW w:w="654" w:type="pct"/>
            <w:vMerge/>
            <w:vAlign w:val="center"/>
          </w:tcPr>
          <w:p w14:paraId="2461F60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A40837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7E8D507"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7B2A50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17146AF5" w14:textId="2B70F301" w:rsidTr="003622C4">
        <w:trPr>
          <w:trHeight w:val="351"/>
        </w:trPr>
        <w:tc>
          <w:tcPr>
            <w:tcW w:w="801" w:type="pct"/>
            <w:vMerge/>
          </w:tcPr>
          <w:p w14:paraId="0C6469BE"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p>
        </w:tc>
        <w:tc>
          <w:tcPr>
            <w:tcW w:w="1883" w:type="pct"/>
          </w:tcPr>
          <w:p w14:paraId="0339527A" w14:textId="34C11DFD" w:rsidR="00365B5A" w:rsidRPr="00756E25" w:rsidRDefault="00365B5A" w:rsidP="00365B5A">
            <w:pPr>
              <w:rPr>
                <w:rFonts w:ascii="Times New Roman" w:eastAsia="Times New Roman" w:hAnsi="Times New Roman" w:cs="Times New Roman"/>
                <w:b/>
                <w:bCs/>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vAlign w:val="center"/>
          </w:tcPr>
          <w:p w14:paraId="491DCB7E" w14:textId="14B3A1DA"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531E62A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345C77C9"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27272676"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22C4" w:rsidRPr="00756E25" w14:paraId="1AB5EE01" w14:textId="23FB4014" w:rsidTr="003622C4">
        <w:trPr>
          <w:trHeight w:val="442"/>
        </w:trPr>
        <w:tc>
          <w:tcPr>
            <w:tcW w:w="801" w:type="pct"/>
            <w:vMerge/>
          </w:tcPr>
          <w:p w14:paraId="0557FCBE" w14:textId="77777777" w:rsidR="003622C4" w:rsidRPr="00756E25" w:rsidRDefault="003622C4" w:rsidP="00756E25">
            <w:pPr>
              <w:spacing w:after="0" w:line="240" w:lineRule="auto"/>
              <w:rPr>
                <w:rFonts w:ascii="Times New Roman" w:eastAsia="Times New Roman" w:hAnsi="Times New Roman" w:cs="Times New Roman"/>
                <w:b/>
                <w:bCs/>
                <w:sz w:val="24"/>
                <w:lang w:eastAsia="ru-RU"/>
              </w:rPr>
            </w:pPr>
          </w:p>
        </w:tc>
        <w:tc>
          <w:tcPr>
            <w:tcW w:w="1883" w:type="pct"/>
          </w:tcPr>
          <w:p w14:paraId="1B87C04B"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64. Основные положения построения и изложения технических условий. Вводная часть. Общие требования к разработке и оформлению</w:t>
            </w:r>
          </w:p>
        </w:tc>
        <w:tc>
          <w:tcPr>
            <w:tcW w:w="654" w:type="pct"/>
            <w:vAlign w:val="center"/>
          </w:tcPr>
          <w:p w14:paraId="41E8CAB9" w14:textId="4A54E2F0"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A092CA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val="restart"/>
          </w:tcPr>
          <w:p w14:paraId="478A008A"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2.1, ПК 2.2, ПК 2.3, ПК 2.4,</w:t>
            </w:r>
          </w:p>
          <w:p w14:paraId="144397DC" w14:textId="77777777" w:rsidR="003622C4" w:rsidRPr="00756E25" w:rsidRDefault="003622C4" w:rsidP="003622C4">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ОК 01</w:t>
            </w:r>
          </w:p>
          <w:p w14:paraId="01792E5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8D6167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CEA1CCE" w14:textId="48295702" w:rsidTr="003622C4">
        <w:trPr>
          <w:trHeight w:val="492"/>
        </w:trPr>
        <w:tc>
          <w:tcPr>
            <w:tcW w:w="801" w:type="pct"/>
            <w:vMerge/>
          </w:tcPr>
          <w:p w14:paraId="50786B30" w14:textId="77777777" w:rsidR="003622C4" w:rsidRPr="00756E25" w:rsidRDefault="003622C4" w:rsidP="00756E25">
            <w:pPr>
              <w:spacing w:after="0" w:line="240" w:lineRule="auto"/>
              <w:rPr>
                <w:rFonts w:ascii="Times New Roman" w:eastAsia="Times New Roman" w:hAnsi="Times New Roman" w:cs="Times New Roman"/>
                <w:b/>
                <w:bCs/>
                <w:sz w:val="24"/>
                <w:highlight w:val="white"/>
                <w:lang w:eastAsia="ru-RU"/>
              </w:rPr>
            </w:pPr>
          </w:p>
        </w:tc>
        <w:tc>
          <w:tcPr>
            <w:tcW w:w="1883" w:type="pct"/>
          </w:tcPr>
          <w:p w14:paraId="36B4ED93" w14:textId="77777777" w:rsidR="003622C4" w:rsidRPr="00756E25" w:rsidRDefault="003622C4" w:rsidP="00756E25">
            <w:pPr>
              <w:spacing w:after="0" w:line="240" w:lineRule="auto"/>
              <w:rPr>
                <w:rFonts w:ascii="Times New Roman" w:eastAsia="Times New Roman" w:hAnsi="Times New Roman" w:cs="Times New Roman"/>
                <w:sz w:val="24"/>
                <w:highlight w:val="white"/>
                <w:lang w:eastAsia="ru-RU"/>
              </w:rPr>
            </w:pPr>
            <w:r w:rsidRPr="00756E25">
              <w:rPr>
                <w:rFonts w:ascii="Times New Roman" w:eastAsia="Times New Roman" w:hAnsi="Times New Roman" w:cs="Times New Roman"/>
                <w:sz w:val="24"/>
                <w:lang w:eastAsia="ru-RU"/>
              </w:rPr>
              <w:t>Практическое занятие № 65. Технические требования.</w:t>
            </w:r>
          </w:p>
        </w:tc>
        <w:tc>
          <w:tcPr>
            <w:tcW w:w="654" w:type="pct"/>
            <w:vAlign w:val="center"/>
          </w:tcPr>
          <w:p w14:paraId="560AF1C6" w14:textId="3592FA9D"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4EFAD1E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3A92104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74FBB7F9"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44B9FF9" w14:textId="77CDB9E6" w:rsidTr="003622C4">
        <w:trPr>
          <w:trHeight w:val="492"/>
        </w:trPr>
        <w:tc>
          <w:tcPr>
            <w:tcW w:w="801" w:type="pct"/>
            <w:vMerge/>
          </w:tcPr>
          <w:p w14:paraId="3C600FE9" w14:textId="77777777" w:rsidR="003622C4" w:rsidRPr="00756E25" w:rsidRDefault="003622C4" w:rsidP="00756E25">
            <w:pPr>
              <w:spacing w:after="0" w:line="240" w:lineRule="auto"/>
              <w:rPr>
                <w:rFonts w:ascii="Times New Roman" w:eastAsia="Times New Roman" w:hAnsi="Times New Roman" w:cs="Times New Roman"/>
                <w:b/>
                <w:bCs/>
                <w:sz w:val="24"/>
                <w:highlight w:val="white"/>
                <w:lang w:eastAsia="ru-RU"/>
              </w:rPr>
            </w:pPr>
          </w:p>
        </w:tc>
        <w:tc>
          <w:tcPr>
            <w:tcW w:w="1883" w:type="pct"/>
          </w:tcPr>
          <w:p w14:paraId="4C4F27E6"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66. Требования безопасности Требования охраны окружающей среды</w:t>
            </w:r>
          </w:p>
        </w:tc>
        <w:tc>
          <w:tcPr>
            <w:tcW w:w="654" w:type="pct"/>
            <w:vAlign w:val="center"/>
          </w:tcPr>
          <w:p w14:paraId="13BA7C9F"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C7165E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1AFEA76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2A61A2DE"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F34133B" w14:textId="7EB1F14A" w:rsidTr="003622C4">
        <w:trPr>
          <w:trHeight w:val="492"/>
        </w:trPr>
        <w:tc>
          <w:tcPr>
            <w:tcW w:w="801" w:type="pct"/>
            <w:vMerge/>
          </w:tcPr>
          <w:p w14:paraId="144506D9" w14:textId="77777777" w:rsidR="003622C4" w:rsidRPr="00756E25" w:rsidRDefault="003622C4" w:rsidP="00756E25">
            <w:pPr>
              <w:spacing w:after="0" w:line="240" w:lineRule="auto"/>
              <w:rPr>
                <w:rFonts w:ascii="Times New Roman" w:eastAsia="Times New Roman" w:hAnsi="Times New Roman" w:cs="Times New Roman"/>
                <w:b/>
                <w:bCs/>
                <w:sz w:val="24"/>
                <w:highlight w:val="white"/>
                <w:lang w:eastAsia="ru-RU"/>
              </w:rPr>
            </w:pPr>
          </w:p>
        </w:tc>
        <w:tc>
          <w:tcPr>
            <w:tcW w:w="1883" w:type="pct"/>
          </w:tcPr>
          <w:p w14:paraId="3724822F"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67. Правила приемки. </w:t>
            </w:r>
          </w:p>
        </w:tc>
        <w:tc>
          <w:tcPr>
            <w:tcW w:w="654" w:type="pct"/>
            <w:vAlign w:val="center"/>
          </w:tcPr>
          <w:p w14:paraId="0EA3064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703045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5421423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0B82B18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6B36F6C" w14:textId="2FE03AAA" w:rsidTr="003622C4">
        <w:trPr>
          <w:trHeight w:val="492"/>
        </w:trPr>
        <w:tc>
          <w:tcPr>
            <w:tcW w:w="801" w:type="pct"/>
            <w:vMerge/>
          </w:tcPr>
          <w:p w14:paraId="2BD27E93" w14:textId="77777777" w:rsidR="003622C4" w:rsidRPr="00756E25" w:rsidRDefault="003622C4" w:rsidP="00756E25">
            <w:pPr>
              <w:spacing w:after="0" w:line="240" w:lineRule="auto"/>
              <w:rPr>
                <w:rFonts w:ascii="Times New Roman" w:eastAsia="Times New Roman" w:hAnsi="Times New Roman" w:cs="Times New Roman"/>
                <w:b/>
                <w:bCs/>
                <w:sz w:val="24"/>
                <w:highlight w:val="white"/>
                <w:lang w:eastAsia="ru-RU"/>
              </w:rPr>
            </w:pPr>
          </w:p>
        </w:tc>
        <w:tc>
          <w:tcPr>
            <w:tcW w:w="1883" w:type="pct"/>
          </w:tcPr>
          <w:p w14:paraId="454E9376"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68. Методы контроля: обоснование выбора метода контроля. Критерии оценки качества продукции (услуги). Критерии оценки качества продукции (услуги)</w:t>
            </w:r>
          </w:p>
        </w:tc>
        <w:tc>
          <w:tcPr>
            <w:tcW w:w="654" w:type="pct"/>
            <w:vAlign w:val="center"/>
          </w:tcPr>
          <w:p w14:paraId="727BE95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7F78ED2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645A1B93"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48376A51"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397FE4BA" w14:textId="10F6881C" w:rsidTr="003622C4">
        <w:trPr>
          <w:trHeight w:val="492"/>
        </w:trPr>
        <w:tc>
          <w:tcPr>
            <w:tcW w:w="801" w:type="pct"/>
            <w:vMerge/>
          </w:tcPr>
          <w:p w14:paraId="7CC63A5A" w14:textId="77777777" w:rsidR="003622C4" w:rsidRPr="00756E25" w:rsidRDefault="003622C4" w:rsidP="00756E25">
            <w:pPr>
              <w:spacing w:after="0" w:line="240" w:lineRule="auto"/>
              <w:rPr>
                <w:rFonts w:ascii="Times New Roman" w:eastAsia="Times New Roman" w:hAnsi="Times New Roman" w:cs="Times New Roman"/>
                <w:b/>
                <w:bCs/>
                <w:sz w:val="24"/>
                <w:highlight w:val="white"/>
                <w:lang w:eastAsia="ru-RU"/>
              </w:rPr>
            </w:pPr>
          </w:p>
        </w:tc>
        <w:tc>
          <w:tcPr>
            <w:tcW w:w="1883" w:type="pct"/>
          </w:tcPr>
          <w:p w14:paraId="5BB990C5"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69. Транспортирование и хранение.</w:t>
            </w:r>
          </w:p>
        </w:tc>
        <w:tc>
          <w:tcPr>
            <w:tcW w:w="654" w:type="pct"/>
            <w:vAlign w:val="center"/>
          </w:tcPr>
          <w:p w14:paraId="78F3BBF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0C175475"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1D11E6F4"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CD0561D"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763000B6" w14:textId="3F847C5D" w:rsidTr="003622C4">
        <w:trPr>
          <w:trHeight w:val="492"/>
        </w:trPr>
        <w:tc>
          <w:tcPr>
            <w:tcW w:w="801" w:type="pct"/>
            <w:vMerge/>
          </w:tcPr>
          <w:p w14:paraId="7A768B4F" w14:textId="77777777" w:rsidR="003622C4" w:rsidRPr="00756E25" w:rsidRDefault="003622C4" w:rsidP="00756E25">
            <w:pPr>
              <w:spacing w:after="0" w:line="240" w:lineRule="auto"/>
              <w:rPr>
                <w:rFonts w:ascii="Times New Roman" w:eastAsia="Times New Roman" w:hAnsi="Times New Roman" w:cs="Times New Roman"/>
                <w:b/>
                <w:bCs/>
                <w:sz w:val="24"/>
                <w:highlight w:val="white"/>
                <w:lang w:eastAsia="ru-RU"/>
              </w:rPr>
            </w:pPr>
          </w:p>
        </w:tc>
        <w:tc>
          <w:tcPr>
            <w:tcW w:w="1883" w:type="pct"/>
          </w:tcPr>
          <w:p w14:paraId="30CB4A70"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70. Указания по эксплуатации. Гарантии изготовителя.</w:t>
            </w:r>
          </w:p>
        </w:tc>
        <w:tc>
          <w:tcPr>
            <w:tcW w:w="654" w:type="pct"/>
            <w:vAlign w:val="center"/>
          </w:tcPr>
          <w:p w14:paraId="01F38488"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56BD60EA"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03B16F2"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58A3CFD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22C4" w:rsidRPr="00756E25" w14:paraId="1A53C66C" w14:textId="1F69D6C2" w:rsidTr="003622C4">
        <w:trPr>
          <w:trHeight w:val="492"/>
        </w:trPr>
        <w:tc>
          <w:tcPr>
            <w:tcW w:w="801" w:type="pct"/>
            <w:vMerge/>
          </w:tcPr>
          <w:p w14:paraId="2A9845E0" w14:textId="77777777" w:rsidR="003622C4" w:rsidRPr="00756E25" w:rsidRDefault="003622C4" w:rsidP="00756E25">
            <w:pPr>
              <w:spacing w:after="0" w:line="240" w:lineRule="auto"/>
              <w:rPr>
                <w:rFonts w:ascii="Times New Roman" w:eastAsia="Times New Roman" w:hAnsi="Times New Roman" w:cs="Times New Roman"/>
                <w:b/>
                <w:bCs/>
                <w:sz w:val="24"/>
                <w:highlight w:val="white"/>
                <w:lang w:eastAsia="ru-RU"/>
              </w:rPr>
            </w:pPr>
          </w:p>
        </w:tc>
        <w:tc>
          <w:tcPr>
            <w:tcW w:w="1883" w:type="pct"/>
          </w:tcPr>
          <w:p w14:paraId="2EBD613E" w14:textId="77777777" w:rsidR="003622C4" w:rsidRPr="00756E25" w:rsidRDefault="003622C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71. Приложения</w:t>
            </w:r>
          </w:p>
        </w:tc>
        <w:tc>
          <w:tcPr>
            <w:tcW w:w="654" w:type="pct"/>
            <w:vAlign w:val="center"/>
          </w:tcPr>
          <w:p w14:paraId="32484A36"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550" w:type="pct"/>
          </w:tcPr>
          <w:p w14:paraId="2268FDF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690" w:type="pct"/>
            <w:vMerge/>
          </w:tcPr>
          <w:p w14:paraId="73948BF0"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c>
          <w:tcPr>
            <w:tcW w:w="422" w:type="pct"/>
          </w:tcPr>
          <w:p w14:paraId="3A608DEB" w14:textId="77777777" w:rsidR="003622C4" w:rsidRPr="00756E25" w:rsidRDefault="003622C4" w:rsidP="00756E25">
            <w:pPr>
              <w:spacing w:after="0" w:line="240" w:lineRule="auto"/>
              <w:rPr>
                <w:rFonts w:ascii="Times New Roman" w:eastAsia="Times New Roman" w:hAnsi="Times New Roman" w:cs="Times New Roman"/>
                <w:b/>
                <w:sz w:val="24"/>
                <w:lang w:eastAsia="ru-RU"/>
              </w:rPr>
            </w:pPr>
          </w:p>
        </w:tc>
      </w:tr>
      <w:tr w:rsidR="00365B5A" w:rsidRPr="00756E25" w14:paraId="4FA5C24C" w14:textId="2531481D" w:rsidTr="003622C4">
        <w:tc>
          <w:tcPr>
            <w:tcW w:w="2684" w:type="pct"/>
            <w:gridSpan w:val="2"/>
          </w:tcPr>
          <w:p w14:paraId="08EF27AA" w14:textId="4A8BBB44" w:rsidR="00365B5A" w:rsidRPr="00756E25" w:rsidRDefault="00365B5A" w:rsidP="00DD1F61">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lastRenderedPageBreak/>
              <w:t>Примерная тематика самостоятельной учебной работы при изучении модуля</w:t>
            </w:r>
            <w:r w:rsidRPr="00756E25">
              <w:rPr>
                <w:rFonts w:ascii="Times New Roman" w:eastAsia="Times New Roman" w:hAnsi="Times New Roman" w:cs="Times New Roman"/>
                <w:sz w:val="24"/>
                <w:lang w:eastAsia="ru-RU"/>
              </w:rPr>
              <w:t xml:space="preserve"> </w:t>
            </w:r>
          </w:p>
        </w:tc>
        <w:tc>
          <w:tcPr>
            <w:tcW w:w="654" w:type="pct"/>
            <w:vAlign w:val="center"/>
          </w:tcPr>
          <w:p w14:paraId="59D15B3B" w14:textId="01FA2E65"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550" w:type="pct"/>
          </w:tcPr>
          <w:p w14:paraId="02279154"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5B773E0C"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6EA84EE8"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5B5A" w:rsidRPr="00756E25" w14:paraId="4A445D23" w14:textId="49E81A55" w:rsidTr="003622C4">
        <w:tc>
          <w:tcPr>
            <w:tcW w:w="2684" w:type="pct"/>
            <w:gridSpan w:val="2"/>
          </w:tcPr>
          <w:p w14:paraId="251BAB9D"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Учебная практика по модулю</w:t>
            </w:r>
          </w:p>
          <w:p w14:paraId="31935CE2"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Виды работ:</w:t>
            </w:r>
          </w:p>
          <w:p w14:paraId="7D5F2270"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1.Подготовка технических документов и соответствующих образцов продукции для предоставления в испытательные лаборатории </w:t>
            </w:r>
          </w:p>
          <w:p w14:paraId="45B928CF"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2.Оформление документации на соответствие продукции (услуг) установленным регламентам, стандартам, нормам, правилам, техническим условиям,</w:t>
            </w:r>
          </w:p>
          <w:p w14:paraId="6B5F6C6E"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3.Проведение учета и оформление отчетности о деятельности организации по сертификации продукции (услуг)</w:t>
            </w:r>
          </w:p>
          <w:p w14:paraId="46CFB2FE" w14:textId="77777777" w:rsidR="00365B5A" w:rsidRPr="00756E25" w:rsidRDefault="00365B5A" w:rsidP="00756E25">
            <w:pPr>
              <w:spacing w:after="0" w:line="240" w:lineRule="auto"/>
              <w:rPr>
                <w:rFonts w:ascii="Times New Roman" w:eastAsia="Times New Roman" w:hAnsi="Times New Roman" w:cs="Times New Roman"/>
                <w:bCs/>
                <w:color w:val="FF0000"/>
                <w:sz w:val="24"/>
                <w:lang w:eastAsia="ru-RU"/>
              </w:rPr>
            </w:pPr>
            <w:r w:rsidRPr="00756E25">
              <w:rPr>
                <w:rFonts w:ascii="Times New Roman" w:eastAsia="Times New Roman" w:hAnsi="Times New Roman" w:cs="Times New Roman"/>
                <w:sz w:val="24"/>
                <w:lang w:eastAsia="ru-RU"/>
              </w:rPr>
              <w:t>4.Разработка стандартов организации, технических условий на выпускаемую продукцию</w:t>
            </w:r>
          </w:p>
        </w:tc>
        <w:tc>
          <w:tcPr>
            <w:tcW w:w="654" w:type="pct"/>
            <w:vAlign w:val="center"/>
          </w:tcPr>
          <w:p w14:paraId="29129E01"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36</w:t>
            </w:r>
          </w:p>
        </w:tc>
        <w:tc>
          <w:tcPr>
            <w:tcW w:w="550" w:type="pct"/>
          </w:tcPr>
          <w:p w14:paraId="476521D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3AA96D15"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6847190D"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5B5A" w:rsidRPr="00756E25" w14:paraId="535CC8C1" w14:textId="0A98F053" w:rsidTr="003622C4">
        <w:tc>
          <w:tcPr>
            <w:tcW w:w="2684" w:type="pct"/>
            <w:gridSpan w:val="2"/>
          </w:tcPr>
          <w:p w14:paraId="3BB5DA36"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Производственная практика (итоговая (концентрированная</w:t>
            </w:r>
            <w:r w:rsidRPr="00756E25">
              <w:rPr>
                <w:rFonts w:ascii="Times New Roman" w:eastAsia="Times New Roman" w:hAnsi="Times New Roman" w:cs="Times New Roman"/>
                <w:b/>
                <w:sz w:val="24"/>
                <w:lang w:eastAsia="ru-RU"/>
              </w:rPr>
              <w:t xml:space="preserve">) </w:t>
            </w:r>
          </w:p>
          <w:p w14:paraId="4A8122EE"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Виды работ</w:t>
            </w:r>
          </w:p>
          <w:p w14:paraId="5725F214"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 Общее ознакомление со структурой и организацией предприятия. </w:t>
            </w:r>
          </w:p>
          <w:p w14:paraId="65C4DF80"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2. Организация и управление деятельностью подразделения (предприятия) </w:t>
            </w:r>
          </w:p>
          <w:p w14:paraId="4CBF2377"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3. Порядок разработки и оформления плановой документации на предприятии (организации)</w:t>
            </w:r>
          </w:p>
          <w:p w14:paraId="5BC070A2"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4. Порядок разработки и оформления отчетной документации на предприятии (организации)</w:t>
            </w:r>
          </w:p>
          <w:p w14:paraId="00ADDFFB"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5. Методика разработки и правила применения нормативной и технической документации на предприятии (организации)</w:t>
            </w:r>
          </w:p>
          <w:p w14:paraId="29764D98"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6. Составление проектов документов по стандартизации и управлению качеством организации </w:t>
            </w:r>
          </w:p>
          <w:p w14:paraId="3A8B768B"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7. Составление проектов документов по стандартизации и управлению качеством организации </w:t>
            </w:r>
          </w:p>
          <w:p w14:paraId="134F8BED"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8. Составление перечня нормативных документов по стандартизации</w:t>
            </w:r>
          </w:p>
          <w:p w14:paraId="6DB7C196"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9. Система стандартизации на предприятии: описание сущности </w:t>
            </w:r>
          </w:p>
          <w:p w14:paraId="3D8A8410"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10. Составление перечня нормативной документации при управлении качеством </w:t>
            </w:r>
          </w:p>
          <w:p w14:paraId="05F93B4C"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11. Изучение состава и содержания документов систем управления качеством </w:t>
            </w:r>
          </w:p>
          <w:p w14:paraId="45649226"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lastRenderedPageBreak/>
              <w:t xml:space="preserve">12. Изучение необходимой документации по созданию, внедрению и поддержанию в рабочем состоянии системы управления качеством организации </w:t>
            </w:r>
          </w:p>
          <w:p w14:paraId="3E4796D8"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13. Внесение необходимых изменений и исправления в техническую документацию в соответствии с решениями, принятыми при рассмотрении и обсуждении выполняемой работы </w:t>
            </w:r>
          </w:p>
          <w:p w14:paraId="5B72AA8B"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14. Описание порядка внесения в действующие стандарты дополнений и изменений</w:t>
            </w:r>
          </w:p>
          <w:p w14:paraId="59057AAD"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15. Разработка порядка аннулирования отмененных стандартов и других документов по стандартизации, осуществление их регистрации, комплектования, хранения контрольных экземпляров</w:t>
            </w:r>
          </w:p>
          <w:p w14:paraId="42401311"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16. Описание порядка осуществления систематической проверки применяемых в организации стандартов и других документов по техническому регулированию </w:t>
            </w:r>
          </w:p>
          <w:p w14:paraId="2F28534F"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17. Разработка порядка обеспечения подразделения организаций необходимыми сведениями о наличии стандартов, их изменениях и аннулировании </w:t>
            </w:r>
          </w:p>
          <w:p w14:paraId="3910D943"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18. Описание алгоритма ведения учета прохождения документов и контроль за сроками их исполнения </w:t>
            </w:r>
          </w:p>
          <w:p w14:paraId="566BB7D4"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19. Осуществление идентификации, регистрации, актуализации и хранения документации в структурном подразделении организации </w:t>
            </w:r>
          </w:p>
          <w:p w14:paraId="7D782DB5"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20. Составление перечня нормативной и методической документации по техническому регулированию и метрологии</w:t>
            </w:r>
          </w:p>
          <w:p w14:paraId="067E75F7"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21. Составление алгоритма оформления распорядительно-организационных документов по внедрению нормативных документов </w:t>
            </w:r>
          </w:p>
          <w:p w14:paraId="3C8025ED"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22. Документирование оперативных документов: оформление допуск-наряда, акта списания, дефектной ведомости, номенклатуры дел, описи, служебной записки, объяснительной записки и т.д.</w:t>
            </w:r>
          </w:p>
          <w:p w14:paraId="1B3BBA7C"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23. Документирование документов по сертификации:</w:t>
            </w:r>
          </w:p>
          <w:p w14:paraId="5D6DE22A"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-оформление сертификатов соответствия и декларации; </w:t>
            </w:r>
          </w:p>
          <w:p w14:paraId="5B8A4B29"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-оформление документов системы менеджмента качества (при наличии СМК на предприятии); </w:t>
            </w:r>
          </w:p>
          <w:p w14:paraId="63723EEE"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24. Составление схем сертификации продукции, используемые на предприятии;</w:t>
            </w:r>
          </w:p>
          <w:p w14:paraId="30E524E7" w14:textId="77777777" w:rsidR="00365B5A" w:rsidRPr="00756E25" w:rsidRDefault="00365B5A"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lastRenderedPageBreak/>
              <w:t xml:space="preserve">25. Составление перечня действующих стандартов предприятия и технические условия на продукцию (услуги). </w:t>
            </w:r>
          </w:p>
        </w:tc>
        <w:tc>
          <w:tcPr>
            <w:tcW w:w="654" w:type="pct"/>
            <w:vAlign w:val="center"/>
          </w:tcPr>
          <w:p w14:paraId="61C56FBB" w14:textId="77777777" w:rsidR="00365B5A" w:rsidRPr="00756E25" w:rsidRDefault="00365B5A"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lastRenderedPageBreak/>
              <w:t>108</w:t>
            </w:r>
          </w:p>
          <w:p w14:paraId="6E5C5384" w14:textId="77777777" w:rsidR="00365B5A" w:rsidRPr="00756E25" w:rsidRDefault="00365B5A" w:rsidP="00756E25">
            <w:pPr>
              <w:spacing w:after="0" w:line="240" w:lineRule="auto"/>
              <w:rPr>
                <w:rFonts w:ascii="Times New Roman" w:eastAsia="Times New Roman" w:hAnsi="Times New Roman" w:cs="Times New Roman"/>
                <w:sz w:val="24"/>
                <w:lang w:eastAsia="ru-RU"/>
              </w:rPr>
            </w:pPr>
          </w:p>
          <w:p w14:paraId="66FCCF16" w14:textId="77777777" w:rsidR="00365B5A" w:rsidRPr="00756E25" w:rsidRDefault="00365B5A" w:rsidP="00756E25">
            <w:pPr>
              <w:spacing w:after="0" w:line="240" w:lineRule="auto"/>
              <w:rPr>
                <w:rFonts w:ascii="Times New Roman" w:eastAsia="Times New Roman" w:hAnsi="Times New Roman" w:cs="Times New Roman"/>
                <w:sz w:val="24"/>
                <w:lang w:eastAsia="ru-RU"/>
              </w:rPr>
            </w:pPr>
          </w:p>
          <w:p w14:paraId="0BA15AA2" w14:textId="77777777" w:rsidR="00365B5A" w:rsidRPr="00756E25" w:rsidRDefault="00365B5A" w:rsidP="00756E25">
            <w:pPr>
              <w:spacing w:after="0" w:line="240" w:lineRule="auto"/>
              <w:rPr>
                <w:rFonts w:ascii="Times New Roman" w:eastAsia="Times New Roman" w:hAnsi="Times New Roman" w:cs="Times New Roman"/>
                <w:sz w:val="24"/>
                <w:lang w:eastAsia="ru-RU"/>
              </w:rPr>
            </w:pPr>
          </w:p>
          <w:p w14:paraId="481EB1F2" w14:textId="77777777" w:rsidR="00365B5A" w:rsidRPr="00756E25" w:rsidRDefault="00365B5A" w:rsidP="00756E25">
            <w:pPr>
              <w:spacing w:after="0" w:line="240" w:lineRule="auto"/>
              <w:rPr>
                <w:rFonts w:ascii="Times New Roman" w:eastAsia="Times New Roman" w:hAnsi="Times New Roman" w:cs="Times New Roman"/>
                <w:sz w:val="24"/>
                <w:lang w:eastAsia="ru-RU"/>
              </w:rPr>
            </w:pPr>
          </w:p>
          <w:p w14:paraId="5C9D7A7D" w14:textId="77777777" w:rsidR="00365B5A" w:rsidRPr="00756E25" w:rsidRDefault="00365B5A" w:rsidP="00756E25">
            <w:pPr>
              <w:spacing w:after="0" w:line="240" w:lineRule="auto"/>
              <w:rPr>
                <w:rFonts w:ascii="Times New Roman" w:eastAsia="Times New Roman" w:hAnsi="Times New Roman" w:cs="Times New Roman"/>
                <w:sz w:val="24"/>
                <w:lang w:eastAsia="ru-RU"/>
              </w:rPr>
            </w:pPr>
          </w:p>
          <w:p w14:paraId="2070E4A1" w14:textId="77777777" w:rsidR="00365B5A" w:rsidRPr="00756E25" w:rsidRDefault="00365B5A" w:rsidP="00756E25">
            <w:pPr>
              <w:spacing w:after="0" w:line="240" w:lineRule="auto"/>
              <w:rPr>
                <w:rFonts w:ascii="Times New Roman" w:eastAsia="Times New Roman" w:hAnsi="Times New Roman" w:cs="Times New Roman"/>
                <w:sz w:val="24"/>
                <w:lang w:eastAsia="ru-RU"/>
              </w:rPr>
            </w:pPr>
          </w:p>
          <w:p w14:paraId="25FFB873" w14:textId="77777777" w:rsidR="00365B5A" w:rsidRPr="00756E25" w:rsidRDefault="00365B5A" w:rsidP="00756E25">
            <w:pPr>
              <w:spacing w:after="0" w:line="240" w:lineRule="auto"/>
              <w:rPr>
                <w:rFonts w:ascii="Times New Roman" w:eastAsia="Times New Roman" w:hAnsi="Times New Roman" w:cs="Times New Roman"/>
                <w:sz w:val="24"/>
                <w:lang w:eastAsia="ru-RU"/>
              </w:rPr>
            </w:pPr>
          </w:p>
          <w:p w14:paraId="5E53E3F3" w14:textId="77777777" w:rsidR="00365B5A" w:rsidRPr="00756E25" w:rsidRDefault="00365B5A" w:rsidP="00756E25">
            <w:pPr>
              <w:spacing w:after="0" w:line="240" w:lineRule="auto"/>
              <w:rPr>
                <w:rFonts w:ascii="Times New Roman" w:eastAsia="Times New Roman" w:hAnsi="Times New Roman" w:cs="Times New Roman"/>
                <w:sz w:val="24"/>
                <w:lang w:eastAsia="ru-RU"/>
              </w:rPr>
            </w:pPr>
          </w:p>
        </w:tc>
        <w:tc>
          <w:tcPr>
            <w:tcW w:w="550" w:type="pct"/>
          </w:tcPr>
          <w:p w14:paraId="74D0E1BB"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690" w:type="pct"/>
          </w:tcPr>
          <w:p w14:paraId="4830DACA"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28486982"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tr w:rsidR="00365B5A" w:rsidRPr="00756E25" w14:paraId="63275816" w14:textId="7D047365" w:rsidTr="003622C4">
        <w:tc>
          <w:tcPr>
            <w:tcW w:w="2684" w:type="pct"/>
            <w:gridSpan w:val="2"/>
          </w:tcPr>
          <w:p w14:paraId="298E6809" w14:textId="77777777" w:rsidR="00365B5A" w:rsidRPr="00756E25" w:rsidRDefault="00365B5A"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lastRenderedPageBreak/>
              <w:t>Всего</w:t>
            </w:r>
          </w:p>
        </w:tc>
        <w:tc>
          <w:tcPr>
            <w:tcW w:w="654" w:type="pct"/>
            <w:vAlign w:val="center"/>
          </w:tcPr>
          <w:p w14:paraId="5739E587" w14:textId="408DD539" w:rsidR="00365B5A" w:rsidRPr="00756E25" w:rsidRDefault="00DD1F61" w:rsidP="00756E25">
            <w:pPr>
              <w:spacing w:after="0" w:line="240" w:lineRule="auto"/>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243</w:t>
            </w:r>
          </w:p>
        </w:tc>
        <w:tc>
          <w:tcPr>
            <w:tcW w:w="550" w:type="pct"/>
          </w:tcPr>
          <w:p w14:paraId="5B48DAEA" w14:textId="12D2B712" w:rsidR="00365B5A" w:rsidRPr="00756E25" w:rsidRDefault="00DD1F61" w:rsidP="00756E25">
            <w:pPr>
              <w:spacing w:after="0" w:line="240" w:lineRule="auto"/>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402</w:t>
            </w:r>
          </w:p>
        </w:tc>
        <w:tc>
          <w:tcPr>
            <w:tcW w:w="690" w:type="pct"/>
          </w:tcPr>
          <w:p w14:paraId="474D565E"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c>
          <w:tcPr>
            <w:tcW w:w="422" w:type="pct"/>
          </w:tcPr>
          <w:p w14:paraId="2ECBDB5C" w14:textId="77777777" w:rsidR="00365B5A" w:rsidRPr="00756E25" w:rsidRDefault="00365B5A" w:rsidP="00756E25">
            <w:pPr>
              <w:spacing w:after="0" w:line="240" w:lineRule="auto"/>
              <w:rPr>
                <w:rFonts w:ascii="Times New Roman" w:eastAsia="Times New Roman" w:hAnsi="Times New Roman" w:cs="Times New Roman"/>
                <w:b/>
                <w:sz w:val="24"/>
                <w:lang w:eastAsia="ru-RU"/>
              </w:rPr>
            </w:pPr>
          </w:p>
        </w:tc>
      </w:tr>
      <w:bookmarkEnd w:id="107"/>
    </w:tbl>
    <w:p w14:paraId="776B4158"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bCs/>
          <w:i/>
          <w:sz w:val="24"/>
          <w:lang w:eastAsia="ru-RU"/>
        </w:rPr>
      </w:pPr>
    </w:p>
    <w:p w14:paraId="47404A49" w14:textId="77777777" w:rsidR="00756E25" w:rsidRPr="00756E25" w:rsidRDefault="00756E25" w:rsidP="00756E25">
      <w:pPr>
        <w:suppressAutoHyphens/>
        <w:spacing w:after="0" w:line="240" w:lineRule="auto"/>
        <w:ind w:firstLine="709"/>
        <w:rPr>
          <w:rFonts w:ascii="Times New Roman" w:eastAsia="Times New Roman" w:hAnsi="Times New Roman" w:cs="Times New Roman"/>
          <w:i/>
          <w:sz w:val="24"/>
          <w:lang w:eastAsia="ru-RU"/>
        </w:rPr>
      </w:pPr>
    </w:p>
    <w:p w14:paraId="086EB8E0" w14:textId="77777777" w:rsidR="00756E25" w:rsidRPr="00756E25" w:rsidRDefault="00756E25" w:rsidP="00756E25">
      <w:pPr>
        <w:spacing w:after="0" w:line="240" w:lineRule="auto"/>
        <w:ind w:firstLine="709"/>
        <w:rPr>
          <w:rFonts w:ascii="Times New Roman" w:eastAsia="Times New Roman" w:hAnsi="Times New Roman" w:cs="Times New Roman"/>
          <w:i/>
          <w:sz w:val="24"/>
          <w:lang w:eastAsia="ru-RU"/>
        </w:rPr>
        <w:sectPr w:rsidR="00756E25" w:rsidRPr="00756E25" w:rsidSect="00733AEF">
          <w:pgSz w:w="16840" w:h="11907" w:orient="landscape"/>
          <w:pgMar w:top="851" w:right="1134" w:bottom="851" w:left="992" w:header="709" w:footer="709" w:gutter="0"/>
          <w:cols w:space="720"/>
        </w:sectPr>
      </w:pPr>
    </w:p>
    <w:p w14:paraId="1AB72180" w14:textId="77777777" w:rsidR="00756E25" w:rsidRPr="00756E25" w:rsidRDefault="00756E25" w:rsidP="00756E25">
      <w:pPr>
        <w:spacing w:after="0" w:line="240" w:lineRule="auto"/>
        <w:ind w:firstLine="709"/>
        <w:jc w:val="center"/>
        <w:rPr>
          <w:rFonts w:ascii="Times New Roman" w:eastAsia="Times New Roman" w:hAnsi="Times New Roman" w:cs="Times New Roman"/>
          <w:b/>
          <w:bCs/>
          <w:sz w:val="24"/>
          <w:szCs w:val="24"/>
          <w:lang w:eastAsia="ru-RU"/>
        </w:rPr>
      </w:pPr>
      <w:r w:rsidRPr="00756E25">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7E8CE0D8" w14:textId="77777777" w:rsidR="00756E25" w:rsidRPr="00756E25" w:rsidRDefault="00756E25" w:rsidP="00756E25">
      <w:pPr>
        <w:spacing w:after="0" w:line="240" w:lineRule="auto"/>
        <w:ind w:firstLine="709"/>
        <w:rPr>
          <w:rFonts w:ascii="Times New Roman" w:eastAsia="Times New Roman" w:hAnsi="Times New Roman" w:cs="Times New Roman"/>
          <w:b/>
          <w:bCs/>
          <w:sz w:val="24"/>
          <w:szCs w:val="24"/>
          <w:lang w:eastAsia="ru-RU"/>
        </w:rPr>
      </w:pPr>
    </w:p>
    <w:p w14:paraId="7D9ACB41" w14:textId="77777777" w:rsidR="00756E25" w:rsidRPr="00756E25" w:rsidRDefault="00756E25" w:rsidP="00756E25">
      <w:pPr>
        <w:spacing w:after="0" w:line="240" w:lineRule="auto"/>
        <w:ind w:firstLine="709"/>
        <w:rPr>
          <w:rFonts w:ascii="Times New Roman" w:eastAsia="Times New Roman" w:hAnsi="Times New Roman" w:cs="Times New Roman"/>
          <w:b/>
          <w:bCs/>
          <w:sz w:val="24"/>
          <w:szCs w:val="24"/>
          <w:lang w:eastAsia="ru-RU"/>
        </w:rPr>
      </w:pPr>
      <w:r w:rsidRPr="00756E25">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BC13D40" w14:textId="4DAD28F9" w:rsidR="00DD1F61" w:rsidRDefault="00DD1F61" w:rsidP="00DD1F61">
      <w:pPr>
        <w:spacing w:after="0"/>
        <w:jc w:val="both"/>
        <w:rPr>
          <w:rFonts w:ascii="Times New Roman" w:hAnsi="Times New Roman"/>
          <w:iCs/>
          <w:sz w:val="24"/>
          <w:szCs w:val="24"/>
        </w:rPr>
      </w:pPr>
      <w:r>
        <w:rPr>
          <w:rFonts w:ascii="Times New Roman" w:eastAsia="Times New Roman" w:hAnsi="Times New Roman" w:cs="Times New Roman"/>
          <w:bCs/>
          <w:sz w:val="24"/>
          <w:szCs w:val="24"/>
          <w:lang w:eastAsia="ru-RU"/>
        </w:rPr>
        <w:t xml:space="preserve">     </w:t>
      </w:r>
      <w:r w:rsidR="00756E25" w:rsidRPr="00756E25">
        <w:rPr>
          <w:rFonts w:ascii="Times New Roman" w:eastAsia="Times New Roman" w:hAnsi="Times New Roman" w:cs="Times New Roman"/>
          <w:bCs/>
          <w:sz w:val="24"/>
          <w:szCs w:val="24"/>
          <w:lang w:eastAsia="ru-RU"/>
        </w:rPr>
        <w:t>Мастерская</w:t>
      </w:r>
      <w:r>
        <w:rPr>
          <w:rFonts w:ascii="Times New Roman" w:eastAsia="Times New Roman" w:hAnsi="Times New Roman" w:cs="Times New Roman"/>
          <w:bCs/>
          <w:i/>
          <w:iCs/>
          <w:sz w:val="24"/>
          <w:szCs w:val="24"/>
          <w:lang w:eastAsia="ru-RU"/>
        </w:rPr>
        <w:t>:</w:t>
      </w:r>
      <w:r w:rsidR="00756E25" w:rsidRPr="00756E25">
        <w:rPr>
          <w:rFonts w:ascii="Times New Roman" w:eastAsia="Times New Roman" w:hAnsi="Times New Roman" w:cs="Times New Roman"/>
          <w:b/>
          <w:i/>
          <w:iCs/>
          <w:sz w:val="24"/>
          <w:szCs w:val="24"/>
          <w:lang w:eastAsia="ru-RU"/>
        </w:rPr>
        <w:t xml:space="preserve"> «</w:t>
      </w:r>
      <w:r w:rsidR="00756E25" w:rsidRPr="00756E25">
        <w:rPr>
          <w:rFonts w:ascii="Times New Roman" w:eastAsia="Times New Roman" w:hAnsi="Times New Roman" w:cs="Times New Roman"/>
          <w:sz w:val="24"/>
          <w:szCs w:val="24"/>
          <w:lang w:eastAsia="ru-RU"/>
        </w:rPr>
        <w:t xml:space="preserve">Контроль качества», </w:t>
      </w:r>
      <w:r w:rsidR="00756E25" w:rsidRPr="00756E25">
        <w:rPr>
          <w:rFonts w:ascii="Times New Roman" w:eastAsia="Times New Roman" w:hAnsi="Times New Roman" w:cs="Times New Roman"/>
          <w:bCs/>
          <w:sz w:val="24"/>
          <w:szCs w:val="24"/>
          <w:lang w:eastAsia="ru-RU"/>
        </w:rPr>
        <w:t xml:space="preserve">оснащенная в соответствии с п. 6.1.2.4. </w:t>
      </w:r>
      <w:r>
        <w:rPr>
          <w:rFonts w:ascii="Times New Roman" w:eastAsia="Times New Roman" w:hAnsi="Times New Roman" w:cs="Times New Roman"/>
          <w:bCs/>
          <w:sz w:val="24"/>
          <w:szCs w:val="24"/>
          <w:lang w:eastAsia="ru-RU"/>
        </w:rPr>
        <w:t>о</w:t>
      </w:r>
      <w:r w:rsidRPr="006D1322">
        <w:rPr>
          <w:rFonts w:ascii="Times New Roman" w:hAnsi="Times New Roman"/>
          <w:sz w:val="24"/>
          <w:szCs w:val="24"/>
        </w:rPr>
        <w:t xml:space="preserve">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Pr="006651B6">
        <w:rPr>
          <w:rFonts w:ascii="Times New Roman" w:hAnsi="Times New Roman"/>
          <w:iCs/>
          <w:sz w:val="24"/>
          <w:szCs w:val="24"/>
        </w:rPr>
        <w:t>27.02.07 Управление качеством продукции, процессов и услуг (по отраслям)</w:t>
      </w:r>
      <w:r>
        <w:rPr>
          <w:rFonts w:ascii="Times New Roman" w:hAnsi="Times New Roman"/>
          <w:iCs/>
          <w:sz w:val="24"/>
          <w:szCs w:val="24"/>
        </w:rPr>
        <w:t>.</w:t>
      </w:r>
    </w:p>
    <w:p w14:paraId="3D5191A5" w14:textId="6DB840DE" w:rsidR="00DD1F61" w:rsidRDefault="00DD1F61" w:rsidP="00DD1F61">
      <w:pPr>
        <w:spacing w:after="0"/>
        <w:rPr>
          <w:rFonts w:ascii="Times New Roman" w:hAnsi="Times New Roman"/>
          <w:iCs/>
          <w:sz w:val="24"/>
          <w:szCs w:val="24"/>
        </w:rPr>
      </w:pPr>
      <w:r>
        <w:rPr>
          <w:rFonts w:ascii="Times New Roman" w:eastAsia="Times New Roman" w:hAnsi="Times New Roman" w:cs="Times New Roman"/>
          <w:bCs/>
          <w:sz w:val="24"/>
          <w:szCs w:val="24"/>
          <w:lang w:eastAsia="ru-RU"/>
        </w:rPr>
        <w:t xml:space="preserve">       </w:t>
      </w:r>
      <w:r w:rsidR="00756E25" w:rsidRPr="00756E25">
        <w:rPr>
          <w:rFonts w:ascii="Times New Roman" w:eastAsia="Times New Roman" w:hAnsi="Times New Roman" w:cs="Times New Roman"/>
          <w:bCs/>
          <w:sz w:val="24"/>
          <w:szCs w:val="24"/>
          <w:lang w:eastAsia="ru-RU"/>
        </w:rPr>
        <w:t xml:space="preserve">Оснащенные базы практики в соответствии с п 6.1.2.5 примерной рабочей программы по </w:t>
      </w:r>
      <w:r w:rsidR="00756E25" w:rsidRPr="00756E25">
        <w:rPr>
          <w:rFonts w:ascii="Times New Roman" w:eastAsia="Times New Roman" w:hAnsi="Times New Roman" w:cs="Times New Roman"/>
          <w:bCs/>
          <w:iCs/>
          <w:sz w:val="24"/>
          <w:szCs w:val="24"/>
          <w:lang w:eastAsia="ru-RU"/>
        </w:rPr>
        <w:t>специальности</w:t>
      </w:r>
      <w:r>
        <w:rPr>
          <w:rFonts w:ascii="Times New Roman" w:eastAsia="Times New Roman" w:hAnsi="Times New Roman" w:cs="Times New Roman"/>
          <w:bCs/>
          <w:i/>
          <w:sz w:val="24"/>
          <w:szCs w:val="24"/>
          <w:lang w:eastAsia="ru-RU"/>
        </w:rPr>
        <w:t xml:space="preserve"> </w:t>
      </w:r>
      <w:r w:rsidRPr="006D1322">
        <w:rPr>
          <w:rFonts w:ascii="Times New Roman" w:hAnsi="Times New Roman"/>
          <w:sz w:val="24"/>
          <w:szCs w:val="24"/>
        </w:rPr>
        <w:t xml:space="preserve">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Pr="006651B6">
        <w:rPr>
          <w:rFonts w:ascii="Times New Roman" w:hAnsi="Times New Roman"/>
          <w:iCs/>
          <w:sz w:val="24"/>
          <w:szCs w:val="24"/>
        </w:rPr>
        <w:t>27.02.07 Управление качеством продукции, процессов и услуг (по отраслям)</w:t>
      </w:r>
      <w:r>
        <w:rPr>
          <w:rFonts w:ascii="Times New Roman" w:hAnsi="Times New Roman"/>
          <w:iCs/>
          <w:sz w:val="24"/>
          <w:szCs w:val="24"/>
        </w:rPr>
        <w:t>.</w:t>
      </w:r>
    </w:p>
    <w:p w14:paraId="1B95DA2C"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bCs/>
          <w:i/>
          <w:sz w:val="24"/>
          <w:szCs w:val="24"/>
          <w:lang w:eastAsia="ru-RU"/>
        </w:rPr>
      </w:pPr>
    </w:p>
    <w:p w14:paraId="5EDF7B23" w14:textId="77777777" w:rsidR="00756E25" w:rsidRPr="00756E25" w:rsidRDefault="00756E25" w:rsidP="00756E25">
      <w:pPr>
        <w:spacing w:after="0" w:line="240" w:lineRule="auto"/>
        <w:ind w:firstLine="709"/>
        <w:rPr>
          <w:rFonts w:ascii="Times New Roman" w:eastAsia="Times New Roman" w:hAnsi="Times New Roman" w:cs="Times New Roman"/>
          <w:b/>
          <w:bCs/>
          <w:sz w:val="24"/>
          <w:szCs w:val="24"/>
          <w:lang w:eastAsia="ru-RU"/>
        </w:rPr>
      </w:pPr>
      <w:r w:rsidRPr="00756E25">
        <w:rPr>
          <w:rFonts w:ascii="Times New Roman" w:eastAsia="Times New Roman" w:hAnsi="Times New Roman" w:cs="Times New Roman"/>
          <w:b/>
          <w:bCs/>
          <w:sz w:val="24"/>
          <w:szCs w:val="24"/>
          <w:lang w:eastAsia="ru-RU"/>
        </w:rPr>
        <w:t>3.2. Информационное обеспечение реализации программы</w:t>
      </w:r>
    </w:p>
    <w:p w14:paraId="3E83CD8C"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7159E9" w14:textId="77777777" w:rsidR="00756E25" w:rsidRPr="00756E25" w:rsidRDefault="00756E25" w:rsidP="00756E25">
      <w:pPr>
        <w:spacing w:after="0" w:line="240" w:lineRule="auto"/>
        <w:ind w:firstLine="709"/>
        <w:contextualSpacing/>
        <w:rPr>
          <w:rFonts w:ascii="Times New Roman" w:eastAsia="Times New Roman" w:hAnsi="Times New Roman" w:cs="Times New Roman"/>
          <w:bCs/>
          <w:sz w:val="24"/>
          <w:szCs w:val="24"/>
          <w:lang w:eastAsia="ru-RU"/>
        </w:rPr>
      </w:pPr>
    </w:p>
    <w:p w14:paraId="5493289E" w14:textId="77777777" w:rsidR="00756E25" w:rsidRPr="00756E25" w:rsidRDefault="00756E25" w:rsidP="00756E25">
      <w:pPr>
        <w:spacing w:after="0" w:line="240" w:lineRule="auto"/>
        <w:ind w:firstLine="709"/>
        <w:contextualSpacing/>
        <w:rPr>
          <w:rFonts w:ascii="Times New Roman" w:eastAsia="Times New Roman" w:hAnsi="Times New Roman" w:cs="Times New Roman"/>
          <w:b/>
          <w:sz w:val="24"/>
          <w:szCs w:val="24"/>
          <w:lang w:val="x-none" w:eastAsia="x-none"/>
        </w:rPr>
      </w:pPr>
      <w:r w:rsidRPr="00756E25">
        <w:rPr>
          <w:rFonts w:ascii="Times New Roman" w:eastAsia="Times New Roman" w:hAnsi="Times New Roman" w:cs="Times New Roman"/>
          <w:b/>
          <w:sz w:val="24"/>
          <w:szCs w:val="24"/>
          <w:lang w:val="x-none" w:eastAsia="x-none"/>
        </w:rPr>
        <w:t xml:space="preserve">3.2.1. </w:t>
      </w:r>
      <w:r w:rsidRPr="00756E25">
        <w:rPr>
          <w:rFonts w:ascii="Times New Roman" w:eastAsia="Times New Roman" w:hAnsi="Times New Roman" w:cs="Times New Roman"/>
          <w:b/>
          <w:sz w:val="24"/>
          <w:szCs w:val="24"/>
          <w:lang w:eastAsia="x-none"/>
        </w:rPr>
        <w:t>Основные печатные</w:t>
      </w:r>
      <w:r w:rsidRPr="00756E25">
        <w:rPr>
          <w:rFonts w:ascii="Times New Roman" w:eastAsia="Times New Roman" w:hAnsi="Times New Roman" w:cs="Times New Roman"/>
          <w:b/>
          <w:sz w:val="24"/>
          <w:szCs w:val="24"/>
          <w:lang w:val="x-none" w:eastAsia="x-none"/>
        </w:rPr>
        <w:t xml:space="preserve"> </w:t>
      </w:r>
      <w:r w:rsidRPr="00756E25">
        <w:rPr>
          <w:rFonts w:ascii="Times New Roman" w:eastAsia="Times New Roman" w:hAnsi="Times New Roman" w:cs="Times New Roman"/>
          <w:b/>
          <w:sz w:val="24"/>
          <w:szCs w:val="24"/>
          <w:lang w:eastAsia="x-none"/>
        </w:rPr>
        <w:t xml:space="preserve">и электронные </w:t>
      </w:r>
      <w:r w:rsidRPr="00756E25">
        <w:rPr>
          <w:rFonts w:ascii="Times New Roman" w:eastAsia="Times New Roman" w:hAnsi="Times New Roman" w:cs="Times New Roman"/>
          <w:b/>
          <w:sz w:val="24"/>
          <w:szCs w:val="24"/>
          <w:lang w:val="x-none" w:eastAsia="x-none"/>
        </w:rPr>
        <w:t>издания</w:t>
      </w:r>
    </w:p>
    <w:p w14:paraId="2C8A2199"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2021. — 178 с. — (Профессиональное образование). — ISBN 978-5-534-07981-4. — Текст : электронный // ЭБС Юрайт [сайт]. — URL: </w:t>
      </w:r>
      <w:hyperlink r:id="rId21" w:history="1">
        <w:r w:rsidRPr="00756E25">
          <w:rPr>
            <w:rFonts w:ascii="Times New Roman" w:eastAsia="Times New Roman" w:hAnsi="Times New Roman" w:cs="Times New Roman"/>
            <w:bCs/>
            <w:color w:val="0000FF"/>
            <w:sz w:val="24"/>
            <w:szCs w:val="24"/>
            <w:u w:val="single"/>
          </w:rPr>
          <w:t>https://urait.ru/bcode/474756</w:t>
        </w:r>
      </w:hyperlink>
    </w:p>
    <w:p w14:paraId="4A37A926"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Васин, С. Г. Управление качеством. Всеобщий подход : учебник для среднего профессионального образования / С. Г. Васин. — Москва : Издательство Юрайт, 2019. — 404 с. — (Профессиональное образование). — ISBN 978-5-534-10557-5. — Текст : электронный // ЭБС Юрайт [сайт]. — URL: </w:t>
      </w:r>
      <w:hyperlink r:id="rId22" w:history="1">
        <w:r w:rsidRPr="00756E25">
          <w:rPr>
            <w:rFonts w:ascii="Times New Roman" w:eastAsia="Times New Roman" w:hAnsi="Times New Roman" w:cs="Times New Roman"/>
            <w:bCs/>
            <w:color w:val="0000FF"/>
            <w:sz w:val="24"/>
            <w:szCs w:val="24"/>
            <w:u w:val="single"/>
          </w:rPr>
          <w:t>https://urait.ru/bcode/430852</w:t>
        </w:r>
      </w:hyperlink>
    </w:p>
    <w:p w14:paraId="5460E3FB" w14:textId="77777777" w:rsidR="00756E25" w:rsidRPr="00756E25" w:rsidRDefault="00756E25" w:rsidP="002A6F3A">
      <w:pPr>
        <w:numPr>
          <w:ilvl w:val="0"/>
          <w:numId w:val="13"/>
        </w:numPr>
        <w:spacing w:after="0" w:line="240" w:lineRule="auto"/>
        <w:ind w:left="142" w:firstLine="284"/>
        <w:contextualSpacing/>
        <w:jc w:val="both"/>
        <w:rPr>
          <w:rFonts w:ascii="Times New Roman" w:eastAsia="Calibri" w:hAnsi="Times New Roman" w:cs="Calibri"/>
          <w:bCs/>
          <w:color w:val="000000"/>
          <w:sz w:val="24"/>
          <w:szCs w:val="24"/>
        </w:rPr>
      </w:pPr>
      <w:r w:rsidRPr="00756E25">
        <w:rPr>
          <w:rFonts w:ascii="Times New Roman" w:eastAsia="Calibri" w:hAnsi="Times New Roman" w:cs="Calibri"/>
          <w:bCs/>
          <w:color w:val="000000"/>
          <w:sz w:val="24"/>
          <w:szCs w:val="24"/>
        </w:rPr>
        <w:t>Виноградова, А. А. Законодательная метрология : учебное пособие для спо / А. А. Виноградова, И. Е. Ушаков. — Санкт-Петербург : Лань, 2021. — 92 с. — ISBN 978-5-8114-7018-1. </w:t>
      </w:r>
    </w:p>
    <w:p w14:paraId="2416F179" w14:textId="77777777" w:rsidR="00756E25" w:rsidRPr="00756E25" w:rsidRDefault="00756E25" w:rsidP="002A6F3A">
      <w:pPr>
        <w:numPr>
          <w:ilvl w:val="0"/>
          <w:numId w:val="13"/>
        </w:numPr>
        <w:spacing w:after="0" w:line="240" w:lineRule="auto"/>
        <w:ind w:left="142" w:firstLine="284"/>
        <w:contextualSpacing/>
        <w:jc w:val="both"/>
        <w:rPr>
          <w:rFonts w:ascii="Times New Roman" w:eastAsia="Calibri" w:hAnsi="Times New Roman" w:cs="Calibri"/>
          <w:bCs/>
          <w:color w:val="000000"/>
          <w:sz w:val="24"/>
          <w:szCs w:val="24"/>
        </w:rPr>
      </w:pPr>
      <w:r w:rsidRPr="00756E25">
        <w:rPr>
          <w:rFonts w:ascii="Times New Roman" w:eastAsia="Calibri" w:hAnsi="Times New Roman" w:cs="Calibri"/>
          <w:bCs/>
          <w:color w:val="000000"/>
          <w:sz w:val="24"/>
          <w:szCs w:val="24"/>
        </w:rPr>
        <w:t xml:space="preserve">Виноградова, А. А. Законодательная метрология : учебное пособие для спо / А. А. Виноградова, И. Е. Ушаков. — Санкт-Петербург : Лань, 2021. — 92 с. — ISBN 978-5-8114-7018-1. — Текст : электронный // Лань : электронно-библиотечная система. — URL: </w:t>
      </w:r>
      <w:hyperlink r:id="rId23" w:history="1">
        <w:r w:rsidRPr="00756E25">
          <w:rPr>
            <w:rFonts w:ascii="Times New Roman" w:eastAsia="Calibri" w:hAnsi="Times New Roman" w:cs="Times New Roman"/>
            <w:bCs/>
            <w:color w:val="000000"/>
            <w:sz w:val="24"/>
            <w:szCs w:val="24"/>
            <w:lang w:val="x-none"/>
          </w:rPr>
          <w:t>https://e.lanbook.com/book/153957</w:t>
        </w:r>
      </w:hyperlink>
      <w:r w:rsidRPr="00756E25">
        <w:rPr>
          <w:rFonts w:ascii="Times New Roman" w:eastAsia="Calibri" w:hAnsi="Times New Roman" w:cs="Calibri"/>
          <w:bCs/>
          <w:color w:val="000000"/>
          <w:sz w:val="24"/>
          <w:szCs w:val="24"/>
        </w:rPr>
        <w:t xml:space="preserve"> (дата обращения: 03.06.2021). — Режим доступа: для авториз. пользователей.</w:t>
      </w:r>
    </w:p>
    <w:p w14:paraId="1F3A67E8" w14:textId="77777777" w:rsidR="00756E25" w:rsidRPr="00756E25" w:rsidRDefault="00756E25" w:rsidP="002A6F3A">
      <w:pPr>
        <w:numPr>
          <w:ilvl w:val="0"/>
          <w:numId w:val="13"/>
        </w:numPr>
        <w:spacing w:after="0" w:line="240" w:lineRule="auto"/>
        <w:ind w:left="142" w:firstLine="284"/>
        <w:contextualSpacing/>
        <w:jc w:val="both"/>
        <w:rPr>
          <w:rFonts w:ascii="Times New Roman" w:eastAsia="Times New Roman" w:hAnsi="Times New Roman" w:cs="Calibri"/>
          <w:bCs/>
          <w:color w:val="000000"/>
          <w:sz w:val="24"/>
          <w:szCs w:val="24"/>
        </w:rPr>
      </w:pPr>
      <w:r w:rsidRPr="00756E25">
        <w:rPr>
          <w:rFonts w:ascii="Times New Roman" w:eastAsia="Times New Roman" w:hAnsi="Times New Roman" w:cs="Calibri"/>
          <w:bCs/>
          <w:color w:val="000000"/>
          <w:sz w:val="24"/>
          <w:szCs w:val="24"/>
        </w:rPr>
        <w:t xml:space="preserve">Зекунов, А. Г. Управление качеством : учебник и практикум для среднего профессионального образования / под редакцией А. Г. Зекунова. — Москва : Издательство Юрайт, 2021. — 475 с. — (Профессиональное образование). — ISBN 978-5-9916-6222-2. — Текст : электронный // ЭБС Юрайт [сайт]. — URL: </w:t>
      </w:r>
      <w:hyperlink r:id="rId24" w:history="1">
        <w:r w:rsidRPr="00756E25">
          <w:rPr>
            <w:rFonts w:ascii="Times New Roman" w:eastAsia="Times New Roman" w:hAnsi="Times New Roman" w:cs="Times New Roman"/>
            <w:bCs/>
            <w:color w:val="0000FF"/>
            <w:sz w:val="24"/>
            <w:szCs w:val="24"/>
            <w:u w:val="single"/>
          </w:rPr>
          <w:t>https://urait.ru/bcode/468296</w:t>
        </w:r>
      </w:hyperlink>
    </w:p>
    <w:p w14:paraId="1EB0E48F"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Ким, К. К. Средства электрических измерений и их поверка : учебное пособие для спо / К. К. Ким, Г. Н. Анисимов, А. И. Чураков. — Санкт-Петербург : Лань, 2021. — 316 с. — ISBN 978-5-8114-6981-9. </w:t>
      </w:r>
    </w:p>
    <w:p w14:paraId="033CFB0C"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Ким, К. К. Средства электрических измерений и их поверка : учебное пособие для спо / К. К. Ким, Г. Н. Анисимов, А. И. Чураков. — Санкт-Петербург : Лань, 2021. — 316 с. — ISBN 978-5-8114-6981-9. — Текст : электронный // Лань : электронно-библиотечная система. — URL: https://e.lanbook.com/book/153944 (дата обращения: 29.01.2021). — Режим доступа: для авториз. пользователей.</w:t>
      </w:r>
    </w:p>
    <w:p w14:paraId="5577BE92" w14:textId="77777777" w:rsidR="00756E25" w:rsidRPr="00756E25" w:rsidRDefault="00756E25" w:rsidP="002A6F3A">
      <w:pPr>
        <w:numPr>
          <w:ilvl w:val="0"/>
          <w:numId w:val="13"/>
        </w:numPr>
        <w:spacing w:after="0" w:line="240" w:lineRule="auto"/>
        <w:ind w:left="142" w:firstLine="284"/>
        <w:contextualSpacing/>
        <w:jc w:val="both"/>
        <w:rPr>
          <w:rFonts w:ascii="Times New Roman" w:eastAsia="Times New Roman" w:hAnsi="Times New Roman" w:cs="Calibri"/>
          <w:bCs/>
          <w:color w:val="000000"/>
          <w:sz w:val="24"/>
          <w:szCs w:val="24"/>
        </w:rPr>
      </w:pPr>
      <w:r w:rsidRPr="00756E25">
        <w:rPr>
          <w:rFonts w:ascii="Times New Roman" w:eastAsia="Times New Roman" w:hAnsi="Times New Roman" w:cs="Calibri"/>
          <w:bCs/>
          <w:color w:val="000000"/>
          <w:sz w:val="24"/>
          <w:szCs w:val="24"/>
        </w:rPr>
        <w:t xml:space="preserve">Коротков, В. С. Метрология, стандартизация и сертификация : учебное пособие для СПО / В. С. Коротков, А. И. Афонасов. — Саратов : Профобразование, 2017. — 186 c. — </w:t>
      </w:r>
      <w:r w:rsidRPr="00756E25">
        <w:rPr>
          <w:rFonts w:ascii="Times New Roman" w:eastAsia="Times New Roman" w:hAnsi="Times New Roman" w:cs="Calibri"/>
          <w:bCs/>
          <w:color w:val="000000"/>
          <w:sz w:val="24"/>
          <w:szCs w:val="24"/>
        </w:rPr>
        <w:lastRenderedPageBreak/>
        <w:t>ISBN 978-5-4488-0020-7. — Текст : электронный // Электронный ресурс цифровой образовательной среды СПО PROFобразование : [сайт]. — URL: https://profspo.ru/books/66391</w:t>
      </w:r>
    </w:p>
    <w:p w14:paraId="6DD6BE41" w14:textId="77777777" w:rsidR="00756E25" w:rsidRPr="00756E25" w:rsidRDefault="00756E25" w:rsidP="002A6F3A">
      <w:pPr>
        <w:numPr>
          <w:ilvl w:val="0"/>
          <w:numId w:val="13"/>
        </w:numPr>
        <w:spacing w:after="0" w:line="240" w:lineRule="auto"/>
        <w:ind w:left="142" w:firstLine="284"/>
        <w:contextualSpacing/>
        <w:jc w:val="both"/>
        <w:rPr>
          <w:rFonts w:ascii="Times New Roman" w:eastAsia="Times New Roman" w:hAnsi="Times New Roman" w:cs="Calibri"/>
          <w:bCs/>
          <w:color w:val="000000"/>
          <w:sz w:val="24"/>
          <w:szCs w:val="24"/>
        </w:rPr>
      </w:pPr>
      <w:r w:rsidRPr="00756E25">
        <w:rPr>
          <w:rFonts w:ascii="Times New Roman" w:eastAsia="Times New Roman" w:hAnsi="Times New Roman" w:cs="Calibri"/>
          <w:bCs/>
          <w:color w:val="000000"/>
          <w:sz w:val="24"/>
          <w:szCs w:val="24"/>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13-е изд., перераб. и доп. — Москва : Издательство Юрайт, 2021. — 362 с. — (Профессиональное образование). — ISBN 978-5-534-08670-6. — Текст : электронный // ЭБС Юрайт [сайт]. — URL: </w:t>
      </w:r>
      <w:hyperlink r:id="rId25" w:history="1">
        <w:r w:rsidRPr="00756E25">
          <w:rPr>
            <w:rFonts w:ascii="Times New Roman" w:eastAsia="Times New Roman" w:hAnsi="Times New Roman" w:cs="Times New Roman"/>
            <w:bCs/>
            <w:color w:val="000000"/>
            <w:sz w:val="24"/>
            <w:szCs w:val="24"/>
            <w:lang w:val="x-none"/>
          </w:rPr>
          <w:t>https://urait.ru/bcode/470077</w:t>
        </w:r>
      </w:hyperlink>
    </w:p>
    <w:p w14:paraId="624DC4F0" w14:textId="77777777" w:rsidR="00756E25" w:rsidRPr="00756E25" w:rsidRDefault="00756E25" w:rsidP="002A6F3A">
      <w:pPr>
        <w:numPr>
          <w:ilvl w:val="0"/>
          <w:numId w:val="13"/>
        </w:numPr>
        <w:spacing w:after="0" w:line="240" w:lineRule="auto"/>
        <w:ind w:left="142"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Леонов, О. А. Менеджмент качества : учебник для спо / О. А. Леонов, Г. Н. Темасова, Ю. Г. Вергазова. — Санкт-Петербург : Лань, 2021. — 180 с. — ISBN 978-5-8114-6907-9. </w:t>
      </w:r>
    </w:p>
    <w:p w14:paraId="5C8918CE" w14:textId="77777777" w:rsidR="00756E25" w:rsidRPr="00756E25" w:rsidRDefault="00756E25" w:rsidP="002A6F3A">
      <w:pPr>
        <w:numPr>
          <w:ilvl w:val="0"/>
          <w:numId w:val="13"/>
        </w:numPr>
        <w:spacing w:after="0" w:line="240" w:lineRule="auto"/>
        <w:ind w:left="142" w:firstLine="284"/>
        <w:contextualSpacing/>
        <w:jc w:val="both"/>
        <w:rPr>
          <w:rFonts w:ascii="Times New Roman" w:eastAsia="Times New Roman" w:hAnsi="Times New Roman" w:cs="Calibri"/>
          <w:bCs/>
          <w:color w:val="000000"/>
          <w:sz w:val="24"/>
          <w:szCs w:val="24"/>
          <w:lang w:eastAsia="ru-RU"/>
        </w:rPr>
      </w:pPr>
      <w:r w:rsidRPr="00756E25">
        <w:rPr>
          <w:rFonts w:ascii="Times New Roman" w:eastAsia="Times New Roman" w:hAnsi="Times New Roman" w:cs="Calibri"/>
          <w:bCs/>
          <w:color w:val="000000"/>
          <w:sz w:val="24"/>
          <w:szCs w:val="24"/>
          <w:lang w:eastAsia="ru-RU"/>
        </w:rPr>
        <w:t>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w:t>
      </w:r>
    </w:p>
    <w:p w14:paraId="12898D13"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 xml:space="preserve">Леонов, О. А. Основы взаимозаменяемости : учебное пособие для спо / О. А. Леонов, Ю. Г. Вергазова. — Санкт-Петербург : Лань, 2021. — 208 с. — ISBN 978-5-8114-6969-7. </w:t>
      </w:r>
    </w:p>
    <w:p w14:paraId="41F5DD81"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Леонов, О. А. Менеджмент качества : учебник для спо / О. А. Леонов, Г. Н. Темасова, Ю. Г. Вергазова. — Санкт-Петербург : Лань, 2021. — 180 с. — ISBN 978-5-8114-6907-9. — Текст : электронный // Лань : электронно-библиотечная система. — URL: https://e.lanbook.com/book/153661 (дата обращения: 03.06.2021). — Режим доступа: для авториз. пользователей.</w:t>
      </w:r>
    </w:p>
    <w:p w14:paraId="103F8245"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https://e.lanbook.com/book/153660 (дата обращения: 03.06.2021). — Режим доступа: для авториз. пользователей.</w:t>
      </w:r>
    </w:p>
    <w:p w14:paraId="6F7553D3" w14:textId="77777777" w:rsidR="00756E25" w:rsidRPr="00756E25" w:rsidRDefault="00756E25" w:rsidP="002A6F3A">
      <w:pPr>
        <w:numPr>
          <w:ilvl w:val="0"/>
          <w:numId w:val="13"/>
        </w:numPr>
        <w:spacing w:after="0" w:line="240" w:lineRule="auto"/>
        <w:ind w:left="142" w:firstLine="284"/>
        <w:contextualSpacing/>
        <w:jc w:val="both"/>
        <w:rPr>
          <w:rFonts w:ascii="Times New Roman" w:eastAsia="Calibri" w:hAnsi="Times New Roman" w:cs="Calibri"/>
          <w:bCs/>
          <w:color w:val="000000"/>
          <w:sz w:val="24"/>
          <w:szCs w:val="24"/>
        </w:rPr>
      </w:pPr>
      <w:r w:rsidRPr="00756E25">
        <w:rPr>
          <w:rFonts w:ascii="Times New Roman" w:eastAsia="Calibri" w:hAnsi="Times New Roman" w:cs="Calibri"/>
          <w:bCs/>
          <w:color w:val="000000"/>
          <w:sz w:val="24"/>
          <w:szCs w:val="24"/>
        </w:rPr>
        <w:t xml:space="preserve">Леонов, О. А. Основы взаимозаменяемости : учебное пособие для спо / О. А. Леонов, Ю. Г. Вергазова. — Санкт-Петербург : Лань, 2021. — 208 с. — ISBN 978-5-8114-6969-7. — Текст : электронный // Лань : электронно-библиотечная система. — URL: </w:t>
      </w:r>
      <w:hyperlink r:id="rId26" w:history="1">
        <w:r w:rsidRPr="00756E25">
          <w:rPr>
            <w:rFonts w:ascii="Times New Roman" w:eastAsia="Calibri" w:hAnsi="Times New Roman" w:cs="Times New Roman"/>
            <w:bCs/>
            <w:color w:val="000000"/>
            <w:sz w:val="24"/>
            <w:szCs w:val="24"/>
            <w:lang w:val="x-none"/>
          </w:rPr>
          <w:t>https://e.lanbook.com/book/153932</w:t>
        </w:r>
      </w:hyperlink>
      <w:r w:rsidRPr="00756E25">
        <w:rPr>
          <w:rFonts w:ascii="Times New Roman" w:eastAsia="Calibri" w:hAnsi="Times New Roman" w:cs="Calibri"/>
          <w:bCs/>
          <w:color w:val="000000"/>
          <w:sz w:val="24"/>
          <w:szCs w:val="24"/>
        </w:rPr>
        <w:t xml:space="preserve"> (дата обращения: 04.06.2021). — Режим доступа: для авториз. пользователей.</w:t>
      </w:r>
    </w:p>
    <w:p w14:paraId="031DBFCA" w14:textId="77777777" w:rsidR="00756E25" w:rsidRPr="00756E25" w:rsidRDefault="00756E25" w:rsidP="002A6F3A">
      <w:pPr>
        <w:numPr>
          <w:ilvl w:val="0"/>
          <w:numId w:val="13"/>
        </w:numPr>
        <w:spacing w:after="0" w:line="240" w:lineRule="auto"/>
        <w:ind w:left="142" w:firstLine="284"/>
        <w:contextualSpacing/>
        <w:jc w:val="both"/>
        <w:rPr>
          <w:rFonts w:ascii="Times New Roman" w:eastAsia="Times New Roman" w:hAnsi="Times New Roman" w:cs="Calibri"/>
          <w:bCs/>
          <w:color w:val="000000"/>
          <w:sz w:val="24"/>
          <w:szCs w:val="24"/>
        </w:rPr>
      </w:pPr>
      <w:r w:rsidRPr="00756E25">
        <w:rPr>
          <w:rFonts w:ascii="Times New Roman" w:eastAsia="Times New Roman" w:hAnsi="Times New Roman" w:cs="Calibri"/>
          <w:bCs/>
          <w:color w:val="000000"/>
          <w:sz w:val="24"/>
          <w:szCs w:val="24"/>
        </w:rPr>
        <w:t>Метрология, стандартизация, сертификация : учебно-методическое пособие для СПО / 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https://profspo.ru/books/87271</w:t>
      </w:r>
    </w:p>
    <w:p w14:paraId="27535EDC" w14:textId="77777777" w:rsidR="00756E25" w:rsidRPr="00756E25" w:rsidRDefault="00756E25" w:rsidP="002A6F3A">
      <w:pPr>
        <w:numPr>
          <w:ilvl w:val="0"/>
          <w:numId w:val="13"/>
        </w:numPr>
        <w:spacing w:after="0" w:line="240" w:lineRule="auto"/>
        <w:ind w:left="142" w:firstLine="284"/>
        <w:contextualSpacing/>
        <w:jc w:val="both"/>
        <w:rPr>
          <w:rFonts w:ascii="Times New Roman" w:eastAsia="Times New Roman" w:hAnsi="Times New Roman" w:cs="Calibri"/>
          <w:bCs/>
          <w:color w:val="000000"/>
          <w:sz w:val="24"/>
          <w:szCs w:val="24"/>
        </w:rPr>
      </w:pPr>
      <w:r w:rsidRPr="00756E25">
        <w:rPr>
          <w:rFonts w:ascii="Times New Roman" w:eastAsia="Times New Roman" w:hAnsi="Times New Roman" w:cs="Calibri"/>
          <w:bCs/>
          <w:color w:val="000000"/>
          <w:sz w:val="24"/>
          <w:szCs w:val="24"/>
        </w:rPr>
        <w:t xml:space="preserve">Метрология, стандартизация, сертификация и управление качеством : 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PROFобразование : [сайт]. — URL: https://profspo.ru/books/92832 </w:t>
      </w:r>
    </w:p>
    <w:p w14:paraId="446AD36C" w14:textId="77777777" w:rsidR="00756E25" w:rsidRPr="00756E25" w:rsidRDefault="00756E25" w:rsidP="002A6F3A">
      <w:pPr>
        <w:numPr>
          <w:ilvl w:val="0"/>
          <w:numId w:val="13"/>
        </w:numPr>
        <w:spacing w:after="0" w:line="240" w:lineRule="auto"/>
        <w:ind w:left="142" w:firstLine="284"/>
        <w:contextualSpacing/>
        <w:jc w:val="both"/>
        <w:rPr>
          <w:rFonts w:ascii="Times New Roman" w:eastAsia="Times New Roman" w:hAnsi="Times New Roman" w:cs="Calibri"/>
          <w:bCs/>
          <w:color w:val="000000"/>
          <w:sz w:val="24"/>
          <w:szCs w:val="24"/>
        </w:rPr>
      </w:pPr>
      <w:r w:rsidRPr="00756E25">
        <w:rPr>
          <w:rFonts w:ascii="Times New Roman" w:eastAsia="Times New Roman" w:hAnsi="Times New Roman" w:cs="Calibri"/>
          <w:bCs/>
          <w:color w:val="000000"/>
          <w:sz w:val="24"/>
          <w:szCs w:val="24"/>
        </w:rPr>
        <w:t xml:space="preserve">Москвичева, Е. Л. Стандартизация и сертификация : практикум для СПО / Е. Л. Москвичева, А. В. Керов. — Саратов : Профобразование, 2021. — 118 c. — ISBN 978-5-4488-1244-6. — Текст : электронный // Электронный ресурс цифровой образовательной среды СПО PROFобразование : [сайт]. — URL: https://profspo.ru/books/106855 </w:t>
      </w:r>
    </w:p>
    <w:p w14:paraId="513DBB3D"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2021. — 235 с. — (Профессиональное образование). — ISBN 978-5-534-10236-9. — Текст : электронный // ЭБС Юрайт [сайт]. — URL: https://urait.ru/bcode/475551</w:t>
      </w:r>
    </w:p>
    <w:p w14:paraId="4844E74E"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2021. — 481 с. — (Профессиональное образование). — ISBN 978-5-534-10238-3. — Текст : электронный // ЭБС Юрайт [сайт]. — URL: https://urait.ru/bcode/475552</w:t>
      </w:r>
    </w:p>
    <w:p w14:paraId="166A7481"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2021. — 132 с. — (Профессиональное образование). — ISBN 978-5-534-10239-0. — Текст : электронный // ЭБС Юрайт [сайт]. — URL: </w:t>
      </w:r>
      <w:hyperlink r:id="rId27" w:history="1">
        <w:r w:rsidRPr="00756E25">
          <w:rPr>
            <w:rFonts w:ascii="Times New Roman" w:eastAsia="Times New Roman" w:hAnsi="Times New Roman" w:cs="Times New Roman"/>
            <w:bCs/>
            <w:color w:val="0000FF"/>
            <w:sz w:val="24"/>
            <w:szCs w:val="24"/>
            <w:u w:val="single"/>
          </w:rPr>
          <w:t>https://urait.ru/bcode/475555</w:t>
        </w:r>
      </w:hyperlink>
    </w:p>
    <w:p w14:paraId="0D043230"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Сергеев, А. Г. Стандартизация и сертификация : учебник и практикум для среднего профессионального образования / А. Г. Сергеев, В. В. Терегеря. — Москва : Издательство Юрайт, 2021. — 323 с. — (Профессиональное образование). — ISBN 978-5-534-04315-0. — Текст : электронный // ЭБС Юрайт [сайт]. — URL: </w:t>
      </w:r>
      <w:hyperlink r:id="rId28" w:history="1">
        <w:r w:rsidRPr="00756E25">
          <w:rPr>
            <w:rFonts w:ascii="Times New Roman" w:eastAsia="Times New Roman" w:hAnsi="Times New Roman" w:cs="Times New Roman"/>
            <w:bCs/>
            <w:color w:val="0000FF"/>
            <w:sz w:val="24"/>
            <w:szCs w:val="24"/>
            <w:u w:val="single"/>
            <w:lang w:val="x-none"/>
          </w:rPr>
          <w:t>https://urait.ru/bcode/469819</w:t>
        </w:r>
      </w:hyperlink>
    </w:p>
    <w:p w14:paraId="75060D30" w14:textId="77777777" w:rsidR="00756E25" w:rsidRPr="00756E25" w:rsidRDefault="00756E25" w:rsidP="002A6F3A">
      <w:pPr>
        <w:numPr>
          <w:ilvl w:val="0"/>
          <w:numId w:val="13"/>
        </w:numPr>
        <w:spacing w:after="0" w:line="240" w:lineRule="auto"/>
        <w:ind w:left="142" w:firstLine="284"/>
        <w:jc w:val="both"/>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2020. — 362 с. — (Профессиональное образование). — ISBN 978-5-534-10811-8. — Текст : электронный // ЭБС Юрайт [сайт]. — URL: https://urait.ru/bcode/454892</w:t>
      </w:r>
    </w:p>
    <w:p w14:paraId="0434DBA8" w14:textId="77777777" w:rsidR="00756E25" w:rsidRPr="00756E25" w:rsidRDefault="00756E25" w:rsidP="002A6F3A">
      <w:pPr>
        <w:numPr>
          <w:ilvl w:val="0"/>
          <w:numId w:val="13"/>
        </w:numPr>
        <w:spacing w:after="0" w:line="240" w:lineRule="auto"/>
        <w:ind w:left="142" w:firstLine="284"/>
        <w:contextualSpacing/>
        <w:jc w:val="both"/>
        <w:rPr>
          <w:rFonts w:ascii="Times New Roman" w:eastAsia="Calibri" w:hAnsi="Times New Roman" w:cs="Calibri"/>
          <w:bCs/>
          <w:color w:val="000000"/>
          <w:sz w:val="24"/>
          <w:szCs w:val="24"/>
        </w:rPr>
      </w:pPr>
      <w:r w:rsidRPr="00756E25">
        <w:rPr>
          <w:rFonts w:ascii="Times New Roman" w:eastAsia="Calibri" w:hAnsi="Times New Roman" w:cs="Calibri"/>
          <w:bCs/>
          <w:color w:val="000000"/>
          <w:sz w:val="24"/>
          <w:szCs w:val="24"/>
        </w:rPr>
        <w:t>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w:t>
      </w:r>
    </w:p>
    <w:p w14:paraId="7ADB8130" w14:textId="77777777" w:rsidR="00756E25" w:rsidRPr="00756E25" w:rsidRDefault="00756E25" w:rsidP="002A6F3A">
      <w:pPr>
        <w:numPr>
          <w:ilvl w:val="0"/>
          <w:numId w:val="13"/>
        </w:numPr>
        <w:spacing w:after="0" w:line="240" w:lineRule="auto"/>
        <w:ind w:left="142" w:firstLine="284"/>
        <w:contextualSpacing/>
        <w:jc w:val="both"/>
        <w:rPr>
          <w:rFonts w:ascii="Times New Roman" w:eastAsia="Calibri" w:hAnsi="Times New Roman" w:cs="Calibri"/>
          <w:bCs/>
          <w:color w:val="000000"/>
          <w:sz w:val="24"/>
          <w:szCs w:val="24"/>
        </w:rPr>
      </w:pPr>
      <w:r w:rsidRPr="00756E25">
        <w:rPr>
          <w:rFonts w:ascii="Times New Roman" w:eastAsia="Calibri" w:hAnsi="Times New Roman" w:cs="Calibri"/>
          <w:bCs/>
          <w:color w:val="000000"/>
          <w:sz w:val="24"/>
          <w:szCs w:val="24"/>
        </w:rPr>
        <w:t xml:space="preserve">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 Текст : электронный // Лань : электронно-библиотечная система. — URL: </w:t>
      </w:r>
      <w:hyperlink r:id="rId29" w:history="1">
        <w:r w:rsidRPr="00756E25">
          <w:rPr>
            <w:rFonts w:ascii="Times New Roman" w:eastAsia="Calibri" w:hAnsi="Times New Roman" w:cs="Times New Roman"/>
            <w:bCs/>
            <w:color w:val="000000"/>
            <w:sz w:val="24"/>
            <w:szCs w:val="24"/>
            <w:lang w:val="x-none"/>
          </w:rPr>
          <w:t>https://e.lanbook.com/book/152594</w:t>
        </w:r>
      </w:hyperlink>
      <w:r w:rsidRPr="00756E25">
        <w:rPr>
          <w:rFonts w:ascii="Times New Roman" w:eastAsia="Calibri" w:hAnsi="Times New Roman" w:cs="Calibri"/>
          <w:bCs/>
          <w:color w:val="000000"/>
          <w:sz w:val="24"/>
          <w:szCs w:val="24"/>
        </w:rPr>
        <w:t xml:space="preserve"> (дата обращения: 28.01.2021). — Режим доступа: для авториз. пользователей.</w:t>
      </w:r>
    </w:p>
    <w:p w14:paraId="51F80160" w14:textId="77777777" w:rsidR="00756E25" w:rsidRPr="00756E25" w:rsidRDefault="00756E25" w:rsidP="00DD1F61">
      <w:pPr>
        <w:spacing w:after="0" w:line="240" w:lineRule="auto"/>
        <w:ind w:left="142" w:firstLine="284"/>
        <w:contextualSpacing/>
        <w:rPr>
          <w:rFonts w:ascii="Times New Roman" w:eastAsia="Times New Roman" w:hAnsi="Times New Roman" w:cs="Times New Roman"/>
          <w:bCs/>
          <w:sz w:val="24"/>
          <w:szCs w:val="24"/>
          <w:lang w:eastAsia="ru-RU"/>
        </w:rPr>
      </w:pPr>
    </w:p>
    <w:p w14:paraId="3259B24B" w14:textId="77777777" w:rsidR="00756E25" w:rsidRPr="00756E25" w:rsidRDefault="00756E25" w:rsidP="00756E25">
      <w:pPr>
        <w:suppressAutoHyphens/>
        <w:spacing w:after="0" w:line="240" w:lineRule="auto"/>
        <w:ind w:firstLine="709"/>
        <w:contextualSpacing/>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 xml:space="preserve">3.2.2. Дополнительные источники </w:t>
      </w:r>
    </w:p>
    <w:p w14:paraId="3619A8BC" w14:textId="77777777" w:rsidR="00756E25" w:rsidRPr="00756E25" w:rsidRDefault="00756E25" w:rsidP="002A6F3A">
      <w:pPr>
        <w:numPr>
          <w:ilvl w:val="0"/>
          <w:numId w:val="12"/>
        </w:numPr>
        <w:spacing w:after="0" w:line="240" w:lineRule="auto"/>
        <w:ind w:left="284" w:firstLine="283"/>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 xml:space="preserve">ГОСТ ЭКСПЕРТ – единая база ГОСТов РФ – URL: </w:t>
      </w:r>
      <w:hyperlink r:id="rId30" w:history="1">
        <w:r w:rsidRPr="00756E25">
          <w:rPr>
            <w:rFonts w:ascii="Times New Roman" w:eastAsia="Times New Roman" w:hAnsi="Times New Roman" w:cs="Times New Roman"/>
            <w:color w:val="0000FF"/>
            <w:sz w:val="24"/>
            <w:szCs w:val="24"/>
            <w:u w:val="single"/>
            <w:lang w:eastAsia="ru-RU"/>
          </w:rPr>
          <w:t>https://gostexpert.ru/</w:t>
        </w:r>
      </w:hyperlink>
    </w:p>
    <w:p w14:paraId="116B04B3" w14:textId="77777777" w:rsidR="00756E25" w:rsidRPr="00756E25" w:rsidRDefault="00756E25" w:rsidP="002A6F3A">
      <w:pPr>
        <w:numPr>
          <w:ilvl w:val="0"/>
          <w:numId w:val="12"/>
        </w:numPr>
        <w:spacing w:after="0" w:line="240" w:lineRule="auto"/>
        <w:ind w:left="284" w:firstLine="283"/>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 xml:space="preserve">РОССТАНДАРТ - Федеральное агентство по техническому регулированию и метрологии – </w:t>
      </w:r>
      <w:r w:rsidRPr="00756E25">
        <w:rPr>
          <w:rFonts w:ascii="Times New Roman" w:eastAsia="Times New Roman" w:hAnsi="Times New Roman" w:cs="Times New Roman"/>
          <w:sz w:val="24"/>
          <w:szCs w:val="24"/>
          <w:lang w:val="en-US" w:eastAsia="ru-RU"/>
        </w:rPr>
        <w:t>URL</w:t>
      </w:r>
      <w:r w:rsidRPr="00756E25">
        <w:rPr>
          <w:rFonts w:ascii="Times New Roman" w:eastAsia="Times New Roman" w:hAnsi="Times New Roman" w:cs="Times New Roman"/>
          <w:sz w:val="24"/>
          <w:szCs w:val="24"/>
          <w:lang w:eastAsia="ru-RU"/>
        </w:rPr>
        <w:t xml:space="preserve">: </w:t>
      </w:r>
      <w:hyperlink r:id="rId31" w:history="1">
        <w:r w:rsidRPr="00756E25">
          <w:rPr>
            <w:rFonts w:ascii="Times New Roman" w:eastAsia="Times New Roman" w:hAnsi="Times New Roman" w:cs="Times New Roman"/>
            <w:color w:val="0000FF"/>
            <w:sz w:val="24"/>
            <w:szCs w:val="24"/>
            <w:u w:val="single"/>
            <w:lang w:eastAsia="ru-RU"/>
          </w:rPr>
          <w:t>https://www.rst.gov.ru/portal/gost/</w:t>
        </w:r>
      </w:hyperlink>
    </w:p>
    <w:p w14:paraId="519FF6AE" w14:textId="14035FE5" w:rsidR="00756E25" w:rsidRDefault="00756E25" w:rsidP="00756E25">
      <w:pPr>
        <w:spacing w:after="0" w:line="240" w:lineRule="auto"/>
        <w:ind w:firstLine="709"/>
        <w:jc w:val="center"/>
        <w:rPr>
          <w:rFonts w:ascii="Times New Roman" w:eastAsia="Times New Roman" w:hAnsi="Times New Roman" w:cs="Times New Roman"/>
          <w:b/>
          <w:bCs/>
          <w:sz w:val="24"/>
          <w:lang w:eastAsia="ru-RU"/>
        </w:rPr>
      </w:pPr>
    </w:p>
    <w:p w14:paraId="6082942E" w14:textId="0C7B8733"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79FE64E0" w14:textId="2F70CBCE"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15475D01" w14:textId="6DC7A78F"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1F73FBA2" w14:textId="3F8931DF"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0D4AFE73" w14:textId="11102B5E"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345C615B" w14:textId="570FC057"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1252B31C" w14:textId="09ADE30F"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6EEC7E87" w14:textId="01BEF736"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161E70F7" w14:textId="28E07CDD"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4722FF8E" w14:textId="24B2B930"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77772EAA" w14:textId="324633DC"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4A403B64" w14:textId="1D333536"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508D0FD7" w14:textId="4EA57FEC"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3E297240" w14:textId="5710E235"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3DC2E6BE" w14:textId="791AD88B"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15F23E51" w14:textId="094D599C" w:rsidR="00DD1F61"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77736147" w14:textId="77777777" w:rsidR="00DD1F61" w:rsidRPr="00756E25" w:rsidRDefault="00DD1F61" w:rsidP="00756E25">
      <w:pPr>
        <w:spacing w:after="0" w:line="240" w:lineRule="auto"/>
        <w:ind w:firstLine="709"/>
        <w:jc w:val="center"/>
        <w:rPr>
          <w:rFonts w:ascii="Times New Roman" w:eastAsia="Times New Roman" w:hAnsi="Times New Roman" w:cs="Times New Roman"/>
          <w:b/>
          <w:bCs/>
          <w:sz w:val="24"/>
          <w:lang w:eastAsia="ru-RU"/>
        </w:rPr>
      </w:pPr>
    </w:p>
    <w:p w14:paraId="00C75F23" w14:textId="77777777" w:rsidR="00756E25" w:rsidRPr="00756E25" w:rsidRDefault="00756E25" w:rsidP="002A6F3A">
      <w:pPr>
        <w:numPr>
          <w:ilvl w:val="0"/>
          <w:numId w:val="12"/>
        </w:numPr>
        <w:spacing w:before="120" w:after="120" w:line="240" w:lineRule="auto"/>
        <w:jc w:val="center"/>
        <w:rPr>
          <w:rFonts w:ascii="Times New Roman" w:eastAsia="Times New Roman" w:hAnsi="Times New Roman" w:cs="Times New Roman"/>
          <w:b/>
          <w:bCs/>
          <w:sz w:val="24"/>
          <w:szCs w:val="24"/>
          <w:lang w:val="x-none" w:eastAsia="x-none"/>
        </w:rPr>
      </w:pPr>
      <w:r w:rsidRPr="00756E25">
        <w:rPr>
          <w:rFonts w:ascii="Times New Roman" w:eastAsia="Times New Roman" w:hAnsi="Times New Roman" w:cs="Times New Roman"/>
          <w:b/>
          <w:bCs/>
          <w:sz w:val="24"/>
          <w:szCs w:val="24"/>
          <w:lang w:val="x-none" w:eastAsia="x-none"/>
        </w:rPr>
        <w:lastRenderedPageBreak/>
        <w:t xml:space="preserve">КОНТРОЛЬ И ОЦЕНКА РЕЗУЛЬТАТОВ ОСВОЕНИЯ </w:t>
      </w:r>
      <w:r w:rsidRPr="00756E25">
        <w:rPr>
          <w:rFonts w:ascii="Times New Roman" w:eastAsia="Times New Roman" w:hAnsi="Times New Roman" w:cs="Times New Roman"/>
          <w:b/>
          <w:bCs/>
          <w:sz w:val="24"/>
          <w:szCs w:val="24"/>
          <w:lang w:val="x-none" w:eastAsia="x-none"/>
        </w:rPr>
        <w:br/>
        <w:t>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1"/>
        <w:gridCol w:w="4280"/>
        <w:gridCol w:w="2268"/>
      </w:tblGrid>
      <w:tr w:rsidR="00756E25" w:rsidRPr="00756E25" w14:paraId="0479D229" w14:textId="77777777" w:rsidTr="00064E9E">
        <w:trPr>
          <w:trHeight w:val="1098"/>
        </w:trPr>
        <w:tc>
          <w:tcPr>
            <w:tcW w:w="3091" w:type="dxa"/>
            <w:vAlign w:val="center"/>
          </w:tcPr>
          <w:p w14:paraId="7B9960BB" w14:textId="074C4518"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Код и наименование профессиональных и общих компетенций, формируемых в рамках модуля</w:t>
            </w:r>
          </w:p>
        </w:tc>
        <w:tc>
          <w:tcPr>
            <w:tcW w:w="4280" w:type="dxa"/>
            <w:vAlign w:val="center"/>
          </w:tcPr>
          <w:p w14:paraId="4620EDC8"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Критерии оценки</w:t>
            </w:r>
          </w:p>
        </w:tc>
        <w:tc>
          <w:tcPr>
            <w:tcW w:w="2268" w:type="dxa"/>
            <w:vAlign w:val="center"/>
          </w:tcPr>
          <w:p w14:paraId="784EDCCE"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Методы оценки</w:t>
            </w:r>
          </w:p>
        </w:tc>
      </w:tr>
      <w:tr w:rsidR="00756E25" w:rsidRPr="00756E25" w14:paraId="3EC0E468" w14:textId="77777777" w:rsidTr="00064E9E">
        <w:trPr>
          <w:trHeight w:val="4079"/>
        </w:trPr>
        <w:tc>
          <w:tcPr>
            <w:tcW w:w="3091" w:type="dxa"/>
            <w:vAlign w:val="center"/>
          </w:tcPr>
          <w:p w14:paraId="5080242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ПК 2.1. </w:t>
            </w:r>
            <w:r w:rsidRPr="00756E25">
              <w:rPr>
                <w:rFonts w:ascii="Times New Roman" w:eastAsia="Times New Roman" w:hAnsi="Times New Roman" w:cs="Times New Roman"/>
                <w:iCs/>
                <w:sz w:val="24"/>
                <w:szCs w:val="24"/>
                <w:lang w:eastAsia="ru-RU"/>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p w14:paraId="5EF86514"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p>
        </w:tc>
        <w:tc>
          <w:tcPr>
            <w:tcW w:w="4280" w:type="dxa"/>
          </w:tcPr>
          <w:p w14:paraId="7A4A99D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1AFCA453"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6938C81C"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4261D0B5"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3D90973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6F06865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685D155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5607B08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000CC8D3" w14:textId="77777777" w:rsidR="00756E25" w:rsidRPr="00756E25" w:rsidRDefault="00756E25" w:rsidP="00756E25">
            <w:pPr>
              <w:spacing w:after="0" w:line="240" w:lineRule="auto"/>
              <w:rPr>
                <w:rFonts w:ascii="Times New Roman" w:eastAsia="Times New Roman" w:hAnsi="Times New Roman" w:cs="Times New Roman"/>
                <w:color w:val="FF0000"/>
                <w:sz w:val="24"/>
                <w:lang w:eastAsia="ru-RU"/>
              </w:rPr>
            </w:pPr>
            <w:r w:rsidRPr="00756E25">
              <w:rPr>
                <w:rFonts w:ascii="Times New Roman" w:eastAsia="Times New Roman" w:hAnsi="Times New Roman" w:cs="Times New Roman"/>
                <w:sz w:val="24"/>
              </w:rPr>
              <w:t>0 баллов - задание не выполнено.</w:t>
            </w:r>
          </w:p>
        </w:tc>
        <w:tc>
          <w:tcPr>
            <w:tcW w:w="2268" w:type="dxa"/>
          </w:tcPr>
          <w:p w14:paraId="0580F197" w14:textId="77777777" w:rsidR="00756E25" w:rsidRPr="00756E25" w:rsidRDefault="00756E25" w:rsidP="00756E25">
            <w:pPr>
              <w:suppressAutoHyphens/>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r w:rsidRPr="00756E25">
              <w:rPr>
                <w:rFonts w:ascii="Times New Roman" w:eastAsia="Times New Roman" w:hAnsi="Times New Roman" w:cs="Times New Roman"/>
                <w:sz w:val="24"/>
              </w:rPr>
              <w:t xml:space="preserve"> </w:t>
            </w:r>
          </w:p>
        </w:tc>
      </w:tr>
      <w:tr w:rsidR="00756E25" w:rsidRPr="00756E25" w14:paraId="35B63E01" w14:textId="77777777" w:rsidTr="00064E9E">
        <w:trPr>
          <w:trHeight w:val="698"/>
        </w:trPr>
        <w:tc>
          <w:tcPr>
            <w:tcW w:w="3091" w:type="dxa"/>
          </w:tcPr>
          <w:p w14:paraId="090733E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ПК 2.2.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p w14:paraId="745F0F8A"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4"/>
                <w:lang w:eastAsia="ru-RU"/>
              </w:rPr>
            </w:pPr>
          </w:p>
        </w:tc>
        <w:tc>
          <w:tcPr>
            <w:tcW w:w="4280" w:type="dxa"/>
          </w:tcPr>
          <w:p w14:paraId="7DE40D2D"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30DA74D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47C1B2A0"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6CEE7F63"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1499DBF3"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6D97AACD"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6E807D25"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524DEC4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126D3E2D" w14:textId="77777777" w:rsidR="00756E25" w:rsidRPr="00756E25" w:rsidRDefault="00756E25" w:rsidP="00756E25">
            <w:pPr>
              <w:suppressAutoHyphens/>
              <w:spacing w:after="0" w:line="240" w:lineRule="auto"/>
              <w:rPr>
                <w:rFonts w:ascii="Times New Roman" w:eastAsia="Times New Roman" w:hAnsi="Times New Roman" w:cs="Times New Roman"/>
                <w:i/>
                <w:sz w:val="24"/>
                <w:lang w:eastAsia="ru-RU"/>
              </w:rPr>
            </w:pPr>
            <w:r w:rsidRPr="00756E25">
              <w:rPr>
                <w:rFonts w:ascii="Times New Roman" w:eastAsia="Times New Roman" w:hAnsi="Times New Roman" w:cs="Times New Roman"/>
                <w:sz w:val="24"/>
              </w:rPr>
              <w:t>0 баллов - задание не выполнено.</w:t>
            </w:r>
          </w:p>
        </w:tc>
        <w:tc>
          <w:tcPr>
            <w:tcW w:w="2268" w:type="dxa"/>
          </w:tcPr>
          <w:p w14:paraId="03F6FF8C" w14:textId="77777777" w:rsidR="00756E25" w:rsidRPr="00756E25" w:rsidRDefault="00756E25" w:rsidP="00756E25">
            <w:pPr>
              <w:suppressAutoHyphens/>
              <w:spacing w:after="0" w:line="240" w:lineRule="auto"/>
              <w:jc w:val="both"/>
              <w:rPr>
                <w:rFonts w:ascii="Times New Roman" w:eastAsia="Times New Roman" w:hAnsi="Times New Roman" w:cs="Times New Roman"/>
                <w:i/>
                <w:sz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r w:rsidRPr="00756E25">
              <w:rPr>
                <w:rFonts w:ascii="Times New Roman" w:eastAsia="Times New Roman" w:hAnsi="Times New Roman" w:cs="Times New Roman"/>
                <w:sz w:val="24"/>
              </w:rPr>
              <w:t xml:space="preserve"> </w:t>
            </w:r>
          </w:p>
        </w:tc>
      </w:tr>
      <w:tr w:rsidR="00756E25" w:rsidRPr="00756E25" w14:paraId="0A70B17F" w14:textId="77777777" w:rsidTr="00064E9E">
        <w:trPr>
          <w:trHeight w:val="698"/>
        </w:trPr>
        <w:tc>
          <w:tcPr>
            <w:tcW w:w="3091" w:type="dxa"/>
          </w:tcPr>
          <w:p w14:paraId="2B75834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ПК 2.3. Оформлять документацию на подтверждение соответствия продукции (работ, услуг) в соответствие с установленными требованиями;</w:t>
            </w:r>
          </w:p>
        </w:tc>
        <w:tc>
          <w:tcPr>
            <w:tcW w:w="4280" w:type="dxa"/>
          </w:tcPr>
          <w:p w14:paraId="563A2F9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11412DF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0C8D42B6"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2244FBC3"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4B7B31C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50321D4D"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2D9AE3A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2A1D0904"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36EF9587"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rPr>
            </w:pPr>
            <w:r w:rsidRPr="00756E25">
              <w:rPr>
                <w:rFonts w:ascii="Times New Roman" w:eastAsia="Times New Roman" w:hAnsi="Times New Roman" w:cs="Times New Roman"/>
                <w:sz w:val="24"/>
              </w:rPr>
              <w:lastRenderedPageBreak/>
              <w:t>0 баллов - задание не выполнено.</w:t>
            </w:r>
          </w:p>
        </w:tc>
        <w:tc>
          <w:tcPr>
            <w:tcW w:w="2268" w:type="dxa"/>
          </w:tcPr>
          <w:p w14:paraId="204822ED"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iCs/>
                <w:sz w:val="24"/>
                <w:szCs w:val="24"/>
                <w:lang w:eastAsia="ru-RU"/>
              </w:rPr>
              <w:lastRenderedPageBreak/>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56E25" w:rsidRPr="00756E25" w14:paraId="456BD5CF" w14:textId="77777777" w:rsidTr="00064E9E">
        <w:trPr>
          <w:trHeight w:val="698"/>
        </w:trPr>
        <w:tc>
          <w:tcPr>
            <w:tcW w:w="3091" w:type="dxa"/>
          </w:tcPr>
          <w:p w14:paraId="20560EFC" w14:textId="77777777" w:rsidR="00756E25" w:rsidRPr="00756E25" w:rsidRDefault="00756E25" w:rsidP="00756E25">
            <w:pPr>
              <w:spacing w:after="0" w:line="240" w:lineRule="auto"/>
              <w:rPr>
                <w:rFonts w:ascii="Times New Roman" w:eastAsia="Times New Roman" w:hAnsi="Times New Roman" w:cs="Times New Roman"/>
                <w:sz w:val="24"/>
              </w:rPr>
            </w:pPr>
            <w:bookmarkStart w:id="108" w:name="_Hlk102122042"/>
            <w:r w:rsidRPr="00756E25">
              <w:rPr>
                <w:rFonts w:ascii="Times New Roman" w:eastAsia="Times New Roman" w:hAnsi="Times New Roman" w:cs="Times New Roman"/>
                <w:sz w:val="24"/>
                <w:szCs w:val="24"/>
                <w:lang w:eastAsia="ru-RU"/>
              </w:rPr>
              <w:t>ПК 2.4. Разрабатывать стандарты организации, технические условия для их учета при производстве, хранении, транспортировке и при утилизации продукции.</w:t>
            </w:r>
          </w:p>
        </w:tc>
        <w:tc>
          <w:tcPr>
            <w:tcW w:w="4280" w:type="dxa"/>
          </w:tcPr>
          <w:p w14:paraId="208995B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594161D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3C53AFE7"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7190043C"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3CFF716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2EAE3CC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6D5E9F9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621E5DD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4203F606"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rPr>
            </w:pPr>
            <w:r w:rsidRPr="00756E25">
              <w:rPr>
                <w:rFonts w:ascii="Times New Roman" w:eastAsia="Times New Roman" w:hAnsi="Times New Roman" w:cs="Times New Roman"/>
                <w:sz w:val="24"/>
              </w:rPr>
              <w:t>0 баллов - задание не выполнено.</w:t>
            </w:r>
          </w:p>
        </w:tc>
        <w:tc>
          <w:tcPr>
            <w:tcW w:w="2268" w:type="dxa"/>
          </w:tcPr>
          <w:p w14:paraId="2D021EFF"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56E25" w:rsidRPr="00756E25" w14:paraId="4D2E48AE" w14:textId="77777777" w:rsidTr="00064E9E">
        <w:trPr>
          <w:trHeight w:val="698"/>
        </w:trPr>
        <w:tc>
          <w:tcPr>
            <w:tcW w:w="3091" w:type="dxa"/>
          </w:tcPr>
          <w:p w14:paraId="54F6306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ОК 01. </w:t>
            </w:r>
            <w:r w:rsidRPr="00756E25">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4280" w:type="dxa"/>
          </w:tcPr>
          <w:p w14:paraId="03AACC5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4A6DC394"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6FF4D16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1E12C8BF"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rPr>
            </w:pPr>
            <w:r w:rsidRPr="00756E25">
              <w:rPr>
                <w:rFonts w:ascii="Times New Roman" w:eastAsia="Times New Roman" w:hAnsi="Times New Roman" w:cs="Times New Roman"/>
                <w:sz w:val="24"/>
              </w:rPr>
              <w:t>0 баллов -отсутствие показателя.</w:t>
            </w:r>
          </w:p>
        </w:tc>
        <w:tc>
          <w:tcPr>
            <w:tcW w:w="2268" w:type="dxa"/>
          </w:tcPr>
          <w:p w14:paraId="51ABF6F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Наблюдение, собеседование, тестирование.</w:t>
            </w:r>
          </w:p>
        </w:tc>
      </w:tr>
      <w:bookmarkEnd w:id="108"/>
      <w:tr w:rsidR="00756E25" w:rsidRPr="00756E25" w14:paraId="6DD453EC" w14:textId="77777777" w:rsidTr="00064E9E">
        <w:trPr>
          <w:trHeight w:val="698"/>
        </w:trPr>
        <w:tc>
          <w:tcPr>
            <w:tcW w:w="3091" w:type="dxa"/>
          </w:tcPr>
          <w:p w14:paraId="03A72B15"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80" w:type="dxa"/>
          </w:tcPr>
          <w:p w14:paraId="3F2C7F6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291F48F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303DE87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520C0FCC"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rPr>
            </w:pPr>
            <w:r w:rsidRPr="00756E25">
              <w:rPr>
                <w:rFonts w:ascii="Times New Roman" w:eastAsia="Times New Roman" w:hAnsi="Times New Roman" w:cs="Times New Roman"/>
                <w:sz w:val="24"/>
              </w:rPr>
              <w:t>0 баллов -отсутствие показателя.</w:t>
            </w:r>
          </w:p>
        </w:tc>
        <w:tc>
          <w:tcPr>
            <w:tcW w:w="2268" w:type="dxa"/>
          </w:tcPr>
          <w:p w14:paraId="33C6D489"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7E572D0D" w14:textId="77777777" w:rsidTr="00064E9E">
        <w:trPr>
          <w:trHeight w:val="698"/>
        </w:trPr>
        <w:tc>
          <w:tcPr>
            <w:tcW w:w="3091" w:type="dxa"/>
          </w:tcPr>
          <w:p w14:paraId="05A481D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80" w:type="dxa"/>
          </w:tcPr>
          <w:p w14:paraId="1316E25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6FF4E78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21634FC2"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79F788FC"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rPr>
            </w:pPr>
            <w:r w:rsidRPr="00756E25">
              <w:rPr>
                <w:rFonts w:ascii="Times New Roman" w:eastAsia="Times New Roman" w:hAnsi="Times New Roman" w:cs="Times New Roman"/>
                <w:sz w:val="24"/>
              </w:rPr>
              <w:t>0 баллов -отсутствие показателя.</w:t>
            </w:r>
          </w:p>
        </w:tc>
        <w:tc>
          <w:tcPr>
            <w:tcW w:w="2268" w:type="dxa"/>
          </w:tcPr>
          <w:p w14:paraId="284F1EA3"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7A6B8EBC" w14:textId="77777777" w:rsidTr="00064E9E">
        <w:trPr>
          <w:trHeight w:val="698"/>
        </w:trPr>
        <w:tc>
          <w:tcPr>
            <w:tcW w:w="3091" w:type="dxa"/>
          </w:tcPr>
          <w:p w14:paraId="716843C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4280" w:type="dxa"/>
          </w:tcPr>
          <w:p w14:paraId="47FC4304"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33A3CCB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2DF06CC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7B89FD42"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rPr>
            </w:pPr>
            <w:r w:rsidRPr="00756E25">
              <w:rPr>
                <w:rFonts w:ascii="Times New Roman" w:eastAsia="Times New Roman" w:hAnsi="Times New Roman" w:cs="Times New Roman"/>
                <w:sz w:val="24"/>
              </w:rPr>
              <w:t>0 баллов -отсутствие показателя.</w:t>
            </w:r>
          </w:p>
        </w:tc>
        <w:tc>
          <w:tcPr>
            <w:tcW w:w="2268" w:type="dxa"/>
          </w:tcPr>
          <w:p w14:paraId="77C5CD8D"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4AD929DE" w14:textId="77777777" w:rsidTr="00064E9E">
        <w:trPr>
          <w:trHeight w:val="698"/>
        </w:trPr>
        <w:tc>
          <w:tcPr>
            <w:tcW w:w="3091" w:type="dxa"/>
          </w:tcPr>
          <w:p w14:paraId="0B4FAD8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szCs w:val="24"/>
                <w:lang w:eastAsia="ru-RU"/>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80" w:type="dxa"/>
          </w:tcPr>
          <w:p w14:paraId="0AC09E7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1A8BD1DD"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00FEB93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47145A15"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rPr>
            </w:pPr>
            <w:r w:rsidRPr="00756E25">
              <w:rPr>
                <w:rFonts w:ascii="Times New Roman" w:eastAsia="Times New Roman" w:hAnsi="Times New Roman" w:cs="Times New Roman"/>
                <w:sz w:val="24"/>
              </w:rPr>
              <w:t>0 баллов -отсутствие показателя.</w:t>
            </w:r>
          </w:p>
        </w:tc>
        <w:tc>
          <w:tcPr>
            <w:tcW w:w="2268" w:type="dxa"/>
          </w:tcPr>
          <w:p w14:paraId="72D0AF12"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3F98E09F" w14:textId="77777777" w:rsidTr="00064E9E">
        <w:trPr>
          <w:trHeight w:val="286"/>
        </w:trPr>
        <w:tc>
          <w:tcPr>
            <w:tcW w:w="3091" w:type="dxa"/>
          </w:tcPr>
          <w:p w14:paraId="08280BE2"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4280" w:type="dxa"/>
          </w:tcPr>
          <w:p w14:paraId="035C959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11E3E6C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6F190BC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2EE4AC14"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rPr>
            </w:pPr>
            <w:r w:rsidRPr="00756E25">
              <w:rPr>
                <w:rFonts w:ascii="Times New Roman" w:eastAsia="Times New Roman" w:hAnsi="Times New Roman" w:cs="Times New Roman"/>
                <w:sz w:val="24"/>
              </w:rPr>
              <w:t>0 баллов -отсутствие показателя.</w:t>
            </w:r>
          </w:p>
        </w:tc>
        <w:tc>
          <w:tcPr>
            <w:tcW w:w="2268" w:type="dxa"/>
          </w:tcPr>
          <w:p w14:paraId="15AA4154" w14:textId="77777777" w:rsidR="00756E25" w:rsidRPr="00756E25" w:rsidRDefault="00756E25" w:rsidP="00756E25">
            <w:pPr>
              <w:spacing w:after="0" w:line="240" w:lineRule="auto"/>
              <w:jc w:val="both"/>
              <w:rPr>
                <w:rFonts w:ascii="Times New Roman" w:eastAsia="Times New Roman" w:hAnsi="Times New Roman" w:cs="Times New Roman"/>
                <w:sz w:val="24"/>
              </w:rPr>
            </w:pPr>
            <w:r w:rsidRPr="00756E25">
              <w:rPr>
                <w:rFonts w:ascii="Times New Roman" w:eastAsia="Times New Roman" w:hAnsi="Times New Roman" w:cs="Times New Roman"/>
                <w:sz w:val="24"/>
              </w:rPr>
              <w:t>Наблюдение, собеседование, тестирование.</w:t>
            </w:r>
          </w:p>
        </w:tc>
      </w:tr>
    </w:tbl>
    <w:p w14:paraId="66EE1AF0"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578C4799"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3BA38D54"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0C7193B4"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7C3C1F1A"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298229EC"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018F17C8"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69900D59"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565D0A4A"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4A60A0F5"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780BBC4E"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7543EC5A"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49CF27D0"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2B373ECA"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01709843"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578E03C0"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7E32CC8A"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7DDDD618"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426B629C"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2CB2D94F"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64476EFC"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237997BC"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0ABEC724"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53EA5A43"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6095A04B"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673342EC"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349B443B"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439565DF"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5571FF11"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11530DF7"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3A4B6797"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79D1E1CC"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03D03611"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65B6CD77"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30F53D47"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4B3C879C"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6C2B5C10"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5677BD55"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5D2B8F8D"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0F6613FB" w14:textId="6D5B3A8E" w:rsidR="00DD1F61" w:rsidRPr="0081155D" w:rsidRDefault="00DD1F61" w:rsidP="00DD1F61">
      <w:pPr>
        <w:spacing w:after="0"/>
        <w:jc w:val="right"/>
        <w:rPr>
          <w:rFonts w:ascii="Times New Roman" w:hAnsi="Times New Roman"/>
          <w:b/>
          <w:sz w:val="24"/>
          <w:szCs w:val="24"/>
        </w:rPr>
      </w:pPr>
      <w:r w:rsidRPr="0081155D">
        <w:rPr>
          <w:rFonts w:ascii="Times New Roman" w:hAnsi="Times New Roman"/>
          <w:b/>
          <w:sz w:val="24"/>
          <w:szCs w:val="24"/>
        </w:rPr>
        <w:t>Приложение 2.</w:t>
      </w:r>
      <w:r>
        <w:rPr>
          <w:rFonts w:ascii="Times New Roman" w:hAnsi="Times New Roman"/>
          <w:b/>
          <w:sz w:val="24"/>
          <w:szCs w:val="24"/>
        </w:rPr>
        <w:t>3</w:t>
      </w:r>
      <w:r w:rsidRPr="0081155D">
        <w:rPr>
          <w:rFonts w:ascii="Times New Roman" w:hAnsi="Times New Roman"/>
          <w:b/>
          <w:sz w:val="24"/>
          <w:szCs w:val="24"/>
        </w:rPr>
        <w:t xml:space="preserve"> </w:t>
      </w:r>
    </w:p>
    <w:p w14:paraId="5A194765" w14:textId="77777777" w:rsidR="00DD1F61" w:rsidRPr="0081155D" w:rsidRDefault="00DD1F61" w:rsidP="00DD1F61">
      <w:pPr>
        <w:spacing w:after="0"/>
        <w:jc w:val="right"/>
        <w:rPr>
          <w:rFonts w:ascii="Times New Roman" w:hAnsi="Times New Roman"/>
          <w:sz w:val="24"/>
          <w:szCs w:val="24"/>
        </w:rPr>
      </w:pPr>
      <w:r w:rsidRPr="0081155D">
        <w:rPr>
          <w:rFonts w:ascii="Times New Roman" w:hAnsi="Times New Roman"/>
          <w:sz w:val="24"/>
          <w:szCs w:val="24"/>
        </w:rPr>
        <w:t>к ПОП-П по специальности</w:t>
      </w:r>
    </w:p>
    <w:p w14:paraId="16D4C4E9" w14:textId="77777777" w:rsidR="00DD1F61" w:rsidRPr="00A81A95" w:rsidRDefault="00DD1F61" w:rsidP="00DD1F61">
      <w:pPr>
        <w:spacing w:after="0"/>
        <w:jc w:val="right"/>
        <w:rPr>
          <w:rFonts w:ascii="Times New Roman" w:hAnsi="Times New Roman"/>
          <w:sz w:val="24"/>
          <w:szCs w:val="24"/>
        </w:rPr>
      </w:pPr>
      <w:r>
        <w:rPr>
          <w:rFonts w:ascii="Times New Roman" w:hAnsi="Times New Roman"/>
          <w:sz w:val="24"/>
          <w:szCs w:val="24"/>
        </w:rPr>
        <w:t>27</w:t>
      </w:r>
      <w:r w:rsidRPr="00A81A95">
        <w:rPr>
          <w:rFonts w:ascii="Times New Roman" w:hAnsi="Times New Roman"/>
          <w:sz w:val="24"/>
          <w:szCs w:val="24"/>
        </w:rPr>
        <w:t>.02.</w:t>
      </w:r>
      <w:r>
        <w:rPr>
          <w:rFonts w:ascii="Times New Roman" w:hAnsi="Times New Roman"/>
          <w:sz w:val="24"/>
          <w:szCs w:val="24"/>
        </w:rPr>
        <w:t>07</w:t>
      </w:r>
      <w:r w:rsidRPr="00A81A95">
        <w:rPr>
          <w:rFonts w:ascii="Times New Roman" w:hAnsi="Times New Roman"/>
          <w:sz w:val="24"/>
          <w:szCs w:val="24"/>
        </w:rPr>
        <w:t xml:space="preserve"> </w:t>
      </w:r>
      <w:r>
        <w:rPr>
          <w:rFonts w:ascii="Times New Roman" w:hAnsi="Times New Roman"/>
          <w:sz w:val="24"/>
          <w:szCs w:val="24"/>
        </w:rPr>
        <w:t xml:space="preserve">Управление качеством продукции, процессов и услуг (по отраслям)         </w:t>
      </w:r>
    </w:p>
    <w:p w14:paraId="1CC347D1"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0AA6E65C"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3FE00B33" w14:textId="5B721B24" w:rsid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438816C2" w14:textId="56DDF2C8" w:rsidR="004C70F9" w:rsidRDefault="004C70F9" w:rsidP="00756E25">
      <w:pPr>
        <w:spacing w:after="0" w:line="240" w:lineRule="auto"/>
        <w:ind w:firstLine="709"/>
        <w:jc w:val="center"/>
        <w:rPr>
          <w:rFonts w:ascii="Times New Roman" w:eastAsia="Times New Roman" w:hAnsi="Times New Roman" w:cs="Times New Roman"/>
          <w:b/>
          <w:i/>
          <w:sz w:val="24"/>
          <w:szCs w:val="24"/>
          <w:lang w:eastAsia="ru-RU"/>
        </w:rPr>
      </w:pPr>
    </w:p>
    <w:p w14:paraId="1BB7C87D" w14:textId="77777777" w:rsidR="004C70F9" w:rsidRPr="00756E25" w:rsidRDefault="004C70F9" w:rsidP="00756E25">
      <w:pPr>
        <w:spacing w:after="0" w:line="240" w:lineRule="auto"/>
        <w:ind w:firstLine="709"/>
        <w:jc w:val="center"/>
        <w:rPr>
          <w:rFonts w:ascii="Times New Roman" w:eastAsia="Times New Roman" w:hAnsi="Times New Roman" w:cs="Times New Roman"/>
          <w:b/>
          <w:i/>
          <w:sz w:val="24"/>
          <w:szCs w:val="24"/>
          <w:lang w:eastAsia="ru-RU"/>
        </w:rPr>
      </w:pPr>
    </w:p>
    <w:p w14:paraId="111A6AB6"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3D7C9106"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6ED462E7"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64E31BF2"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77B3FFA2"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4F62D932"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1E332A02"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2BDF5636" w14:textId="6AC9FCC3" w:rsid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61F2B29C" w14:textId="77777777" w:rsidR="00DD1F61" w:rsidRPr="00756E25" w:rsidRDefault="00DD1F61" w:rsidP="00756E25">
      <w:pPr>
        <w:spacing w:after="0" w:line="240" w:lineRule="auto"/>
        <w:ind w:firstLine="709"/>
        <w:jc w:val="center"/>
        <w:rPr>
          <w:rFonts w:ascii="Times New Roman" w:eastAsia="Times New Roman" w:hAnsi="Times New Roman" w:cs="Times New Roman"/>
          <w:b/>
          <w:i/>
          <w:sz w:val="24"/>
          <w:szCs w:val="24"/>
          <w:lang w:eastAsia="ru-RU"/>
        </w:rPr>
      </w:pPr>
    </w:p>
    <w:p w14:paraId="31FB1409"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083C5C83" w14:textId="77777777" w:rsidR="00756E25" w:rsidRPr="00756E25" w:rsidRDefault="00756E25" w:rsidP="00DD1F61">
      <w:pPr>
        <w:spacing w:after="0" w:line="240" w:lineRule="auto"/>
        <w:ind w:firstLine="567"/>
        <w:rPr>
          <w:rFonts w:ascii="Times New Roman" w:eastAsia="Times New Roman" w:hAnsi="Times New Roman" w:cs="Times New Roman"/>
          <w:b/>
          <w:bCs/>
          <w:sz w:val="24"/>
        </w:rPr>
      </w:pPr>
      <w:bookmarkStart w:id="109" w:name="_Toc102038470"/>
      <w:bookmarkStart w:id="110" w:name="_Toc102038603"/>
      <w:bookmarkStart w:id="111" w:name="_Toc102038713"/>
      <w:r w:rsidRPr="00756E25">
        <w:rPr>
          <w:rFonts w:ascii="Times New Roman" w:eastAsia="Times New Roman" w:hAnsi="Times New Roman" w:cs="Times New Roman"/>
          <w:b/>
          <w:bCs/>
          <w:sz w:val="24"/>
        </w:rPr>
        <w:t>ПРИМЕРНАЯ РАБОЧАЯ ПРОГРАММА ПРОФЕССИОНАЛЬНОГО МОДУЛЯ</w:t>
      </w:r>
      <w:bookmarkEnd w:id="109"/>
      <w:bookmarkEnd w:id="110"/>
      <w:bookmarkEnd w:id="111"/>
    </w:p>
    <w:p w14:paraId="0EB5CCC2" w14:textId="77777777" w:rsidR="00756E25" w:rsidRPr="00756E25" w:rsidRDefault="00756E25" w:rsidP="00756E25">
      <w:pPr>
        <w:spacing w:after="0" w:line="240" w:lineRule="auto"/>
        <w:ind w:firstLine="709"/>
        <w:jc w:val="center"/>
        <w:rPr>
          <w:rFonts w:ascii="Times New Roman" w:eastAsia="Times New Roman" w:hAnsi="Times New Roman" w:cs="Times New Roman"/>
          <w:sz w:val="24"/>
        </w:rPr>
      </w:pPr>
    </w:p>
    <w:p w14:paraId="6F7CE6AC" w14:textId="1D182361" w:rsidR="00756E25" w:rsidRPr="00756E25" w:rsidRDefault="00DD1F61" w:rsidP="00756E25">
      <w:pPr>
        <w:spacing w:after="528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w:t>
      </w:r>
      <w:r w:rsidR="00756E25" w:rsidRPr="00756E25">
        <w:rPr>
          <w:rFonts w:ascii="Times New Roman" w:eastAsia="Times New Roman" w:hAnsi="Times New Roman" w:cs="Times New Roman"/>
          <w:b/>
          <w:sz w:val="24"/>
        </w:rPr>
        <w:t xml:space="preserve">ПМ.03 </w:t>
      </w:r>
      <w:r>
        <w:rPr>
          <w:rFonts w:ascii="Times New Roman" w:eastAsia="Times New Roman" w:hAnsi="Times New Roman" w:cs="Times New Roman"/>
          <w:b/>
          <w:sz w:val="24"/>
        </w:rPr>
        <w:t>А</w:t>
      </w:r>
      <w:r w:rsidRPr="00756E25">
        <w:rPr>
          <w:rFonts w:ascii="Times New Roman" w:eastAsia="Times New Roman" w:hAnsi="Times New Roman" w:cs="Times New Roman"/>
          <w:b/>
          <w:sz w:val="24"/>
        </w:rPr>
        <w:t xml:space="preserve">нализ и систематизация результатов контроля качества сырья и продукции, разработка предложений </w:t>
      </w:r>
      <w:r w:rsidRPr="00756E25">
        <w:rPr>
          <w:rFonts w:ascii="Times New Roman" w:eastAsia="Times New Roman" w:hAnsi="Times New Roman" w:cs="Times New Roman"/>
          <w:b/>
          <w:sz w:val="24"/>
        </w:rPr>
        <w:br/>
        <w:t>по корректирующим действиям</w:t>
      </w:r>
      <w:r>
        <w:rPr>
          <w:rFonts w:ascii="Times New Roman" w:eastAsia="Times New Roman" w:hAnsi="Times New Roman" w:cs="Times New Roman"/>
          <w:b/>
          <w:sz w:val="24"/>
        </w:rPr>
        <w:t>»</w:t>
      </w:r>
    </w:p>
    <w:p w14:paraId="25AA372B"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0E1328A4"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100AE204"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0C8D5D0B"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26371B35"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2B1B7A2D"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582AD37B"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7436613F" w14:textId="77777777" w:rsidR="00756E25" w:rsidRPr="00756E25" w:rsidRDefault="00756E25" w:rsidP="00756E25">
      <w:pPr>
        <w:spacing w:after="0" w:line="240" w:lineRule="auto"/>
        <w:ind w:firstLine="709"/>
        <w:jc w:val="center"/>
        <w:rPr>
          <w:rFonts w:ascii="Times New Roman" w:eastAsia="Times New Roman" w:hAnsi="Times New Roman" w:cs="Times New Roman"/>
          <w:b/>
          <w:i/>
          <w:sz w:val="24"/>
          <w:szCs w:val="24"/>
          <w:lang w:eastAsia="ru-RU"/>
        </w:rPr>
      </w:pPr>
    </w:p>
    <w:p w14:paraId="653DA6D2" w14:textId="49AAB804" w:rsidR="00756E25" w:rsidRPr="00756E25" w:rsidRDefault="00756E25" w:rsidP="00756E25">
      <w:pPr>
        <w:spacing w:after="0" w:line="240" w:lineRule="auto"/>
        <w:ind w:firstLine="709"/>
        <w:jc w:val="center"/>
        <w:rPr>
          <w:rFonts w:ascii="Times New Roman" w:eastAsia="Times New Roman" w:hAnsi="Times New Roman" w:cs="Times New Roman"/>
          <w:b/>
          <w:iCs/>
          <w:sz w:val="24"/>
          <w:szCs w:val="24"/>
          <w:lang w:eastAsia="ru-RU"/>
        </w:rPr>
      </w:pPr>
      <w:r w:rsidRPr="00756E25">
        <w:rPr>
          <w:rFonts w:ascii="Times New Roman" w:eastAsia="Times New Roman" w:hAnsi="Times New Roman" w:cs="Times New Roman"/>
          <w:b/>
          <w:bCs/>
          <w:iCs/>
          <w:sz w:val="24"/>
          <w:lang w:eastAsia="ru-RU"/>
        </w:rPr>
        <w:t>202</w:t>
      </w:r>
      <w:r w:rsidR="00DD1F61">
        <w:rPr>
          <w:rFonts w:ascii="Times New Roman" w:eastAsia="Times New Roman" w:hAnsi="Times New Roman" w:cs="Times New Roman"/>
          <w:b/>
          <w:bCs/>
          <w:iCs/>
          <w:sz w:val="24"/>
          <w:lang w:eastAsia="ru-RU"/>
        </w:rPr>
        <w:t>3</w:t>
      </w:r>
      <w:r w:rsidRPr="00756E25">
        <w:rPr>
          <w:rFonts w:ascii="Times New Roman" w:eastAsia="Times New Roman" w:hAnsi="Times New Roman" w:cs="Times New Roman"/>
          <w:b/>
          <w:bCs/>
          <w:iCs/>
          <w:sz w:val="24"/>
          <w:lang w:eastAsia="ru-RU"/>
        </w:rPr>
        <w:t xml:space="preserve"> г.</w:t>
      </w:r>
    </w:p>
    <w:p w14:paraId="0935A6BA"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sectPr w:rsidR="00756E25" w:rsidRPr="00756E25" w:rsidSect="003842B9">
          <w:footerReference w:type="even" r:id="rId32"/>
          <w:footerReference w:type="default" r:id="rId33"/>
          <w:pgSz w:w="11907" w:h="16840"/>
          <w:pgMar w:top="1134" w:right="851" w:bottom="992" w:left="1701" w:header="709" w:footer="709" w:gutter="0"/>
          <w:cols w:space="720"/>
        </w:sectPr>
      </w:pPr>
    </w:p>
    <w:p w14:paraId="6A49D847" w14:textId="77777777" w:rsidR="00756E25" w:rsidRPr="00756E25" w:rsidRDefault="00756E25" w:rsidP="00756E25">
      <w:pPr>
        <w:spacing w:after="0" w:line="240" w:lineRule="auto"/>
        <w:ind w:firstLine="709"/>
        <w:jc w:val="center"/>
        <w:rPr>
          <w:rFonts w:ascii="Times New Roman" w:eastAsia="Times New Roman" w:hAnsi="Times New Roman" w:cs="Times New Roman"/>
          <w:b/>
          <w:iCs/>
          <w:sz w:val="24"/>
          <w:szCs w:val="24"/>
          <w:lang w:eastAsia="ru-RU"/>
        </w:rPr>
      </w:pPr>
      <w:r w:rsidRPr="00756E25">
        <w:rPr>
          <w:rFonts w:ascii="Times New Roman" w:eastAsia="Times New Roman" w:hAnsi="Times New Roman" w:cs="Times New Roman"/>
          <w:b/>
          <w:iCs/>
          <w:sz w:val="24"/>
          <w:szCs w:val="24"/>
          <w:lang w:eastAsia="ru-RU"/>
        </w:rPr>
        <w:lastRenderedPageBreak/>
        <w:t>СОДЕРЖАНИЕ</w:t>
      </w:r>
    </w:p>
    <w:p w14:paraId="2DFB0A2A"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56E25" w:rsidRPr="00756E25" w14:paraId="602E6F52" w14:textId="77777777" w:rsidTr="00064E9E">
        <w:tc>
          <w:tcPr>
            <w:tcW w:w="7501" w:type="dxa"/>
          </w:tcPr>
          <w:p w14:paraId="12C1B617" w14:textId="77777777" w:rsidR="00756E25" w:rsidRPr="00756E25" w:rsidRDefault="00756E25" w:rsidP="002A6F3A">
            <w:pPr>
              <w:numPr>
                <w:ilvl w:val="0"/>
                <w:numId w:val="7"/>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 xml:space="preserve">ОБЩАЯ ХАРАКТЕРИСТИКА </w:t>
            </w:r>
            <w:r w:rsidRPr="00756E25">
              <w:rPr>
                <w:rFonts w:ascii="Times New Roman" w:eastAsia="Times New Roman" w:hAnsi="Times New Roman" w:cs="Times New Roman"/>
                <w:b/>
                <w:color w:val="000000"/>
                <w:sz w:val="24"/>
                <w:szCs w:val="24"/>
                <w:lang w:eastAsia="ru-RU"/>
              </w:rPr>
              <w:t xml:space="preserve">ПРИМЕРНОЙ РАБОЧЕЙ </w:t>
            </w:r>
            <w:r w:rsidRPr="00756E25">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2C73591D"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p>
        </w:tc>
      </w:tr>
      <w:tr w:rsidR="00756E25" w:rsidRPr="00756E25" w14:paraId="2B1A66A0" w14:textId="77777777" w:rsidTr="00064E9E">
        <w:tc>
          <w:tcPr>
            <w:tcW w:w="7501" w:type="dxa"/>
          </w:tcPr>
          <w:p w14:paraId="7071890F" w14:textId="77777777" w:rsidR="00756E25" w:rsidRPr="00756E25" w:rsidRDefault="00756E25" w:rsidP="002A6F3A">
            <w:pPr>
              <w:numPr>
                <w:ilvl w:val="0"/>
                <w:numId w:val="7"/>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СТРУКТУРА И СОДЕРЖАНИЕ ПРОФЕССИОНАЛЬНОГО МОДУЛЯ</w:t>
            </w:r>
          </w:p>
          <w:p w14:paraId="4EA3F058" w14:textId="77777777" w:rsidR="00756E25" w:rsidRPr="00756E25" w:rsidRDefault="00756E25" w:rsidP="002A6F3A">
            <w:pPr>
              <w:numPr>
                <w:ilvl w:val="0"/>
                <w:numId w:val="7"/>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02484F64" w14:textId="77777777" w:rsidR="00756E25" w:rsidRPr="00756E25" w:rsidRDefault="00756E25" w:rsidP="00756E25">
            <w:pPr>
              <w:spacing w:after="0" w:line="240" w:lineRule="auto"/>
              <w:ind w:left="644" w:firstLine="709"/>
              <w:rPr>
                <w:rFonts w:ascii="Times New Roman" w:eastAsia="Times New Roman" w:hAnsi="Times New Roman" w:cs="Times New Roman"/>
                <w:b/>
                <w:sz w:val="24"/>
                <w:szCs w:val="24"/>
                <w:lang w:eastAsia="ru-RU"/>
              </w:rPr>
            </w:pPr>
          </w:p>
        </w:tc>
      </w:tr>
      <w:tr w:rsidR="00756E25" w:rsidRPr="00756E25" w14:paraId="0FDBBF22" w14:textId="77777777" w:rsidTr="00064E9E">
        <w:tc>
          <w:tcPr>
            <w:tcW w:w="7501" w:type="dxa"/>
          </w:tcPr>
          <w:p w14:paraId="2EDFE3EA" w14:textId="77777777" w:rsidR="00756E25" w:rsidRPr="00756E25" w:rsidRDefault="00756E25" w:rsidP="002A6F3A">
            <w:pPr>
              <w:numPr>
                <w:ilvl w:val="0"/>
                <w:numId w:val="7"/>
              </w:numPr>
              <w:suppressAutoHyphens/>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5E37660B" w14:textId="77777777" w:rsidR="00756E25" w:rsidRPr="00756E25" w:rsidRDefault="00756E25" w:rsidP="00756E25">
            <w:pPr>
              <w:suppressAutoHyphens/>
              <w:spacing w:after="0" w:line="240" w:lineRule="auto"/>
              <w:ind w:firstLine="709"/>
              <w:rPr>
                <w:rFonts w:ascii="Times New Roman" w:eastAsia="Times New Roman" w:hAnsi="Times New Roman" w:cs="Times New Roman"/>
                <w:b/>
                <w:sz w:val="24"/>
                <w:szCs w:val="24"/>
                <w:lang w:eastAsia="ru-RU"/>
              </w:rPr>
            </w:pPr>
          </w:p>
        </w:tc>
        <w:tc>
          <w:tcPr>
            <w:tcW w:w="1854" w:type="dxa"/>
          </w:tcPr>
          <w:p w14:paraId="0E528C44"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p>
        </w:tc>
      </w:tr>
    </w:tbl>
    <w:p w14:paraId="7C403831"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sectPr w:rsidR="00756E25" w:rsidRPr="00756E25" w:rsidSect="003842B9">
          <w:pgSz w:w="11907" w:h="16840"/>
          <w:pgMar w:top="1134" w:right="851" w:bottom="992" w:left="1701" w:header="709" w:footer="709" w:gutter="0"/>
          <w:cols w:space="720"/>
        </w:sectPr>
      </w:pPr>
    </w:p>
    <w:p w14:paraId="46B89C86" w14:textId="77777777" w:rsidR="00756E25" w:rsidRPr="00756E25" w:rsidRDefault="00756E25" w:rsidP="00756E25">
      <w:pPr>
        <w:spacing w:after="0" w:line="240" w:lineRule="auto"/>
        <w:ind w:firstLine="709"/>
        <w:jc w:val="center"/>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lastRenderedPageBreak/>
        <w:t xml:space="preserve">1. ОБЩАЯ ХАРАКТЕРИСТИКА </w:t>
      </w:r>
      <w:r w:rsidRPr="00756E25">
        <w:rPr>
          <w:rFonts w:ascii="Times New Roman" w:eastAsia="Times New Roman" w:hAnsi="Times New Roman" w:cs="Times New Roman"/>
          <w:b/>
          <w:color w:val="000000"/>
          <w:sz w:val="24"/>
          <w:szCs w:val="24"/>
          <w:lang w:eastAsia="ru-RU"/>
        </w:rPr>
        <w:t>ПРИМЕРНОЙ РАБОЧЕЙ ПРОГРАММЫ</w:t>
      </w:r>
    </w:p>
    <w:p w14:paraId="335989BC" w14:textId="77777777" w:rsidR="00756E25" w:rsidRPr="00756E25" w:rsidRDefault="00756E25" w:rsidP="00756E25">
      <w:pPr>
        <w:spacing w:after="0" w:line="240" w:lineRule="auto"/>
        <w:ind w:firstLine="709"/>
        <w:jc w:val="center"/>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ПРОФЕССИОНАЛЬНОГО МОДУЛЯ</w:t>
      </w:r>
    </w:p>
    <w:p w14:paraId="0D05CEF6" w14:textId="409A90B5" w:rsidR="00756E25" w:rsidRPr="00756E25" w:rsidRDefault="00DD1F61" w:rsidP="00756E25">
      <w:pPr>
        <w:spacing w:after="0" w:line="240" w:lineRule="auto"/>
        <w:ind w:firstLine="709"/>
        <w:jc w:val="center"/>
        <w:rPr>
          <w:rFonts w:ascii="Times New Roman" w:eastAsia="Times New Roman" w:hAnsi="Times New Roman" w:cs="Times New Roman"/>
          <w:b/>
          <w:bCs/>
          <w:sz w:val="24"/>
        </w:rPr>
      </w:pPr>
      <w:bookmarkStart w:id="112" w:name="_Toc102038471"/>
      <w:bookmarkStart w:id="113" w:name="_Toc102038604"/>
      <w:bookmarkStart w:id="114" w:name="_Toc102038714"/>
      <w:r>
        <w:rPr>
          <w:rFonts w:ascii="Times New Roman" w:eastAsia="Times New Roman" w:hAnsi="Times New Roman" w:cs="Times New Roman"/>
          <w:b/>
          <w:bCs/>
          <w:sz w:val="24"/>
        </w:rPr>
        <w:t>«</w:t>
      </w:r>
      <w:r w:rsidR="00756E25" w:rsidRPr="00756E25">
        <w:rPr>
          <w:rFonts w:ascii="Times New Roman" w:eastAsia="Times New Roman" w:hAnsi="Times New Roman" w:cs="Times New Roman"/>
          <w:b/>
          <w:bCs/>
          <w:sz w:val="24"/>
        </w:rPr>
        <w:t xml:space="preserve">ПМ.03 </w:t>
      </w:r>
      <w:r>
        <w:rPr>
          <w:rFonts w:ascii="Times New Roman" w:eastAsia="Times New Roman" w:hAnsi="Times New Roman" w:cs="Times New Roman"/>
          <w:b/>
          <w:bCs/>
          <w:sz w:val="24"/>
        </w:rPr>
        <w:t>А</w:t>
      </w:r>
      <w:r w:rsidRPr="00756E25">
        <w:rPr>
          <w:rFonts w:ascii="Times New Roman" w:eastAsia="Times New Roman" w:hAnsi="Times New Roman" w:cs="Times New Roman"/>
          <w:b/>
          <w:bCs/>
          <w:sz w:val="24"/>
        </w:rPr>
        <w:t>нализ и систематизация результатов контроля качества сырья и продукции, разработка предложений по корректирующим действиям</w:t>
      </w:r>
      <w:bookmarkEnd w:id="112"/>
      <w:bookmarkEnd w:id="113"/>
      <w:bookmarkEnd w:id="114"/>
      <w:r>
        <w:rPr>
          <w:rFonts w:ascii="Times New Roman" w:eastAsia="Times New Roman" w:hAnsi="Times New Roman" w:cs="Times New Roman"/>
          <w:b/>
          <w:bCs/>
          <w:sz w:val="24"/>
        </w:rPr>
        <w:t>»</w:t>
      </w:r>
    </w:p>
    <w:p w14:paraId="32E168CB" w14:textId="77777777" w:rsidR="00756E25" w:rsidRPr="00756E25" w:rsidRDefault="00756E25" w:rsidP="00756E25">
      <w:pPr>
        <w:spacing w:after="0" w:line="240" w:lineRule="auto"/>
        <w:ind w:firstLine="709"/>
        <w:rPr>
          <w:rFonts w:ascii="Times New Roman" w:eastAsia="Times New Roman" w:hAnsi="Times New Roman" w:cs="Times New Roman"/>
          <w:sz w:val="24"/>
          <w:lang w:eastAsia="ru-RU"/>
        </w:rPr>
      </w:pPr>
    </w:p>
    <w:p w14:paraId="0C7DFAC8" w14:textId="77777777" w:rsidR="00756E25" w:rsidRPr="00756E25" w:rsidRDefault="00756E25" w:rsidP="00756E25">
      <w:pPr>
        <w:suppressAutoHyphens/>
        <w:spacing w:after="0" w:line="240" w:lineRule="auto"/>
        <w:ind w:firstLine="709"/>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80A85A0" w14:textId="77777777" w:rsidR="00756E25" w:rsidRPr="00756E25" w:rsidRDefault="00756E25" w:rsidP="00756E25">
      <w:pPr>
        <w:spacing w:after="0" w:line="240" w:lineRule="auto"/>
        <w:ind w:firstLine="709"/>
        <w:jc w:val="both"/>
        <w:rPr>
          <w:rFonts w:ascii="Times New Roman" w:eastAsia="Times New Roman" w:hAnsi="Times New Roman" w:cs="Times New Roman"/>
          <w:sz w:val="24"/>
          <w:lang w:eastAsia="ru-RU"/>
        </w:rPr>
      </w:pPr>
      <w:bookmarkStart w:id="115" w:name="_Toc102038472"/>
      <w:bookmarkStart w:id="116" w:name="_Toc102038605"/>
      <w:bookmarkStart w:id="117" w:name="_Toc102038715"/>
      <w:r w:rsidRPr="00756E25">
        <w:rPr>
          <w:rFonts w:ascii="Times New Roman" w:eastAsia="Times New Roman" w:hAnsi="Times New Roman" w:cs="Times New Roman"/>
          <w:sz w:val="24"/>
          <w:lang w:eastAsia="ru-RU"/>
        </w:rPr>
        <w:t>В результате изучения профессионального модуля обучающихся должен освоить основной вид деятельности «</w:t>
      </w:r>
      <w:r w:rsidRPr="00756E25">
        <w:rPr>
          <w:rFonts w:ascii="Times New Roman" w:eastAsia="Times New Roman" w:hAnsi="Times New Roman" w:cs="Times New Roman"/>
          <w:sz w:val="24"/>
        </w:rPr>
        <w:t>Анализ и систематизация результатов контроля качества сырья и продукции, разработка предложений по корректирующим действиям</w:t>
      </w:r>
      <w:r w:rsidRPr="00756E25">
        <w:rPr>
          <w:rFonts w:ascii="Times New Roman" w:eastAsia="Times New Roman" w:hAnsi="Times New Roman" w:cs="Times New Roman"/>
          <w:sz w:val="24"/>
          <w:lang w:eastAsia="ru-RU"/>
        </w:rPr>
        <w:t xml:space="preserve">» </w:t>
      </w:r>
      <w:r w:rsidRPr="00756E25">
        <w:rPr>
          <w:rFonts w:ascii="Times New Roman" w:eastAsia="Times New Roman" w:hAnsi="Times New Roman" w:cs="Times New Roman"/>
          <w:sz w:val="24"/>
          <w:lang w:eastAsia="ru-RU"/>
        </w:rPr>
        <w:br/>
        <w:t>и соответствующие ему общие компетенции и профессиональные компетенции:</w:t>
      </w:r>
      <w:bookmarkEnd w:id="115"/>
      <w:bookmarkEnd w:id="116"/>
      <w:bookmarkEnd w:id="117"/>
    </w:p>
    <w:p w14:paraId="26B52318"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sz w:val="24"/>
          <w:szCs w:val="24"/>
          <w:lang w:eastAsia="ru-RU"/>
        </w:rPr>
      </w:pPr>
    </w:p>
    <w:p w14:paraId="0E100CA4" w14:textId="77777777" w:rsidR="00756E25" w:rsidRPr="00756E25" w:rsidRDefault="00756E25" w:rsidP="002A6F3A">
      <w:pPr>
        <w:numPr>
          <w:ilvl w:val="2"/>
          <w:numId w:val="11"/>
        </w:numPr>
        <w:spacing w:before="120" w:after="120" w:line="240" w:lineRule="auto"/>
        <w:jc w:val="both"/>
        <w:rPr>
          <w:rFonts w:ascii="Times New Roman" w:eastAsia="Times New Roman" w:hAnsi="Times New Roman" w:cs="Times New Roman"/>
          <w:sz w:val="24"/>
          <w:szCs w:val="24"/>
          <w:lang w:val="x-none" w:eastAsia="x-none"/>
        </w:rPr>
      </w:pPr>
      <w:r w:rsidRPr="00756E25">
        <w:rPr>
          <w:rFonts w:ascii="Times New Roman" w:eastAsia="Times New Roman" w:hAnsi="Times New Roman" w:cs="Times New Roman"/>
          <w:sz w:val="24"/>
          <w:szCs w:val="24"/>
          <w:lang w:val="x-none" w:eastAsia="x-none"/>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756E25" w:rsidRPr="00756E25" w14:paraId="38C1D520" w14:textId="77777777" w:rsidTr="004C70F9">
        <w:tc>
          <w:tcPr>
            <w:tcW w:w="1209" w:type="dxa"/>
            <w:tcBorders>
              <w:top w:val="single" w:sz="4" w:space="0" w:color="auto"/>
              <w:left w:val="single" w:sz="4" w:space="0" w:color="auto"/>
              <w:bottom w:val="single" w:sz="4" w:space="0" w:color="auto"/>
              <w:right w:val="single" w:sz="4" w:space="0" w:color="auto"/>
            </w:tcBorders>
            <w:hideMark/>
          </w:tcPr>
          <w:p w14:paraId="18C1968B"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szCs w:val="24"/>
                <w:lang w:eastAsia="ru-RU"/>
              </w:rPr>
              <w:t>Код</w:t>
            </w:r>
          </w:p>
        </w:tc>
        <w:tc>
          <w:tcPr>
            <w:tcW w:w="8136" w:type="dxa"/>
            <w:tcBorders>
              <w:top w:val="single" w:sz="4" w:space="0" w:color="auto"/>
              <w:left w:val="single" w:sz="4" w:space="0" w:color="auto"/>
              <w:bottom w:val="single" w:sz="4" w:space="0" w:color="auto"/>
              <w:right w:val="single" w:sz="4" w:space="0" w:color="auto"/>
            </w:tcBorders>
            <w:hideMark/>
          </w:tcPr>
          <w:p w14:paraId="55B9175B" w14:textId="77777777" w:rsidR="00756E25" w:rsidRPr="00756E25" w:rsidRDefault="00756E25" w:rsidP="00756E25">
            <w:pPr>
              <w:spacing w:after="0" w:line="240" w:lineRule="auto"/>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Наименование общих компетенций</w:t>
            </w:r>
          </w:p>
        </w:tc>
      </w:tr>
      <w:tr w:rsidR="00756E25" w:rsidRPr="00756E25" w14:paraId="232C8B98" w14:textId="77777777" w:rsidTr="004C70F9">
        <w:trPr>
          <w:trHeight w:val="327"/>
        </w:trPr>
        <w:tc>
          <w:tcPr>
            <w:tcW w:w="1209" w:type="dxa"/>
            <w:tcBorders>
              <w:top w:val="single" w:sz="4" w:space="0" w:color="auto"/>
              <w:left w:val="single" w:sz="4" w:space="0" w:color="auto"/>
              <w:bottom w:val="single" w:sz="4" w:space="0" w:color="auto"/>
              <w:right w:val="single" w:sz="4" w:space="0" w:color="auto"/>
            </w:tcBorders>
            <w:hideMark/>
          </w:tcPr>
          <w:p w14:paraId="7F1A0902" w14:textId="04AE35E4" w:rsidR="00756E25" w:rsidRPr="00756E25" w:rsidRDefault="00756E25" w:rsidP="00756E25">
            <w:pPr>
              <w:spacing w:after="0" w:line="240" w:lineRule="auto"/>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sz w:val="24"/>
                <w:szCs w:val="24"/>
                <w:lang w:eastAsia="ru-RU"/>
              </w:rPr>
              <w:t>ОК 01</w:t>
            </w:r>
          </w:p>
        </w:tc>
        <w:tc>
          <w:tcPr>
            <w:tcW w:w="8136" w:type="dxa"/>
            <w:tcBorders>
              <w:top w:val="single" w:sz="4" w:space="0" w:color="auto"/>
              <w:left w:val="single" w:sz="4" w:space="0" w:color="auto"/>
              <w:bottom w:val="single" w:sz="4" w:space="0" w:color="auto"/>
              <w:right w:val="single" w:sz="4" w:space="0" w:color="auto"/>
            </w:tcBorders>
            <w:hideMark/>
          </w:tcPr>
          <w:p w14:paraId="24D89082" w14:textId="77777777" w:rsidR="00756E25" w:rsidRPr="00756E25" w:rsidRDefault="00756E25" w:rsidP="00756E25">
            <w:pPr>
              <w:spacing w:after="0" w:line="240" w:lineRule="auto"/>
              <w:rPr>
                <w:rFonts w:ascii="Times New Roman" w:eastAsia="Times New Roman" w:hAnsi="Times New Roman" w:cs="Times New Roman"/>
                <w:iCs/>
                <w:sz w:val="24"/>
                <w:szCs w:val="24"/>
                <w:lang w:eastAsia="ru-RU"/>
              </w:rPr>
            </w:pPr>
            <w:r w:rsidRPr="00756E25">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bl>
    <w:p w14:paraId="60440594" w14:textId="77777777" w:rsidR="00756E25" w:rsidRPr="00756E25" w:rsidRDefault="00756E25" w:rsidP="00756E25">
      <w:pPr>
        <w:spacing w:after="0" w:line="240" w:lineRule="auto"/>
        <w:ind w:left="1428" w:firstLine="709"/>
        <w:jc w:val="both"/>
        <w:rPr>
          <w:rFonts w:ascii="Times New Roman" w:eastAsia="Times New Roman" w:hAnsi="Times New Roman" w:cs="Times New Roman"/>
          <w:sz w:val="24"/>
          <w:szCs w:val="24"/>
          <w:lang w:eastAsia="ru-RU"/>
        </w:rPr>
      </w:pPr>
    </w:p>
    <w:p w14:paraId="2C96F66D" w14:textId="77777777" w:rsidR="00756E25" w:rsidRPr="00756E25" w:rsidRDefault="00756E25" w:rsidP="00756E25">
      <w:pPr>
        <w:spacing w:after="0" w:line="240" w:lineRule="auto"/>
        <w:ind w:firstLine="709"/>
        <w:rPr>
          <w:rFonts w:ascii="Times New Roman" w:eastAsia="Times New Roman" w:hAnsi="Times New Roman" w:cs="Times New Roman"/>
          <w:bCs/>
          <w:iCs/>
          <w:sz w:val="4"/>
          <w:szCs w:val="4"/>
          <w:lang w:eastAsia="ru-RU"/>
        </w:rPr>
      </w:pPr>
    </w:p>
    <w:p w14:paraId="36789082" w14:textId="77777777" w:rsidR="00756E25" w:rsidRPr="00756E25" w:rsidRDefault="00756E25" w:rsidP="00756E25">
      <w:pPr>
        <w:spacing w:after="0" w:line="240" w:lineRule="auto"/>
        <w:ind w:firstLine="709"/>
        <w:rPr>
          <w:rFonts w:ascii="Times New Roman" w:eastAsia="Times New Roman" w:hAnsi="Times New Roman" w:cs="Times New Roman"/>
          <w:bCs/>
          <w:iCs/>
          <w:sz w:val="24"/>
          <w:szCs w:val="24"/>
          <w:lang w:eastAsia="ru-RU"/>
        </w:rPr>
      </w:pPr>
      <w:r w:rsidRPr="00756E25">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756E25" w:rsidRPr="00756E25" w14:paraId="6F905719" w14:textId="77777777" w:rsidTr="00064E9E">
        <w:tc>
          <w:tcPr>
            <w:tcW w:w="1204" w:type="dxa"/>
            <w:tcBorders>
              <w:top w:val="single" w:sz="4" w:space="0" w:color="auto"/>
              <w:left w:val="single" w:sz="4" w:space="0" w:color="auto"/>
              <w:bottom w:val="single" w:sz="4" w:space="0" w:color="auto"/>
              <w:right w:val="single" w:sz="4" w:space="0" w:color="auto"/>
            </w:tcBorders>
            <w:hideMark/>
          </w:tcPr>
          <w:p w14:paraId="4A4CAE0F" w14:textId="77777777" w:rsidR="00756E25" w:rsidRPr="00756E25" w:rsidRDefault="00756E25" w:rsidP="00756E25">
            <w:pPr>
              <w:spacing w:after="0" w:line="240" w:lineRule="auto"/>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14:paraId="7ABE3F53" w14:textId="77777777" w:rsidR="00756E25" w:rsidRPr="00756E25" w:rsidRDefault="00756E25" w:rsidP="00756E25">
            <w:pPr>
              <w:keepNext/>
              <w:spacing w:after="0" w:line="240" w:lineRule="auto"/>
              <w:jc w:val="both"/>
              <w:outlineLvl w:val="1"/>
              <w:rPr>
                <w:rFonts w:ascii="Times New Roman" w:eastAsia="Times New Roman" w:hAnsi="Times New Roman" w:cs="Times New Roman"/>
                <w:b/>
                <w:bCs/>
                <w:iCs/>
                <w:sz w:val="24"/>
                <w:szCs w:val="24"/>
                <w:lang w:eastAsia="ru-RU"/>
              </w:rPr>
            </w:pPr>
            <w:bookmarkStart w:id="118" w:name="_Toc102038473"/>
            <w:bookmarkStart w:id="119" w:name="_Toc102038606"/>
            <w:bookmarkStart w:id="120" w:name="_Toc102038716"/>
            <w:bookmarkStart w:id="121" w:name="_Toc104369527"/>
            <w:r w:rsidRPr="00756E25">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bookmarkEnd w:id="118"/>
            <w:bookmarkEnd w:id="119"/>
            <w:bookmarkEnd w:id="120"/>
            <w:bookmarkEnd w:id="121"/>
          </w:p>
        </w:tc>
      </w:tr>
      <w:tr w:rsidR="00756E25" w:rsidRPr="00756E25" w14:paraId="504FE847" w14:textId="77777777" w:rsidTr="00064E9E">
        <w:tc>
          <w:tcPr>
            <w:tcW w:w="1204" w:type="dxa"/>
            <w:tcBorders>
              <w:top w:val="single" w:sz="4" w:space="0" w:color="auto"/>
              <w:left w:val="single" w:sz="4" w:space="0" w:color="auto"/>
              <w:bottom w:val="single" w:sz="4" w:space="0" w:color="auto"/>
              <w:right w:val="single" w:sz="4" w:space="0" w:color="auto"/>
            </w:tcBorders>
            <w:hideMark/>
          </w:tcPr>
          <w:p w14:paraId="0F6A5558" w14:textId="77777777" w:rsidR="00756E25" w:rsidRPr="00756E25" w:rsidRDefault="00756E25" w:rsidP="00756E25">
            <w:pPr>
              <w:spacing w:after="0" w:line="240" w:lineRule="auto"/>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ВД 3</w:t>
            </w:r>
          </w:p>
        </w:tc>
        <w:tc>
          <w:tcPr>
            <w:tcW w:w="8367" w:type="dxa"/>
            <w:tcBorders>
              <w:top w:val="single" w:sz="4" w:space="0" w:color="auto"/>
              <w:left w:val="single" w:sz="4" w:space="0" w:color="auto"/>
              <w:bottom w:val="single" w:sz="4" w:space="0" w:color="auto"/>
              <w:right w:val="single" w:sz="4" w:space="0" w:color="auto"/>
            </w:tcBorders>
            <w:hideMark/>
          </w:tcPr>
          <w:p w14:paraId="7D58BCCC" w14:textId="77777777" w:rsidR="00756E25" w:rsidRPr="00756E25" w:rsidRDefault="00756E25" w:rsidP="00756E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Анализ и систематизация результатов контроля качества сырья и продукции, разработка предложений по корректирующим действиям</w:t>
            </w:r>
          </w:p>
        </w:tc>
      </w:tr>
      <w:tr w:rsidR="00756E25" w:rsidRPr="00756E25" w14:paraId="0000BE23" w14:textId="77777777" w:rsidTr="00064E9E">
        <w:tc>
          <w:tcPr>
            <w:tcW w:w="1204" w:type="dxa"/>
            <w:tcBorders>
              <w:top w:val="single" w:sz="4" w:space="0" w:color="auto"/>
              <w:left w:val="single" w:sz="4" w:space="0" w:color="auto"/>
              <w:bottom w:val="single" w:sz="4" w:space="0" w:color="auto"/>
              <w:right w:val="single" w:sz="4" w:space="0" w:color="auto"/>
            </w:tcBorders>
            <w:hideMark/>
          </w:tcPr>
          <w:p w14:paraId="248EC389" w14:textId="264A4F79" w:rsidR="00756E25" w:rsidRPr="00756E25" w:rsidRDefault="00756E25" w:rsidP="00756E25">
            <w:pPr>
              <w:spacing w:after="0" w:line="240" w:lineRule="auto"/>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ПК 3.1</w:t>
            </w:r>
          </w:p>
        </w:tc>
        <w:tc>
          <w:tcPr>
            <w:tcW w:w="8367" w:type="dxa"/>
            <w:tcBorders>
              <w:top w:val="single" w:sz="4" w:space="0" w:color="auto"/>
              <w:left w:val="single" w:sz="4" w:space="0" w:color="auto"/>
              <w:bottom w:val="single" w:sz="4" w:space="0" w:color="auto"/>
              <w:right w:val="single" w:sz="4" w:space="0" w:color="auto"/>
            </w:tcBorders>
          </w:tcPr>
          <w:p w14:paraId="13F02D26" w14:textId="77777777" w:rsidR="00756E25" w:rsidRPr="00756E25" w:rsidRDefault="00756E25" w:rsidP="00756E25">
            <w:pPr>
              <w:keepNext/>
              <w:spacing w:after="0" w:line="240" w:lineRule="auto"/>
              <w:jc w:val="both"/>
              <w:outlineLvl w:val="1"/>
              <w:rPr>
                <w:rFonts w:ascii="Times New Roman" w:eastAsia="Times New Roman" w:hAnsi="Times New Roman" w:cs="Times New Roman"/>
                <w:bCs/>
                <w:i/>
                <w:sz w:val="24"/>
                <w:szCs w:val="24"/>
                <w:lang w:eastAsia="ru-RU"/>
              </w:rPr>
            </w:pPr>
            <w:bookmarkStart w:id="122" w:name="_Toc102038474"/>
            <w:bookmarkStart w:id="123" w:name="_Toc102038607"/>
            <w:bookmarkStart w:id="124" w:name="_Toc102038717"/>
            <w:bookmarkStart w:id="125" w:name="_Toc104369528"/>
            <w:r w:rsidRPr="00756E25">
              <w:rPr>
                <w:rFonts w:ascii="Times New Roman" w:eastAsia="Times New Roman" w:hAnsi="Times New Roman" w:cs="Times New Roman"/>
                <w:bCs/>
                <w:sz w:val="24"/>
                <w:szCs w:val="24"/>
                <w:lang w:eastAsia="ru-RU"/>
              </w:rPr>
              <w:t>Систематизировать данные о качестве продукции (услуг), причинах возникновения дефектов (брака);</w:t>
            </w:r>
            <w:bookmarkEnd w:id="122"/>
            <w:bookmarkEnd w:id="123"/>
            <w:bookmarkEnd w:id="124"/>
            <w:bookmarkEnd w:id="125"/>
          </w:p>
        </w:tc>
      </w:tr>
      <w:tr w:rsidR="00756E25" w:rsidRPr="00756E25" w14:paraId="1998A064" w14:textId="77777777" w:rsidTr="00064E9E">
        <w:tc>
          <w:tcPr>
            <w:tcW w:w="1204" w:type="dxa"/>
            <w:tcBorders>
              <w:top w:val="single" w:sz="4" w:space="0" w:color="auto"/>
              <w:left w:val="single" w:sz="4" w:space="0" w:color="auto"/>
              <w:bottom w:val="single" w:sz="4" w:space="0" w:color="auto"/>
              <w:right w:val="single" w:sz="4" w:space="0" w:color="auto"/>
            </w:tcBorders>
            <w:hideMark/>
          </w:tcPr>
          <w:p w14:paraId="378AE216" w14:textId="0BD78F2E" w:rsidR="00756E25" w:rsidRPr="00756E25" w:rsidRDefault="00756E25" w:rsidP="00756E25">
            <w:pPr>
              <w:spacing w:after="0" w:line="240" w:lineRule="auto"/>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ПК 3.2</w:t>
            </w:r>
          </w:p>
        </w:tc>
        <w:tc>
          <w:tcPr>
            <w:tcW w:w="8367" w:type="dxa"/>
            <w:tcBorders>
              <w:top w:val="single" w:sz="4" w:space="0" w:color="auto"/>
              <w:left w:val="single" w:sz="4" w:space="0" w:color="auto"/>
              <w:bottom w:val="single" w:sz="4" w:space="0" w:color="auto"/>
              <w:right w:val="single" w:sz="4" w:space="0" w:color="auto"/>
            </w:tcBorders>
            <w:hideMark/>
          </w:tcPr>
          <w:p w14:paraId="661047A0" w14:textId="77777777" w:rsidR="00756E25" w:rsidRPr="00756E25" w:rsidRDefault="00756E25" w:rsidP="00756E25">
            <w:pPr>
              <w:keepNext/>
              <w:spacing w:after="0" w:line="240" w:lineRule="auto"/>
              <w:jc w:val="both"/>
              <w:outlineLvl w:val="1"/>
              <w:rPr>
                <w:rFonts w:ascii="Times New Roman" w:eastAsia="Times New Roman" w:hAnsi="Times New Roman" w:cs="Times New Roman"/>
                <w:bCs/>
                <w:i/>
                <w:sz w:val="24"/>
                <w:szCs w:val="24"/>
                <w:lang w:eastAsia="ru-RU"/>
              </w:rPr>
            </w:pPr>
            <w:bookmarkStart w:id="126" w:name="_Toc102038475"/>
            <w:bookmarkStart w:id="127" w:name="_Toc102038608"/>
            <w:bookmarkStart w:id="128" w:name="_Toc102038718"/>
            <w:bookmarkStart w:id="129" w:name="_Toc104369529"/>
            <w:r w:rsidRPr="00756E25">
              <w:rPr>
                <w:rFonts w:ascii="Times New Roman" w:eastAsia="Times New Roman" w:hAnsi="Times New Roman" w:cs="Times New Roman"/>
                <w:bCs/>
                <w:sz w:val="24"/>
                <w:szCs w:val="24"/>
                <w:lang w:eastAsia="ru-RU"/>
              </w:rPr>
              <w:t>Анализировать причины снижения качества продукции (работ, услуг) и формировать предложения по их устранению;</w:t>
            </w:r>
            <w:bookmarkEnd w:id="126"/>
            <w:bookmarkEnd w:id="127"/>
            <w:bookmarkEnd w:id="128"/>
            <w:bookmarkEnd w:id="129"/>
          </w:p>
        </w:tc>
      </w:tr>
      <w:tr w:rsidR="00756E25" w:rsidRPr="00756E25" w14:paraId="6A984246" w14:textId="77777777" w:rsidTr="00064E9E">
        <w:tc>
          <w:tcPr>
            <w:tcW w:w="1204" w:type="dxa"/>
            <w:tcBorders>
              <w:top w:val="single" w:sz="4" w:space="0" w:color="auto"/>
              <w:left w:val="single" w:sz="4" w:space="0" w:color="auto"/>
              <w:bottom w:val="single" w:sz="4" w:space="0" w:color="auto"/>
              <w:right w:val="single" w:sz="4" w:space="0" w:color="auto"/>
            </w:tcBorders>
          </w:tcPr>
          <w:p w14:paraId="0F4DD8F3" w14:textId="679C905B" w:rsidR="00756E25" w:rsidRPr="00756E25" w:rsidRDefault="00756E25" w:rsidP="00756E25">
            <w:pPr>
              <w:spacing w:after="0" w:line="240" w:lineRule="auto"/>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ПК 3.3</w:t>
            </w:r>
          </w:p>
        </w:tc>
        <w:tc>
          <w:tcPr>
            <w:tcW w:w="8367" w:type="dxa"/>
            <w:tcBorders>
              <w:top w:val="single" w:sz="4" w:space="0" w:color="auto"/>
              <w:left w:val="single" w:sz="4" w:space="0" w:color="auto"/>
              <w:bottom w:val="single" w:sz="4" w:space="0" w:color="auto"/>
              <w:right w:val="single" w:sz="4" w:space="0" w:color="auto"/>
            </w:tcBorders>
          </w:tcPr>
          <w:p w14:paraId="388893BB" w14:textId="77777777" w:rsidR="00756E25" w:rsidRPr="00756E25" w:rsidRDefault="00756E25" w:rsidP="00756E25">
            <w:pPr>
              <w:keepNext/>
              <w:spacing w:after="0" w:line="240" w:lineRule="auto"/>
              <w:jc w:val="both"/>
              <w:outlineLvl w:val="1"/>
              <w:rPr>
                <w:rFonts w:ascii="Times New Roman" w:eastAsia="Times New Roman" w:hAnsi="Times New Roman" w:cs="Times New Roman"/>
                <w:bCs/>
                <w:i/>
                <w:sz w:val="24"/>
                <w:szCs w:val="24"/>
                <w:lang w:eastAsia="ru-RU"/>
              </w:rPr>
            </w:pPr>
            <w:bookmarkStart w:id="130" w:name="_Toc102038476"/>
            <w:bookmarkStart w:id="131" w:name="_Toc102038609"/>
            <w:bookmarkStart w:id="132" w:name="_Toc102038719"/>
            <w:bookmarkStart w:id="133" w:name="_Toc104369530"/>
            <w:r w:rsidRPr="00756E25">
              <w:rPr>
                <w:rFonts w:ascii="Times New Roman" w:eastAsia="Times New Roman" w:hAnsi="Times New Roman" w:cs="Times New Roman"/>
                <w:bCs/>
                <w:sz w:val="24"/>
                <w:szCs w:val="24"/>
                <w:lang w:eastAsia="ru-RU"/>
              </w:rPr>
              <w:t>Осуществлять анализ рекламаций и претензий к качеству продукции (работ, услуг);</w:t>
            </w:r>
            <w:bookmarkEnd w:id="130"/>
            <w:bookmarkEnd w:id="131"/>
            <w:bookmarkEnd w:id="132"/>
            <w:bookmarkEnd w:id="133"/>
          </w:p>
        </w:tc>
      </w:tr>
      <w:tr w:rsidR="00756E25" w:rsidRPr="00756E25" w14:paraId="39C08161" w14:textId="77777777" w:rsidTr="00064E9E">
        <w:tc>
          <w:tcPr>
            <w:tcW w:w="1204" w:type="dxa"/>
            <w:tcBorders>
              <w:top w:val="single" w:sz="4" w:space="0" w:color="auto"/>
              <w:left w:val="single" w:sz="4" w:space="0" w:color="auto"/>
              <w:bottom w:val="single" w:sz="4" w:space="0" w:color="auto"/>
              <w:right w:val="single" w:sz="4" w:space="0" w:color="auto"/>
            </w:tcBorders>
          </w:tcPr>
          <w:p w14:paraId="6E33735C" w14:textId="7C5AD92F" w:rsidR="00756E25" w:rsidRPr="00756E25" w:rsidRDefault="00756E25" w:rsidP="00756E25">
            <w:pPr>
              <w:spacing w:after="0" w:line="240" w:lineRule="auto"/>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ПК 3.4</w:t>
            </w:r>
          </w:p>
        </w:tc>
        <w:tc>
          <w:tcPr>
            <w:tcW w:w="8367" w:type="dxa"/>
            <w:tcBorders>
              <w:top w:val="single" w:sz="4" w:space="0" w:color="auto"/>
              <w:left w:val="single" w:sz="4" w:space="0" w:color="auto"/>
              <w:bottom w:val="single" w:sz="4" w:space="0" w:color="auto"/>
              <w:right w:val="single" w:sz="4" w:space="0" w:color="auto"/>
            </w:tcBorders>
          </w:tcPr>
          <w:p w14:paraId="46DD7AE5" w14:textId="77777777" w:rsidR="00756E25" w:rsidRPr="00756E25" w:rsidRDefault="00756E25" w:rsidP="00756E25">
            <w:pPr>
              <w:keepNext/>
              <w:spacing w:after="0" w:line="240" w:lineRule="auto"/>
              <w:jc w:val="both"/>
              <w:outlineLvl w:val="1"/>
              <w:rPr>
                <w:rFonts w:ascii="Times New Roman" w:eastAsia="Times New Roman" w:hAnsi="Times New Roman" w:cs="Times New Roman"/>
                <w:bCs/>
                <w:i/>
                <w:sz w:val="24"/>
                <w:szCs w:val="24"/>
                <w:lang w:eastAsia="ru-RU"/>
              </w:rPr>
            </w:pPr>
            <w:bookmarkStart w:id="134" w:name="_Toc102038477"/>
            <w:bookmarkStart w:id="135" w:name="_Toc102038610"/>
            <w:bookmarkStart w:id="136" w:name="_Toc102038720"/>
            <w:bookmarkStart w:id="137" w:name="_Toc104369531"/>
            <w:r w:rsidRPr="00756E25">
              <w:rPr>
                <w:rFonts w:ascii="Times New Roman" w:eastAsia="Times New Roman" w:hAnsi="Times New Roman" w:cs="Times New Roman"/>
                <w:bCs/>
                <w:sz w:val="24"/>
                <w:szCs w:val="24"/>
                <w:lang w:eastAsia="ru-RU"/>
              </w:rPr>
              <w:t>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bookmarkEnd w:id="134"/>
            <w:bookmarkEnd w:id="135"/>
            <w:bookmarkEnd w:id="136"/>
            <w:bookmarkEnd w:id="137"/>
          </w:p>
        </w:tc>
      </w:tr>
    </w:tbl>
    <w:p w14:paraId="29302614" w14:textId="77777777" w:rsidR="00756E25" w:rsidRPr="00756E25" w:rsidRDefault="00756E25" w:rsidP="00756E25">
      <w:pPr>
        <w:spacing w:after="0" w:line="240" w:lineRule="auto"/>
        <w:ind w:firstLine="709"/>
        <w:rPr>
          <w:rFonts w:ascii="Times New Roman" w:eastAsia="Times New Roman" w:hAnsi="Times New Roman" w:cs="Times New Roman"/>
          <w:bCs/>
          <w:sz w:val="24"/>
          <w:szCs w:val="24"/>
          <w:lang w:eastAsia="ru-RU"/>
        </w:rPr>
      </w:pPr>
    </w:p>
    <w:p w14:paraId="051B11AF" w14:textId="77777777" w:rsidR="00DD1F61" w:rsidRDefault="00DD1F61" w:rsidP="00DD1F61">
      <w:pPr>
        <w:spacing w:after="0" w:line="240" w:lineRule="auto"/>
        <w:ind w:left="1428"/>
        <w:rPr>
          <w:rFonts w:ascii="Times New Roman" w:eastAsia="Times New Roman" w:hAnsi="Times New Roman" w:cs="Times New Roman"/>
          <w:bCs/>
          <w:sz w:val="24"/>
          <w:szCs w:val="24"/>
          <w:lang w:eastAsia="ru-RU"/>
        </w:rPr>
      </w:pPr>
    </w:p>
    <w:p w14:paraId="37319DD0" w14:textId="423A4762" w:rsidR="00756E25" w:rsidRPr="00756E25" w:rsidRDefault="00756E25" w:rsidP="002A6F3A">
      <w:pPr>
        <w:numPr>
          <w:ilvl w:val="2"/>
          <w:numId w:val="2"/>
        </w:numPr>
        <w:spacing w:after="0" w:line="240" w:lineRule="auto"/>
        <w:rPr>
          <w:rFonts w:ascii="Times New Roman" w:eastAsia="Times New Roman" w:hAnsi="Times New Roman" w:cs="Times New Roman"/>
          <w:bCs/>
          <w:sz w:val="24"/>
          <w:szCs w:val="24"/>
          <w:lang w:eastAsia="ru-RU"/>
        </w:rPr>
      </w:pPr>
      <w:r w:rsidRPr="00756E25">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p>
    <w:p w14:paraId="05801885" w14:textId="77777777" w:rsidR="00756E25" w:rsidRPr="00756E25" w:rsidRDefault="00756E25" w:rsidP="00756E25">
      <w:pPr>
        <w:spacing w:after="0" w:line="240" w:lineRule="auto"/>
        <w:ind w:left="1428" w:firstLine="709"/>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1250"/>
        <w:gridCol w:w="6798"/>
      </w:tblGrid>
      <w:tr w:rsidR="00DD1F61" w:rsidRPr="00756E25" w14:paraId="41D738AA" w14:textId="77777777" w:rsidTr="00DD1F61">
        <w:tc>
          <w:tcPr>
            <w:tcW w:w="1297" w:type="dxa"/>
          </w:tcPr>
          <w:p w14:paraId="1E3965A2" w14:textId="454F6D18" w:rsidR="00DD1F61" w:rsidRPr="00756E25" w:rsidRDefault="00DD1F61" w:rsidP="00756E25">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Владеть навыками</w:t>
            </w:r>
          </w:p>
        </w:tc>
        <w:tc>
          <w:tcPr>
            <w:tcW w:w="1250" w:type="dxa"/>
          </w:tcPr>
          <w:p w14:paraId="723D7243" w14:textId="77777777" w:rsidR="00DD1F61" w:rsidRPr="00756E25" w:rsidRDefault="00DD1F61" w:rsidP="00DD1F61">
            <w:pPr>
              <w:spacing w:after="0" w:line="240" w:lineRule="auto"/>
              <w:rPr>
                <w:rFonts w:ascii="Times New Roman" w:eastAsia="Times New Roman" w:hAnsi="Times New Roman" w:cs="Times New Roman"/>
                <w:bCs/>
                <w:iCs/>
                <w:sz w:val="24"/>
                <w:szCs w:val="24"/>
              </w:rPr>
            </w:pPr>
          </w:p>
        </w:tc>
        <w:tc>
          <w:tcPr>
            <w:tcW w:w="6798" w:type="dxa"/>
          </w:tcPr>
          <w:p w14:paraId="1AFCBDFD" w14:textId="683C7410"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систематизации данных о качестве продукции (работ, услуг), о причинах возникновения дефектов</w:t>
            </w:r>
          </w:p>
          <w:p w14:paraId="6D1146FC" w14:textId="77777777"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систематизация требований к продукции (работам, услугам) с целью их обеспечения в организации анализа причин снижения качества продукции отрасли;</w:t>
            </w:r>
          </w:p>
          <w:p w14:paraId="4ADD149A" w14:textId="77777777"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формирования предложений по устранению причин снижения качества продукции, рассмотрения рекламаций и претензий к качеству продукции (работ, услуг)</w:t>
            </w:r>
          </w:p>
          <w:p w14:paraId="1E6C36E2" w14:textId="77777777"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анализа продукции (работ, услуг) на соответствие требованиям технических регламентов, стандартов (техническим условиям), условиям поставок и договоров</w:t>
            </w:r>
          </w:p>
          <w:p w14:paraId="388234E6" w14:textId="77777777"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подготовка заключений по результатам рассмотрения рекламаций и претензий к качеству продукции (работ, услуг)</w:t>
            </w:r>
          </w:p>
          <w:p w14:paraId="76342941" w14:textId="77777777"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систематизации данных о фактическом уровне качества продукции (работ, услуг)</w:t>
            </w:r>
          </w:p>
          <w:p w14:paraId="4A1F8A50" w14:textId="77777777"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ведение журнала регистрации рекламаций и претензий к качеству продукции (работ, услуг)</w:t>
            </w:r>
          </w:p>
          <w:p w14:paraId="370A07E3" w14:textId="77777777"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lastRenderedPageBreak/>
              <w:t>Ведение переписки и подготовка ответов (писем) на рекламации и претензии к качеству продукции (работ, услуг)- систематизации заключений по поступающим претензиям и рекламациям и выявленным дефектам, вызывающим ухудшение качественных и количественных показателей продукции (работ, услуг)</w:t>
            </w:r>
          </w:p>
          <w:p w14:paraId="16DD6DBA" w14:textId="77777777" w:rsidR="00DD1F61" w:rsidRPr="00756E25" w:rsidRDefault="00DD1F61" w:rsidP="00DD1F61">
            <w:pPr>
              <w:spacing w:after="0" w:line="240" w:lineRule="auto"/>
              <w:ind w:left="181"/>
              <w:rPr>
                <w:rFonts w:ascii="Times New Roman" w:eastAsia="Times New Roman" w:hAnsi="Times New Roman" w:cs="Times New Roman"/>
                <w:bCs/>
                <w:iCs/>
                <w:sz w:val="24"/>
                <w:szCs w:val="24"/>
              </w:rPr>
            </w:pPr>
            <w:r w:rsidRPr="00756E25">
              <w:rPr>
                <w:rFonts w:ascii="Times New Roman" w:eastAsia="Times New Roman" w:hAnsi="Times New Roman" w:cs="Times New Roman"/>
                <w:bCs/>
                <w:iCs/>
                <w:sz w:val="24"/>
                <w:szCs w:val="24"/>
              </w:rPr>
              <w:t>выбора методов и методик решения конкретной производственной задачи по предотвращению выпуска продукции (выполнения работ, оказания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p w14:paraId="47C73F61" w14:textId="77777777" w:rsidR="00DD1F61" w:rsidRPr="00756E25" w:rsidRDefault="00DD1F61" w:rsidP="00DD1F61">
            <w:pPr>
              <w:spacing w:after="0" w:line="240" w:lineRule="auto"/>
              <w:ind w:left="181"/>
              <w:rPr>
                <w:rFonts w:ascii="Times New Roman" w:eastAsia="Times New Roman" w:hAnsi="Times New Roman" w:cs="Times New Roman"/>
                <w:bCs/>
                <w:i/>
                <w:color w:val="FF0000"/>
                <w:sz w:val="24"/>
                <w:szCs w:val="24"/>
              </w:rPr>
            </w:pPr>
            <w:r w:rsidRPr="00756E25">
              <w:rPr>
                <w:rFonts w:ascii="Times New Roman" w:eastAsia="Times New Roman" w:hAnsi="Times New Roman" w:cs="Times New Roman"/>
                <w:bCs/>
                <w:iCs/>
                <w:sz w:val="24"/>
                <w:szCs w:val="24"/>
              </w:rPr>
              <w:t>вносить предложения по мероприятиям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DD1F61" w:rsidRPr="00756E25" w14:paraId="0D682F38" w14:textId="77777777" w:rsidTr="00DD1F61">
        <w:tc>
          <w:tcPr>
            <w:tcW w:w="1297" w:type="dxa"/>
          </w:tcPr>
          <w:p w14:paraId="78A5B615" w14:textId="77777777" w:rsidR="00DD1F61" w:rsidRPr="00756E25" w:rsidRDefault="00DD1F61" w:rsidP="00756E25">
            <w:pPr>
              <w:spacing w:after="0" w:line="240" w:lineRule="auto"/>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Уметь</w:t>
            </w:r>
          </w:p>
        </w:tc>
        <w:tc>
          <w:tcPr>
            <w:tcW w:w="1250" w:type="dxa"/>
          </w:tcPr>
          <w:p w14:paraId="76D5BEBF" w14:textId="77777777" w:rsidR="00DD1F61" w:rsidRPr="00756E25" w:rsidRDefault="00DD1F61" w:rsidP="00DD1F61">
            <w:pPr>
              <w:spacing w:after="0" w:line="240" w:lineRule="auto"/>
              <w:ind w:left="720"/>
              <w:rPr>
                <w:rFonts w:ascii="Times New Roman" w:eastAsia="Times New Roman" w:hAnsi="Times New Roman" w:cs="Times New Roman"/>
                <w:bCs/>
                <w:sz w:val="24"/>
                <w:szCs w:val="24"/>
              </w:rPr>
            </w:pPr>
          </w:p>
        </w:tc>
        <w:tc>
          <w:tcPr>
            <w:tcW w:w="6798" w:type="dxa"/>
          </w:tcPr>
          <w:p w14:paraId="08474C27" w14:textId="3A55561F"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14:paraId="324125D9"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систематизировать информацию в области управления качеством (менеджмента качества) продукции (работ, услуг)</w:t>
            </w:r>
          </w:p>
          <w:p w14:paraId="0855B9B9"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систематизировать и анализировать информацию в области управления качеством (менеджмента качества) продукции (работ, услуг)</w:t>
            </w:r>
          </w:p>
          <w:p w14:paraId="5BC2910C" w14:textId="3B0B11D0"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методы определения требований потребителей к продукции (работам, услугам)</w:t>
            </w:r>
            <w:r>
              <w:rPr>
                <w:rFonts w:ascii="Times New Roman" w:eastAsia="Times New Roman" w:hAnsi="Times New Roman" w:cs="Times New Roman"/>
                <w:bCs/>
                <w:sz w:val="24"/>
                <w:szCs w:val="24"/>
              </w:rPr>
              <w:t xml:space="preserve"> </w:t>
            </w:r>
            <w:r w:rsidRPr="00756E25">
              <w:rPr>
                <w:rFonts w:ascii="Times New Roman" w:eastAsia="Times New Roman" w:hAnsi="Times New Roman" w:cs="Times New Roman"/>
                <w:bCs/>
                <w:sz w:val="24"/>
                <w:szCs w:val="24"/>
              </w:rPr>
              <w:t>определять уровень стабильности производственного процесса;</w:t>
            </w:r>
          </w:p>
          <w:p w14:paraId="524364F5"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определять причины несоответствия требуемому качеству продукции/услуги отрасли;</w:t>
            </w:r>
          </w:p>
          <w:p w14:paraId="7E84DE8C"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назначать корректирующие меры по результатам анализа;</w:t>
            </w:r>
          </w:p>
          <w:p w14:paraId="4A5A8F01"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принимать решения по результатам корректирующих мероприятий; </w:t>
            </w:r>
          </w:p>
          <w:p w14:paraId="0F2CF3CE"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компьютерные технологии при анализе результатов контроля качества;</w:t>
            </w:r>
          </w:p>
          <w:p w14:paraId="4A91E287"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выбирать материалы на основе анализа их свойств для конкретного применения в производстве;</w:t>
            </w:r>
          </w:p>
          <w:p w14:paraId="59AC33D3"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находить и использовать современную информацию для технико-экономического обоснования деятельности организации- анализировать рекламации и претензии к качеству продукции (работ, услуг) с учетом положений нормативно-технической документации (с использованием цифровых двойников для подготовки заключений)</w:t>
            </w:r>
          </w:p>
          <w:p w14:paraId="3E4D1D3D"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инструменты контроля качества</w:t>
            </w:r>
          </w:p>
          <w:p w14:paraId="2F67831B"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основные методы квалиметрического анализа продукции (работ, услуг)</w:t>
            </w:r>
          </w:p>
          <w:p w14:paraId="311D6366"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p w14:paraId="4F7B098F"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составлять документацию для обеспечения рассмотрения рекламаций и претензий к качеству продукции (работ, услуг)</w:t>
            </w:r>
          </w:p>
          <w:p w14:paraId="3E2A940F"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p w14:paraId="027EC684"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применять современные инструменты контроля качества и управления качеством продукции (работ, услуг)</w:t>
            </w:r>
          </w:p>
          <w:p w14:paraId="549258DE"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систематизировать данные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DD1F61" w:rsidRPr="00756E25" w14:paraId="0DFE29CA" w14:textId="77777777" w:rsidTr="00DD1F61">
        <w:tc>
          <w:tcPr>
            <w:tcW w:w="1297" w:type="dxa"/>
          </w:tcPr>
          <w:p w14:paraId="70E83768" w14:textId="77777777" w:rsidR="00DD1F61" w:rsidRPr="00756E25" w:rsidRDefault="00DD1F61" w:rsidP="00756E25">
            <w:pPr>
              <w:spacing w:after="0" w:line="240" w:lineRule="auto"/>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 xml:space="preserve">Знать </w:t>
            </w:r>
          </w:p>
        </w:tc>
        <w:tc>
          <w:tcPr>
            <w:tcW w:w="1250" w:type="dxa"/>
          </w:tcPr>
          <w:p w14:paraId="02B551E3" w14:textId="77777777" w:rsidR="00DD1F61" w:rsidRPr="00756E25" w:rsidRDefault="00DD1F61" w:rsidP="00DD1F61">
            <w:pPr>
              <w:spacing w:after="0" w:line="240" w:lineRule="auto"/>
              <w:ind w:left="720"/>
              <w:rPr>
                <w:rFonts w:ascii="Times New Roman" w:eastAsia="Times New Roman" w:hAnsi="Times New Roman" w:cs="Times New Roman"/>
                <w:bCs/>
                <w:sz w:val="24"/>
                <w:szCs w:val="24"/>
              </w:rPr>
            </w:pPr>
          </w:p>
        </w:tc>
        <w:tc>
          <w:tcPr>
            <w:tcW w:w="6798" w:type="dxa"/>
          </w:tcPr>
          <w:p w14:paraId="17A2763D" w14:textId="01039D4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технические требования, предъявляемые к продукции (работам, услугам)</w:t>
            </w:r>
          </w:p>
          <w:p w14:paraId="4E9EB38A"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Основные методы определения требований потребителей к продукции (работам, услугам)</w:t>
            </w:r>
          </w:p>
          <w:p w14:paraId="395A8382"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Инструменты контроля качества</w:t>
            </w:r>
          </w:p>
          <w:p w14:paraId="6073EBEA"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основные понятия в сфере управления качеством (менеджмента качества) продукции (работ, услуг)</w:t>
            </w:r>
          </w:p>
          <w:p w14:paraId="5A2E5A1B"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современный отечественный и зарубежный опыт в области управления качеством (менеджмента качества) продукции (работ, услуг)- методы анализа по результатам контроля качества, в том числе статистические;</w:t>
            </w:r>
          </w:p>
          <w:p w14:paraId="3F439F71"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виды документации и порядок их оформления при анализе качества продукции/услуг;</w:t>
            </w:r>
          </w:p>
          <w:p w14:paraId="20487F87"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порядок внедрения предложений по совершенствованию производственного процесса;</w:t>
            </w:r>
          </w:p>
          <w:p w14:paraId="185130D7"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способы получения материалов с заданным комплексом свойств;</w:t>
            </w:r>
          </w:p>
          <w:p w14:paraId="7DCB76ED"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правила улучшения свойства металлов;</w:t>
            </w:r>
          </w:p>
          <w:p w14:paraId="019E659A" w14:textId="32B7273E"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основы организации производственного и технологического процесса</w:t>
            </w:r>
            <w:r>
              <w:rPr>
                <w:rFonts w:ascii="Times New Roman" w:eastAsia="Times New Roman" w:hAnsi="Times New Roman" w:cs="Times New Roman"/>
                <w:bCs/>
                <w:sz w:val="24"/>
                <w:szCs w:val="24"/>
              </w:rPr>
              <w:t xml:space="preserve"> </w:t>
            </w:r>
            <w:r w:rsidRPr="00756E25">
              <w:rPr>
                <w:rFonts w:ascii="Times New Roman" w:eastAsia="Times New Roman" w:hAnsi="Times New Roman" w:cs="Times New Roman"/>
                <w:bCs/>
                <w:sz w:val="24"/>
                <w:szCs w:val="24"/>
              </w:rPr>
              <w:t>основные понятия в сфере управления качеством (менеджмента качества) продукции (работ, услуг)</w:t>
            </w:r>
          </w:p>
          <w:p w14:paraId="34AC7008"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5652A764"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3BEC8D6B"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законодательство Российской Федерации в области недобросовестной конкуренции</w:t>
            </w:r>
          </w:p>
          <w:p w14:paraId="7CFA1B2F"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21F1C7B2"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современный российский и зарубежный опыт в области управления качеством (менеджмента качества) продукции (работ, услуг)</w:t>
            </w:r>
          </w:p>
          <w:p w14:paraId="5386C79D"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lastRenderedPageBreak/>
              <w:t>технические требования, предъявляемые к продукции (работам, услугам)</w:t>
            </w:r>
          </w:p>
          <w:p w14:paraId="74A4A49A"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основные методы квалиметрического анализа продукции (работ, услуг) при эксплуатации</w:t>
            </w:r>
          </w:p>
          <w:p w14:paraId="6B4BAE97"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инструменты контроля качества</w:t>
            </w:r>
          </w:p>
          <w:p w14:paraId="5175C06E"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требования пожарной, промышленной и экологической безопасности</w:t>
            </w:r>
          </w:p>
          <w:p w14:paraId="2D641341"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требования охраны труда, методы предотвращения выпуска продукции (выполнения работ, оказания услуг), не соответствующих требованиям;</w:t>
            </w:r>
          </w:p>
          <w:p w14:paraId="73436F8A"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p w14:paraId="7D1AF38B" w14:textId="77777777" w:rsidR="00DD1F61" w:rsidRPr="00756E25" w:rsidRDefault="00DD1F61" w:rsidP="00DD1F61">
            <w:pPr>
              <w:spacing w:after="0" w:line="240" w:lineRule="auto"/>
              <w:ind w:left="181"/>
              <w:rPr>
                <w:rFonts w:ascii="Times New Roman" w:eastAsia="Times New Roman" w:hAnsi="Times New Roman" w:cs="Times New Roman"/>
                <w:bCs/>
                <w:sz w:val="24"/>
                <w:szCs w:val="24"/>
              </w:rPr>
            </w:pPr>
            <w:r w:rsidRPr="00756E25">
              <w:rPr>
                <w:rFonts w:ascii="Times New Roman" w:eastAsia="Times New Roman" w:hAnsi="Times New Roman" w:cs="Times New Roman"/>
                <w:bCs/>
                <w:sz w:val="24"/>
                <w:szCs w:val="24"/>
              </w:rPr>
              <w:t>современные инструменты контроля качества и управления качеством продукции (работ, услуг);</w:t>
            </w:r>
          </w:p>
        </w:tc>
      </w:tr>
    </w:tbl>
    <w:p w14:paraId="6A95DB75"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p>
    <w:p w14:paraId="76AB69CE" w14:textId="77777777" w:rsidR="00DD1F61" w:rsidRPr="006E46D2" w:rsidRDefault="00DD1F61" w:rsidP="00DD1F61">
      <w:pPr>
        <w:spacing w:after="0"/>
        <w:rPr>
          <w:rFonts w:ascii="Times New Roman" w:hAnsi="Times New Roman"/>
          <w:sz w:val="24"/>
          <w:szCs w:val="24"/>
        </w:rPr>
      </w:pPr>
      <w:bookmarkStart w:id="138" w:name="_Hlk131516830"/>
      <w:r w:rsidRPr="006E46D2">
        <w:rPr>
          <w:rFonts w:ascii="Times New Roman" w:hAnsi="Times New Roman"/>
          <w:sz w:val="24"/>
          <w:szCs w:val="24"/>
        </w:rPr>
        <w:t>Всего часов 242-402</w:t>
      </w:r>
    </w:p>
    <w:p w14:paraId="2906F7E7" w14:textId="77777777" w:rsidR="00DD1F61" w:rsidRPr="006E46D2" w:rsidRDefault="00DD1F61" w:rsidP="00DD1F61">
      <w:pPr>
        <w:spacing w:after="0"/>
        <w:ind w:firstLine="708"/>
        <w:rPr>
          <w:rFonts w:ascii="Times New Roman" w:hAnsi="Times New Roman"/>
          <w:sz w:val="24"/>
          <w:szCs w:val="24"/>
        </w:rPr>
      </w:pPr>
      <w:r w:rsidRPr="006E46D2">
        <w:rPr>
          <w:rFonts w:ascii="Times New Roman" w:hAnsi="Times New Roman"/>
          <w:sz w:val="24"/>
          <w:szCs w:val="24"/>
        </w:rPr>
        <w:t>в том числе в форме практической подготовки 242-402</w:t>
      </w:r>
    </w:p>
    <w:p w14:paraId="0B611A55" w14:textId="77777777" w:rsidR="00DD1F61" w:rsidRPr="006E46D2" w:rsidRDefault="00DD1F61" w:rsidP="00DD1F61">
      <w:pPr>
        <w:spacing w:after="0"/>
        <w:rPr>
          <w:rFonts w:ascii="Times New Roman" w:hAnsi="Times New Roman"/>
          <w:sz w:val="24"/>
          <w:szCs w:val="24"/>
        </w:rPr>
      </w:pPr>
    </w:p>
    <w:p w14:paraId="273BF84F" w14:textId="77777777" w:rsidR="00DD1F61" w:rsidRPr="006E46D2" w:rsidRDefault="00DD1F61" w:rsidP="00DD1F61">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98</w:t>
      </w:r>
      <w:r w:rsidRPr="006E46D2">
        <w:rPr>
          <w:rFonts w:ascii="Times New Roman" w:hAnsi="Times New Roman"/>
          <w:sz w:val="24"/>
          <w:szCs w:val="24"/>
        </w:rPr>
        <w:t>-2</w:t>
      </w:r>
      <w:r>
        <w:rPr>
          <w:rFonts w:ascii="Times New Roman" w:hAnsi="Times New Roman"/>
          <w:sz w:val="24"/>
          <w:szCs w:val="24"/>
        </w:rPr>
        <w:t>58</w:t>
      </w:r>
    </w:p>
    <w:p w14:paraId="42B1C8D7" w14:textId="77777777" w:rsidR="00DD1F61" w:rsidRPr="006E46D2" w:rsidRDefault="00DD1F61" w:rsidP="00DD1F61">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972A74A" w14:textId="77777777" w:rsidR="00DD1F61" w:rsidRPr="006E46D2" w:rsidRDefault="00DD1F61" w:rsidP="00DD1F61">
      <w:pPr>
        <w:spacing w:after="0"/>
        <w:rPr>
          <w:rFonts w:ascii="Times New Roman" w:hAnsi="Times New Roman"/>
          <w:sz w:val="24"/>
          <w:szCs w:val="24"/>
        </w:rPr>
      </w:pPr>
      <w:r w:rsidRPr="006E46D2">
        <w:rPr>
          <w:rFonts w:ascii="Times New Roman" w:hAnsi="Times New Roman"/>
          <w:sz w:val="24"/>
          <w:szCs w:val="24"/>
        </w:rPr>
        <w:t>практики, в том числе учебная 36</w:t>
      </w:r>
    </w:p>
    <w:p w14:paraId="7E888AC9" w14:textId="77777777" w:rsidR="00DD1F61" w:rsidRPr="006E46D2" w:rsidRDefault="00DD1F61" w:rsidP="00DD1F61">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5741371B" w14:textId="77777777" w:rsidR="00DD1F61" w:rsidRPr="0055406C" w:rsidRDefault="00DD1F61" w:rsidP="00DD1F61">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p>
    <w:bookmarkEnd w:id="138"/>
    <w:p w14:paraId="2300B9E3" w14:textId="77777777" w:rsidR="00756E25" w:rsidRPr="00756E25" w:rsidRDefault="00756E25" w:rsidP="00756E25">
      <w:pPr>
        <w:spacing w:after="0" w:line="240" w:lineRule="auto"/>
        <w:ind w:firstLine="709"/>
        <w:rPr>
          <w:rFonts w:ascii="Times New Roman" w:eastAsia="Times New Roman" w:hAnsi="Times New Roman" w:cs="Times New Roman"/>
          <w:bCs/>
          <w:sz w:val="24"/>
          <w:szCs w:val="24"/>
          <w:lang w:eastAsia="ru-RU"/>
        </w:rPr>
      </w:pPr>
    </w:p>
    <w:p w14:paraId="6DE7FDDF" w14:textId="77777777" w:rsidR="00756E25" w:rsidRPr="00756E25" w:rsidRDefault="00756E25" w:rsidP="00756E25">
      <w:pPr>
        <w:spacing w:after="0" w:line="240" w:lineRule="auto"/>
        <w:ind w:firstLine="709"/>
        <w:rPr>
          <w:rFonts w:ascii="Times New Roman" w:eastAsia="Times New Roman" w:hAnsi="Times New Roman" w:cs="Times New Roman"/>
          <w:i/>
          <w:sz w:val="24"/>
          <w:szCs w:val="24"/>
          <w:lang w:eastAsia="ru-RU"/>
        </w:rPr>
      </w:pPr>
    </w:p>
    <w:p w14:paraId="78034DFE" w14:textId="77777777" w:rsidR="00756E25" w:rsidRPr="00756E25" w:rsidRDefault="00756E25" w:rsidP="00756E25">
      <w:pPr>
        <w:spacing w:after="0" w:line="240" w:lineRule="auto"/>
        <w:ind w:firstLine="709"/>
        <w:rPr>
          <w:rFonts w:ascii="Times New Roman" w:eastAsia="Times New Roman" w:hAnsi="Times New Roman" w:cs="Times New Roman"/>
          <w:b/>
          <w:i/>
          <w:sz w:val="24"/>
          <w:szCs w:val="24"/>
          <w:lang w:eastAsia="ru-RU"/>
        </w:rPr>
        <w:sectPr w:rsidR="00756E25" w:rsidRPr="00756E25" w:rsidSect="003842B9">
          <w:pgSz w:w="11907" w:h="16840"/>
          <w:pgMar w:top="1134" w:right="851" w:bottom="992" w:left="1701" w:header="709" w:footer="709" w:gutter="0"/>
          <w:cols w:space="720"/>
        </w:sectPr>
      </w:pPr>
    </w:p>
    <w:p w14:paraId="31D3FE63" w14:textId="77777777" w:rsidR="00756E25" w:rsidRPr="00756E25" w:rsidRDefault="00756E25" w:rsidP="00756E25">
      <w:pPr>
        <w:spacing w:after="0" w:line="240" w:lineRule="auto"/>
        <w:ind w:firstLine="709"/>
        <w:jc w:val="center"/>
        <w:rPr>
          <w:rFonts w:ascii="Times New Roman" w:eastAsia="Times New Roman" w:hAnsi="Times New Roman" w:cs="Times New Roman"/>
          <w:b/>
          <w:caps/>
          <w:sz w:val="24"/>
          <w:szCs w:val="24"/>
          <w:lang w:eastAsia="ru-RU"/>
        </w:rPr>
      </w:pPr>
      <w:r w:rsidRPr="00756E2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CD2F235"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szCs w:val="24"/>
          <w:lang w:eastAsia="ru-RU"/>
        </w:rPr>
        <w:t>2.1. Структура профессионального модуля</w:t>
      </w:r>
      <w:r w:rsidRPr="00756E25">
        <w:rPr>
          <w:rFonts w:ascii="Times New Roman" w:eastAsia="Times New Roman" w:hAnsi="Times New Roman" w:cs="Times New Roman"/>
          <w:sz w:val="24"/>
          <w:lang w:eastAsia="ru-RU"/>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3"/>
        <w:gridCol w:w="2718"/>
        <w:gridCol w:w="1237"/>
        <w:gridCol w:w="656"/>
        <w:gridCol w:w="709"/>
        <w:gridCol w:w="1510"/>
        <w:gridCol w:w="1267"/>
        <w:gridCol w:w="1688"/>
        <w:gridCol w:w="496"/>
        <w:gridCol w:w="937"/>
        <w:gridCol w:w="1797"/>
      </w:tblGrid>
      <w:tr w:rsidR="00756E25" w:rsidRPr="00756E25" w14:paraId="3C4661F3" w14:textId="77777777" w:rsidTr="00064E9E">
        <w:trPr>
          <w:trHeight w:val="484"/>
        </w:trPr>
        <w:tc>
          <w:tcPr>
            <w:tcW w:w="687" w:type="pct"/>
            <w:vMerge w:val="restart"/>
            <w:tcBorders>
              <w:top w:val="single" w:sz="4" w:space="0" w:color="auto"/>
              <w:left w:val="single" w:sz="4" w:space="0" w:color="auto"/>
              <w:bottom w:val="single" w:sz="4" w:space="0" w:color="auto"/>
              <w:right w:val="single" w:sz="4" w:space="0" w:color="auto"/>
            </w:tcBorders>
            <w:vAlign w:val="center"/>
            <w:hideMark/>
          </w:tcPr>
          <w:p w14:paraId="33A2B7B7"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Коды профессиональных общих компетенций</w:t>
            </w:r>
          </w:p>
        </w:tc>
        <w:tc>
          <w:tcPr>
            <w:tcW w:w="932" w:type="pct"/>
            <w:vMerge w:val="restart"/>
            <w:tcBorders>
              <w:top w:val="single" w:sz="4" w:space="0" w:color="auto"/>
              <w:left w:val="single" w:sz="4" w:space="0" w:color="auto"/>
              <w:bottom w:val="single" w:sz="4" w:space="0" w:color="auto"/>
              <w:right w:val="single" w:sz="4" w:space="0" w:color="auto"/>
            </w:tcBorders>
            <w:vAlign w:val="center"/>
            <w:hideMark/>
          </w:tcPr>
          <w:p w14:paraId="046EC6DE"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Наименования разделов профессионального модуля</w:t>
            </w:r>
          </w:p>
        </w:tc>
        <w:tc>
          <w:tcPr>
            <w:tcW w:w="438" w:type="pct"/>
            <w:vMerge w:val="restart"/>
            <w:tcBorders>
              <w:top w:val="single" w:sz="4" w:space="0" w:color="auto"/>
              <w:left w:val="single" w:sz="4" w:space="0" w:color="auto"/>
              <w:bottom w:val="single" w:sz="4" w:space="0" w:color="auto"/>
              <w:right w:val="single" w:sz="4" w:space="0" w:color="auto"/>
            </w:tcBorders>
            <w:vAlign w:val="center"/>
            <w:hideMark/>
          </w:tcPr>
          <w:p w14:paraId="28CFEEE4" w14:textId="77777777" w:rsidR="00756E25" w:rsidRPr="00756E25" w:rsidRDefault="00756E25" w:rsidP="00756E25">
            <w:pPr>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iCs/>
                <w:sz w:val="20"/>
                <w:szCs w:val="20"/>
                <w:lang w:eastAsia="ru-RU"/>
              </w:rPr>
              <w:t>Всего, час.</w:t>
            </w:r>
          </w:p>
        </w:tc>
        <w:tc>
          <w:tcPr>
            <w:tcW w:w="1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C0C7C2A" w14:textId="77777777" w:rsidR="00756E25" w:rsidRPr="00756E25" w:rsidRDefault="00756E25" w:rsidP="00756E25">
            <w:pPr>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iCs/>
                <w:sz w:val="20"/>
                <w:szCs w:val="20"/>
                <w:lang w:eastAsia="ru-RU"/>
              </w:rPr>
              <w:t>В т.ч. в форме практической. подготовки</w:t>
            </w:r>
          </w:p>
        </w:tc>
        <w:tc>
          <w:tcPr>
            <w:tcW w:w="2764" w:type="pct"/>
            <w:gridSpan w:val="7"/>
            <w:tcBorders>
              <w:top w:val="single" w:sz="4" w:space="0" w:color="auto"/>
              <w:left w:val="single" w:sz="4" w:space="0" w:color="auto"/>
              <w:bottom w:val="single" w:sz="4" w:space="0" w:color="auto"/>
              <w:right w:val="single" w:sz="4" w:space="0" w:color="auto"/>
            </w:tcBorders>
            <w:hideMark/>
          </w:tcPr>
          <w:p w14:paraId="16044136"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Объем профессионального модуля, ак. час.</w:t>
            </w:r>
          </w:p>
        </w:tc>
      </w:tr>
      <w:tr w:rsidR="00756E25" w:rsidRPr="00756E25" w14:paraId="68BDE353" w14:textId="77777777" w:rsidTr="00064E9E">
        <w:trPr>
          <w:trHeight w:val="58"/>
        </w:trPr>
        <w:tc>
          <w:tcPr>
            <w:tcW w:w="687" w:type="pct"/>
            <w:vMerge/>
            <w:tcBorders>
              <w:top w:val="single" w:sz="4" w:space="0" w:color="auto"/>
              <w:left w:val="single" w:sz="4" w:space="0" w:color="auto"/>
              <w:bottom w:val="single" w:sz="4" w:space="0" w:color="auto"/>
              <w:right w:val="single" w:sz="4" w:space="0" w:color="auto"/>
            </w:tcBorders>
            <w:vAlign w:val="center"/>
            <w:hideMark/>
          </w:tcPr>
          <w:p w14:paraId="73287CFE"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932" w:type="pct"/>
            <w:vMerge/>
            <w:tcBorders>
              <w:top w:val="single" w:sz="4" w:space="0" w:color="auto"/>
              <w:left w:val="single" w:sz="4" w:space="0" w:color="auto"/>
              <w:bottom w:val="single" w:sz="4" w:space="0" w:color="auto"/>
              <w:right w:val="single" w:sz="4" w:space="0" w:color="auto"/>
            </w:tcBorders>
            <w:vAlign w:val="center"/>
            <w:hideMark/>
          </w:tcPr>
          <w:p w14:paraId="735014AE"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365384"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2ED5FA"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1898" w:type="pct"/>
            <w:gridSpan w:val="5"/>
            <w:tcBorders>
              <w:top w:val="single" w:sz="4" w:space="0" w:color="auto"/>
              <w:left w:val="single" w:sz="4" w:space="0" w:color="auto"/>
              <w:bottom w:val="single" w:sz="4" w:space="0" w:color="auto"/>
              <w:right w:val="single" w:sz="4" w:space="0" w:color="auto"/>
            </w:tcBorders>
            <w:hideMark/>
          </w:tcPr>
          <w:p w14:paraId="74D3CEA7"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Обучение по МДК</w:t>
            </w:r>
          </w:p>
        </w:tc>
        <w:tc>
          <w:tcPr>
            <w:tcW w:w="86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CABE004"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Практики</w:t>
            </w:r>
          </w:p>
        </w:tc>
      </w:tr>
      <w:tr w:rsidR="00756E25" w:rsidRPr="00756E25" w14:paraId="7370C629" w14:textId="77777777" w:rsidTr="00064E9E">
        <w:tc>
          <w:tcPr>
            <w:tcW w:w="687" w:type="pct"/>
            <w:vMerge/>
            <w:tcBorders>
              <w:top w:val="single" w:sz="4" w:space="0" w:color="auto"/>
              <w:left w:val="single" w:sz="4" w:space="0" w:color="auto"/>
              <w:bottom w:val="single" w:sz="4" w:space="0" w:color="auto"/>
              <w:right w:val="single" w:sz="4" w:space="0" w:color="auto"/>
            </w:tcBorders>
            <w:vAlign w:val="center"/>
            <w:hideMark/>
          </w:tcPr>
          <w:p w14:paraId="57C6DA51"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932" w:type="pct"/>
            <w:vMerge/>
            <w:tcBorders>
              <w:top w:val="single" w:sz="4" w:space="0" w:color="auto"/>
              <w:left w:val="single" w:sz="4" w:space="0" w:color="auto"/>
              <w:bottom w:val="single" w:sz="4" w:space="0" w:color="auto"/>
              <w:right w:val="single" w:sz="4" w:space="0" w:color="auto"/>
            </w:tcBorders>
            <w:vAlign w:val="center"/>
            <w:hideMark/>
          </w:tcPr>
          <w:p w14:paraId="02B2363D"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D7695A"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F1551A"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233" w:type="pct"/>
            <w:vMerge w:val="restart"/>
            <w:tcBorders>
              <w:top w:val="single" w:sz="4" w:space="0" w:color="auto"/>
              <w:left w:val="single" w:sz="4" w:space="0" w:color="auto"/>
              <w:bottom w:val="single" w:sz="4" w:space="0" w:color="auto"/>
              <w:right w:val="single" w:sz="4" w:space="0" w:color="auto"/>
            </w:tcBorders>
          </w:tcPr>
          <w:p w14:paraId="705A81C7"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Всего</w:t>
            </w:r>
          </w:p>
          <w:p w14:paraId="5B319ADA"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p>
        </w:tc>
        <w:tc>
          <w:tcPr>
            <w:tcW w:w="1666" w:type="pct"/>
            <w:gridSpan w:val="4"/>
            <w:tcBorders>
              <w:top w:val="single" w:sz="4" w:space="0" w:color="auto"/>
              <w:left w:val="single" w:sz="4" w:space="0" w:color="auto"/>
              <w:bottom w:val="single" w:sz="4" w:space="0" w:color="auto"/>
              <w:right w:val="single" w:sz="4" w:space="0" w:color="auto"/>
            </w:tcBorders>
            <w:hideMark/>
          </w:tcPr>
          <w:p w14:paraId="190E807A"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В том числе</w:t>
            </w:r>
          </w:p>
        </w:tc>
        <w:tc>
          <w:tcPr>
            <w:tcW w:w="866" w:type="pct"/>
            <w:gridSpan w:val="2"/>
            <w:vMerge/>
            <w:tcBorders>
              <w:top w:val="single" w:sz="4" w:space="0" w:color="auto"/>
              <w:left w:val="single" w:sz="4" w:space="0" w:color="auto"/>
              <w:bottom w:val="single" w:sz="4" w:space="0" w:color="auto"/>
              <w:right w:val="single" w:sz="4" w:space="0" w:color="auto"/>
            </w:tcBorders>
            <w:vAlign w:val="center"/>
            <w:hideMark/>
          </w:tcPr>
          <w:p w14:paraId="5C6395A5" w14:textId="77777777" w:rsidR="00756E25" w:rsidRPr="00756E25" w:rsidRDefault="00756E25" w:rsidP="00756E25">
            <w:pPr>
              <w:spacing w:after="0" w:line="240" w:lineRule="auto"/>
              <w:rPr>
                <w:rFonts w:ascii="Times New Roman" w:eastAsia="Times New Roman" w:hAnsi="Times New Roman" w:cs="Times New Roman"/>
                <w:sz w:val="24"/>
                <w:lang w:eastAsia="ru-RU"/>
              </w:rPr>
            </w:pPr>
          </w:p>
        </w:tc>
      </w:tr>
      <w:tr w:rsidR="00756E25" w:rsidRPr="00756E25" w14:paraId="5B67F029" w14:textId="77777777" w:rsidTr="00064E9E">
        <w:trPr>
          <w:cantSplit/>
          <w:trHeight w:val="1415"/>
        </w:trPr>
        <w:tc>
          <w:tcPr>
            <w:tcW w:w="687" w:type="pct"/>
            <w:vMerge/>
            <w:tcBorders>
              <w:top w:val="single" w:sz="4" w:space="0" w:color="auto"/>
              <w:left w:val="single" w:sz="4" w:space="0" w:color="auto"/>
              <w:bottom w:val="single" w:sz="4" w:space="0" w:color="auto"/>
              <w:right w:val="single" w:sz="4" w:space="0" w:color="auto"/>
            </w:tcBorders>
            <w:vAlign w:val="center"/>
            <w:hideMark/>
          </w:tcPr>
          <w:p w14:paraId="486F1053"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932" w:type="pct"/>
            <w:vMerge/>
            <w:tcBorders>
              <w:top w:val="single" w:sz="4" w:space="0" w:color="auto"/>
              <w:left w:val="single" w:sz="4" w:space="0" w:color="auto"/>
              <w:bottom w:val="single" w:sz="4" w:space="0" w:color="auto"/>
              <w:right w:val="single" w:sz="4" w:space="0" w:color="auto"/>
            </w:tcBorders>
            <w:vAlign w:val="center"/>
            <w:hideMark/>
          </w:tcPr>
          <w:p w14:paraId="67D21CB0"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3724B"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645F5E"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B74DD" w14:textId="77777777" w:rsidR="00756E25" w:rsidRPr="00756E25" w:rsidRDefault="00756E25" w:rsidP="00756E25">
            <w:pPr>
              <w:spacing w:after="0" w:line="240" w:lineRule="auto"/>
              <w:rPr>
                <w:rFonts w:ascii="Times New Roman" w:eastAsia="Times New Roman" w:hAnsi="Times New Roman" w:cs="Times New Roman"/>
                <w:sz w:val="20"/>
                <w:szCs w:val="20"/>
                <w:lang w:eastAsia="ru-RU"/>
              </w:rPr>
            </w:pPr>
          </w:p>
        </w:tc>
        <w:tc>
          <w:tcPr>
            <w:tcW w:w="492" w:type="pct"/>
            <w:tcBorders>
              <w:top w:val="single" w:sz="4" w:space="0" w:color="auto"/>
              <w:left w:val="single" w:sz="4" w:space="0" w:color="auto"/>
              <w:bottom w:val="single" w:sz="4" w:space="0" w:color="auto"/>
              <w:right w:val="single" w:sz="4" w:space="0" w:color="auto"/>
            </w:tcBorders>
            <w:vAlign w:val="center"/>
          </w:tcPr>
          <w:p w14:paraId="68AF195A" w14:textId="77777777"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r w:rsidRPr="00756E25">
              <w:rPr>
                <w:rFonts w:ascii="Times New Roman" w:eastAsia="Times New Roman" w:hAnsi="Times New Roman" w:cs="Times New Roman"/>
                <w:color w:val="000000"/>
                <w:sz w:val="20"/>
                <w:szCs w:val="20"/>
                <w:lang w:eastAsia="ru-RU"/>
              </w:rPr>
              <w:t>Лабораторных. и практических. занятий</w:t>
            </w:r>
          </w:p>
          <w:p w14:paraId="206C6E16" w14:textId="77777777"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p>
          <w:p w14:paraId="7AC7F40B"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448" w:type="pct"/>
            <w:tcBorders>
              <w:top w:val="single" w:sz="4" w:space="0" w:color="auto"/>
              <w:left w:val="single" w:sz="4" w:space="0" w:color="auto"/>
              <w:bottom w:val="single" w:sz="4" w:space="0" w:color="auto"/>
              <w:right w:val="single" w:sz="4" w:space="0" w:color="auto"/>
            </w:tcBorders>
            <w:vAlign w:val="center"/>
          </w:tcPr>
          <w:p w14:paraId="2A5C043F" w14:textId="7A33903B" w:rsidR="00756E25" w:rsidRPr="00756E25" w:rsidRDefault="00756E25" w:rsidP="00082374">
            <w:pPr>
              <w:suppressAutoHyphens/>
              <w:spacing w:after="0" w:line="240" w:lineRule="auto"/>
              <w:jc w:val="center"/>
              <w:rPr>
                <w:rFonts w:ascii="Times New Roman" w:eastAsia="Times New Roman" w:hAnsi="Times New Roman" w:cs="Times New Roman"/>
                <w:iCs/>
                <w:sz w:val="20"/>
                <w:szCs w:val="20"/>
                <w:lang w:eastAsia="ru-RU"/>
              </w:rPr>
            </w:pPr>
            <w:r w:rsidRPr="00756E25">
              <w:rPr>
                <w:rFonts w:ascii="Times New Roman" w:eastAsia="Times New Roman" w:hAnsi="Times New Roman" w:cs="Times New Roman"/>
                <w:sz w:val="20"/>
                <w:szCs w:val="20"/>
                <w:lang w:eastAsia="ru-RU"/>
              </w:rPr>
              <w:t>Курсовых работ (проектов)</w:t>
            </w:r>
          </w:p>
        </w:tc>
        <w:tc>
          <w:tcPr>
            <w:tcW w:w="535" w:type="pct"/>
            <w:tcBorders>
              <w:top w:val="single" w:sz="4" w:space="0" w:color="auto"/>
              <w:left w:val="single" w:sz="4" w:space="0" w:color="auto"/>
              <w:bottom w:val="single" w:sz="4" w:space="0" w:color="auto"/>
              <w:right w:val="single" w:sz="4" w:space="0" w:color="auto"/>
            </w:tcBorders>
            <w:vAlign w:val="center"/>
            <w:hideMark/>
          </w:tcPr>
          <w:p w14:paraId="271BB2F7" w14:textId="2731155B" w:rsidR="00756E25" w:rsidRPr="00756E25" w:rsidRDefault="00756E25" w:rsidP="00756E25">
            <w:pPr>
              <w:suppressAutoHyphens/>
              <w:spacing w:after="0" w:line="240" w:lineRule="auto"/>
              <w:jc w:val="center"/>
              <w:rPr>
                <w:rFonts w:ascii="Times New Roman" w:eastAsia="Times New Roman" w:hAnsi="Times New Roman" w:cs="Times New Roman"/>
                <w:color w:val="000000"/>
                <w:sz w:val="20"/>
                <w:szCs w:val="20"/>
                <w:lang w:eastAsia="ru-RU"/>
              </w:rPr>
            </w:pPr>
            <w:r w:rsidRPr="00756E25">
              <w:rPr>
                <w:rFonts w:ascii="Times New Roman" w:eastAsia="Times New Roman" w:hAnsi="Times New Roman" w:cs="Times New Roman"/>
                <w:sz w:val="20"/>
                <w:szCs w:val="20"/>
                <w:lang w:eastAsia="ru-RU"/>
              </w:rPr>
              <w:t>Самостоятельная работа</w:t>
            </w:r>
          </w:p>
        </w:tc>
        <w:tc>
          <w:tcPr>
            <w:tcW w:w="190" w:type="pct"/>
            <w:tcBorders>
              <w:top w:val="single" w:sz="4" w:space="0" w:color="auto"/>
              <w:left w:val="single" w:sz="4" w:space="0" w:color="auto"/>
              <w:bottom w:val="single" w:sz="4" w:space="0" w:color="auto"/>
              <w:right w:val="single" w:sz="4" w:space="0" w:color="auto"/>
            </w:tcBorders>
            <w:textDirection w:val="btLr"/>
            <w:vAlign w:val="center"/>
            <w:hideMark/>
          </w:tcPr>
          <w:p w14:paraId="6CAD6B8B"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Промежуточная аттестация.</w:t>
            </w:r>
          </w:p>
        </w:tc>
        <w:tc>
          <w:tcPr>
            <w:tcW w:w="289" w:type="pct"/>
            <w:tcBorders>
              <w:top w:val="single" w:sz="4" w:space="0" w:color="auto"/>
              <w:left w:val="single" w:sz="4" w:space="0" w:color="auto"/>
              <w:bottom w:val="single" w:sz="4" w:space="0" w:color="auto"/>
              <w:right w:val="single" w:sz="4" w:space="0" w:color="auto"/>
            </w:tcBorders>
            <w:vAlign w:val="center"/>
          </w:tcPr>
          <w:p w14:paraId="5403AE14"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Учебная</w:t>
            </w:r>
          </w:p>
          <w:p w14:paraId="2C3A1566"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c>
          <w:tcPr>
            <w:tcW w:w="577" w:type="pct"/>
            <w:tcBorders>
              <w:top w:val="single" w:sz="4" w:space="0" w:color="auto"/>
              <w:left w:val="single" w:sz="4" w:space="0" w:color="auto"/>
              <w:bottom w:val="single" w:sz="4" w:space="0" w:color="auto"/>
              <w:right w:val="single" w:sz="4" w:space="0" w:color="auto"/>
            </w:tcBorders>
            <w:vAlign w:val="center"/>
          </w:tcPr>
          <w:p w14:paraId="4B53C59E" w14:textId="77777777" w:rsidR="00756E25" w:rsidRPr="00756E25" w:rsidRDefault="00756E25" w:rsidP="00756E25">
            <w:pPr>
              <w:suppressAutoHyphens/>
              <w:spacing w:after="0" w:line="240" w:lineRule="auto"/>
              <w:jc w:val="center"/>
              <w:rPr>
                <w:rFonts w:ascii="Times New Roman" w:eastAsia="Times New Roman" w:hAnsi="Times New Roman" w:cs="Times New Roman"/>
                <w:sz w:val="20"/>
                <w:szCs w:val="20"/>
                <w:lang w:eastAsia="ru-RU"/>
              </w:rPr>
            </w:pPr>
            <w:r w:rsidRPr="00756E25">
              <w:rPr>
                <w:rFonts w:ascii="Times New Roman" w:eastAsia="Times New Roman" w:hAnsi="Times New Roman" w:cs="Times New Roman"/>
                <w:sz w:val="20"/>
                <w:szCs w:val="20"/>
                <w:lang w:eastAsia="ru-RU"/>
              </w:rPr>
              <w:t>Производственная</w:t>
            </w:r>
          </w:p>
          <w:p w14:paraId="67D116E3" w14:textId="77777777" w:rsidR="00756E25" w:rsidRPr="00756E25" w:rsidRDefault="00756E25" w:rsidP="00756E25">
            <w:pPr>
              <w:suppressAutoHyphens/>
              <w:spacing w:after="0" w:line="240" w:lineRule="auto"/>
              <w:jc w:val="center"/>
              <w:rPr>
                <w:rFonts w:ascii="Times New Roman" w:eastAsia="Times New Roman" w:hAnsi="Times New Roman" w:cs="Times New Roman"/>
                <w:i/>
                <w:sz w:val="20"/>
                <w:szCs w:val="20"/>
                <w:lang w:eastAsia="ru-RU"/>
              </w:rPr>
            </w:pPr>
          </w:p>
        </w:tc>
      </w:tr>
      <w:tr w:rsidR="00756E25" w:rsidRPr="00756E25" w14:paraId="1DAC02DC" w14:textId="77777777" w:rsidTr="00064E9E">
        <w:trPr>
          <w:trHeight w:val="319"/>
        </w:trPr>
        <w:tc>
          <w:tcPr>
            <w:tcW w:w="687" w:type="pct"/>
            <w:tcBorders>
              <w:top w:val="single" w:sz="4" w:space="0" w:color="auto"/>
              <w:left w:val="single" w:sz="4" w:space="0" w:color="auto"/>
              <w:bottom w:val="single" w:sz="4" w:space="0" w:color="auto"/>
              <w:right w:val="single" w:sz="4" w:space="0" w:color="auto"/>
            </w:tcBorders>
            <w:vAlign w:val="center"/>
            <w:hideMark/>
          </w:tcPr>
          <w:p w14:paraId="3D752BBD"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w:t>
            </w:r>
          </w:p>
        </w:tc>
        <w:tc>
          <w:tcPr>
            <w:tcW w:w="932" w:type="pct"/>
            <w:tcBorders>
              <w:top w:val="single" w:sz="4" w:space="0" w:color="auto"/>
              <w:left w:val="single" w:sz="4" w:space="0" w:color="auto"/>
              <w:bottom w:val="single" w:sz="4" w:space="0" w:color="auto"/>
              <w:right w:val="single" w:sz="4" w:space="0" w:color="auto"/>
            </w:tcBorders>
            <w:vAlign w:val="center"/>
            <w:hideMark/>
          </w:tcPr>
          <w:p w14:paraId="531BB924"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2</w:t>
            </w:r>
          </w:p>
        </w:tc>
        <w:tc>
          <w:tcPr>
            <w:tcW w:w="438" w:type="pct"/>
            <w:tcBorders>
              <w:top w:val="single" w:sz="4" w:space="0" w:color="auto"/>
              <w:left w:val="single" w:sz="4" w:space="0" w:color="auto"/>
              <w:bottom w:val="single" w:sz="4" w:space="0" w:color="auto"/>
              <w:right w:val="single" w:sz="4" w:space="0" w:color="auto"/>
            </w:tcBorders>
            <w:vAlign w:val="center"/>
            <w:hideMark/>
          </w:tcPr>
          <w:p w14:paraId="699A7EDB"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3</w:t>
            </w:r>
          </w:p>
        </w:tc>
        <w:tc>
          <w:tcPr>
            <w:tcW w:w="179" w:type="pct"/>
            <w:tcBorders>
              <w:top w:val="single" w:sz="4" w:space="0" w:color="auto"/>
              <w:left w:val="single" w:sz="4" w:space="0" w:color="auto"/>
              <w:bottom w:val="single" w:sz="4" w:space="0" w:color="auto"/>
              <w:right w:val="single" w:sz="4" w:space="0" w:color="auto"/>
            </w:tcBorders>
            <w:vAlign w:val="center"/>
            <w:hideMark/>
          </w:tcPr>
          <w:p w14:paraId="67017D29"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4</w:t>
            </w:r>
          </w:p>
        </w:tc>
        <w:tc>
          <w:tcPr>
            <w:tcW w:w="233" w:type="pct"/>
            <w:tcBorders>
              <w:top w:val="single" w:sz="4" w:space="0" w:color="auto"/>
              <w:left w:val="single" w:sz="4" w:space="0" w:color="auto"/>
              <w:bottom w:val="single" w:sz="4" w:space="0" w:color="auto"/>
              <w:right w:val="single" w:sz="4" w:space="0" w:color="auto"/>
            </w:tcBorders>
            <w:vAlign w:val="center"/>
            <w:hideMark/>
          </w:tcPr>
          <w:p w14:paraId="3F2B736C"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5</w:t>
            </w:r>
          </w:p>
        </w:tc>
        <w:tc>
          <w:tcPr>
            <w:tcW w:w="492" w:type="pct"/>
            <w:tcBorders>
              <w:top w:val="single" w:sz="4" w:space="0" w:color="auto"/>
              <w:left w:val="single" w:sz="4" w:space="0" w:color="auto"/>
              <w:bottom w:val="single" w:sz="4" w:space="0" w:color="auto"/>
              <w:right w:val="single" w:sz="4" w:space="0" w:color="auto"/>
            </w:tcBorders>
            <w:vAlign w:val="center"/>
            <w:hideMark/>
          </w:tcPr>
          <w:p w14:paraId="00F7D4CC"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6</w:t>
            </w:r>
          </w:p>
        </w:tc>
        <w:tc>
          <w:tcPr>
            <w:tcW w:w="448" w:type="pct"/>
            <w:tcBorders>
              <w:top w:val="single" w:sz="4" w:space="0" w:color="auto"/>
              <w:left w:val="single" w:sz="4" w:space="0" w:color="auto"/>
              <w:bottom w:val="single" w:sz="4" w:space="0" w:color="auto"/>
              <w:right w:val="single" w:sz="4" w:space="0" w:color="auto"/>
            </w:tcBorders>
            <w:vAlign w:val="center"/>
            <w:hideMark/>
          </w:tcPr>
          <w:p w14:paraId="3EAB526D"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7</w:t>
            </w:r>
          </w:p>
        </w:tc>
        <w:tc>
          <w:tcPr>
            <w:tcW w:w="535" w:type="pct"/>
            <w:tcBorders>
              <w:top w:val="single" w:sz="4" w:space="0" w:color="auto"/>
              <w:left w:val="single" w:sz="4" w:space="0" w:color="auto"/>
              <w:bottom w:val="single" w:sz="4" w:space="0" w:color="auto"/>
              <w:right w:val="single" w:sz="4" w:space="0" w:color="auto"/>
            </w:tcBorders>
            <w:vAlign w:val="center"/>
            <w:hideMark/>
          </w:tcPr>
          <w:p w14:paraId="4D8601E7"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8</w:t>
            </w:r>
          </w:p>
        </w:tc>
        <w:tc>
          <w:tcPr>
            <w:tcW w:w="190" w:type="pct"/>
            <w:tcBorders>
              <w:top w:val="single" w:sz="4" w:space="0" w:color="auto"/>
              <w:left w:val="single" w:sz="4" w:space="0" w:color="auto"/>
              <w:bottom w:val="single" w:sz="4" w:space="0" w:color="auto"/>
              <w:right w:val="single" w:sz="4" w:space="0" w:color="auto"/>
            </w:tcBorders>
            <w:vAlign w:val="center"/>
            <w:hideMark/>
          </w:tcPr>
          <w:p w14:paraId="2903EC36"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9</w:t>
            </w:r>
          </w:p>
        </w:tc>
        <w:tc>
          <w:tcPr>
            <w:tcW w:w="289" w:type="pct"/>
            <w:tcBorders>
              <w:top w:val="single" w:sz="4" w:space="0" w:color="auto"/>
              <w:left w:val="single" w:sz="4" w:space="0" w:color="auto"/>
              <w:bottom w:val="single" w:sz="4" w:space="0" w:color="auto"/>
              <w:right w:val="single" w:sz="4" w:space="0" w:color="auto"/>
            </w:tcBorders>
            <w:vAlign w:val="center"/>
            <w:hideMark/>
          </w:tcPr>
          <w:p w14:paraId="16899FAC"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10</w:t>
            </w:r>
          </w:p>
        </w:tc>
        <w:tc>
          <w:tcPr>
            <w:tcW w:w="577" w:type="pct"/>
            <w:tcBorders>
              <w:top w:val="single" w:sz="4" w:space="0" w:color="auto"/>
              <w:left w:val="single" w:sz="4" w:space="0" w:color="auto"/>
              <w:bottom w:val="single" w:sz="4" w:space="0" w:color="auto"/>
              <w:right w:val="single" w:sz="4" w:space="0" w:color="auto"/>
            </w:tcBorders>
            <w:vAlign w:val="center"/>
            <w:hideMark/>
          </w:tcPr>
          <w:p w14:paraId="38BF4AF9"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r w:rsidRPr="00756E25">
              <w:rPr>
                <w:rFonts w:ascii="Times New Roman" w:eastAsia="Times New Roman" w:hAnsi="Times New Roman" w:cs="Times New Roman"/>
                <w:i/>
                <w:sz w:val="24"/>
                <w:lang w:eastAsia="ru-RU"/>
              </w:rPr>
              <w:t>11</w:t>
            </w:r>
          </w:p>
        </w:tc>
      </w:tr>
      <w:tr w:rsidR="00756E25" w:rsidRPr="00756E25" w14:paraId="06924638" w14:textId="77777777" w:rsidTr="00064E9E">
        <w:tc>
          <w:tcPr>
            <w:tcW w:w="687" w:type="pct"/>
            <w:tcBorders>
              <w:top w:val="single" w:sz="4" w:space="0" w:color="auto"/>
              <w:left w:val="single" w:sz="4" w:space="0" w:color="auto"/>
              <w:bottom w:val="single" w:sz="4" w:space="0" w:color="auto"/>
              <w:right w:val="single" w:sz="4" w:space="0" w:color="auto"/>
            </w:tcBorders>
            <w:hideMark/>
          </w:tcPr>
          <w:p w14:paraId="21C47948" w14:textId="77777777" w:rsidR="00756E25" w:rsidRDefault="004C70F9" w:rsidP="00756E25">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ПК 3.1, ПК 3.2, ПК 3.3, ПК 3.4,</w:t>
            </w:r>
          </w:p>
          <w:p w14:paraId="090A3253" w14:textId="237F8DEA" w:rsidR="004C70F9" w:rsidRPr="00756E25" w:rsidRDefault="004C70F9" w:rsidP="00756E25">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ОК 01</w:t>
            </w:r>
          </w:p>
        </w:tc>
        <w:tc>
          <w:tcPr>
            <w:tcW w:w="932" w:type="pct"/>
            <w:tcBorders>
              <w:top w:val="single" w:sz="4" w:space="0" w:color="auto"/>
              <w:left w:val="single" w:sz="4" w:space="0" w:color="auto"/>
              <w:bottom w:val="single" w:sz="4" w:space="0" w:color="auto"/>
              <w:right w:val="single" w:sz="4" w:space="0" w:color="auto"/>
            </w:tcBorders>
            <w:hideMark/>
          </w:tcPr>
          <w:p w14:paraId="67395F9C"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МДК 03.01 Технология анализа, оценки и учета результатов контроля качества</w:t>
            </w:r>
          </w:p>
        </w:tc>
        <w:tc>
          <w:tcPr>
            <w:tcW w:w="438" w:type="pct"/>
            <w:tcBorders>
              <w:top w:val="single" w:sz="4" w:space="0" w:color="auto"/>
              <w:left w:val="single" w:sz="4" w:space="0" w:color="auto"/>
              <w:bottom w:val="single" w:sz="4" w:space="0" w:color="auto"/>
              <w:right w:val="single" w:sz="4" w:space="0" w:color="auto"/>
            </w:tcBorders>
          </w:tcPr>
          <w:p w14:paraId="1F15CC20" w14:textId="74386A68" w:rsidR="00756E25" w:rsidRPr="00756E25" w:rsidRDefault="00082374" w:rsidP="00756E25">
            <w:pPr>
              <w:spacing w:after="0" w:line="240" w:lineRule="auto"/>
              <w:jc w:val="center"/>
              <w:rPr>
                <w:rFonts w:ascii="Times New Roman" w:eastAsia="Times New Roman" w:hAnsi="Times New Roman" w:cs="Times New Roman"/>
                <w:sz w:val="24"/>
                <w:lang w:eastAsia="ru-RU"/>
              </w:rPr>
            </w:pPr>
            <w:r w:rsidRPr="00082374">
              <w:rPr>
                <w:rFonts w:ascii="Times New Roman" w:eastAsia="Times New Roman" w:hAnsi="Times New Roman" w:cs="Times New Roman"/>
                <w:sz w:val="24"/>
                <w:lang w:eastAsia="ru-RU"/>
              </w:rPr>
              <w:t>48-128</w:t>
            </w:r>
          </w:p>
        </w:tc>
        <w:tc>
          <w:tcPr>
            <w:tcW w:w="179" w:type="pct"/>
            <w:tcBorders>
              <w:top w:val="single" w:sz="4" w:space="0" w:color="auto"/>
              <w:left w:val="single" w:sz="4" w:space="0" w:color="auto"/>
              <w:bottom w:val="single" w:sz="4" w:space="0" w:color="auto"/>
              <w:right w:val="single" w:sz="4" w:space="0" w:color="auto"/>
            </w:tcBorders>
          </w:tcPr>
          <w:p w14:paraId="2244A30C" w14:textId="240AE6D8"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233" w:type="pct"/>
            <w:tcBorders>
              <w:top w:val="single" w:sz="4" w:space="0" w:color="auto"/>
              <w:left w:val="single" w:sz="4" w:space="0" w:color="auto"/>
              <w:bottom w:val="single" w:sz="4" w:space="0" w:color="auto"/>
              <w:right w:val="single" w:sz="4" w:space="0" w:color="auto"/>
            </w:tcBorders>
          </w:tcPr>
          <w:p w14:paraId="3E2FB869" w14:textId="4B6C09D9"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c>
          <w:tcPr>
            <w:tcW w:w="492" w:type="pct"/>
            <w:tcBorders>
              <w:top w:val="single" w:sz="4" w:space="0" w:color="auto"/>
              <w:left w:val="single" w:sz="4" w:space="0" w:color="auto"/>
              <w:bottom w:val="single" w:sz="4" w:space="0" w:color="auto"/>
              <w:right w:val="single" w:sz="4" w:space="0" w:color="auto"/>
            </w:tcBorders>
          </w:tcPr>
          <w:p w14:paraId="47C25EB3" w14:textId="60E5EED0"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448" w:type="pct"/>
            <w:tcBorders>
              <w:top w:val="single" w:sz="4" w:space="0" w:color="auto"/>
              <w:left w:val="single" w:sz="4" w:space="0" w:color="auto"/>
              <w:bottom w:val="single" w:sz="4" w:space="0" w:color="auto"/>
              <w:right w:val="single" w:sz="4" w:space="0" w:color="auto"/>
            </w:tcBorders>
          </w:tcPr>
          <w:p w14:paraId="06B7C89B"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535" w:type="pct"/>
            <w:tcBorders>
              <w:top w:val="single" w:sz="4" w:space="0" w:color="auto"/>
              <w:left w:val="single" w:sz="4" w:space="0" w:color="auto"/>
              <w:bottom w:val="single" w:sz="4" w:space="0" w:color="auto"/>
              <w:right w:val="single" w:sz="4" w:space="0" w:color="auto"/>
            </w:tcBorders>
          </w:tcPr>
          <w:p w14:paraId="53979209"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190" w:type="pct"/>
            <w:tcBorders>
              <w:top w:val="single" w:sz="4" w:space="0" w:color="auto"/>
              <w:left w:val="single" w:sz="4" w:space="0" w:color="auto"/>
              <w:bottom w:val="single" w:sz="4" w:space="0" w:color="auto"/>
              <w:right w:val="single" w:sz="4" w:space="0" w:color="auto"/>
            </w:tcBorders>
          </w:tcPr>
          <w:p w14:paraId="78CA5828"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289" w:type="pct"/>
            <w:tcBorders>
              <w:top w:val="single" w:sz="4" w:space="0" w:color="auto"/>
              <w:left w:val="single" w:sz="4" w:space="0" w:color="auto"/>
              <w:right w:val="single" w:sz="4" w:space="0" w:color="auto"/>
            </w:tcBorders>
          </w:tcPr>
          <w:p w14:paraId="05A4DE29" w14:textId="77777777" w:rsidR="00756E25" w:rsidRPr="00756E25" w:rsidRDefault="00756E25" w:rsidP="00756E25">
            <w:pPr>
              <w:spacing w:after="0" w:line="240" w:lineRule="auto"/>
              <w:jc w:val="center"/>
              <w:rPr>
                <w:rFonts w:ascii="Times New Roman" w:eastAsia="Times New Roman" w:hAnsi="Times New Roman" w:cs="Times New Roman"/>
                <w:b/>
                <w:bCs/>
                <w:sz w:val="24"/>
                <w:lang w:val="en-US" w:eastAsia="ru-RU"/>
              </w:rPr>
            </w:pPr>
          </w:p>
        </w:tc>
        <w:tc>
          <w:tcPr>
            <w:tcW w:w="577" w:type="pct"/>
            <w:tcBorders>
              <w:top w:val="single" w:sz="4" w:space="0" w:color="auto"/>
              <w:left w:val="single" w:sz="4" w:space="0" w:color="auto"/>
              <w:right w:val="single" w:sz="4" w:space="0" w:color="auto"/>
            </w:tcBorders>
          </w:tcPr>
          <w:p w14:paraId="20EB8677" w14:textId="77777777" w:rsidR="00756E25" w:rsidRPr="00756E25" w:rsidRDefault="00756E25" w:rsidP="00756E25">
            <w:pPr>
              <w:spacing w:after="0" w:line="240" w:lineRule="auto"/>
              <w:jc w:val="center"/>
              <w:rPr>
                <w:rFonts w:ascii="Times New Roman" w:eastAsia="Times New Roman" w:hAnsi="Times New Roman" w:cs="Times New Roman"/>
                <w:b/>
                <w:bCs/>
                <w:sz w:val="24"/>
                <w:lang w:val="en-US" w:eastAsia="ru-RU"/>
              </w:rPr>
            </w:pPr>
          </w:p>
        </w:tc>
      </w:tr>
      <w:tr w:rsidR="00756E25" w:rsidRPr="00756E25" w14:paraId="2BF245ED" w14:textId="77777777" w:rsidTr="00064E9E">
        <w:trPr>
          <w:trHeight w:val="314"/>
        </w:trPr>
        <w:tc>
          <w:tcPr>
            <w:tcW w:w="687" w:type="pct"/>
            <w:tcBorders>
              <w:top w:val="single" w:sz="4" w:space="0" w:color="auto"/>
              <w:left w:val="single" w:sz="4" w:space="0" w:color="auto"/>
              <w:bottom w:val="single" w:sz="4" w:space="0" w:color="auto"/>
              <w:right w:val="single" w:sz="4" w:space="0" w:color="auto"/>
            </w:tcBorders>
          </w:tcPr>
          <w:p w14:paraId="2ED614D4" w14:textId="77777777" w:rsidR="004C70F9" w:rsidRDefault="004C70F9" w:rsidP="004C70F9">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ПК 3.1, ПК 3.2, ПК 3.3, ПК 3.4,</w:t>
            </w:r>
          </w:p>
          <w:p w14:paraId="6FA98F1B" w14:textId="65E9C734" w:rsidR="00756E25" w:rsidRPr="00756E25" w:rsidRDefault="004C70F9" w:rsidP="004C70F9">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ОК 01</w:t>
            </w:r>
          </w:p>
        </w:tc>
        <w:tc>
          <w:tcPr>
            <w:tcW w:w="932" w:type="pct"/>
            <w:tcBorders>
              <w:top w:val="single" w:sz="4" w:space="0" w:color="auto"/>
              <w:left w:val="single" w:sz="4" w:space="0" w:color="auto"/>
              <w:bottom w:val="single" w:sz="4" w:space="0" w:color="auto"/>
              <w:right w:val="single" w:sz="4" w:space="0" w:color="auto"/>
            </w:tcBorders>
          </w:tcPr>
          <w:p w14:paraId="56E3F0EC"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МДК 03.02 Модернизация и внедрение новых методов и средств контроля</w:t>
            </w:r>
          </w:p>
        </w:tc>
        <w:tc>
          <w:tcPr>
            <w:tcW w:w="438" w:type="pct"/>
            <w:tcBorders>
              <w:top w:val="single" w:sz="4" w:space="0" w:color="auto"/>
              <w:left w:val="single" w:sz="4" w:space="0" w:color="auto"/>
              <w:bottom w:val="single" w:sz="4" w:space="0" w:color="auto"/>
              <w:right w:val="single" w:sz="4" w:space="0" w:color="auto"/>
            </w:tcBorders>
          </w:tcPr>
          <w:p w14:paraId="019E8027" w14:textId="03123FD0" w:rsidR="00756E25" w:rsidRPr="00756E25" w:rsidRDefault="00082374" w:rsidP="00756E25">
            <w:pPr>
              <w:spacing w:after="0" w:line="240" w:lineRule="auto"/>
              <w:jc w:val="center"/>
              <w:rPr>
                <w:rFonts w:ascii="Times New Roman" w:eastAsia="Times New Roman" w:hAnsi="Times New Roman" w:cs="Times New Roman"/>
                <w:sz w:val="24"/>
                <w:lang w:eastAsia="ru-RU"/>
              </w:rPr>
            </w:pPr>
            <w:r w:rsidRPr="00082374">
              <w:rPr>
                <w:rFonts w:ascii="Times New Roman" w:eastAsia="Times New Roman" w:hAnsi="Times New Roman" w:cs="Times New Roman"/>
                <w:sz w:val="24"/>
                <w:lang w:eastAsia="ru-RU"/>
              </w:rPr>
              <w:t>50-130</w:t>
            </w:r>
          </w:p>
        </w:tc>
        <w:tc>
          <w:tcPr>
            <w:tcW w:w="179" w:type="pct"/>
            <w:tcBorders>
              <w:top w:val="single" w:sz="4" w:space="0" w:color="auto"/>
              <w:left w:val="single" w:sz="4" w:space="0" w:color="auto"/>
              <w:bottom w:val="single" w:sz="4" w:space="0" w:color="auto"/>
              <w:right w:val="single" w:sz="4" w:space="0" w:color="auto"/>
            </w:tcBorders>
          </w:tcPr>
          <w:p w14:paraId="38A719A8" w14:textId="22861E22"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233" w:type="pct"/>
            <w:tcBorders>
              <w:top w:val="single" w:sz="4" w:space="0" w:color="auto"/>
              <w:left w:val="single" w:sz="4" w:space="0" w:color="auto"/>
              <w:bottom w:val="single" w:sz="4" w:space="0" w:color="auto"/>
              <w:right w:val="single" w:sz="4" w:space="0" w:color="auto"/>
            </w:tcBorders>
          </w:tcPr>
          <w:p w14:paraId="7D90126D" w14:textId="0AC2A519"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c>
          <w:tcPr>
            <w:tcW w:w="492" w:type="pct"/>
            <w:tcBorders>
              <w:top w:val="single" w:sz="4" w:space="0" w:color="auto"/>
              <w:left w:val="single" w:sz="4" w:space="0" w:color="auto"/>
              <w:bottom w:val="single" w:sz="4" w:space="0" w:color="auto"/>
              <w:right w:val="single" w:sz="4" w:space="0" w:color="auto"/>
            </w:tcBorders>
          </w:tcPr>
          <w:p w14:paraId="1B1FE772" w14:textId="70078C2F"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448" w:type="pct"/>
            <w:tcBorders>
              <w:top w:val="single" w:sz="4" w:space="0" w:color="auto"/>
              <w:left w:val="single" w:sz="4" w:space="0" w:color="auto"/>
              <w:bottom w:val="single" w:sz="4" w:space="0" w:color="auto"/>
              <w:right w:val="single" w:sz="4" w:space="0" w:color="auto"/>
            </w:tcBorders>
          </w:tcPr>
          <w:p w14:paraId="31FEC008" w14:textId="77777777" w:rsidR="00756E25" w:rsidRPr="00756E25" w:rsidRDefault="00756E25" w:rsidP="00756E25">
            <w:pPr>
              <w:spacing w:after="0" w:line="240" w:lineRule="auto"/>
              <w:jc w:val="center"/>
              <w:rPr>
                <w:rFonts w:ascii="Times New Roman" w:eastAsia="Times New Roman" w:hAnsi="Times New Roman" w:cs="Times New Roman"/>
                <w:sz w:val="24"/>
                <w:lang w:val="en-US" w:eastAsia="ru-RU"/>
              </w:rPr>
            </w:pPr>
          </w:p>
        </w:tc>
        <w:tc>
          <w:tcPr>
            <w:tcW w:w="535" w:type="pct"/>
            <w:tcBorders>
              <w:top w:val="single" w:sz="4" w:space="0" w:color="auto"/>
              <w:left w:val="single" w:sz="4" w:space="0" w:color="auto"/>
              <w:bottom w:val="single" w:sz="4" w:space="0" w:color="auto"/>
              <w:right w:val="single" w:sz="4" w:space="0" w:color="auto"/>
            </w:tcBorders>
          </w:tcPr>
          <w:p w14:paraId="1519AE8D"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190" w:type="pct"/>
            <w:tcBorders>
              <w:top w:val="single" w:sz="4" w:space="0" w:color="auto"/>
              <w:left w:val="single" w:sz="4" w:space="0" w:color="auto"/>
              <w:bottom w:val="single" w:sz="4" w:space="0" w:color="auto"/>
              <w:right w:val="single" w:sz="4" w:space="0" w:color="auto"/>
            </w:tcBorders>
            <w:vAlign w:val="center"/>
          </w:tcPr>
          <w:p w14:paraId="154A212E" w14:textId="77777777"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289" w:type="pct"/>
            <w:tcBorders>
              <w:left w:val="single" w:sz="4" w:space="0" w:color="auto"/>
              <w:right w:val="single" w:sz="4" w:space="0" w:color="auto"/>
            </w:tcBorders>
          </w:tcPr>
          <w:p w14:paraId="57E79FE6"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c>
          <w:tcPr>
            <w:tcW w:w="577" w:type="pct"/>
            <w:tcBorders>
              <w:left w:val="single" w:sz="4" w:space="0" w:color="auto"/>
              <w:right w:val="single" w:sz="4" w:space="0" w:color="auto"/>
            </w:tcBorders>
          </w:tcPr>
          <w:p w14:paraId="6BEE319D"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r>
      <w:tr w:rsidR="00756E25" w:rsidRPr="00756E25" w14:paraId="328DCAF8" w14:textId="77777777" w:rsidTr="004C70F9">
        <w:trPr>
          <w:trHeight w:val="344"/>
        </w:trPr>
        <w:tc>
          <w:tcPr>
            <w:tcW w:w="687" w:type="pct"/>
            <w:tcBorders>
              <w:top w:val="single" w:sz="4" w:space="0" w:color="auto"/>
              <w:left w:val="single" w:sz="4" w:space="0" w:color="auto"/>
              <w:bottom w:val="single" w:sz="4" w:space="0" w:color="auto"/>
              <w:right w:val="single" w:sz="4" w:space="0" w:color="auto"/>
            </w:tcBorders>
          </w:tcPr>
          <w:p w14:paraId="08717289" w14:textId="5AE89C33"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932" w:type="pct"/>
            <w:tcBorders>
              <w:top w:val="single" w:sz="4" w:space="0" w:color="auto"/>
              <w:left w:val="single" w:sz="4" w:space="0" w:color="auto"/>
              <w:bottom w:val="single" w:sz="4" w:space="0" w:color="auto"/>
              <w:right w:val="single" w:sz="4" w:space="0" w:color="auto"/>
            </w:tcBorders>
          </w:tcPr>
          <w:p w14:paraId="0343B8A8"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Учебная практика</w:t>
            </w:r>
          </w:p>
        </w:tc>
        <w:tc>
          <w:tcPr>
            <w:tcW w:w="438" w:type="pct"/>
            <w:tcBorders>
              <w:top w:val="single" w:sz="4" w:space="0" w:color="auto"/>
              <w:left w:val="single" w:sz="4" w:space="0" w:color="auto"/>
              <w:bottom w:val="single" w:sz="4" w:space="0" w:color="auto"/>
              <w:right w:val="single" w:sz="4" w:space="0" w:color="auto"/>
            </w:tcBorders>
          </w:tcPr>
          <w:p w14:paraId="580FB210"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36</w:t>
            </w:r>
          </w:p>
        </w:tc>
        <w:tc>
          <w:tcPr>
            <w:tcW w:w="179" w:type="pct"/>
            <w:tcBorders>
              <w:top w:val="single" w:sz="4" w:space="0" w:color="auto"/>
              <w:left w:val="single" w:sz="4" w:space="0" w:color="auto"/>
              <w:bottom w:val="single" w:sz="4" w:space="0" w:color="auto"/>
              <w:right w:val="single" w:sz="4" w:space="0" w:color="auto"/>
            </w:tcBorders>
          </w:tcPr>
          <w:p w14:paraId="6D2EF005"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36</w:t>
            </w:r>
          </w:p>
        </w:tc>
        <w:tc>
          <w:tcPr>
            <w:tcW w:w="233" w:type="pct"/>
            <w:tcBorders>
              <w:top w:val="single" w:sz="4" w:space="0" w:color="auto"/>
              <w:left w:val="single" w:sz="4" w:space="0" w:color="auto"/>
              <w:bottom w:val="single" w:sz="4" w:space="0" w:color="auto"/>
              <w:right w:val="single" w:sz="4" w:space="0" w:color="auto"/>
            </w:tcBorders>
          </w:tcPr>
          <w:p w14:paraId="3CBAE95A"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c>
          <w:tcPr>
            <w:tcW w:w="492" w:type="pct"/>
            <w:tcBorders>
              <w:top w:val="single" w:sz="4" w:space="0" w:color="auto"/>
              <w:left w:val="single" w:sz="4" w:space="0" w:color="auto"/>
              <w:bottom w:val="single" w:sz="4" w:space="0" w:color="auto"/>
              <w:right w:val="single" w:sz="4" w:space="0" w:color="auto"/>
            </w:tcBorders>
          </w:tcPr>
          <w:p w14:paraId="6996ED25"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448" w:type="pct"/>
            <w:tcBorders>
              <w:top w:val="single" w:sz="4" w:space="0" w:color="auto"/>
              <w:left w:val="single" w:sz="4" w:space="0" w:color="auto"/>
              <w:bottom w:val="single" w:sz="4" w:space="0" w:color="auto"/>
              <w:right w:val="single" w:sz="4" w:space="0" w:color="auto"/>
            </w:tcBorders>
          </w:tcPr>
          <w:p w14:paraId="5E14A145"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535" w:type="pct"/>
            <w:tcBorders>
              <w:top w:val="single" w:sz="4" w:space="0" w:color="auto"/>
              <w:left w:val="single" w:sz="4" w:space="0" w:color="auto"/>
              <w:bottom w:val="single" w:sz="4" w:space="0" w:color="auto"/>
              <w:right w:val="single" w:sz="4" w:space="0" w:color="auto"/>
            </w:tcBorders>
          </w:tcPr>
          <w:p w14:paraId="587BC56F"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190" w:type="pct"/>
            <w:tcBorders>
              <w:top w:val="single" w:sz="4" w:space="0" w:color="auto"/>
              <w:left w:val="single" w:sz="4" w:space="0" w:color="auto"/>
              <w:bottom w:val="single" w:sz="4" w:space="0" w:color="auto"/>
              <w:right w:val="single" w:sz="4" w:space="0" w:color="auto"/>
            </w:tcBorders>
            <w:vAlign w:val="center"/>
          </w:tcPr>
          <w:p w14:paraId="1F520659" w14:textId="77777777"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289" w:type="pct"/>
            <w:tcBorders>
              <w:left w:val="single" w:sz="4" w:space="0" w:color="auto"/>
              <w:bottom w:val="single" w:sz="4" w:space="0" w:color="auto"/>
              <w:right w:val="single" w:sz="4" w:space="0" w:color="auto"/>
            </w:tcBorders>
          </w:tcPr>
          <w:p w14:paraId="28CA41B3"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36</w:t>
            </w:r>
          </w:p>
        </w:tc>
        <w:tc>
          <w:tcPr>
            <w:tcW w:w="577" w:type="pct"/>
            <w:tcBorders>
              <w:left w:val="single" w:sz="4" w:space="0" w:color="auto"/>
              <w:bottom w:val="single" w:sz="4" w:space="0" w:color="auto"/>
              <w:right w:val="single" w:sz="4" w:space="0" w:color="auto"/>
            </w:tcBorders>
          </w:tcPr>
          <w:p w14:paraId="724740CC"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r>
      <w:tr w:rsidR="00756E25" w:rsidRPr="00756E25" w14:paraId="643BD78C" w14:textId="77777777" w:rsidTr="00064E9E">
        <w:tc>
          <w:tcPr>
            <w:tcW w:w="687" w:type="pct"/>
            <w:tcBorders>
              <w:top w:val="single" w:sz="4" w:space="0" w:color="auto"/>
              <w:left w:val="single" w:sz="4" w:space="0" w:color="auto"/>
              <w:bottom w:val="single" w:sz="4" w:space="0" w:color="auto"/>
              <w:right w:val="single" w:sz="4" w:space="0" w:color="auto"/>
            </w:tcBorders>
          </w:tcPr>
          <w:p w14:paraId="04B0657D" w14:textId="28BD3861"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932" w:type="pct"/>
            <w:tcBorders>
              <w:top w:val="single" w:sz="4" w:space="0" w:color="auto"/>
              <w:left w:val="single" w:sz="4" w:space="0" w:color="auto"/>
              <w:bottom w:val="single" w:sz="4" w:space="0" w:color="auto"/>
              <w:right w:val="single" w:sz="4" w:space="0" w:color="auto"/>
            </w:tcBorders>
            <w:hideMark/>
          </w:tcPr>
          <w:p w14:paraId="7E321445" w14:textId="77777777" w:rsidR="00756E25" w:rsidRPr="00756E25" w:rsidRDefault="00756E25"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Производственная практика (по профилю специальности), часов </w:t>
            </w:r>
          </w:p>
        </w:tc>
        <w:tc>
          <w:tcPr>
            <w:tcW w:w="438" w:type="pct"/>
            <w:tcBorders>
              <w:top w:val="single" w:sz="4" w:space="0" w:color="auto"/>
              <w:left w:val="single" w:sz="4" w:space="0" w:color="auto"/>
              <w:bottom w:val="single" w:sz="4" w:space="0" w:color="auto"/>
              <w:right w:val="single" w:sz="4" w:space="0" w:color="auto"/>
            </w:tcBorders>
          </w:tcPr>
          <w:p w14:paraId="62408D2E"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val="en-US" w:eastAsia="ru-RU"/>
              </w:rPr>
            </w:pPr>
            <w:r w:rsidRPr="00756E25">
              <w:rPr>
                <w:rFonts w:ascii="Times New Roman" w:eastAsia="Times New Roman" w:hAnsi="Times New Roman" w:cs="Times New Roman"/>
                <w:b/>
                <w:bCs/>
                <w:sz w:val="24"/>
                <w:lang w:val="en-US" w:eastAsia="ru-RU"/>
              </w:rPr>
              <w:t>108</w:t>
            </w:r>
          </w:p>
          <w:p w14:paraId="61751020" w14:textId="77777777" w:rsidR="00756E25" w:rsidRPr="00756E25" w:rsidRDefault="00756E25" w:rsidP="00756E25">
            <w:pPr>
              <w:suppressAutoHyphens/>
              <w:spacing w:after="0" w:line="240" w:lineRule="auto"/>
              <w:jc w:val="center"/>
              <w:rPr>
                <w:rFonts w:ascii="Times New Roman" w:eastAsia="Times New Roman" w:hAnsi="Times New Roman" w:cs="Times New Roman"/>
                <w:b/>
                <w:bCs/>
                <w:sz w:val="24"/>
                <w:lang w:eastAsia="ru-RU"/>
              </w:rPr>
            </w:pPr>
          </w:p>
        </w:tc>
        <w:tc>
          <w:tcPr>
            <w:tcW w:w="179" w:type="pct"/>
            <w:tcBorders>
              <w:top w:val="single" w:sz="4" w:space="0" w:color="auto"/>
              <w:left w:val="single" w:sz="4" w:space="0" w:color="auto"/>
              <w:bottom w:val="single" w:sz="4" w:space="0" w:color="auto"/>
              <w:right w:val="single" w:sz="4" w:space="0" w:color="auto"/>
            </w:tcBorders>
            <w:shd w:val="clear" w:color="auto" w:fill="C0C0C0"/>
            <w:hideMark/>
          </w:tcPr>
          <w:p w14:paraId="62F88379" w14:textId="77777777" w:rsidR="00756E25" w:rsidRPr="00756E25" w:rsidRDefault="00756E25" w:rsidP="00756E25">
            <w:pPr>
              <w:spacing w:after="0" w:line="240" w:lineRule="auto"/>
              <w:jc w:val="center"/>
              <w:rPr>
                <w:rFonts w:ascii="Times New Roman" w:eastAsia="Times New Roman" w:hAnsi="Times New Roman" w:cs="Times New Roman"/>
                <w:sz w:val="24"/>
                <w:lang w:val="en-US" w:eastAsia="ru-RU"/>
              </w:rPr>
            </w:pPr>
            <w:r w:rsidRPr="00756E25">
              <w:rPr>
                <w:rFonts w:ascii="Times New Roman" w:eastAsia="Times New Roman" w:hAnsi="Times New Roman" w:cs="Times New Roman"/>
                <w:sz w:val="24"/>
                <w:lang w:val="en-US" w:eastAsia="ru-RU"/>
              </w:rPr>
              <w:t>108</w:t>
            </w:r>
          </w:p>
        </w:tc>
        <w:tc>
          <w:tcPr>
            <w:tcW w:w="233" w:type="pct"/>
            <w:tcBorders>
              <w:top w:val="single" w:sz="4" w:space="0" w:color="auto"/>
              <w:left w:val="single" w:sz="4" w:space="0" w:color="auto"/>
              <w:bottom w:val="single" w:sz="4" w:space="0" w:color="auto"/>
              <w:right w:val="single" w:sz="4" w:space="0" w:color="auto"/>
            </w:tcBorders>
            <w:shd w:val="clear" w:color="auto" w:fill="C0C0C0"/>
          </w:tcPr>
          <w:p w14:paraId="72D8AFB7"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c>
          <w:tcPr>
            <w:tcW w:w="492" w:type="pct"/>
            <w:tcBorders>
              <w:top w:val="single" w:sz="4" w:space="0" w:color="auto"/>
              <w:left w:val="single" w:sz="4" w:space="0" w:color="auto"/>
              <w:bottom w:val="single" w:sz="4" w:space="0" w:color="auto"/>
              <w:right w:val="single" w:sz="4" w:space="0" w:color="auto"/>
            </w:tcBorders>
            <w:shd w:val="clear" w:color="auto" w:fill="C0C0C0"/>
          </w:tcPr>
          <w:p w14:paraId="7DD9FBDC" w14:textId="77777777" w:rsidR="00756E25" w:rsidRPr="00756E25" w:rsidRDefault="00756E25" w:rsidP="00756E25">
            <w:pPr>
              <w:spacing w:after="0" w:line="240" w:lineRule="auto"/>
              <w:jc w:val="center"/>
              <w:rPr>
                <w:rFonts w:ascii="Times New Roman" w:eastAsia="Times New Roman" w:hAnsi="Times New Roman" w:cs="Times New Roman"/>
                <w:b/>
                <w:bCs/>
                <w:sz w:val="24"/>
                <w:lang w:eastAsia="ru-RU"/>
              </w:rPr>
            </w:pPr>
          </w:p>
        </w:tc>
        <w:tc>
          <w:tcPr>
            <w:tcW w:w="1463" w:type="pct"/>
            <w:gridSpan w:val="4"/>
            <w:tcBorders>
              <w:top w:val="single" w:sz="4" w:space="0" w:color="auto"/>
              <w:left w:val="single" w:sz="4" w:space="0" w:color="auto"/>
              <w:bottom w:val="single" w:sz="4" w:space="0" w:color="auto"/>
              <w:right w:val="single" w:sz="4" w:space="0" w:color="auto"/>
            </w:tcBorders>
            <w:shd w:val="clear" w:color="auto" w:fill="C0C0C0"/>
          </w:tcPr>
          <w:p w14:paraId="2EA014D8"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p>
        </w:tc>
        <w:tc>
          <w:tcPr>
            <w:tcW w:w="577" w:type="pct"/>
            <w:tcBorders>
              <w:top w:val="single" w:sz="4" w:space="0" w:color="auto"/>
              <w:left w:val="single" w:sz="4" w:space="0" w:color="auto"/>
              <w:bottom w:val="single" w:sz="4" w:space="0" w:color="auto"/>
              <w:right w:val="single" w:sz="4" w:space="0" w:color="auto"/>
            </w:tcBorders>
            <w:hideMark/>
          </w:tcPr>
          <w:p w14:paraId="4E4C67ED" w14:textId="77777777" w:rsidR="00756E25" w:rsidRPr="00756E25" w:rsidRDefault="00756E25" w:rsidP="00756E25">
            <w:pPr>
              <w:suppressAutoHyphens/>
              <w:spacing w:after="0" w:line="240" w:lineRule="auto"/>
              <w:jc w:val="center"/>
              <w:rPr>
                <w:rFonts w:ascii="Times New Roman" w:eastAsia="Times New Roman" w:hAnsi="Times New Roman" w:cs="Times New Roman"/>
                <w:i/>
                <w:color w:val="C00000"/>
                <w:sz w:val="24"/>
                <w:lang w:val="en-US" w:eastAsia="ru-RU"/>
              </w:rPr>
            </w:pPr>
            <w:r w:rsidRPr="00756E25">
              <w:rPr>
                <w:rFonts w:ascii="Times New Roman" w:eastAsia="Times New Roman" w:hAnsi="Times New Roman" w:cs="Times New Roman"/>
                <w:b/>
                <w:bCs/>
                <w:sz w:val="24"/>
                <w:lang w:val="en-US" w:eastAsia="ru-RU"/>
              </w:rPr>
              <w:t>108</w:t>
            </w:r>
          </w:p>
        </w:tc>
      </w:tr>
      <w:tr w:rsidR="00756E25" w:rsidRPr="00756E25" w14:paraId="355D9271" w14:textId="77777777" w:rsidTr="00064E9E">
        <w:tc>
          <w:tcPr>
            <w:tcW w:w="687" w:type="pct"/>
            <w:tcBorders>
              <w:top w:val="single" w:sz="4" w:space="0" w:color="auto"/>
              <w:left w:val="single" w:sz="4" w:space="0" w:color="auto"/>
              <w:bottom w:val="single" w:sz="4" w:space="0" w:color="auto"/>
              <w:right w:val="single" w:sz="4" w:space="0" w:color="auto"/>
            </w:tcBorders>
          </w:tcPr>
          <w:p w14:paraId="66C8F7A4" w14:textId="77777777" w:rsidR="00756E25" w:rsidRPr="00756E25" w:rsidRDefault="00756E25" w:rsidP="00756E25">
            <w:pPr>
              <w:spacing w:after="0" w:line="240" w:lineRule="auto"/>
              <w:rPr>
                <w:rFonts w:ascii="Times New Roman" w:eastAsia="Times New Roman" w:hAnsi="Times New Roman" w:cs="Times New Roman"/>
                <w:i/>
                <w:sz w:val="24"/>
                <w:lang w:eastAsia="ru-RU"/>
              </w:rPr>
            </w:pPr>
          </w:p>
        </w:tc>
        <w:tc>
          <w:tcPr>
            <w:tcW w:w="932" w:type="pct"/>
            <w:tcBorders>
              <w:top w:val="single" w:sz="4" w:space="0" w:color="auto"/>
              <w:left w:val="single" w:sz="4" w:space="0" w:color="auto"/>
              <w:bottom w:val="single" w:sz="4" w:space="0" w:color="auto"/>
              <w:right w:val="single" w:sz="4" w:space="0" w:color="auto"/>
            </w:tcBorders>
            <w:hideMark/>
          </w:tcPr>
          <w:p w14:paraId="46D129FE" w14:textId="77777777" w:rsidR="00756E25" w:rsidRPr="00756E25" w:rsidRDefault="00756E25"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Промежуточная аттестация</w:t>
            </w:r>
          </w:p>
        </w:tc>
        <w:tc>
          <w:tcPr>
            <w:tcW w:w="438" w:type="pct"/>
            <w:tcBorders>
              <w:top w:val="single" w:sz="4" w:space="0" w:color="auto"/>
              <w:left w:val="single" w:sz="4" w:space="0" w:color="auto"/>
              <w:bottom w:val="single" w:sz="4" w:space="0" w:color="auto"/>
              <w:right w:val="single" w:sz="4" w:space="0" w:color="auto"/>
            </w:tcBorders>
            <w:hideMark/>
          </w:tcPr>
          <w:p w14:paraId="6144BFD3" w14:textId="18B706FB" w:rsidR="00756E25" w:rsidRPr="00756E25" w:rsidRDefault="00756E25" w:rsidP="00756E25">
            <w:pPr>
              <w:suppressAutoHyphens/>
              <w:spacing w:after="0" w:line="240" w:lineRule="auto"/>
              <w:jc w:val="center"/>
              <w:rPr>
                <w:rFonts w:ascii="Times New Roman" w:eastAsia="Times New Roman" w:hAnsi="Times New Roman" w:cs="Times New Roman"/>
                <w:b/>
                <w:bCs/>
                <w:sz w:val="24"/>
                <w:lang w:val="en-US" w:eastAsia="ru-RU"/>
              </w:rPr>
            </w:pPr>
          </w:p>
        </w:tc>
        <w:tc>
          <w:tcPr>
            <w:tcW w:w="179" w:type="pct"/>
            <w:tcBorders>
              <w:top w:val="single" w:sz="4" w:space="0" w:color="auto"/>
              <w:left w:val="single" w:sz="4" w:space="0" w:color="auto"/>
              <w:bottom w:val="single" w:sz="4" w:space="0" w:color="auto"/>
              <w:right w:val="single" w:sz="4" w:space="0" w:color="auto"/>
            </w:tcBorders>
            <w:shd w:val="clear" w:color="auto" w:fill="C0C0C0"/>
            <w:hideMark/>
          </w:tcPr>
          <w:p w14:paraId="257FF797"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233" w:type="pct"/>
            <w:tcBorders>
              <w:top w:val="single" w:sz="4" w:space="0" w:color="auto"/>
              <w:left w:val="single" w:sz="4" w:space="0" w:color="auto"/>
              <w:bottom w:val="single" w:sz="4" w:space="0" w:color="auto"/>
              <w:right w:val="single" w:sz="4" w:space="0" w:color="auto"/>
            </w:tcBorders>
            <w:shd w:val="clear" w:color="auto" w:fill="C0C0C0"/>
          </w:tcPr>
          <w:p w14:paraId="394A31F3"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492" w:type="pct"/>
            <w:tcBorders>
              <w:top w:val="single" w:sz="4" w:space="0" w:color="auto"/>
              <w:left w:val="single" w:sz="4" w:space="0" w:color="auto"/>
              <w:bottom w:val="single" w:sz="4" w:space="0" w:color="auto"/>
              <w:right w:val="single" w:sz="4" w:space="0" w:color="auto"/>
            </w:tcBorders>
            <w:shd w:val="clear" w:color="auto" w:fill="C0C0C0"/>
          </w:tcPr>
          <w:p w14:paraId="6E6B05CD"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1463" w:type="pct"/>
            <w:gridSpan w:val="4"/>
            <w:tcBorders>
              <w:top w:val="single" w:sz="4" w:space="0" w:color="auto"/>
              <w:left w:val="single" w:sz="4" w:space="0" w:color="auto"/>
              <w:bottom w:val="single" w:sz="4" w:space="0" w:color="auto"/>
              <w:right w:val="single" w:sz="4" w:space="0" w:color="auto"/>
            </w:tcBorders>
            <w:shd w:val="clear" w:color="auto" w:fill="C0C0C0"/>
          </w:tcPr>
          <w:p w14:paraId="1ACA711A" w14:textId="77777777" w:rsidR="00756E25" w:rsidRPr="00756E25" w:rsidRDefault="00756E25" w:rsidP="00756E25">
            <w:pPr>
              <w:spacing w:after="0" w:line="240" w:lineRule="auto"/>
              <w:jc w:val="center"/>
              <w:rPr>
                <w:rFonts w:ascii="Times New Roman" w:eastAsia="Times New Roman" w:hAnsi="Times New Roman" w:cs="Times New Roman"/>
                <w:i/>
                <w:sz w:val="24"/>
                <w:lang w:eastAsia="ru-RU"/>
              </w:rPr>
            </w:pPr>
          </w:p>
        </w:tc>
        <w:tc>
          <w:tcPr>
            <w:tcW w:w="577" w:type="pct"/>
            <w:tcBorders>
              <w:top w:val="single" w:sz="4" w:space="0" w:color="auto"/>
              <w:left w:val="single" w:sz="4" w:space="0" w:color="auto"/>
              <w:bottom w:val="single" w:sz="4" w:space="0" w:color="auto"/>
              <w:right w:val="single" w:sz="4" w:space="0" w:color="auto"/>
            </w:tcBorders>
          </w:tcPr>
          <w:p w14:paraId="6361AE03" w14:textId="77777777" w:rsidR="00756E25" w:rsidRPr="00756E25" w:rsidRDefault="00756E25" w:rsidP="00756E25">
            <w:pPr>
              <w:suppressAutoHyphens/>
              <w:spacing w:after="0" w:line="240" w:lineRule="auto"/>
              <w:jc w:val="center"/>
              <w:rPr>
                <w:rFonts w:ascii="Times New Roman" w:eastAsia="Times New Roman" w:hAnsi="Times New Roman" w:cs="Times New Roman"/>
                <w:sz w:val="24"/>
                <w:lang w:eastAsia="ru-RU"/>
              </w:rPr>
            </w:pPr>
          </w:p>
        </w:tc>
      </w:tr>
      <w:tr w:rsidR="00756E25" w:rsidRPr="00756E25" w14:paraId="00D79B64" w14:textId="77777777" w:rsidTr="00082374">
        <w:tc>
          <w:tcPr>
            <w:tcW w:w="687" w:type="pct"/>
            <w:tcBorders>
              <w:top w:val="single" w:sz="4" w:space="0" w:color="auto"/>
              <w:left w:val="single" w:sz="4" w:space="0" w:color="auto"/>
              <w:bottom w:val="single" w:sz="4" w:space="0" w:color="auto"/>
              <w:right w:val="single" w:sz="4" w:space="0" w:color="auto"/>
            </w:tcBorders>
          </w:tcPr>
          <w:p w14:paraId="61C7BB5C" w14:textId="77777777" w:rsidR="00756E25" w:rsidRPr="00756E25" w:rsidRDefault="00756E25" w:rsidP="00756E25">
            <w:pPr>
              <w:spacing w:after="0" w:line="240" w:lineRule="auto"/>
              <w:rPr>
                <w:rFonts w:ascii="Times New Roman" w:eastAsia="Times New Roman" w:hAnsi="Times New Roman" w:cs="Times New Roman"/>
                <w:b/>
                <w:i/>
                <w:sz w:val="24"/>
                <w:lang w:eastAsia="ru-RU"/>
              </w:rPr>
            </w:pPr>
          </w:p>
        </w:tc>
        <w:tc>
          <w:tcPr>
            <w:tcW w:w="932" w:type="pct"/>
            <w:tcBorders>
              <w:top w:val="single" w:sz="4" w:space="0" w:color="auto"/>
              <w:left w:val="single" w:sz="4" w:space="0" w:color="auto"/>
              <w:bottom w:val="single" w:sz="4" w:space="0" w:color="auto"/>
              <w:right w:val="single" w:sz="4" w:space="0" w:color="auto"/>
            </w:tcBorders>
            <w:hideMark/>
          </w:tcPr>
          <w:p w14:paraId="466BAF1C" w14:textId="77777777" w:rsidR="00756E25" w:rsidRPr="00756E25" w:rsidRDefault="00756E25" w:rsidP="00756E25">
            <w:pPr>
              <w:spacing w:after="0" w:line="240" w:lineRule="auto"/>
              <w:rPr>
                <w:rFonts w:ascii="Times New Roman" w:eastAsia="Times New Roman" w:hAnsi="Times New Roman" w:cs="Times New Roman"/>
                <w:b/>
                <w:iCs/>
                <w:sz w:val="24"/>
                <w:lang w:eastAsia="ru-RU"/>
              </w:rPr>
            </w:pPr>
            <w:r w:rsidRPr="00756E25">
              <w:rPr>
                <w:rFonts w:ascii="Times New Roman" w:eastAsia="Times New Roman" w:hAnsi="Times New Roman" w:cs="Times New Roman"/>
                <w:b/>
                <w:iCs/>
                <w:sz w:val="24"/>
                <w:lang w:eastAsia="ru-RU"/>
              </w:rPr>
              <w:t>Всего:</w:t>
            </w:r>
          </w:p>
        </w:tc>
        <w:tc>
          <w:tcPr>
            <w:tcW w:w="438" w:type="pct"/>
            <w:tcBorders>
              <w:top w:val="single" w:sz="4" w:space="0" w:color="auto"/>
              <w:left w:val="single" w:sz="4" w:space="0" w:color="auto"/>
              <w:bottom w:val="single" w:sz="4" w:space="0" w:color="auto"/>
              <w:right w:val="single" w:sz="4" w:space="0" w:color="auto"/>
            </w:tcBorders>
          </w:tcPr>
          <w:p w14:paraId="2C299439" w14:textId="32A9321A" w:rsidR="00756E25" w:rsidRPr="00756E25" w:rsidRDefault="00082374" w:rsidP="00756E25">
            <w:pPr>
              <w:spacing w:after="0" w:line="240" w:lineRule="auto"/>
              <w:jc w:val="center"/>
              <w:rPr>
                <w:rFonts w:ascii="Times New Roman" w:eastAsia="Times New Roman" w:hAnsi="Times New Roman" w:cs="Times New Roman"/>
                <w:b/>
                <w:iCs/>
                <w:sz w:val="24"/>
                <w:lang w:eastAsia="ru-RU"/>
              </w:rPr>
            </w:pPr>
            <w:r>
              <w:rPr>
                <w:rFonts w:ascii="Times New Roman" w:eastAsia="Times New Roman" w:hAnsi="Times New Roman" w:cs="Times New Roman"/>
                <w:b/>
                <w:iCs/>
                <w:sz w:val="24"/>
                <w:lang w:eastAsia="ru-RU"/>
              </w:rPr>
              <w:t>242-402</w:t>
            </w:r>
          </w:p>
        </w:tc>
        <w:tc>
          <w:tcPr>
            <w:tcW w:w="179" w:type="pct"/>
            <w:tcBorders>
              <w:top w:val="single" w:sz="4" w:space="0" w:color="auto"/>
              <w:left w:val="single" w:sz="4" w:space="0" w:color="auto"/>
              <w:bottom w:val="single" w:sz="4" w:space="0" w:color="auto"/>
              <w:right w:val="single" w:sz="4" w:space="0" w:color="auto"/>
            </w:tcBorders>
          </w:tcPr>
          <w:p w14:paraId="67890CF9" w14:textId="643FF057" w:rsidR="00756E25" w:rsidRPr="00756E25" w:rsidRDefault="00082374" w:rsidP="00756E25">
            <w:pPr>
              <w:spacing w:after="0" w:line="240" w:lineRule="auto"/>
              <w:jc w:val="center"/>
              <w:rPr>
                <w:rFonts w:ascii="Times New Roman" w:eastAsia="Times New Roman" w:hAnsi="Times New Roman" w:cs="Times New Roman"/>
                <w:b/>
                <w:iCs/>
                <w:sz w:val="24"/>
                <w:lang w:eastAsia="ru-RU"/>
              </w:rPr>
            </w:pPr>
            <w:r>
              <w:rPr>
                <w:rFonts w:ascii="Times New Roman" w:eastAsia="Times New Roman" w:hAnsi="Times New Roman" w:cs="Times New Roman"/>
                <w:b/>
                <w:iCs/>
                <w:sz w:val="24"/>
                <w:lang w:eastAsia="ru-RU"/>
              </w:rPr>
              <w:t>242-402</w:t>
            </w:r>
          </w:p>
        </w:tc>
        <w:tc>
          <w:tcPr>
            <w:tcW w:w="233" w:type="pct"/>
            <w:tcBorders>
              <w:top w:val="single" w:sz="4" w:space="0" w:color="auto"/>
              <w:left w:val="single" w:sz="4" w:space="0" w:color="auto"/>
              <w:bottom w:val="single" w:sz="4" w:space="0" w:color="auto"/>
              <w:right w:val="single" w:sz="4" w:space="0" w:color="auto"/>
            </w:tcBorders>
          </w:tcPr>
          <w:p w14:paraId="0FC39177" w14:textId="68446CB2" w:rsidR="00756E25" w:rsidRPr="00756E25" w:rsidRDefault="00756E25" w:rsidP="00756E25">
            <w:pPr>
              <w:spacing w:after="0" w:line="240" w:lineRule="auto"/>
              <w:jc w:val="center"/>
              <w:rPr>
                <w:rFonts w:ascii="Times New Roman" w:eastAsia="Times New Roman" w:hAnsi="Times New Roman" w:cs="Times New Roman"/>
                <w:b/>
                <w:iCs/>
                <w:sz w:val="24"/>
                <w:lang w:eastAsia="ru-RU"/>
              </w:rPr>
            </w:pPr>
          </w:p>
        </w:tc>
        <w:tc>
          <w:tcPr>
            <w:tcW w:w="492" w:type="pct"/>
            <w:tcBorders>
              <w:top w:val="single" w:sz="4" w:space="0" w:color="auto"/>
              <w:left w:val="single" w:sz="4" w:space="0" w:color="auto"/>
              <w:bottom w:val="single" w:sz="4" w:space="0" w:color="auto"/>
              <w:right w:val="single" w:sz="4" w:space="0" w:color="auto"/>
            </w:tcBorders>
          </w:tcPr>
          <w:p w14:paraId="5CB03003" w14:textId="6C99D31E" w:rsidR="00756E25" w:rsidRPr="00756E25" w:rsidRDefault="00756E25" w:rsidP="00756E25">
            <w:pPr>
              <w:spacing w:after="0" w:line="240" w:lineRule="auto"/>
              <w:jc w:val="center"/>
              <w:rPr>
                <w:rFonts w:ascii="Times New Roman" w:eastAsia="Times New Roman" w:hAnsi="Times New Roman" w:cs="Times New Roman"/>
                <w:b/>
                <w:iCs/>
                <w:sz w:val="24"/>
                <w:lang w:eastAsia="ru-RU"/>
              </w:rPr>
            </w:pPr>
          </w:p>
        </w:tc>
        <w:tc>
          <w:tcPr>
            <w:tcW w:w="448" w:type="pct"/>
            <w:tcBorders>
              <w:top w:val="single" w:sz="4" w:space="0" w:color="auto"/>
              <w:left w:val="single" w:sz="4" w:space="0" w:color="auto"/>
              <w:bottom w:val="single" w:sz="4" w:space="0" w:color="auto"/>
              <w:right w:val="single" w:sz="4" w:space="0" w:color="auto"/>
            </w:tcBorders>
          </w:tcPr>
          <w:p w14:paraId="6E2EBC41" w14:textId="64452367" w:rsidR="00756E25" w:rsidRPr="00756E25" w:rsidRDefault="00756E25" w:rsidP="00756E25">
            <w:pPr>
              <w:spacing w:after="0" w:line="240" w:lineRule="auto"/>
              <w:jc w:val="center"/>
              <w:rPr>
                <w:rFonts w:ascii="Times New Roman" w:eastAsia="Times New Roman" w:hAnsi="Times New Roman" w:cs="Times New Roman"/>
                <w:b/>
                <w:iCs/>
                <w:sz w:val="24"/>
                <w:lang w:val="en-US" w:eastAsia="ru-RU"/>
              </w:rPr>
            </w:pPr>
          </w:p>
        </w:tc>
        <w:tc>
          <w:tcPr>
            <w:tcW w:w="535" w:type="pct"/>
            <w:tcBorders>
              <w:top w:val="single" w:sz="4" w:space="0" w:color="auto"/>
              <w:left w:val="single" w:sz="4" w:space="0" w:color="auto"/>
              <w:bottom w:val="single" w:sz="4" w:space="0" w:color="auto"/>
              <w:right w:val="single" w:sz="4" w:space="0" w:color="auto"/>
            </w:tcBorders>
          </w:tcPr>
          <w:p w14:paraId="11F8E94D" w14:textId="77777777" w:rsidR="00756E25" w:rsidRPr="00756E25" w:rsidRDefault="00756E25" w:rsidP="00756E25">
            <w:pPr>
              <w:spacing w:after="0" w:line="240" w:lineRule="auto"/>
              <w:jc w:val="center"/>
              <w:rPr>
                <w:rFonts w:ascii="Times New Roman" w:eastAsia="Times New Roman" w:hAnsi="Times New Roman" w:cs="Times New Roman"/>
                <w:b/>
                <w:iCs/>
                <w:sz w:val="24"/>
                <w:lang w:eastAsia="ru-RU"/>
              </w:rPr>
            </w:pPr>
          </w:p>
        </w:tc>
        <w:tc>
          <w:tcPr>
            <w:tcW w:w="190" w:type="pct"/>
            <w:tcBorders>
              <w:top w:val="single" w:sz="4" w:space="0" w:color="auto"/>
              <w:left w:val="single" w:sz="4" w:space="0" w:color="auto"/>
              <w:bottom w:val="single" w:sz="4" w:space="0" w:color="auto"/>
              <w:right w:val="single" w:sz="4" w:space="0" w:color="auto"/>
            </w:tcBorders>
          </w:tcPr>
          <w:p w14:paraId="151AE0CE" w14:textId="27436E29" w:rsidR="00756E25" w:rsidRPr="00756E25" w:rsidRDefault="00756E25" w:rsidP="00756E25">
            <w:pPr>
              <w:spacing w:after="0" w:line="240" w:lineRule="auto"/>
              <w:jc w:val="center"/>
              <w:rPr>
                <w:rFonts w:ascii="Times New Roman" w:eastAsia="Times New Roman" w:hAnsi="Times New Roman" w:cs="Times New Roman"/>
                <w:b/>
                <w:iCs/>
                <w:sz w:val="24"/>
                <w:lang w:val="en-US" w:eastAsia="ru-RU"/>
              </w:rPr>
            </w:pPr>
          </w:p>
        </w:tc>
        <w:tc>
          <w:tcPr>
            <w:tcW w:w="289" w:type="pct"/>
            <w:tcBorders>
              <w:top w:val="single" w:sz="4" w:space="0" w:color="auto"/>
              <w:left w:val="single" w:sz="4" w:space="0" w:color="auto"/>
              <w:bottom w:val="single" w:sz="4" w:space="0" w:color="auto"/>
              <w:right w:val="single" w:sz="4" w:space="0" w:color="auto"/>
            </w:tcBorders>
          </w:tcPr>
          <w:p w14:paraId="432EEA4B" w14:textId="77777777" w:rsidR="00756E25" w:rsidRPr="00756E25" w:rsidRDefault="00756E25" w:rsidP="00756E25">
            <w:pPr>
              <w:spacing w:after="0" w:line="240" w:lineRule="auto"/>
              <w:jc w:val="center"/>
              <w:rPr>
                <w:rFonts w:ascii="Times New Roman" w:eastAsia="Times New Roman" w:hAnsi="Times New Roman" w:cs="Times New Roman"/>
                <w:b/>
                <w:iCs/>
                <w:sz w:val="24"/>
                <w:lang w:val="en-US" w:eastAsia="ru-RU"/>
              </w:rPr>
            </w:pPr>
            <w:r w:rsidRPr="00756E25">
              <w:rPr>
                <w:rFonts w:ascii="Times New Roman" w:eastAsia="Times New Roman" w:hAnsi="Times New Roman" w:cs="Times New Roman"/>
                <w:b/>
                <w:iCs/>
                <w:sz w:val="24"/>
                <w:lang w:val="en-US" w:eastAsia="ru-RU"/>
              </w:rPr>
              <w:t>36</w:t>
            </w:r>
          </w:p>
        </w:tc>
        <w:tc>
          <w:tcPr>
            <w:tcW w:w="577" w:type="pct"/>
            <w:tcBorders>
              <w:top w:val="single" w:sz="4" w:space="0" w:color="auto"/>
              <w:left w:val="single" w:sz="4" w:space="0" w:color="auto"/>
              <w:bottom w:val="single" w:sz="4" w:space="0" w:color="auto"/>
              <w:right w:val="single" w:sz="4" w:space="0" w:color="auto"/>
            </w:tcBorders>
          </w:tcPr>
          <w:p w14:paraId="79DF2692" w14:textId="77777777" w:rsidR="00756E25" w:rsidRPr="00756E25" w:rsidRDefault="00756E25" w:rsidP="00756E25">
            <w:pPr>
              <w:spacing w:after="0" w:line="240" w:lineRule="auto"/>
              <w:jc w:val="center"/>
              <w:rPr>
                <w:rFonts w:ascii="Times New Roman" w:eastAsia="Times New Roman" w:hAnsi="Times New Roman" w:cs="Times New Roman"/>
                <w:b/>
                <w:iCs/>
                <w:sz w:val="24"/>
                <w:lang w:val="en-US" w:eastAsia="ru-RU"/>
              </w:rPr>
            </w:pPr>
            <w:r w:rsidRPr="00756E25">
              <w:rPr>
                <w:rFonts w:ascii="Times New Roman" w:eastAsia="Times New Roman" w:hAnsi="Times New Roman" w:cs="Times New Roman"/>
                <w:b/>
                <w:iCs/>
                <w:sz w:val="24"/>
                <w:lang w:val="en-US" w:eastAsia="ru-RU"/>
              </w:rPr>
              <w:t>108</w:t>
            </w:r>
          </w:p>
        </w:tc>
      </w:tr>
    </w:tbl>
    <w:p w14:paraId="6A70F19D" w14:textId="77777777" w:rsidR="00756E25" w:rsidRPr="00756E25" w:rsidRDefault="00756E25" w:rsidP="00756E25">
      <w:pPr>
        <w:spacing w:after="0" w:line="240" w:lineRule="auto"/>
        <w:ind w:firstLine="709"/>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sz w:val="24"/>
          <w:lang w:eastAsia="ru-RU"/>
        </w:rPr>
        <w:br w:type="page"/>
      </w:r>
      <w:r w:rsidRPr="00756E25">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5885"/>
        <w:gridCol w:w="1923"/>
        <w:gridCol w:w="1617"/>
        <w:gridCol w:w="1759"/>
        <w:gridCol w:w="1045"/>
      </w:tblGrid>
      <w:tr w:rsidR="004C70F9" w:rsidRPr="00756E25" w14:paraId="13691135" w14:textId="292AFF0A" w:rsidTr="004C70F9">
        <w:trPr>
          <w:trHeight w:val="1204"/>
        </w:trPr>
        <w:tc>
          <w:tcPr>
            <w:tcW w:w="842" w:type="pct"/>
            <w:tcBorders>
              <w:top w:val="single" w:sz="4" w:space="0" w:color="auto"/>
              <w:left w:val="single" w:sz="4" w:space="0" w:color="auto"/>
              <w:bottom w:val="single" w:sz="4" w:space="0" w:color="auto"/>
              <w:right w:val="single" w:sz="4" w:space="0" w:color="auto"/>
            </w:tcBorders>
            <w:vAlign w:val="center"/>
            <w:hideMark/>
          </w:tcPr>
          <w:p w14:paraId="09F20D46" w14:textId="222BE12E" w:rsidR="004C70F9" w:rsidRPr="00756E25" w:rsidRDefault="004C70F9" w:rsidP="004C70F9">
            <w:pPr>
              <w:spacing w:after="0" w:line="240" w:lineRule="auto"/>
              <w:jc w:val="center"/>
              <w:rPr>
                <w:rFonts w:ascii="Times New Roman" w:eastAsia="Times New Roman" w:hAnsi="Times New Roman" w:cs="Times New Roman"/>
                <w:b/>
                <w:sz w:val="24"/>
                <w:lang w:eastAsia="ru-RU"/>
              </w:rPr>
            </w:pPr>
            <w:r w:rsidRPr="008147BC">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001" w:type="pct"/>
            <w:tcBorders>
              <w:top w:val="single" w:sz="4" w:space="0" w:color="auto"/>
              <w:left w:val="single" w:sz="4" w:space="0" w:color="auto"/>
              <w:bottom w:val="single" w:sz="4" w:space="0" w:color="auto"/>
              <w:right w:val="single" w:sz="4" w:space="0" w:color="auto"/>
            </w:tcBorders>
            <w:vAlign w:val="center"/>
            <w:hideMark/>
          </w:tcPr>
          <w:p w14:paraId="1A7DCE27" w14:textId="747ACB47" w:rsidR="004C70F9" w:rsidRPr="00756E25" w:rsidRDefault="004C70F9" w:rsidP="004C70F9">
            <w:pPr>
              <w:suppressAutoHyphens/>
              <w:spacing w:after="0" w:line="240" w:lineRule="auto"/>
              <w:jc w:val="center"/>
              <w:rPr>
                <w:rFonts w:ascii="Times New Roman" w:eastAsia="Times New Roman" w:hAnsi="Times New Roman" w:cs="Times New Roman"/>
                <w:b/>
                <w:sz w:val="24"/>
                <w:lang w:eastAsia="ru-RU"/>
              </w:rPr>
            </w:pPr>
            <w:r w:rsidRPr="008147BC">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204" w:type="pct"/>
            <w:gridSpan w:val="2"/>
            <w:tcBorders>
              <w:top w:val="single" w:sz="4" w:space="0" w:color="auto"/>
              <w:left w:val="single" w:sz="4" w:space="0" w:color="auto"/>
              <w:bottom w:val="single" w:sz="4" w:space="0" w:color="auto"/>
              <w:right w:val="single" w:sz="4" w:space="0" w:color="auto"/>
            </w:tcBorders>
            <w:vAlign w:val="center"/>
            <w:hideMark/>
          </w:tcPr>
          <w:p w14:paraId="0C41D791" w14:textId="029A8C8C" w:rsidR="004C70F9" w:rsidRPr="00756E25" w:rsidRDefault="004C70F9" w:rsidP="004C70F9">
            <w:pPr>
              <w:spacing w:after="0" w:line="240" w:lineRule="auto"/>
              <w:jc w:val="center"/>
              <w:rPr>
                <w:rFonts w:ascii="Times New Roman" w:eastAsia="Times New Roman" w:hAnsi="Times New Roman" w:cs="Times New Roman"/>
                <w:b/>
                <w:bCs/>
                <w:sz w:val="24"/>
                <w:lang w:eastAsia="ru-RU"/>
              </w:rPr>
            </w:pPr>
            <w:r w:rsidRPr="008147BC">
              <w:rPr>
                <w:rFonts w:ascii="Times New Roman" w:hAnsi="Times New Roman"/>
                <w:b/>
                <w:bCs/>
                <w:color w:val="000000"/>
              </w:rPr>
              <w:t>Объем, ак. ч / в том числе в форме практической подготовки, ак. ч</w:t>
            </w:r>
          </w:p>
        </w:tc>
        <w:tc>
          <w:tcPr>
            <w:tcW w:w="598" w:type="pct"/>
            <w:tcBorders>
              <w:top w:val="single" w:sz="4" w:space="0" w:color="auto"/>
              <w:left w:val="single" w:sz="4" w:space="0" w:color="auto"/>
              <w:bottom w:val="single" w:sz="4" w:space="0" w:color="auto"/>
              <w:right w:val="single" w:sz="4" w:space="0" w:color="auto"/>
            </w:tcBorders>
            <w:vAlign w:val="center"/>
          </w:tcPr>
          <w:p w14:paraId="6EF4FCDB" w14:textId="0FF4AA60" w:rsidR="004C70F9" w:rsidRPr="00756E25" w:rsidRDefault="004C70F9" w:rsidP="004C70F9">
            <w:pPr>
              <w:spacing w:after="0" w:line="240" w:lineRule="auto"/>
              <w:jc w:val="center"/>
              <w:rPr>
                <w:rFonts w:ascii="Times New Roman" w:eastAsia="Times New Roman" w:hAnsi="Times New Roman" w:cs="Times New Roman"/>
                <w:b/>
                <w:bCs/>
                <w:sz w:val="24"/>
                <w:lang w:eastAsia="ru-RU"/>
              </w:rPr>
            </w:pPr>
            <w:r w:rsidRPr="008147BC">
              <w:rPr>
                <w:rFonts w:ascii="Times New Roman" w:hAnsi="Times New Roman"/>
                <w:b/>
              </w:rPr>
              <w:t>Коды ПК, ОК</w:t>
            </w:r>
          </w:p>
        </w:tc>
        <w:tc>
          <w:tcPr>
            <w:tcW w:w="355" w:type="pct"/>
            <w:tcBorders>
              <w:top w:val="single" w:sz="4" w:space="0" w:color="auto"/>
              <w:left w:val="single" w:sz="4" w:space="0" w:color="auto"/>
              <w:bottom w:val="single" w:sz="4" w:space="0" w:color="auto"/>
              <w:right w:val="single" w:sz="4" w:space="0" w:color="auto"/>
            </w:tcBorders>
            <w:vAlign w:val="center"/>
          </w:tcPr>
          <w:p w14:paraId="7186E132" w14:textId="78C7FB3E" w:rsidR="004C70F9" w:rsidRPr="00756E25" w:rsidRDefault="004C70F9" w:rsidP="004C70F9">
            <w:pPr>
              <w:spacing w:after="0" w:line="240" w:lineRule="auto"/>
              <w:jc w:val="center"/>
              <w:rPr>
                <w:rFonts w:ascii="Times New Roman" w:eastAsia="Times New Roman" w:hAnsi="Times New Roman" w:cs="Times New Roman"/>
                <w:b/>
                <w:bCs/>
                <w:sz w:val="24"/>
                <w:lang w:eastAsia="ru-RU"/>
              </w:rPr>
            </w:pPr>
            <w:r w:rsidRPr="008147BC">
              <w:rPr>
                <w:rFonts w:ascii="Times New Roman" w:hAnsi="Times New Roman"/>
                <w:b/>
              </w:rPr>
              <w:t>Код Н/У/З</w:t>
            </w:r>
          </w:p>
        </w:tc>
      </w:tr>
      <w:tr w:rsidR="00082374" w:rsidRPr="00756E25" w14:paraId="5F30D4D3" w14:textId="5E7A2EB4" w:rsidTr="004C70F9">
        <w:trPr>
          <w:trHeight w:val="363"/>
        </w:trPr>
        <w:tc>
          <w:tcPr>
            <w:tcW w:w="842" w:type="pct"/>
            <w:tcBorders>
              <w:top w:val="single" w:sz="4" w:space="0" w:color="auto"/>
              <w:left w:val="single" w:sz="4" w:space="0" w:color="auto"/>
              <w:bottom w:val="single" w:sz="4" w:space="0" w:color="auto"/>
              <w:right w:val="single" w:sz="4" w:space="0" w:color="auto"/>
            </w:tcBorders>
            <w:hideMark/>
          </w:tcPr>
          <w:p w14:paraId="40C5E6A3" w14:textId="4AE1223D" w:rsidR="00082374" w:rsidRPr="00756E25" w:rsidRDefault="00082374" w:rsidP="004C70F9">
            <w:pPr>
              <w:spacing w:after="0" w:line="240" w:lineRule="auto"/>
              <w:jc w:val="center"/>
              <w:rPr>
                <w:rFonts w:ascii="Times New Roman" w:eastAsia="Times New Roman" w:hAnsi="Times New Roman" w:cs="Times New Roman"/>
                <w:b/>
                <w:sz w:val="24"/>
                <w:lang w:eastAsia="ru-RU"/>
              </w:rPr>
            </w:pPr>
            <w:r w:rsidRPr="00AD2BBA">
              <w:rPr>
                <w:rFonts w:ascii="Times New Roman" w:hAnsi="Times New Roman"/>
                <w:b/>
              </w:rPr>
              <w:t>1</w:t>
            </w:r>
          </w:p>
        </w:tc>
        <w:tc>
          <w:tcPr>
            <w:tcW w:w="2001" w:type="pct"/>
            <w:tcBorders>
              <w:top w:val="single" w:sz="4" w:space="0" w:color="auto"/>
              <w:left w:val="single" w:sz="4" w:space="0" w:color="auto"/>
              <w:bottom w:val="single" w:sz="4" w:space="0" w:color="auto"/>
              <w:right w:val="single" w:sz="4" w:space="0" w:color="auto"/>
            </w:tcBorders>
            <w:hideMark/>
          </w:tcPr>
          <w:p w14:paraId="032DC087" w14:textId="15B85CDF" w:rsidR="00082374" w:rsidRPr="00756E25" w:rsidRDefault="00082374" w:rsidP="004C70F9">
            <w:pPr>
              <w:spacing w:after="0" w:line="240" w:lineRule="auto"/>
              <w:jc w:val="center"/>
              <w:rPr>
                <w:rFonts w:ascii="Times New Roman" w:eastAsia="Times New Roman" w:hAnsi="Times New Roman" w:cs="Times New Roman"/>
                <w:b/>
                <w:bCs/>
                <w:sz w:val="24"/>
                <w:lang w:eastAsia="ru-RU"/>
              </w:rPr>
            </w:pPr>
            <w:r w:rsidRPr="00AD2BBA">
              <w:rPr>
                <w:rFonts w:ascii="Times New Roman" w:hAnsi="Times New Roman"/>
                <w:b/>
              </w:rPr>
              <w:t>2</w:t>
            </w:r>
          </w:p>
        </w:tc>
        <w:tc>
          <w:tcPr>
            <w:tcW w:w="654" w:type="pct"/>
            <w:tcBorders>
              <w:top w:val="single" w:sz="4" w:space="0" w:color="auto"/>
              <w:left w:val="single" w:sz="4" w:space="0" w:color="auto"/>
              <w:bottom w:val="single" w:sz="4" w:space="0" w:color="auto"/>
              <w:right w:val="single" w:sz="4" w:space="0" w:color="auto"/>
            </w:tcBorders>
            <w:hideMark/>
          </w:tcPr>
          <w:p w14:paraId="2308F7AD" w14:textId="77777777" w:rsidR="00082374" w:rsidRPr="00AD2BBA" w:rsidRDefault="00082374" w:rsidP="004C70F9">
            <w:pPr>
              <w:spacing w:after="0" w:line="240" w:lineRule="auto"/>
              <w:jc w:val="center"/>
              <w:rPr>
                <w:rFonts w:ascii="Times New Roman" w:hAnsi="Times New Roman"/>
                <w:b/>
              </w:rPr>
            </w:pPr>
            <w:r w:rsidRPr="00AD2BBA">
              <w:rPr>
                <w:rFonts w:ascii="Times New Roman" w:hAnsi="Times New Roman"/>
                <w:b/>
              </w:rPr>
              <w:t>3</w:t>
            </w:r>
          </w:p>
          <w:p w14:paraId="0D3FAF32" w14:textId="5CCF980C" w:rsidR="00082374" w:rsidRPr="00756E25" w:rsidRDefault="00082374" w:rsidP="004C70F9">
            <w:pPr>
              <w:spacing w:after="0" w:line="240" w:lineRule="auto"/>
              <w:ind w:firstLine="709"/>
              <w:jc w:val="center"/>
              <w:rPr>
                <w:rFonts w:ascii="Times New Roman" w:eastAsia="Times New Roman" w:hAnsi="Times New Roman" w:cs="Times New Roman"/>
                <w:b/>
                <w:bCs/>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87AA1A6" w14:textId="2A12703B" w:rsidR="00082374" w:rsidRPr="00756E25" w:rsidRDefault="00082374" w:rsidP="004C70F9">
            <w:pPr>
              <w:spacing w:after="0" w:line="240" w:lineRule="auto"/>
              <w:ind w:firstLine="709"/>
              <w:jc w:val="center"/>
              <w:rPr>
                <w:rFonts w:ascii="Times New Roman" w:eastAsia="Times New Roman" w:hAnsi="Times New Roman" w:cs="Times New Roman"/>
                <w:b/>
                <w:bCs/>
                <w:sz w:val="24"/>
                <w:lang w:eastAsia="ru-RU"/>
              </w:rPr>
            </w:pPr>
            <w:r>
              <w:rPr>
                <w:rFonts w:ascii="Times New Roman" w:hAnsi="Times New Roman"/>
                <w:b/>
              </w:rPr>
              <w:t>4</w:t>
            </w:r>
          </w:p>
        </w:tc>
        <w:tc>
          <w:tcPr>
            <w:tcW w:w="598" w:type="pct"/>
            <w:tcBorders>
              <w:top w:val="single" w:sz="4" w:space="0" w:color="auto"/>
              <w:left w:val="single" w:sz="4" w:space="0" w:color="auto"/>
              <w:bottom w:val="single" w:sz="4" w:space="0" w:color="auto"/>
              <w:right w:val="single" w:sz="4" w:space="0" w:color="auto"/>
            </w:tcBorders>
          </w:tcPr>
          <w:p w14:paraId="4504B893" w14:textId="20684CBF" w:rsidR="00082374" w:rsidRPr="00756E25" w:rsidRDefault="00082374" w:rsidP="004C70F9">
            <w:pPr>
              <w:spacing w:after="0" w:line="240" w:lineRule="auto"/>
              <w:ind w:firstLine="709"/>
              <w:jc w:val="center"/>
              <w:rPr>
                <w:rFonts w:ascii="Times New Roman" w:eastAsia="Times New Roman" w:hAnsi="Times New Roman" w:cs="Times New Roman"/>
                <w:b/>
                <w:bCs/>
                <w:sz w:val="24"/>
                <w:lang w:eastAsia="ru-RU"/>
              </w:rPr>
            </w:pPr>
            <w:r>
              <w:rPr>
                <w:rFonts w:ascii="Times New Roman" w:hAnsi="Times New Roman"/>
                <w:b/>
              </w:rPr>
              <w:t>5</w:t>
            </w:r>
          </w:p>
        </w:tc>
        <w:tc>
          <w:tcPr>
            <w:tcW w:w="355" w:type="pct"/>
            <w:tcBorders>
              <w:top w:val="single" w:sz="4" w:space="0" w:color="auto"/>
              <w:left w:val="single" w:sz="4" w:space="0" w:color="auto"/>
              <w:bottom w:val="single" w:sz="4" w:space="0" w:color="auto"/>
              <w:right w:val="single" w:sz="4" w:space="0" w:color="auto"/>
            </w:tcBorders>
          </w:tcPr>
          <w:p w14:paraId="105E8CD4" w14:textId="6B8DCE84" w:rsidR="00082374" w:rsidRPr="00756E25" w:rsidRDefault="00082374" w:rsidP="004C70F9">
            <w:pPr>
              <w:spacing w:after="0" w:line="240" w:lineRule="auto"/>
              <w:ind w:firstLine="709"/>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6</w:t>
            </w:r>
          </w:p>
        </w:tc>
      </w:tr>
      <w:tr w:rsidR="00082374" w:rsidRPr="00756E25" w14:paraId="174FF997" w14:textId="77777777" w:rsidTr="004C70F9">
        <w:trPr>
          <w:trHeight w:val="363"/>
        </w:trPr>
        <w:tc>
          <w:tcPr>
            <w:tcW w:w="842" w:type="pct"/>
            <w:tcBorders>
              <w:top w:val="single" w:sz="4" w:space="0" w:color="auto"/>
              <w:left w:val="single" w:sz="4" w:space="0" w:color="auto"/>
              <w:bottom w:val="single" w:sz="4" w:space="0" w:color="auto"/>
              <w:right w:val="single" w:sz="4" w:space="0" w:color="auto"/>
            </w:tcBorders>
          </w:tcPr>
          <w:p w14:paraId="0598BD8F" w14:textId="77777777" w:rsidR="00082374" w:rsidRPr="00756E25" w:rsidRDefault="00082374" w:rsidP="00082374">
            <w:pPr>
              <w:spacing w:after="0" w:line="240" w:lineRule="auto"/>
              <w:jc w:val="center"/>
              <w:rPr>
                <w:rFonts w:ascii="Times New Roman" w:eastAsia="Times New Roman" w:hAnsi="Times New Roman" w:cs="Times New Roman"/>
                <w:b/>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4FACC448" w14:textId="77777777" w:rsidR="00082374" w:rsidRPr="00756E25" w:rsidRDefault="00082374" w:rsidP="00082374">
            <w:pPr>
              <w:spacing w:after="0" w:line="240" w:lineRule="auto"/>
              <w:jc w:val="center"/>
              <w:rPr>
                <w:rFonts w:ascii="Times New Roman" w:eastAsia="Times New Roman" w:hAnsi="Times New Roman" w:cs="Times New Roman"/>
                <w:b/>
                <w:bCs/>
                <w:sz w:val="24"/>
                <w:lang w:eastAsia="ru-RU"/>
              </w:rPr>
            </w:pPr>
          </w:p>
        </w:tc>
        <w:tc>
          <w:tcPr>
            <w:tcW w:w="654" w:type="pct"/>
            <w:tcBorders>
              <w:top w:val="single" w:sz="4" w:space="0" w:color="auto"/>
              <w:left w:val="single" w:sz="4" w:space="0" w:color="auto"/>
              <w:bottom w:val="single" w:sz="4" w:space="0" w:color="auto"/>
              <w:right w:val="single" w:sz="4" w:space="0" w:color="auto"/>
            </w:tcBorders>
          </w:tcPr>
          <w:p w14:paraId="31F2D3E0" w14:textId="5C54EF89" w:rsidR="00082374" w:rsidRPr="00756E25" w:rsidRDefault="00082374" w:rsidP="00082374">
            <w:pPr>
              <w:spacing w:after="0" w:line="240" w:lineRule="auto"/>
              <w:rPr>
                <w:rFonts w:ascii="Times New Roman" w:eastAsia="Times New Roman" w:hAnsi="Times New Roman" w:cs="Times New Roman"/>
                <w:b/>
                <w:bCs/>
                <w:sz w:val="24"/>
                <w:lang w:eastAsia="ru-RU"/>
              </w:rPr>
            </w:pPr>
            <w:r>
              <w:rPr>
                <w:rFonts w:ascii="Times New Roman" w:hAnsi="Times New Roman"/>
                <w:b/>
                <w:bCs/>
                <w:color w:val="000000"/>
              </w:rPr>
              <w:t>Обязательная часть ОП с учетом интенсификации 40%</w:t>
            </w:r>
          </w:p>
        </w:tc>
        <w:tc>
          <w:tcPr>
            <w:tcW w:w="550" w:type="pct"/>
            <w:tcBorders>
              <w:top w:val="single" w:sz="4" w:space="0" w:color="auto"/>
              <w:left w:val="single" w:sz="4" w:space="0" w:color="auto"/>
              <w:bottom w:val="single" w:sz="4" w:space="0" w:color="auto"/>
              <w:right w:val="single" w:sz="4" w:space="0" w:color="auto"/>
            </w:tcBorders>
          </w:tcPr>
          <w:p w14:paraId="4BB70A6C" w14:textId="417644CB" w:rsidR="00082374" w:rsidRPr="00756E25" w:rsidRDefault="00082374" w:rsidP="00082374">
            <w:pPr>
              <w:spacing w:after="0" w:line="240" w:lineRule="auto"/>
              <w:rPr>
                <w:rFonts w:ascii="Times New Roman" w:eastAsia="Times New Roman" w:hAnsi="Times New Roman" w:cs="Times New Roman"/>
                <w:b/>
                <w:bCs/>
                <w:sz w:val="24"/>
                <w:lang w:eastAsia="ru-RU"/>
              </w:rPr>
            </w:pPr>
            <w:r>
              <w:rPr>
                <w:rFonts w:ascii="Times New Roman" w:hAnsi="Times New Roman"/>
                <w:b/>
                <w:bCs/>
                <w:color w:val="000000"/>
              </w:rPr>
              <w:t>Обязательная часть ОП</w:t>
            </w:r>
          </w:p>
        </w:tc>
        <w:tc>
          <w:tcPr>
            <w:tcW w:w="598" w:type="pct"/>
            <w:tcBorders>
              <w:top w:val="single" w:sz="4" w:space="0" w:color="auto"/>
              <w:left w:val="single" w:sz="4" w:space="0" w:color="auto"/>
              <w:bottom w:val="single" w:sz="4" w:space="0" w:color="auto"/>
              <w:right w:val="single" w:sz="4" w:space="0" w:color="auto"/>
            </w:tcBorders>
          </w:tcPr>
          <w:p w14:paraId="4817A71A" w14:textId="77777777" w:rsidR="00082374" w:rsidRPr="00756E25" w:rsidRDefault="00082374" w:rsidP="00082374">
            <w:pPr>
              <w:spacing w:after="0" w:line="240" w:lineRule="auto"/>
              <w:ind w:firstLine="709"/>
              <w:jc w:val="center"/>
              <w:rPr>
                <w:rFonts w:ascii="Times New Roman" w:eastAsia="Times New Roman" w:hAnsi="Times New Roman" w:cs="Times New Roman"/>
                <w:b/>
                <w:bCs/>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E72706E" w14:textId="77777777" w:rsidR="00082374" w:rsidRPr="00756E25" w:rsidRDefault="00082374" w:rsidP="00082374">
            <w:pPr>
              <w:spacing w:after="0" w:line="240" w:lineRule="auto"/>
              <w:ind w:firstLine="709"/>
              <w:jc w:val="center"/>
              <w:rPr>
                <w:rFonts w:ascii="Times New Roman" w:eastAsia="Times New Roman" w:hAnsi="Times New Roman" w:cs="Times New Roman"/>
                <w:b/>
                <w:bCs/>
                <w:sz w:val="24"/>
                <w:lang w:eastAsia="ru-RU"/>
              </w:rPr>
            </w:pPr>
          </w:p>
        </w:tc>
      </w:tr>
      <w:tr w:rsidR="00082374" w:rsidRPr="00756E25" w14:paraId="07F7F9DA" w14:textId="164D67E7" w:rsidTr="004C70F9">
        <w:trPr>
          <w:trHeight w:val="349"/>
        </w:trPr>
        <w:tc>
          <w:tcPr>
            <w:tcW w:w="2843" w:type="pct"/>
            <w:gridSpan w:val="2"/>
            <w:tcBorders>
              <w:top w:val="single" w:sz="4" w:space="0" w:color="auto"/>
              <w:left w:val="single" w:sz="4" w:space="0" w:color="auto"/>
              <w:bottom w:val="single" w:sz="4" w:space="0" w:color="auto"/>
              <w:right w:val="single" w:sz="4" w:space="0" w:color="auto"/>
            </w:tcBorders>
          </w:tcPr>
          <w:p w14:paraId="6F61944E" w14:textId="2AFE7023"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МДК.03.01 Технология анализа, оценки и учета результатов контроля качества</w:t>
            </w:r>
          </w:p>
        </w:tc>
        <w:tc>
          <w:tcPr>
            <w:tcW w:w="654" w:type="pct"/>
            <w:tcBorders>
              <w:top w:val="single" w:sz="4" w:space="0" w:color="auto"/>
              <w:left w:val="single" w:sz="4" w:space="0" w:color="auto"/>
              <w:bottom w:val="single" w:sz="4" w:space="0" w:color="auto"/>
              <w:right w:val="single" w:sz="4" w:space="0" w:color="auto"/>
            </w:tcBorders>
            <w:vAlign w:val="center"/>
          </w:tcPr>
          <w:p w14:paraId="0D837A50" w14:textId="5AC9A1C5" w:rsidR="00082374" w:rsidRPr="00756E25" w:rsidRDefault="00082374" w:rsidP="004C70F9">
            <w:pPr>
              <w:spacing w:after="0" w:line="240" w:lineRule="auto"/>
              <w:ind w:firstLine="709"/>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48/48</w:t>
            </w:r>
          </w:p>
        </w:tc>
        <w:tc>
          <w:tcPr>
            <w:tcW w:w="550" w:type="pct"/>
            <w:tcBorders>
              <w:top w:val="single" w:sz="4" w:space="0" w:color="auto"/>
              <w:left w:val="single" w:sz="4" w:space="0" w:color="auto"/>
              <w:bottom w:val="single" w:sz="4" w:space="0" w:color="auto"/>
              <w:right w:val="single" w:sz="4" w:space="0" w:color="auto"/>
            </w:tcBorders>
            <w:vAlign w:val="center"/>
          </w:tcPr>
          <w:p w14:paraId="11B6560C" w14:textId="2BB790DE" w:rsidR="00082374" w:rsidRPr="00756E25" w:rsidRDefault="00082374" w:rsidP="004C70F9">
            <w:pPr>
              <w:spacing w:after="0" w:line="240" w:lineRule="auto"/>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128/128</w:t>
            </w:r>
          </w:p>
        </w:tc>
        <w:tc>
          <w:tcPr>
            <w:tcW w:w="598" w:type="pct"/>
            <w:tcBorders>
              <w:top w:val="single" w:sz="4" w:space="0" w:color="auto"/>
              <w:left w:val="single" w:sz="4" w:space="0" w:color="auto"/>
              <w:bottom w:val="single" w:sz="4" w:space="0" w:color="auto"/>
              <w:right w:val="single" w:sz="4" w:space="0" w:color="auto"/>
            </w:tcBorders>
            <w:vAlign w:val="center"/>
          </w:tcPr>
          <w:p w14:paraId="18163850" w14:textId="77777777" w:rsidR="00082374" w:rsidRPr="00756E25" w:rsidRDefault="00082374" w:rsidP="00082374">
            <w:pPr>
              <w:spacing w:after="0" w:line="240" w:lineRule="auto"/>
              <w:ind w:firstLine="709"/>
              <w:jc w:val="center"/>
              <w:rPr>
                <w:rFonts w:ascii="Times New Roman" w:eastAsia="Times New Roman" w:hAnsi="Times New Roman" w:cs="Times New Roman"/>
                <w:b/>
                <w:bCs/>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297B5F3" w14:textId="77777777" w:rsidR="00082374" w:rsidRPr="00756E25" w:rsidRDefault="00082374" w:rsidP="00756E25">
            <w:pPr>
              <w:spacing w:after="0" w:line="240" w:lineRule="auto"/>
              <w:ind w:firstLine="709"/>
              <w:jc w:val="center"/>
              <w:rPr>
                <w:rFonts w:ascii="Times New Roman" w:eastAsia="Times New Roman" w:hAnsi="Times New Roman" w:cs="Times New Roman"/>
                <w:b/>
                <w:bCs/>
                <w:sz w:val="24"/>
                <w:lang w:eastAsia="ru-RU"/>
              </w:rPr>
            </w:pPr>
          </w:p>
        </w:tc>
      </w:tr>
      <w:tr w:rsidR="00082374" w:rsidRPr="00756E25" w14:paraId="7032508E" w14:textId="012C0B7D" w:rsidTr="004C70F9">
        <w:trPr>
          <w:trHeight w:val="426"/>
        </w:trPr>
        <w:tc>
          <w:tcPr>
            <w:tcW w:w="842" w:type="pct"/>
            <w:vMerge w:val="restart"/>
            <w:tcBorders>
              <w:top w:val="single" w:sz="4" w:space="0" w:color="auto"/>
              <w:left w:val="single" w:sz="4" w:space="0" w:color="auto"/>
              <w:right w:val="single" w:sz="4" w:space="0" w:color="auto"/>
            </w:tcBorders>
          </w:tcPr>
          <w:p w14:paraId="4F38C8CE"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1.1. Основы управления качеством технологических процессов</w:t>
            </w:r>
          </w:p>
        </w:tc>
        <w:tc>
          <w:tcPr>
            <w:tcW w:w="2001" w:type="pct"/>
            <w:tcBorders>
              <w:top w:val="single" w:sz="4" w:space="0" w:color="auto"/>
              <w:left w:val="single" w:sz="4" w:space="0" w:color="auto"/>
              <w:bottom w:val="single" w:sz="4" w:space="0" w:color="auto"/>
              <w:right w:val="single" w:sz="4" w:space="0" w:color="auto"/>
            </w:tcBorders>
            <w:hideMark/>
          </w:tcPr>
          <w:p w14:paraId="507C71E8" w14:textId="77777777" w:rsidR="00082374" w:rsidRPr="00756E25" w:rsidRDefault="0008237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tcBorders>
              <w:top w:val="single" w:sz="4" w:space="0" w:color="auto"/>
              <w:left w:val="single" w:sz="4" w:space="0" w:color="auto"/>
              <w:right w:val="single" w:sz="4" w:space="0" w:color="auto"/>
            </w:tcBorders>
          </w:tcPr>
          <w:p w14:paraId="512AC0C6" w14:textId="06F91C31"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right w:val="single" w:sz="4" w:space="0" w:color="auto"/>
            </w:tcBorders>
          </w:tcPr>
          <w:p w14:paraId="477F3A91"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right w:val="single" w:sz="4" w:space="0" w:color="auto"/>
            </w:tcBorders>
          </w:tcPr>
          <w:p w14:paraId="356B0EA9"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right w:val="single" w:sz="4" w:space="0" w:color="auto"/>
            </w:tcBorders>
          </w:tcPr>
          <w:p w14:paraId="11C17695"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1D978099" w14:textId="45EEE023" w:rsidTr="004C70F9">
        <w:tc>
          <w:tcPr>
            <w:tcW w:w="842" w:type="pct"/>
            <w:vMerge/>
            <w:tcBorders>
              <w:left w:val="single" w:sz="4" w:space="0" w:color="auto"/>
              <w:right w:val="single" w:sz="4" w:space="0" w:color="auto"/>
            </w:tcBorders>
            <w:vAlign w:val="center"/>
            <w:hideMark/>
          </w:tcPr>
          <w:p w14:paraId="5549559D"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796655F4" w14:textId="77777777" w:rsidR="004C70F9" w:rsidRPr="00756E25" w:rsidRDefault="004C70F9" w:rsidP="00756E25">
            <w:pPr>
              <w:suppressAutoHyphens/>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Введение. Понятие квалиметрии.</w:t>
            </w:r>
          </w:p>
        </w:tc>
        <w:tc>
          <w:tcPr>
            <w:tcW w:w="654" w:type="pct"/>
            <w:vMerge w:val="restart"/>
            <w:tcBorders>
              <w:left w:val="single" w:sz="4" w:space="0" w:color="auto"/>
              <w:right w:val="single" w:sz="4" w:space="0" w:color="auto"/>
            </w:tcBorders>
            <w:vAlign w:val="center"/>
          </w:tcPr>
          <w:p w14:paraId="65FC5D63" w14:textId="1DBB284B"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left w:val="single" w:sz="4" w:space="0" w:color="auto"/>
              <w:right w:val="single" w:sz="4" w:space="0" w:color="auto"/>
            </w:tcBorders>
          </w:tcPr>
          <w:p w14:paraId="70505CC2"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val="restart"/>
            <w:tcBorders>
              <w:left w:val="single" w:sz="4" w:space="0" w:color="auto"/>
              <w:right w:val="single" w:sz="4" w:space="0" w:color="auto"/>
            </w:tcBorders>
          </w:tcPr>
          <w:p w14:paraId="0FE08867" w14:textId="77777777" w:rsidR="004C70F9" w:rsidRPr="004C70F9" w:rsidRDefault="004C70F9" w:rsidP="004C70F9">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0D319B8D" w14:textId="33DD8F04" w:rsidR="004C70F9" w:rsidRPr="00756E25" w:rsidRDefault="004C70F9" w:rsidP="004C70F9">
            <w:pPr>
              <w:suppressAutoHyphens/>
              <w:spacing w:after="0" w:line="240" w:lineRule="auto"/>
              <w:rPr>
                <w:rFonts w:ascii="Times New Roman" w:eastAsia="Times New Roman" w:hAnsi="Times New Roman" w:cs="Times New Roman"/>
                <w:sz w:val="24"/>
                <w:lang w:eastAsia="ru-RU"/>
              </w:rPr>
            </w:pPr>
            <w:r w:rsidRPr="004C70F9">
              <w:rPr>
                <w:rFonts w:ascii="Times New Roman" w:eastAsia="Times New Roman" w:hAnsi="Times New Roman" w:cs="Times New Roman"/>
                <w:lang w:eastAsia="ru-RU"/>
              </w:rPr>
              <w:t>ОК 01</w:t>
            </w:r>
          </w:p>
        </w:tc>
        <w:tc>
          <w:tcPr>
            <w:tcW w:w="355" w:type="pct"/>
            <w:tcBorders>
              <w:left w:val="single" w:sz="4" w:space="0" w:color="auto"/>
              <w:right w:val="single" w:sz="4" w:space="0" w:color="auto"/>
            </w:tcBorders>
          </w:tcPr>
          <w:p w14:paraId="781971E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3CB04F41" w14:textId="03344CBF" w:rsidTr="004C70F9">
        <w:tc>
          <w:tcPr>
            <w:tcW w:w="842" w:type="pct"/>
            <w:vMerge/>
            <w:tcBorders>
              <w:left w:val="single" w:sz="4" w:space="0" w:color="auto"/>
              <w:right w:val="single" w:sz="4" w:space="0" w:color="auto"/>
            </w:tcBorders>
            <w:vAlign w:val="center"/>
            <w:hideMark/>
          </w:tcPr>
          <w:p w14:paraId="582D3B0F"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A3F813E" w14:textId="77777777" w:rsidR="004C70F9" w:rsidRPr="00756E25" w:rsidRDefault="004C70F9" w:rsidP="00756E25">
            <w:pPr>
              <w:suppressAutoHyphens/>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Структура документации системы менеджмента качества</w:t>
            </w:r>
          </w:p>
        </w:tc>
        <w:tc>
          <w:tcPr>
            <w:tcW w:w="654" w:type="pct"/>
            <w:vMerge/>
            <w:tcBorders>
              <w:left w:val="single" w:sz="4" w:space="0" w:color="auto"/>
              <w:right w:val="single" w:sz="4" w:space="0" w:color="auto"/>
            </w:tcBorders>
            <w:vAlign w:val="center"/>
          </w:tcPr>
          <w:p w14:paraId="514E1CB6"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50" w:type="pct"/>
            <w:tcBorders>
              <w:left w:val="single" w:sz="4" w:space="0" w:color="auto"/>
              <w:right w:val="single" w:sz="4" w:space="0" w:color="auto"/>
            </w:tcBorders>
          </w:tcPr>
          <w:p w14:paraId="5EF1AD06"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1F285AB9"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355" w:type="pct"/>
            <w:tcBorders>
              <w:left w:val="single" w:sz="4" w:space="0" w:color="auto"/>
              <w:right w:val="single" w:sz="4" w:space="0" w:color="auto"/>
            </w:tcBorders>
          </w:tcPr>
          <w:p w14:paraId="0870DEFB"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r>
      <w:tr w:rsidR="004C70F9" w:rsidRPr="00756E25" w14:paraId="2F96E8F4" w14:textId="6D270160" w:rsidTr="004C70F9">
        <w:tc>
          <w:tcPr>
            <w:tcW w:w="842" w:type="pct"/>
            <w:vMerge/>
            <w:tcBorders>
              <w:left w:val="single" w:sz="4" w:space="0" w:color="auto"/>
              <w:right w:val="single" w:sz="4" w:space="0" w:color="auto"/>
            </w:tcBorders>
            <w:vAlign w:val="center"/>
          </w:tcPr>
          <w:p w14:paraId="52DD41FC"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D39446E" w14:textId="77777777" w:rsidR="004C70F9" w:rsidRPr="00756E25" w:rsidRDefault="004C70F9" w:rsidP="00756E25">
            <w:pPr>
              <w:suppressAutoHyphens/>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Испытание и контроль качества материалов</w:t>
            </w:r>
          </w:p>
        </w:tc>
        <w:tc>
          <w:tcPr>
            <w:tcW w:w="654" w:type="pct"/>
            <w:vMerge w:val="restart"/>
            <w:tcBorders>
              <w:left w:val="single" w:sz="4" w:space="0" w:color="auto"/>
              <w:right w:val="single" w:sz="4" w:space="0" w:color="auto"/>
            </w:tcBorders>
            <w:vAlign w:val="center"/>
          </w:tcPr>
          <w:p w14:paraId="6902E84E"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50" w:type="pct"/>
            <w:tcBorders>
              <w:left w:val="single" w:sz="4" w:space="0" w:color="auto"/>
              <w:right w:val="single" w:sz="4" w:space="0" w:color="auto"/>
            </w:tcBorders>
          </w:tcPr>
          <w:p w14:paraId="0A220BA6"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636BA9CD"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355" w:type="pct"/>
            <w:tcBorders>
              <w:left w:val="single" w:sz="4" w:space="0" w:color="auto"/>
              <w:right w:val="single" w:sz="4" w:space="0" w:color="auto"/>
            </w:tcBorders>
          </w:tcPr>
          <w:p w14:paraId="0C6CA792"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r>
      <w:tr w:rsidR="004C70F9" w:rsidRPr="00756E25" w14:paraId="1C25C09D" w14:textId="3F653F5E" w:rsidTr="004C70F9">
        <w:tc>
          <w:tcPr>
            <w:tcW w:w="842" w:type="pct"/>
            <w:vMerge/>
            <w:tcBorders>
              <w:left w:val="single" w:sz="4" w:space="0" w:color="auto"/>
              <w:right w:val="single" w:sz="4" w:space="0" w:color="auto"/>
            </w:tcBorders>
            <w:vAlign w:val="center"/>
          </w:tcPr>
          <w:p w14:paraId="4B73B2B4"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309B89F8" w14:textId="77777777" w:rsidR="004C70F9" w:rsidRPr="00756E25" w:rsidRDefault="004C70F9" w:rsidP="00756E25">
            <w:pPr>
              <w:suppressAutoHyphens/>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Средства измерений размеров и перемещений. Средства электрических измерений.</w:t>
            </w:r>
          </w:p>
        </w:tc>
        <w:tc>
          <w:tcPr>
            <w:tcW w:w="654" w:type="pct"/>
            <w:vMerge/>
            <w:tcBorders>
              <w:left w:val="single" w:sz="4" w:space="0" w:color="auto"/>
              <w:bottom w:val="single" w:sz="4" w:space="0" w:color="auto"/>
              <w:right w:val="single" w:sz="4" w:space="0" w:color="auto"/>
            </w:tcBorders>
            <w:vAlign w:val="center"/>
          </w:tcPr>
          <w:p w14:paraId="5A08BC1E"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50" w:type="pct"/>
            <w:tcBorders>
              <w:left w:val="single" w:sz="4" w:space="0" w:color="auto"/>
              <w:bottom w:val="single" w:sz="4" w:space="0" w:color="auto"/>
              <w:right w:val="single" w:sz="4" w:space="0" w:color="auto"/>
            </w:tcBorders>
          </w:tcPr>
          <w:p w14:paraId="58238CD3"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bottom w:val="single" w:sz="4" w:space="0" w:color="auto"/>
              <w:right w:val="single" w:sz="4" w:space="0" w:color="auto"/>
            </w:tcBorders>
          </w:tcPr>
          <w:p w14:paraId="15301ADD"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355" w:type="pct"/>
            <w:tcBorders>
              <w:left w:val="single" w:sz="4" w:space="0" w:color="auto"/>
              <w:bottom w:val="single" w:sz="4" w:space="0" w:color="auto"/>
              <w:right w:val="single" w:sz="4" w:space="0" w:color="auto"/>
            </w:tcBorders>
          </w:tcPr>
          <w:p w14:paraId="2A3CBCE3"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r>
      <w:tr w:rsidR="00082374" w:rsidRPr="00756E25" w14:paraId="1033AD24" w14:textId="77270BBB" w:rsidTr="004C70F9">
        <w:trPr>
          <w:trHeight w:val="447"/>
        </w:trPr>
        <w:tc>
          <w:tcPr>
            <w:tcW w:w="842" w:type="pct"/>
            <w:vMerge/>
            <w:tcBorders>
              <w:left w:val="single" w:sz="4" w:space="0" w:color="auto"/>
              <w:right w:val="single" w:sz="4" w:space="0" w:color="auto"/>
            </w:tcBorders>
            <w:vAlign w:val="center"/>
            <w:hideMark/>
          </w:tcPr>
          <w:p w14:paraId="6F5B0838"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12574D99" w14:textId="77777777" w:rsidR="00082374" w:rsidRPr="00756E25" w:rsidRDefault="00082374" w:rsidP="00756E25">
            <w:pPr>
              <w:suppressAutoHyphens/>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3A48A6CC" w14:textId="30058A55"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EB78543"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5771977B"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FF9F8C6"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r>
      <w:tr w:rsidR="004C70F9" w:rsidRPr="00756E25" w14:paraId="3CD006FD" w14:textId="23C996E1" w:rsidTr="00226092">
        <w:tc>
          <w:tcPr>
            <w:tcW w:w="842" w:type="pct"/>
            <w:vMerge/>
            <w:tcBorders>
              <w:left w:val="single" w:sz="4" w:space="0" w:color="auto"/>
              <w:right w:val="single" w:sz="4" w:space="0" w:color="auto"/>
            </w:tcBorders>
            <w:vAlign w:val="center"/>
          </w:tcPr>
          <w:p w14:paraId="2985E711"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0FE385E"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 Изучение правовой базы стандартизации ФЗ «О техническом регулировании»</w:t>
            </w:r>
          </w:p>
        </w:tc>
        <w:tc>
          <w:tcPr>
            <w:tcW w:w="654" w:type="pct"/>
            <w:tcBorders>
              <w:top w:val="single" w:sz="4" w:space="0" w:color="auto"/>
              <w:left w:val="single" w:sz="4" w:space="0" w:color="auto"/>
              <w:bottom w:val="single" w:sz="4" w:space="0" w:color="auto"/>
              <w:right w:val="single" w:sz="4" w:space="0" w:color="auto"/>
            </w:tcBorders>
            <w:vAlign w:val="center"/>
          </w:tcPr>
          <w:p w14:paraId="03C522AD" w14:textId="5F98A47C"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60AE0D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val="restart"/>
            <w:tcBorders>
              <w:top w:val="single" w:sz="4" w:space="0" w:color="auto"/>
              <w:left w:val="single" w:sz="4" w:space="0" w:color="auto"/>
              <w:right w:val="single" w:sz="4" w:space="0" w:color="auto"/>
            </w:tcBorders>
          </w:tcPr>
          <w:p w14:paraId="0458C11B" w14:textId="77777777" w:rsidR="004C70F9" w:rsidRPr="004C70F9" w:rsidRDefault="004C70F9" w:rsidP="004C70F9">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484B982E" w14:textId="5BF4CDE6" w:rsidR="004C70F9" w:rsidRPr="00756E25" w:rsidRDefault="004C70F9" w:rsidP="004C70F9">
            <w:pPr>
              <w:suppressAutoHyphens/>
              <w:spacing w:after="0" w:line="240" w:lineRule="auto"/>
              <w:ind w:firstLine="709"/>
              <w:jc w:val="center"/>
              <w:rPr>
                <w:rFonts w:ascii="Times New Roman" w:eastAsia="Times New Roman" w:hAnsi="Times New Roman" w:cs="Times New Roman"/>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bottom w:val="single" w:sz="4" w:space="0" w:color="auto"/>
              <w:right w:val="single" w:sz="4" w:space="0" w:color="auto"/>
            </w:tcBorders>
          </w:tcPr>
          <w:p w14:paraId="07ADEC2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0FE53ED3" w14:textId="3648CF9C" w:rsidTr="00226092">
        <w:tc>
          <w:tcPr>
            <w:tcW w:w="842" w:type="pct"/>
            <w:vMerge/>
            <w:tcBorders>
              <w:left w:val="single" w:sz="4" w:space="0" w:color="auto"/>
              <w:right w:val="single" w:sz="4" w:space="0" w:color="auto"/>
            </w:tcBorders>
            <w:vAlign w:val="center"/>
          </w:tcPr>
          <w:p w14:paraId="13A8DDF9"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0584690"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2 </w:t>
            </w:r>
            <w:r w:rsidRPr="00756E25">
              <w:rPr>
                <w:rFonts w:ascii="Times New Roman" w:eastAsia="Times New Roman" w:hAnsi="Times New Roman" w:cs="Times New Roman"/>
                <w:color w:val="000000"/>
                <w:sz w:val="24"/>
                <w:lang w:eastAsia="ru-RU"/>
              </w:rPr>
              <w:t>Анализ структуры стандартов разных видов на соответствие требованиям</w:t>
            </w:r>
          </w:p>
        </w:tc>
        <w:tc>
          <w:tcPr>
            <w:tcW w:w="654" w:type="pct"/>
            <w:tcBorders>
              <w:top w:val="single" w:sz="4" w:space="0" w:color="auto"/>
              <w:left w:val="single" w:sz="4" w:space="0" w:color="auto"/>
              <w:bottom w:val="single" w:sz="4" w:space="0" w:color="auto"/>
              <w:right w:val="single" w:sz="4" w:space="0" w:color="auto"/>
            </w:tcBorders>
            <w:vAlign w:val="center"/>
          </w:tcPr>
          <w:p w14:paraId="6597E97D" w14:textId="7DEB1F6E"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424873D"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584E255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25165CC"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513BEE75" w14:textId="27BAF996" w:rsidTr="00226092">
        <w:tc>
          <w:tcPr>
            <w:tcW w:w="842" w:type="pct"/>
            <w:vMerge/>
            <w:tcBorders>
              <w:left w:val="single" w:sz="4" w:space="0" w:color="auto"/>
              <w:right w:val="single" w:sz="4" w:space="0" w:color="auto"/>
            </w:tcBorders>
            <w:vAlign w:val="center"/>
          </w:tcPr>
          <w:p w14:paraId="68A7D308"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957C475"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3 </w:t>
            </w:r>
            <w:r w:rsidRPr="00756E25">
              <w:rPr>
                <w:rFonts w:ascii="Times New Roman" w:eastAsia="Times New Roman" w:hAnsi="Times New Roman" w:cs="Times New Roman"/>
                <w:color w:val="000000"/>
                <w:sz w:val="24"/>
                <w:lang w:eastAsia="ru-RU"/>
              </w:rPr>
              <w:t>Анализ номенклатуры показателей качества, предусмотренных стандартами</w:t>
            </w:r>
          </w:p>
        </w:tc>
        <w:tc>
          <w:tcPr>
            <w:tcW w:w="654" w:type="pct"/>
            <w:tcBorders>
              <w:top w:val="single" w:sz="4" w:space="0" w:color="auto"/>
              <w:left w:val="single" w:sz="4" w:space="0" w:color="auto"/>
              <w:bottom w:val="single" w:sz="4" w:space="0" w:color="auto"/>
              <w:right w:val="single" w:sz="4" w:space="0" w:color="auto"/>
            </w:tcBorders>
            <w:vAlign w:val="center"/>
          </w:tcPr>
          <w:p w14:paraId="07187B39" w14:textId="4021BEDD"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DA2EB6D"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5B6AB45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B05A4F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24BD3F59" w14:textId="32977246" w:rsidTr="00226092">
        <w:tc>
          <w:tcPr>
            <w:tcW w:w="842" w:type="pct"/>
            <w:vMerge/>
            <w:tcBorders>
              <w:left w:val="single" w:sz="4" w:space="0" w:color="auto"/>
              <w:right w:val="single" w:sz="4" w:space="0" w:color="auto"/>
            </w:tcBorders>
            <w:vAlign w:val="center"/>
          </w:tcPr>
          <w:p w14:paraId="0337D38D"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FBB81EC"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 Изучение методологии документирования технологического процесса</w:t>
            </w:r>
          </w:p>
        </w:tc>
        <w:tc>
          <w:tcPr>
            <w:tcW w:w="654" w:type="pct"/>
            <w:tcBorders>
              <w:top w:val="single" w:sz="4" w:space="0" w:color="auto"/>
              <w:left w:val="single" w:sz="4" w:space="0" w:color="auto"/>
              <w:bottom w:val="single" w:sz="4" w:space="0" w:color="auto"/>
              <w:right w:val="single" w:sz="4" w:space="0" w:color="auto"/>
            </w:tcBorders>
            <w:vAlign w:val="center"/>
          </w:tcPr>
          <w:p w14:paraId="2773E8F8" w14:textId="69A40085"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985E29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032D765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707C4A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4C3F1FD4" w14:textId="000F9FEC" w:rsidTr="00226092">
        <w:tc>
          <w:tcPr>
            <w:tcW w:w="842" w:type="pct"/>
            <w:vMerge/>
            <w:tcBorders>
              <w:left w:val="single" w:sz="4" w:space="0" w:color="auto"/>
              <w:right w:val="single" w:sz="4" w:space="0" w:color="auto"/>
            </w:tcBorders>
            <w:vAlign w:val="center"/>
          </w:tcPr>
          <w:p w14:paraId="0B33F73A"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63A020E5"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 Изучение современных способов определения химического состава материалов</w:t>
            </w:r>
          </w:p>
        </w:tc>
        <w:tc>
          <w:tcPr>
            <w:tcW w:w="654" w:type="pct"/>
            <w:tcBorders>
              <w:top w:val="single" w:sz="4" w:space="0" w:color="auto"/>
              <w:left w:val="single" w:sz="4" w:space="0" w:color="auto"/>
              <w:bottom w:val="single" w:sz="4" w:space="0" w:color="auto"/>
              <w:right w:val="single" w:sz="4" w:space="0" w:color="auto"/>
            </w:tcBorders>
            <w:vAlign w:val="center"/>
          </w:tcPr>
          <w:p w14:paraId="111ACD35" w14:textId="53B4DF28"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51A55732"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9FA302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276DA3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1B495FB3" w14:textId="549DE2F2" w:rsidTr="00226092">
        <w:tc>
          <w:tcPr>
            <w:tcW w:w="842" w:type="pct"/>
            <w:vMerge/>
            <w:tcBorders>
              <w:left w:val="single" w:sz="4" w:space="0" w:color="auto"/>
              <w:right w:val="single" w:sz="4" w:space="0" w:color="auto"/>
            </w:tcBorders>
            <w:vAlign w:val="center"/>
          </w:tcPr>
          <w:p w14:paraId="2CB4DCFC"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318E88A3"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 Изучение технических характеристик рентгенофлуоресцентных и спектральных приборов для контроля химического состава материалов.</w:t>
            </w:r>
          </w:p>
        </w:tc>
        <w:tc>
          <w:tcPr>
            <w:tcW w:w="654" w:type="pct"/>
            <w:tcBorders>
              <w:top w:val="single" w:sz="4" w:space="0" w:color="auto"/>
              <w:left w:val="single" w:sz="4" w:space="0" w:color="auto"/>
              <w:bottom w:val="single" w:sz="4" w:space="0" w:color="auto"/>
              <w:right w:val="single" w:sz="4" w:space="0" w:color="auto"/>
            </w:tcBorders>
            <w:vAlign w:val="center"/>
          </w:tcPr>
          <w:p w14:paraId="441CADEE" w14:textId="5CE1F080"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EDD38E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28C886B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8182E5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47FE615E" w14:textId="62B58914" w:rsidTr="00226092">
        <w:tc>
          <w:tcPr>
            <w:tcW w:w="842" w:type="pct"/>
            <w:vMerge/>
            <w:tcBorders>
              <w:left w:val="single" w:sz="4" w:space="0" w:color="auto"/>
              <w:right w:val="single" w:sz="4" w:space="0" w:color="auto"/>
            </w:tcBorders>
            <w:vAlign w:val="center"/>
          </w:tcPr>
          <w:p w14:paraId="68E92081"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290E3D5"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7 Анализ химического состава материалов</w:t>
            </w:r>
          </w:p>
        </w:tc>
        <w:tc>
          <w:tcPr>
            <w:tcW w:w="654" w:type="pct"/>
            <w:tcBorders>
              <w:top w:val="single" w:sz="4" w:space="0" w:color="auto"/>
              <w:left w:val="single" w:sz="4" w:space="0" w:color="auto"/>
              <w:bottom w:val="single" w:sz="4" w:space="0" w:color="auto"/>
              <w:right w:val="single" w:sz="4" w:space="0" w:color="auto"/>
            </w:tcBorders>
            <w:vAlign w:val="center"/>
          </w:tcPr>
          <w:p w14:paraId="1B813C98" w14:textId="62D438B6"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2142E7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670BA1F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6958B22F"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4C492361" w14:textId="0AB8A0D3" w:rsidTr="00226092">
        <w:tc>
          <w:tcPr>
            <w:tcW w:w="842" w:type="pct"/>
            <w:vMerge/>
            <w:tcBorders>
              <w:left w:val="single" w:sz="4" w:space="0" w:color="auto"/>
              <w:right w:val="single" w:sz="4" w:space="0" w:color="auto"/>
            </w:tcBorders>
            <w:vAlign w:val="center"/>
          </w:tcPr>
          <w:p w14:paraId="04EA3E4D"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2964B9B6"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8 Проведение контроля электрических величин аналоговыми электромеханическими измерительными приборами</w:t>
            </w:r>
          </w:p>
        </w:tc>
        <w:tc>
          <w:tcPr>
            <w:tcW w:w="654" w:type="pct"/>
            <w:tcBorders>
              <w:top w:val="single" w:sz="4" w:space="0" w:color="auto"/>
              <w:left w:val="single" w:sz="4" w:space="0" w:color="auto"/>
              <w:bottom w:val="single" w:sz="4" w:space="0" w:color="auto"/>
              <w:right w:val="single" w:sz="4" w:space="0" w:color="auto"/>
            </w:tcBorders>
            <w:vAlign w:val="center"/>
          </w:tcPr>
          <w:p w14:paraId="18353544" w14:textId="3C3D5BC2"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22CC25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1B35CBE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67FE79C5"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43ACFA66" w14:textId="28926078" w:rsidTr="00226092">
        <w:tc>
          <w:tcPr>
            <w:tcW w:w="842" w:type="pct"/>
            <w:vMerge/>
            <w:tcBorders>
              <w:left w:val="single" w:sz="4" w:space="0" w:color="auto"/>
              <w:right w:val="single" w:sz="4" w:space="0" w:color="auto"/>
            </w:tcBorders>
            <w:vAlign w:val="center"/>
          </w:tcPr>
          <w:p w14:paraId="2CDF2A7D"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86DC69E"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9 Проведение контроля электрических величин цифровыми измерительными приборами</w:t>
            </w:r>
          </w:p>
        </w:tc>
        <w:tc>
          <w:tcPr>
            <w:tcW w:w="654" w:type="pct"/>
            <w:tcBorders>
              <w:top w:val="single" w:sz="4" w:space="0" w:color="auto"/>
              <w:left w:val="single" w:sz="4" w:space="0" w:color="auto"/>
              <w:bottom w:val="single" w:sz="4" w:space="0" w:color="auto"/>
              <w:right w:val="single" w:sz="4" w:space="0" w:color="auto"/>
            </w:tcBorders>
            <w:vAlign w:val="center"/>
          </w:tcPr>
          <w:p w14:paraId="766960A1" w14:textId="18F5E36B"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BB7AFC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62F5EAF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28BB6A2"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58FEBB7C" w14:textId="14EA32EE" w:rsidTr="00226092">
        <w:tc>
          <w:tcPr>
            <w:tcW w:w="842" w:type="pct"/>
            <w:vMerge/>
            <w:tcBorders>
              <w:left w:val="single" w:sz="4" w:space="0" w:color="auto"/>
              <w:right w:val="single" w:sz="4" w:space="0" w:color="auto"/>
            </w:tcBorders>
            <w:vAlign w:val="center"/>
          </w:tcPr>
          <w:p w14:paraId="5E0EE2E9"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C23E5E6"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10 Проведение контроля электрических величин с помощью компьютерных систем сбора данных</w:t>
            </w:r>
          </w:p>
        </w:tc>
        <w:tc>
          <w:tcPr>
            <w:tcW w:w="654" w:type="pct"/>
            <w:tcBorders>
              <w:top w:val="single" w:sz="4" w:space="0" w:color="auto"/>
              <w:left w:val="single" w:sz="4" w:space="0" w:color="auto"/>
              <w:bottom w:val="single" w:sz="4" w:space="0" w:color="auto"/>
              <w:right w:val="single" w:sz="4" w:space="0" w:color="auto"/>
            </w:tcBorders>
            <w:vAlign w:val="center"/>
          </w:tcPr>
          <w:p w14:paraId="08379FEB" w14:textId="2C222D5B"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5C73468"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1AB91CB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7B09246"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762BA903" w14:textId="4BE88203" w:rsidTr="00226092">
        <w:tc>
          <w:tcPr>
            <w:tcW w:w="842" w:type="pct"/>
            <w:vMerge/>
            <w:tcBorders>
              <w:left w:val="single" w:sz="4" w:space="0" w:color="auto"/>
              <w:right w:val="single" w:sz="4" w:space="0" w:color="auto"/>
            </w:tcBorders>
            <w:vAlign w:val="center"/>
          </w:tcPr>
          <w:p w14:paraId="3F6B57F8"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41A895B"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11 Проведение измерений размеров механическими средствами</w:t>
            </w:r>
          </w:p>
        </w:tc>
        <w:tc>
          <w:tcPr>
            <w:tcW w:w="654" w:type="pct"/>
            <w:tcBorders>
              <w:top w:val="single" w:sz="4" w:space="0" w:color="auto"/>
              <w:left w:val="single" w:sz="4" w:space="0" w:color="auto"/>
              <w:bottom w:val="single" w:sz="4" w:space="0" w:color="auto"/>
              <w:right w:val="single" w:sz="4" w:space="0" w:color="auto"/>
            </w:tcBorders>
            <w:vAlign w:val="center"/>
          </w:tcPr>
          <w:p w14:paraId="59142DBE" w14:textId="3632B95A"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98449F5"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02FAF69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1D08D3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5261911A" w14:textId="28C69F45" w:rsidTr="00226092">
        <w:tc>
          <w:tcPr>
            <w:tcW w:w="842" w:type="pct"/>
            <w:vMerge/>
            <w:tcBorders>
              <w:left w:val="single" w:sz="4" w:space="0" w:color="auto"/>
              <w:right w:val="single" w:sz="4" w:space="0" w:color="auto"/>
            </w:tcBorders>
            <w:vAlign w:val="center"/>
          </w:tcPr>
          <w:p w14:paraId="03FFD3E0"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86FEE8D"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12 Проведение измерений размеров цифровыми измерительными приборами</w:t>
            </w:r>
          </w:p>
        </w:tc>
        <w:tc>
          <w:tcPr>
            <w:tcW w:w="654" w:type="pct"/>
            <w:tcBorders>
              <w:top w:val="single" w:sz="4" w:space="0" w:color="auto"/>
              <w:left w:val="single" w:sz="4" w:space="0" w:color="auto"/>
              <w:bottom w:val="single" w:sz="4" w:space="0" w:color="auto"/>
              <w:right w:val="single" w:sz="4" w:space="0" w:color="auto"/>
            </w:tcBorders>
            <w:vAlign w:val="center"/>
          </w:tcPr>
          <w:p w14:paraId="491F5736" w14:textId="52FD7B80"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5C31E0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9B7A2E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66D8F28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7D8F3617" w14:textId="2BDE1F48" w:rsidTr="00226092">
        <w:tc>
          <w:tcPr>
            <w:tcW w:w="842" w:type="pct"/>
            <w:vMerge/>
            <w:tcBorders>
              <w:left w:val="single" w:sz="4" w:space="0" w:color="auto"/>
              <w:right w:val="single" w:sz="4" w:space="0" w:color="auto"/>
            </w:tcBorders>
            <w:vAlign w:val="center"/>
          </w:tcPr>
          <w:p w14:paraId="04086E29"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276DAF5"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13 Проведение контроля отклонений формы деталей</w:t>
            </w:r>
          </w:p>
        </w:tc>
        <w:tc>
          <w:tcPr>
            <w:tcW w:w="654" w:type="pct"/>
            <w:tcBorders>
              <w:top w:val="single" w:sz="4" w:space="0" w:color="auto"/>
              <w:left w:val="single" w:sz="4" w:space="0" w:color="auto"/>
              <w:bottom w:val="single" w:sz="4" w:space="0" w:color="auto"/>
              <w:right w:val="single" w:sz="4" w:space="0" w:color="auto"/>
            </w:tcBorders>
            <w:vAlign w:val="center"/>
          </w:tcPr>
          <w:p w14:paraId="34BACE75" w14:textId="6177B41E"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006E302"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8F9C80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362E40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7216596A" w14:textId="03D19B7C" w:rsidTr="00226092">
        <w:tc>
          <w:tcPr>
            <w:tcW w:w="842" w:type="pct"/>
            <w:vMerge/>
            <w:tcBorders>
              <w:left w:val="single" w:sz="4" w:space="0" w:color="auto"/>
              <w:right w:val="single" w:sz="4" w:space="0" w:color="auto"/>
            </w:tcBorders>
            <w:vAlign w:val="center"/>
          </w:tcPr>
          <w:p w14:paraId="7A1B1D84"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D48593F"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14 Проведение контроля геометрических размеров деталей оптико – механическими средствами</w:t>
            </w:r>
          </w:p>
        </w:tc>
        <w:tc>
          <w:tcPr>
            <w:tcW w:w="654" w:type="pct"/>
            <w:tcBorders>
              <w:top w:val="single" w:sz="4" w:space="0" w:color="auto"/>
              <w:left w:val="single" w:sz="4" w:space="0" w:color="auto"/>
              <w:bottom w:val="single" w:sz="4" w:space="0" w:color="auto"/>
              <w:right w:val="single" w:sz="4" w:space="0" w:color="auto"/>
            </w:tcBorders>
            <w:vAlign w:val="center"/>
          </w:tcPr>
          <w:p w14:paraId="5B94AF4F" w14:textId="4845BBD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679244C"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5A2665AD"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B46A277"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4BF073E4" w14:textId="7FD36E77" w:rsidTr="00226092">
        <w:tc>
          <w:tcPr>
            <w:tcW w:w="842" w:type="pct"/>
            <w:vMerge/>
            <w:tcBorders>
              <w:left w:val="single" w:sz="4" w:space="0" w:color="auto"/>
              <w:right w:val="single" w:sz="4" w:space="0" w:color="auto"/>
            </w:tcBorders>
            <w:vAlign w:val="center"/>
          </w:tcPr>
          <w:p w14:paraId="5E71310A"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37733E73"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15 Изучение возможностей и области применения видео-измерительных машин</w:t>
            </w:r>
          </w:p>
        </w:tc>
        <w:tc>
          <w:tcPr>
            <w:tcW w:w="654" w:type="pct"/>
            <w:tcBorders>
              <w:top w:val="single" w:sz="4" w:space="0" w:color="auto"/>
              <w:left w:val="single" w:sz="4" w:space="0" w:color="auto"/>
              <w:bottom w:val="single" w:sz="4" w:space="0" w:color="auto"/>
              <w:right w:val="single" w:sz="4" w:space="0" w:color="auto"/>
            </w:tcBorders>
            <w:vAlign w:val="center"/>
          </w:tcPr>
          <w:p w14:paraId="5B2F983E" w14:textId="3643F1E3"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6D1DDD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37D58FE6"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6D41D71F"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68214B7C" w14:textId="11E69EE6" w:rsidTr="00226092">
        <w:tc>
          <w:tcPr>
            <w:tcW w:w="842" w:type="pct"/>
            <w:vMerge/>
            <w:tcBorders>
              <w:left w:val="single" w:sz="4" w:space="0" w:color="auto"/>
              <w:right w:val="single" w:sz="4" w:space="0" w:color="auto"/>
            </w:tcBorders>
            <w:vAlign w:val="center"/>
          </w:tcPr>
          <w:p w14:paraId="629AC4D9"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667E9C8F"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16 Изучение возможностей и области применения координатно-измерительных машин</w:t>
            </w:r>
          </w:p>
        </w:tc>
        <w:tc>
          <w:tcPr>
            <w:tcW w:w="654" w:type="pct"/>
            <w:tcBorders>
              <w:top w:val="single" w:sz="4" w:space="0" w:color="auto"/>
              <w:left w:val="single" w:sz="4" w:space="0" w:color="auto"/>
              <w:bottom w:val="single" w:sz="4" w:space="0" w:color="auto"/>
              <w:right w:val="single" w:sz="4" w:space="0" w:color="auto"/>
            </w:tcBorders>
            <w:vAlign w:val="center"/>
          </w:tcPr>
          <w:p w14:paraId="22491116" w14:textId="67A34F94"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7875114"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34619F0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76AA0EA"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3F6A2F95" w14:textId="30AC162A" w:rsidTr="00226092">
        <w:tc>
          <w:tcPr>
            <w:tcW w:w="842" w:type="pct"/>
            <w:vMerge/>
            <w:tcBorders>
              <w:left w:val="single" w:sz="4" w:space="0" w:color="auto"/>
              <w:right w:val="single" w:sz="4" w:space="0" w:color="auto"/>
            </w:tcBorders>
            <w:vAlign w:val="center"/>
          </w:tcPr>
          <w:p w14:paraId="6059D3B9"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11C4DD3"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17 Изучение возможностей, области и методики применения кругломеров</w:t>
            </w:r>
          </w:p>
        </w:tc>
        <w:tc>
          <w:tcPr>
            <w:tcW w:w="654" w:type="pct"/>
            <w:tcBorders>
              <w:top w:val="single" w:sz="4" w:space="0" w:color="auto"/>
              <w:left w:val="single" w:sz="4" w:space="0" w:color="auto"/>
              <w:bottom w:val="single" w:sz="4" w:space="0" w:color="auto"/>
              <w:right w:val="single" w:sz="4" w:space="0" w:color="auto"/>
            </w:tcBorders>
            <w:vAlign w:val="center"/>
          </w:tcPr>
          <w:p w14:paraId="65E28DE3" w14:textId="7F30D0DB"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559F66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7749082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4DB04FA"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59A24AEE" w14:textId="715ABBBD" w:rsidTr="00226092">
        <w:tc>
          <w:tcPr>
            <w:tcW w:w="842" w:type="pct"/>
            <w:vMerge/>
            <w:tcBorders>
              <w:left w:val="single" w:sz="4" w:space="0" w:color="auto"/>
              <w:bottom w:val="single" w:sz="4" w:space="0" w:color="auto"/>
              <w:right w:val="single" w:sz="4" w:space="0" w:color="auto"/>
            </w:tcBorders>
            <w:vAlign w:val="center"/>
          </w:tcPr>
          <w:p w14:paraId="67B0331B"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6DA573B0"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18 Изучение возможностей, области и методики применения контурографов</w:t>
            </w:r>
          </w:p>
        </w:tc>
        <w:tc>
          <w:tcPr>
            <w:tcW w:w="654" w:type="pct"/>
            <w:tcBorders>
              <w:top w:val="single" w:sz="4" w:space="0" w:color="auto"/>
              <w:left w:val="single" w:sz="4" w:space="0" w:color="auto"/>
              <w:bottom w:val="single" w:sz="4" w:space="0" w:color="auto"/>
              <w:right w:val="single" w:sz="4" w:space="0" w:color="auto"/>
            </w:tcBorders>
            <w:vAlign w:val="center"/>
          </w:tcPr>
          <w:p w14:paraId="7F5421D1" w14:textId="0EC95793"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472AED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bottom w:val="single" w:sz="4" w:space="0" w:color="auto"/>
              <w:right w:val="single" w:sz="4" w:space="0" w:color="auto"/>
            </w:tcBorders>
          </w:tcPr>
          <w:p w14:paraId="5F6443D8"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0E14875"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082374" w:rsidRPr="00756E25" w14:paraId="646BA729" w14:textId="1DA581A7" w:rsidTr="004C70F9">
        <w:trPr>
          <w:trHeight w:val="461"/>
        </w:trPr>
        <w:tc>
          <w:tcPr>
            <w:tcW w:w="842" w:type="pct"/>
            <w:vMerge w:val="restart"/>
            <w:tcBorders>
              <w:top w:val="single" w:sz="4" w:space="0" w:color="auto"/>
              <w:left w:val="single" w:sz="4" w:space="0" w:color="auto"/>
              <w:right w:val="single" w:sz="4" w:space="0" w:color="auto"/>
            </w:tcBorders>
            <w:hideMark/>
          </w:tcPr>
          <w:p w14:paraId="42217DFA"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1.2. Статистические методы и контроль качества процессов, систем управления, продукции и услуг</w:t>
            </w:r>
          </w:p>
          <w:p w14:paraId="19EAC0C8"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5DF26DC7" w14:textId="77777777" w:rsidR="00082374" w:rsidRPr="00756E25" w:rsidRDefault="00082374" w:rsidP="00756E25">
            <w:pPr>
              <w:suppressAutoHyphens/>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tcBorders>
              <w:top w:val="single" w:sz="4" w:space="0" w:color="auto"/>
              <w:left w:val="single" w:sz="4" w:space="0" w:color="auto"/>
              <w:bottom w:val="single" w:sz="4" w:space="0" w:color="auto"/>
              <w:right w:val="single" w:sz="4" w:space="0" w:color="auto"/>
            </w:tcBorders>
            <w:vAlign w:val="center"/>
          </w:tcPr>
          <w:p w14:paraId="386A632E" w14:textId="5D31592C"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839EB0F"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1E16010C"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16BB2A4"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29CDBAF7" w14:textId="4BB128A6" w:rsidTr="004C70F9">
        <w:tc>
          <w:tcPr>
            <w:tcW w:w="842" w:type="pct"/>
            <w:vMerge/>
            <w:tcBorders>
              <w:left w:val="single" w:sz="4" w:space="0" w:color="auto"/>
              <w:right w:val="single" w:sz="4" w:space="0" w:color="auto"/>
            </w:tcBorders>
            <w:vAlign w:val="center"/>
            <w:hideMark/>
          </w:tcPr>
          <w:p w14:paraId="10F8CCBA"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33D2C693" w14:textId="77777777" w:rsidR="004C70F9" w:rsidRPr="00756E25" w:rsidRDefault="004C70F9" w:rsidP="00756E25">
            <w:pPr>
              <w:suppressAutoHyphens/>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Cs/>
                <w:sz w:val="24"/>
                <w:lang w:eastAsia="ru-RU"/>
              </w:rPr>
              <w:t>Роль и место статистических методов в управлении качеством. Основные этапы статистических исследований</w:t>
            </w:r>
          </w:p>
        </w:tc>
        <w:tc>
          <w:tcPr>
            <w:tcW w:w="654" w:type="pct"/>
            <w:tcBorders>
              <w:top w:val="single" w:sz="4" w:space="0" w:color="auto"/>
              <w:left w:val="single" w:sz="4" w:space="0" w:color="auto"/>
              <w:right w:val="single" w:sz="4" w:space="0" w:color="auto"/>
            </w:tcBorders>
            <w:vAlign w:val="center"/>
          </w:tcPr>
          <w:p w14:paraId="3818C86C" w14:textId="4936E4B8"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right w:val="single" w:sz="4" w:space="0" w:color="auto"/>
            </w:tcBorders>
          </w:tcPr>
          <w:p w14:paraId="2FDA003A"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val="restart"/>
            <w:tcBorders>
              <w:top w:val="single" w:sz="4" w:space="0" w:color="auto"/>
              <w:left w:val="single" w:sz="4" w:space="0" w:color="auto"/>
              <w:right w:val="single" w:sz="4" w:space="0" w:color="auto"/>
            </w:tcBorders>
          </w:tcPr>
          <w:p w14:paraId="46BD52A0" w14:textId="77777777" w:rsidR="004C70F9" w:rsidRPr="004C70F9" w:rsidRDefault="004C70F9" w:rsidP="004C70F9">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366B0B97" w14:textId="68179D96" w:rsidR="004C70F9" w:rsidRPr="00756E25" w:rsidRDefault="004C70F9" w:rsidP="004C70F9">
            <w:pPr>
              <w:suppressAutoHyphens/>
              <w:spacing w:after="0" w:line="240" w:lineRule="auto"/>
              <w:ind w:firstLine="709"/>
              <w:jc w:val="center"/>
              <w:rPr>
                <w:rFonts w:ascii="Times New Roman" w:eastAsia="Times New Roman" w:hAnsi="Times New Roman" w:cs="Times New Roman"/>
                <w:b/>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right w:val="single" w:sz="4" w:space="0" w:color="auto"/>
            </w:tcBorders>
          </w:tcPr>
          <w:p w14:paraId="667157DF"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624F90EA" w14:textId="2544F19C" w:rsidTr="004C70F9">
        <w:tc>
          <w:tcPr>
            <w:tcW w:w="842" w:type="pct"/>
            <w:vMerge/>
            <w:tcBorders>
              <w:left w:val="single" w:sz="4" w:space="0" w:color="auto"/>
              <w:right w:val="single" w:sz="4" w:space="0" w:color="auto"/>
            </w:tcBorders>
            <w:vAlign w:val="center"/>
          </w:tcPr>
          <w:p w14:paraId="548A6681"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C8B355C" w14:textId="77777777" w:rsidR="004C70F9" w:rsidRPr="00756E25" w:rsidRDefault="004C70F9" w:rsidP="00756E25">
            <w:pPr>
              <w:suppressAutoHyphens/>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Cs/>
                <w:sz w:val="24"/>
                <w:lang w:eastAsia="ru-RU"/>
              </w:rPr>
              <w:t>Виды статистических анализов. Их влияние на производство</w:t>
            </w:r>
          </w:p>
        </w:tc>
        <w:tc>
          <w:tcPr>
            <w:tcW w:w="654" w:type="pct"/>
            <w:tcBorders>
              <w:left w:val="single" w:sz="4" w:space="0" w:color="auto"/>
              <w:right w:val="single" w:sz="4" w:space="0" w:color="auto"/>
            </w:tcBorders>
            <w:vAlign w:val="center"/>
          </w:tcPr>
          <w:p w14:paraId="638AE3BC"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left w:val="single" w:sz="4" w:space="0" w:color="auto"/>
              <w:right w:val="single" w:sz="4" w:space="0" w:color="auto"/>
            </w:tcBorders>
          </w:tcPr>
          <w:p w14:paraId="26C8D3EA"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32A783F2"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left w:val="single" w:sz="4" w:space="0" w:color="auto"/>
              <w:right w:val="single" w:sz="4" w:space="0" w:color="auto"/>
            </w:tcBorders>
          </w:tcPr>
          <w:p w14:paraId="60F5C137"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4C70F9" w:rsidRPr="00756E25" w14:paraId="3250A6B0" w14:textId="4F024920" w:rsidTr="004C70F9">
        <w:tc>
          <w:tcPr>
            <w:tcW w:w="842" w:type="pct"/>
            <w:vMerge/>
            <w:tcBorders>
              <w:left w:val="single" w:sz="4" w:space="0" w:color="auto"/>
              <w:right w:val="single" w:sz="4" w:space="0" w:color="auto"/>
            </w:tcBorders>
            <w:vAlign w:val="center"/>
          </w:tcPr>
          <w:p w14:paraId="2177573F"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A5AD77C" w14:textId="77777777" w:rsidR="004C70F9" w:rsidRPr="00756E25" w:rsidRDefault="004C70F9" w:rsidP="00756E25">
            <w:pPr>
              <w:suppressAutoHyphens/>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color w:val="000000"/>
                <w:sz w:val="24"/>
                <w:lang w:eastAsia="ru-RU"/>
              </w:rPr>
              <w:t>Статистический приемочный контроль по альтернативному и количественному признаку</w:t>
            </w:r>
          </w:p>
        </w:tc>
        <w:tc>
          <w:tcPr>
            <w:tcW w:w="654" w:type="pct"/>
            <w:tcBorders>
              <w:left w:val="single" w:sz="4" w:space="0" w:color="auto"/>
              <w:right w:val="single" w:sz="4" w:space="0" w:color="auto"/>
            </w:tcBorders>
            <w:vAlign w:val="center"/>
          </w:tcPr>
          <w:p w14:paraId="0A09BAD1"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left w:val="single" w:sz="4" w:space="0" w:color="auto"/>
              <w:right w:val="single" w:sz="4" w:space="0" w:color="auto"/>
            </w:tcBorders>
          </w:tcPr>
          <w:p w14:paraId="3C5BA84A"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75B9F434"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left w:val="single" w:sz="4" w:space="0" w:color="auto"/>
              <w:right w:val="single" w:sz="4" w:space="0" w:color="auto"/>
            </w:tcBorders>
          </w:tcPr>
          <w:p w14:paraId="25BC2AEA"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4C70F9" w:rsidRPr="00756E25" w14:paraId="3195FA10" w14:textId="3EC72820" w:rsidTr="004C70F9">
        <w:tc>
          <w:tcPr>
            <w:tcW w:w="842" w:type="pct"/>
            <w:vMerge/>
            <w:tcBorders>
              <w:left w:val="single" w:sz="4" w:space="0" w:color="auto"/>
              <w:right w:val="single" w:sz="4" w:space="0" w:color="auto"/>
            </w:tcBorders>
            <w:vAlign w:val="center"/>
          </w:tcPr>
          <w:p w14:paraId="5B1781B5"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2FD7D971" w14:textId="77777777" w:rsidR="004C70F9" w:rsidRPr="00756E25" w:rsidRDefault="004C70F9" w:rsidP="00756E25">
            <w:pPr>
              <w:suppressAutoHyphens/>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color w:val="000000"/>
                <w:sz w:val="24"/>
                <w:lang w:eastAsia="ru-RU"/>
              </w:rPr>
              <w:t>Обеспечение точности технологических процессов. Виды и методы статистического регулирования качества технологических процессов</w:t>
            </w:r>
          </w:p>
        </w:tc>
        <w:tc>
          <w:tcPr>
            <w:tcW w:w="654" w:type="pct"/>
            <w:tcBorders>
              <w:left w:val="single" w:sz="4" w:space="0" w:color="auto"/>
              <w:bottom w:val="single" w:sz="4" w:space="0" w:color="auto"/>
              <w:right w:val="single" w:sz="4" w:space="0" w:color="auto"/>
            </w:tcBorders>
            <w:vAlign w:val="center"/>
          </w:tcPr>
          <w:p w14:paraId="06BD91FB"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left w:val="single" w:sz="4" w:space="0" w:color="auto"/>
              <w:bottom w:val="single" w:sz="4" w:space="0" w:color="auto"/>
              <w:right w:val="single" w:sz="4" w:space="0" w:color="auto"/>
            </w:tcBorders>
          </w:tcPr>
          <w:p w14:paraId="674310CC"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bottom w:val="single" w:sz="4" w:space="0" w:color="auto"/>
              <w:right w:val="single" w:sz="4" w:space="0" w:color="auto"/>
            </w:tcBorders>
          </w:tcPr>
          <w:p w14:paraId="4A3870CF"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left w:val="single" w:sz="4" w:space="0" w:color="auto"/>
              <w:bottom w:val="single" w:sz="4" w:space="0" w:color="auto"/>
              <w:right w:val="single" w:sz="4" w:space="0" w:color="auto"/>
            </w:tcBorders>
          </w:tcPr>
          <w:p w14:paraId="795B3AA6"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082374" w:rsidRPr="00756E25" w14:paraId="184F02F6" w14:textId="3BE5E924" w:rsidTr="004C70F9">
        <w:tc>
          <w:tcPr>
            <w:tcW w:w="842" w:type="pct"/>
            <w:vMerge/>
            <w:tcBorders>
              <w:left w:val="single" w:sz="4" w:space="0" w:color="auto"/>
              <w:right w:val="single" w:sz="4" w:space="0" w:color="auto"/>
            </w:tcBorders>
            <w:vAlign w:val="center"/>
            <w:hideMark/>
          </w:tcPr>
          <w:p w14:paraId="61A71446"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61C1A0D0" w14:textId="77777777" w:rsidR="00082374" w:rsidRPr="00756E25" w:rsidRDefault="00082374" w:rsidP="00756E25">
            <w:pPr>
              <w:suppressAutoHyphens/>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5C432E2B" w14:textId="59F14AB9"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707F4A1"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00292C83"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E2DE736"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40BBCD6A" w14:textId="420BFA5A" w:rsidTr="00235D65">
        <w:tc>
          <w:tcPr>
            <w:tcW w:w="842" w:type="pct"/>
            <w:vMerge/>
            <w:tcBorders>
              <w:left w:val="single" w:sz="4" w:space="0" w:color="auto"/>
              <w:right w:val="single" w:sz="4" w:space="0" w:color="auto"/>
            </w:tcBorders>
            <w:vAlign w:val="center"/>
          </w:tcPr>
          <w:p w14:paraId="2A315AF4"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427B1656"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19 Определение параметров случайного распределения</w:t>
            </w:r>
          </w:p>
        </w:tc>
        <w:tc>
          <w:tcPr>
            <w:tcW w:w="654" w:type="pct"/>
            <w:tcBorders>
              <w:top w:val="single" w:sz="4" w:space="0" w:color="auto"/>
              <w:left w:val="single" w:sz="4" w:space="0" w:color="auto"/>
              <w:bottom w:val="single" w:sz="4" w:space="0" w:color="auto"/>
              <w:right w:val="single" w:sz="4" w:space="0" w:color="auto"/>
            </w:tcBorders>
            <w:vAlign w:val="center"/>
          </w:tcPr>
          <w:p w14:paraId="0714B6F7" w14:textId="18CC79EB"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5A08D495"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val="restart"/>
            <w:tcBorders>
              <w:top w:val="single" w:sz="4" w:space="0" w:color="auto"/>
              <w:left w:val="single" w:sz="4" w:space="0" w:color="auto"/>
              <w:right w:val="single" w:sz="4" w:space="0" w:color="auto"/>
            </w:tcBorders>
          </w:tcPr>
          <w:p w14:paraId="3E1D4824" w14:textId="77777777" w:rsidR="004C70F9" w:rsidRPr="004C70F9" w:rsidRDefault="004C70F9" w:rsidP="004C70F9">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1D893BDA" w14:textId="04656499" w:rsidR="004C70F9" w:rsidRPr="00756E25" w:rsidRDefault="004C70F9" w:rsidP="004C70F9">
            <w:pPr>
              <w:suppressAutoHyphens/>
              <w:spacing w:after="0" w:line="240" w:lineRule="auto"/>
              <w:ind w:firstLine="709"/>
              <w:jc w:val="center"/>
              <w:rPr>
                <w:rFonts w:ascii="Times New Roman" w:eastAsia="Times New Roman" w:hAnsi="Times New Roman" w:cs="Times New Roman"/>
                <w:b/>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bottom w:val="single" w:sz="4" w:space="0" w:color="auto"/>
              <w:right w:val="single" w:sz="4" w:space="0" w:color="auto"/>
            </w:tcBorders>
          </w:tcPr>
          <w:p w14:paraId="609032B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14411377" w14:textId="16F6CFDB" w:rsidTr="00235D65">
        <w:tc>
          <w:tcPr>
            <w:tcW w:w="842" w:type="pct"/>
            <w:vMerge/>
            <w:tcBorders>
              <w:left w:val="single" w:sz="4" w:space="0" w:color="auto"/>
              <w:right w:val="single" w:sz="4" w:space="0" w:color="auto"/>
            </w:tcBorders>
            <w:vAlign w:val="center"/>
          </w:tcPr>
          <w:p w14:paraId="7FC4315F"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24A70FDC"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20 Определение коэффициента точности и стабильности процесса</w:t>
            </w:r>
          </w:p>
        </w:tc>
        <w:tc>
          <w:tcPr>
            <w:tcW w:w="654" w:type="pct"/>
            <w:tcBorders>
              <w:top w:val="single" w:sz="4" w:space="0" w:color="auto"/>
              <w:left w:val="single" w:sz="4" w:space="0" w:color="auto"/>
              <w:bottom w:val="single" w:sz="4" w:space="0" w:color="auto"/>
              <w:right w:val="single" w:sz="4" w:space="0" w:color="auto"/>
            </w:tcBorders>
            <w:vAlign w:val="center"/>
          </w:tcPr>
          <w:p w14:paraId="381838A0" w14:textId="776DF69F"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298179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3C5457A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590C69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0D267AB1" w14:textId="6E1EA9DA" w:rsidTr="00235D65">
        <w:tc>
          <w:tcPr>
            <w:tcW w:w="842" w:type="pct"/>
            <w:vMerge/>
            <w:tcBorders>
              <w:left w:val="single" w:sz="4" w:space="0" w:color="auto"/>
              <w:right w:val="single" w:sz="4" w:space="0" w:color="auto"/>
            </w:tcBorders>
            <w:vAlign w:val="center"/>
          </w:tcPr>
          <w:p w14:paraId="1F947EB2"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ECD2A90"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21 Составление контрольных карт по альтернативному признаку</w:t>
            </w:r>
          </w:p>
        </w:tc>
        <w:tc>
          <w:tcPr>
            <w:tcW w:w="654" w:type="pct"/>
            <w:tcBorders>
              <w:top w:val="single" w:sz="4" w:space="0" w:color="auto"/>
              <w:left w:val="single" w:sz="4" w:space="0" w:color="auto"/>
              <w:bottom w:val="single" w:sz="4" w:space="0" w:color="auto"/>
              <w:right w:val="single" w:sz="4" w:space="0" w:color="auto"/>
            </w:tcBorders>
            <w:vAlign w:val="center"/>
          </w:tcPr>
          <w:p w14:paraId="3FE69D1F" w14:textId="509B3230"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255A06A"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76A8F5D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966EFB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3B554AE0" w14:textId="6D07A32F" w:rsidTr="00235D65">
        <w:tc>
          <w:tcPr>
            <w:tcW w:w="842" w:type="pct"/>
            <w:vMerge/>
            <w:tcBorders>
              <w:left w:val="single" w:sz="4" w:space="0" w:color="auto"/>
              <w:right w:val="single" w:sz="4" w:space="0" w:color="auto"/>
            </w:tcBorders>
            <w:vAlign w:val="center"/>
          </w:tcPr>
          <w:p w14:paraId="183D9645"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DBA90DD"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22 Составление контрольных карт по количественному признаку</w:t>
            </w:r>
          </w:p>
        </w:tc>
        <w:tc>
          <w:tcPr>
            <w:tcW w:w="654" w:type="pct"/>
            <w:tcBorders>
              <w:top w:val="single" w:sz="4" w:space="0" w:color="auto"/>
              <w:left w:val="single" w:sz="4" w:space="0" w:color="auto"/>
              <w:bottom w:val="single" w:sz="4" w:space="0" w:color="auto"/>
              <w:right w:val="single" w:sz="4" w:space="0" w:color="auto"/>
            </w:tcBorders>
            <w:vAlign w:val="center"/>
          </w:tcPr>
          <w:p w14:paraId="49541FD0" w14:textId="6CE14229"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17FFA07"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42289BF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90C428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24319EF7" w14:textId="46600F3A" w:rsidTr="00235D65">
        <w:tc>
          <w:tcPr>
            <w:tcW w:w="842" w:type="pct"/>
            <w:vMerge/>
            <w:tcBorders>
              <w:left w:val="single" w:sz="4" w:space="0" w:color="auto"/>
              <w:right w:val="single" w:sz="4" w:space="0" w:color="auto"/>
            </w:tcBorders>
            <w:vAlign w:val="center"/>
          </w:tcPr>
          <w:p w14:paraId="522644D2"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212B1724"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23 </w:t>
            </w:r>
            <w:r w:rsidRPr="00756E25">
              <w:rPr>
                <w:rFonts w:ascii="Times New Roman" w:eastAsia="Times New Roman" w:hAnsi="Times New Roman" w:cs="Times New Roman"/>
                <w:color w:val="000000"/>
                <w:sz w:val="24"/>
                <w:lang w:eastAsia="ru-RU"/>
              </w:rPr>
              <w:t>Оценка потерь по методу Тагути</w:t>
            </w:r>
          </w:p>
        </w:tc>
        <w:tc>
          <w:tcPr>
            <w:tcW w:w="654" w:type="pct"/>
            <w:tcBorders>
              <w:top w:val="single" w:sz="4" w:space="0" w:color="auto"/>
              <w:left w:val="single" w:sz="4" w:space="0" w:color="auto"/>
              <w:bottom w:val="single" w:sz="4" w:space="0" w:color="auto"/>
              <w:right w:val="single" w:sz="4" w:space="0" w:color="auto"/>
            </w:tcBorders>
            <w:vAlign w:val="center"/>
          </w:tcPr>
          <w:p w14:paraId="0D23744E" w14:textId="18B42039"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BE0F5B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1C2CC44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6E34FF08"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7C8CD487" w14:textId="0228C361" w:rsidTr="00235D65">
        <w:tc>
          <w:tcPr>
            <w:tcW w:w="842" w:type="pct"/>
            <w:vMerge/>
            <w:tcBorders>
              <w:left w:val="single" w:sz="4" w:space="0" w:color="auto"/>
              <w:right w:val="single" w:sz="4" w:space="0" w:color="auto"/>
            </w:tcBorders>
            <w:vAlign w:val="center"/>
          </w:tcPr>
          <w:p w14:paraId="1EAC4046"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12A8F67"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24 Сбор данных при помощи контрольных листков</w:t>
            </w:r>
          </w:p>
        </w:tc>
        <w:tc>
          <w:tcPr>
            <w:tcW w:w="654" w:type="pct"/>
            <w:tcBorders>
              <w:top w:val="single" w:sz="4" w:space="0" w:color="auto"/>
              <w:left w:val="single" w:sz="4" w:space="0" w:color="auto"/>
              <w:bottom w:val="single" w:sz="4" w:space="0" w:color="auto"/>
              <w:right w:val="single" w:sz="4" w:space="0" w:color="auto"/>
            </w:tcBorders>
            <w:vAlign w:val="center"/>
          </w:tcPr>
          <w:p w14:paraId="68CC3151" w14:textId="5144F1F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5B178FC"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2FDCC94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0DC223F"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398077A8" w14:textId="481ACC11" w:rsidTr="00235D65">
        <w:tc>
          <w:tcPr>
            <w:tcW w:w="842" w:type="pct"/>
            <w:vMerge/>
            <w:tcBorders>
              <w:left w:val="single" w:sz="4" w:space="0" w:color="auto"/>
              <w:right w:val="single" w:sz="4" w:space="0" w:color="auto"/>
            </w:tcBorders>
            <w:vAlign w:val="center"/>
          </w:tcPr>
          <w:p w14:paraId="41C232A8"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21E3B5C"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25 Построение диаграммы Парето по результатам контроля качества продукции</w:t>
            </w:r>
          </w:p>
        </w:tc>
        <w:tc>
          <w:tcPr>
            <w:tcW w:w="654" w:type="pct"/>
            <w:tcBorders>
              <w:top w:val="single" w:sz="4" w:space="0" w:color="auto"/>
              <w:left w:val="single" w:sz="4" w:space="0" w:color="auto"/>
              <w:bottom w:val="single" w:sz="4" w:space="0" w:color="auto"/>
              <w:right w:val="single" w:sz="4" w:space="0" w:color="auto"/>
            </w:tcBorders>
            <w:vAlign w:val="center"/>
          </w:tcPr>
          <w:p w14:paraId="6CD81A93" w14:textId="5D03609A"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00A8A35"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5F77CF5F"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713786D"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22FB63DA" w14:textId="50FFB5AE" w:rsidTr="00235D65">
        <w:tc>
          <w:tcPr>
            <w:tcW w:w="842" w:type="pct"/>
            <w:vMerge/>
            <w:tcBorders>
              <w:left w:val="single" w:sz="4" w:space="0" w:color="auto"/>
              <w:right w:val="single" w:sz="4" w:space="0" w:color="auto"/>
            </w:tcBorders>
            <w:vAlign w:val="center"/>
          </w:tcPr>
          <w:p w14:paraId="107B446C"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63FC9549"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26 Построение гистограммы результатов контроля качества продукции</w:t>
            </w:r>
          </w:p>
        </w:tc>
        <w:tc>
          <w:tcPr>
            <w:tcW w:w="654" w:type="pct"/>
            <w:tcBorders>
              <w:top w:val="single" w:sz="4" w:space="0" w:color="auto"/>
              <w:left w:val="single" w:sz="4" w:space="0" w:color="auto"/>
              <w:bottom w:val="single" w:sz="4" w:space="0" w:color="auto"/>
              <w:right w:val="single" w:sz="4" w:space="0" w:color="auto"/>
            </w:tcBorders>
            <w:vAlign w:val="center"/>
          </w:tcPr>
          <w:p w14:paraId="6BF7F83E" w14:textId="659DE5E9"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5AC0C7B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5416C7FC"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CE9A402"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628DFD7D" w14:textId="2A45CBBA" w:rsidTr="00235D65">
        <w:tc>
          <w:tcPr>
            <w:tcW w:w="842" w:type="pct"/>
            <w:vMerge/>
            <w:tcBorders>
              <w:left w:val="single" w:sz="4" w:space="0" w:color="auto"/>
              <w:bottom w:val="single" w:sz="4" w:space="0" w:color="auto"/>
              <w:right w:val="single" w:sz="4" w:space="0" w:color="auto"/>
            </w:tcBorders>
            <w:vAlign w:val="center"/>
          </w:tcPr>
          <w:p w14:paraId="21326974"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26045704"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27 Анализ особых случаев на гистограмме результатов контроля качества продукции</w:t>
            </w:r>
          </w:p>
        </w:tc>
        <w:tc>
          <w:tcPr>
            <w:tcW w:w="654" w:type="pct"/>
            <w:tcBorders>
              <w:top w:val="single" w:sz="4" w:space="0" w:color="auto"/>
              <w:left w:val="single" w:sz="4" w:space="0" w:color="auto"/>
              <w:bottom w:val="single" w:sz="4" w:space="0" w:color="auto"/>
              <w:right w:val="single" w:sz="4" w:space="0" w:color="auto"/>
            </w:tcBorders>
            <w:vAlign w:val="center"/>
          </w:tcPr>
          <w:p w14:paraId="0F8B000F" w14:textId="758A000C"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86773F7"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bottom w:val="single" w:sz="4" w:space="0" w:color="auto"/>
              <w:right w:val="single" w:sz="4" w:space="0" w:color="auto"/>
            </w:tcBorders>
          </w:tcPr>
          <w:p w14:paraId="52AD8C3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2A560B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082374" w:rsidRPr="00756E25" w14:paraId="65B15BF4" w14:textId="2D7CCEAF" w:rsidTr="004C70F9">
        <w:tc>
          <w:tcPr>
            <w:tcW w:w="842" w:type="pct"/>
            <w:vMerge w:val="restart"/>
            <w:tcBorders>
              <w:top w:val="single" w:sz="4" w:space="0" w:color="auto"/>
              <w:left w:val="single" w:sz="4" w:space="0" w:color="auto"/>
              <w:right w:val="single" w:sz="4" w:space="0" w:color="auto"/>
            </w:tcBorders>
          </w:tcPr>
          <w:p w14:paraId="7C428D88"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Тема 1.3 Анализ причин снижения качества продукции (работ, услуг) и </w:t>
            </w:r>
            <w:r w:rsidRPr="00756E25">
              <w:rPr>
                <w:rFonts w:ascii="Times New Roman" w:eastAsia="Times New Roman" w:hAnsi="Times New Roman" w:cs="Times New Roman"/>
                <w:b/>
                <w:bCs/>
                <w:sz w:val="24"/>
                <w:lang w:eastAsia="ru-RU"/>
              </w:rPr>
              <w:lastRenderedPageBreak/>
              <w:t>формирование предложений по их устранению;</w:t>
            </w:r>
          </w:p>
        </w:tc>
        <w:tc>
          <w:tcPr>
            <w:tcW w:w="2001" w:type="pct"/>
            <w:tcBorders>
              <w:top w:val="single" w:sz="4" w:space="0" w:color="auto"/>
              <w:left w:val="single" w:sz="4" w:space="0" w:color="auto"/>
              <w:bottom w:val="single" w:sz="4" w:space="0" w:color="auto"/>
              <w:right w:val="single" w:sz="4" w:space="0" w:color="auto"/>
            </w:tcBorders>
            <w:hideMark/>
          </w:tcPr>
          <w:p w14:paraId="203C948B" w14:textId="77777777" w:rsidR="00082374" w:rsidRPr="00756E25" w:rsidRDefault="0008237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lastRenderedPageBreak/>
              <w:t xml:space="preserve">Содержание </w:t>
            </w:r>
          </w:p>
        </w:tc>
        <w:tc>
          <w:tcPr>
            <w:tcW w:w="654" w:type="pct"/>
            <w:tcBorders>
              <w:top w:val="single" w:sz="4" w:space="0" w:color="auto"/>
              <w:left w:val="single" w:sz="4" w:space="0" w:color="auto"/>
              <w:bottom w:val="single" w:sz="4" w:space="0" w:color="auto"/>
              <w:right w:val="single" w:sz="4" w:space="0" w:color="auto"/>
            </w:tcBorders>
          </w:tcPr>
          <w:p w14:paraId="4F1B4EF8" w14:textId="4A30B57C"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545F3B8"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7E0FF517"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811E6DE"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4C70F9" w:rsidRPr="00756E25" w14:paraId="51A49AC9" w14:textId="51D29D93" w:rsidTr="004C70F9">
        <w:tc>
          <w:tcPr>
            <w:tcW w:w="842" w:type="pct"/>
            <w:vMerge/>
            <w:tcBorders>
              <w:left w:val="single" w:sz="4" w:space="0" w:color="auto"/>
              <w:right w:val="single" w:sz="4" w:space="0" w:color="auto"/>
            </w:tcBorders>
            <w:vAlign w:val="center"/>
            <w:hideMark/>
          </w:tcPr>
          <w:p w14:paraId="60219401"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0337C794" w14:textId="77777777" w:rsidR="004C70F9" w:rsidRPr="00756E25" w:rsidRDefault="004C70F9" w:rsidP="00756E25">
            <w:pPr>
              <w:suppressAutoHyphens/>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Регрессионный анализ влияния прозводственных факторов на показатели качества продукции и корреляция факторов.</w:t>
            </w:r>
          </w:p>
        </w:tc>
        <w:tc>
          <w:tcPr>
            <w:tcW w:w="654" w:type="pct"/>
            <w:tcBorders>
              <w:top w:val="single" w:sz="4" w:space="0" w:color="auto"/>
              <w:left w:val="single" w:sz="4" w:space="0" w:color="auto"/>
              <w:right w:val="single" w:sz="4" w:space="0" w:color="auto"/>
            </w:tcBorders>
            <w:vAlign w:val="center"/>
          </w:tcPr>
          <w:p w14:paraId="0DF02ABF" w14:textId="49AF29E4"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right w:val="single" w:sz="4" w:space="0" w:color="auto"/>
            </w:tcBorders>
          </w:tcPr>
          <w:p w14:paraId="3A937BE4"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98" w:type="pct"/>
            <w:vMerge w:val="restart"/>
            <w:tcBorders>
              <w:top w:val="single" w:sz="4" w:space="0" w:color="auto"/>
              <w:left w:val="single" w:sz="4" w:space="0" w:color="auto"/>
              <w:right w:val="single" w:sz="4" w:space="0" w:color="auto"/>
            </w:tcBorders>
          </w:tcPr>
          <w:p w14:paraId="4128B677" w14:textId="77777777" w:rsidR="004C70F9" w:rsidRPr="004C70F9" w:rsidRDefault="004C70F9" w:rsidP="004C70F9">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6B736918" w14:textId="51ECC068" w:rsidR="004C70F9" w:rsidRPr="00756E25" w:rsidRDefault="004C70F9" w:rsidP="004C70F9">
            <w:pPr>
              <w:spacing w:after="0" w:line="240" w:lineRule="auto"/>
              <w:ind w:firstLine="709"/>
              <w:jc w:val="center"/>
              <w:rPr>
                <w:rFonts w:ascii="Times New Roman" w:eastAsia="Times New Roman" w:hAnsi="Times New Roman" w:cs="Times New Roman"/>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right w:val="single" w:sz="4" w:space="0" w:color="auto"/>
            </w:tcBorders>
          </w:tcPr>
          <w:p w14:paraId="17F402D2"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r>
      <w:tr w:rsidR="004C70F9" w:rsidRPr="00756E25" w14:paraId="41DD6686" w14:textId="071CF3C8" w:rsidTr="004C70F9">
        <w:tc>
          <w:tcPr>
            <w:tcW w:w="842" w:type="pct"/>
            <w:vMerge/>
            <w:tcBorders>
              <w:left w:val="single" w:sz="4" w:space="0" w:color="auto"/>
              <w:right w:val="single" w:sz="4" w:space="0" w:color="auto"/>
            </w:tcBorders>
            <w:vAlign w:val="center"/>
          </w:tcPr>
          <w:p w14:paraId="32D2E0BF"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F04BD0D" w14:textId="77777777" w:rsidR="004C70F9" w:rsidRPr="00756E25" w:rsidRDefault="004C70F9" w:rsidP="00756E25">
            <w:pPr>
              <w:suppressAutoHyphens/>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Методики решения проблем 8</w:t>
            </w:r>
            <w:r w:rsidRPr="00756E25">
              <w:rPr>
                <w:rFonts w:ascii="Times New Roman" w:eastAsia="Times New Roman" w:hAnsi="Times New Roman" w:cs="Times New Roman"/>
                <w:sz w:val="24"/>
                <w:lang w:val="en-US" w:eastAsia="ru-RU"/>
              </w:rPr>
              <w:t>D</w:t>
            </w:r>
            <w:r w:rsidRPr="00756E25">
              <w:rPr>
                <w:rFonts w:ascii="Times New Roman" w:eastAsia="Times New Roman" w:hAnsi="Times New Roman" w:cs="Times New Roman"/>
                <w:sz w:val="24"/>
                <w:lang w:eastAsia="ru-RU"/>
              </w:rPr>
              <w:t xml:space="preserve">, ТРИЗ, </w:t>
            </w:r>
            <w:r w:rsidRPr="00756E25">
              <w:rPr>
                <w:rFonts w:ascii="Times New Roman" w:eastAsia="Times New Roman" w:hAnsi="Times New Roman" w:cs="Times New Roman"/>
                <w:sz w:val="24"/>
                <w:lang w:val="en-US" w:eastAsia="ru-RU"/>
              </w:rPr>
              <w:t>FMEA</w:t>
            </w:r>
            <w:r w:rsidRPr="00756E25">
              <w:rPr>
                <w:rFonts w:ascii="Times New Roman" w:eastAsia="Times New Roman" w:hAnsi="Times New Roman" w:cs="Times New Roman"/>
                <w:sz w:val="24"/>
                <w:lang w:eastAsia="ru-RU"/>
              </w:rPr>
              <w:t>, QRQC</w:t>
            </w:r>
          </w:p>
        </w:tc>
        <w:tc>
          <w:tcPr>
            <w:tcW w:w="654" w:type="pct"/>
            <w:tcBorders>
              <w:left w:val="single" w:sz="4" w:space="0" w:color="auto"/>
              <w:right w:val="single" w:sz="4" w:space="0" w:color="auto"/>
            </w:tcBorders>
            <w:vAlign w:val="center"/>
          </w:tcPr>
          <w:p w14:paraId="53D5885E"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50" w:type="pct"/>
            <w:tcBorders>
              <w:left w:val="single" w:sz="4" w:space="0" w:color="auto"/>
              <w:right w:val="single" w:sz="4" w:space="0" w:color="auto"/>
            </w:tcBorders>
          </w:tcPr>
          <w:p w14:paraId="180094BB"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E714959"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355" w:type="pct"/>
            <w:tcBorders>
              <w:left w:val="single" w:sz="4" w:space="0" w:color="auto"/>
              <w:right w:val="single" w:sz="4" w:space="0" w:color="auto"/>
            </w:tcBorders>
          </w:tcPr>
          <w:p w14:paraId="7CC0E9B0"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r>
      <w:tr w:rsidR="004C70F9" w:rsidRPr="00756E25" w14:paraId="307324D6" w14:textId="0FD20152" w:rsidTr="004C70F9">
        <w:tc>
          <w:tcPr>
            <w:tcW w:w="842" w:type="pct"/>
            <w:vMerge/>
            <w:tcBorders>
              <w:left w:val="single" w:sz="4" w:space="0" w:color="auto"/>
              <w:right w:val="single" w:sz="4" w:space="0" w:color="auto"/>
            </w:tcBorders>
            <w:vAlign w:val="center"/>
          </w:tcPr>
          <w:p w14:paraId="65B2FD7E"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EB3AA4F" w14:textId="77777777" w:rsidR="004C70F9" w:rsidRPr="00756E25" w:rsidRDefault="004C70F9" w:rsidP="00756E25">
            <w:pPr>
              <w:suppressAutoHyphens/>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Оценка качества продукции дифференциальным и комплексным методами</w:t>
            </w:r>
          </w:p>
        </w:tc>
        <w:tc>
          <w:tcPr>
            <w:tcW w:w="654" w:type="pct"/>
            <w:tcBorders>
              <w:left w:val="single" w:sz="4" w:space="0" w:color="auto"/>
              <w:bottom w:val="single" w:sz="4" w:space="0" w:color="auto"/>
              <w:right w:val="single" w:sz="4" w:space="0" w:color="auto"/>
            </w:tcBorders>
            <w:vAlign w:val="center"/>
          </w:tcPr>
          <w:p w14:paraId="6D9962E0"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50" w:type="pct"/>
            <w:tcBorders>
              <w:left w:val="single" w:sz="4" w:space="0" w:color="auto"/>
              <w:bottom w:val="single" w:sz="4" w:space="0" w:color="auto"/>
              <w:right w:val="single" w:sz="4" w:space="0" w:color="auto"/>
            </w:tcBorders>
          </w:tcPr>
          <w:p w14:paraId="372FAA25"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bottom w:val="single" w:sz="4" w:space="0" w:color="auto"/>
              <w:right w:val="single" w:sz="4" w:space="0" w:color="auto"/>
            </w:tcBorders>
          </w:tcPr>
          <w:p w14:paraId="07E746A7"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c>
          <w:tcPr>
            <w:tcW w:w="355" w:type="pct"/>
            <w:tcBorders>
              <w:left w:val="single" w:sz="4" w:space="0" w:color="auto"/>
              <w:bottom w:val="single" w:sz="4" w:space="0" w:color="auto"/>
              <w:right w:val="single" w:sz="4" w:space="0" w:color="auto"/>
            </w:tcBorders>
          </w:tcPr>
          <w:p w14:paraId="06896E59" w14:textId="77777777" w:rsidR="004C70F9" w:rsidRPr="00756E25" w:rsidRDefault="004C70F9" w:rsidP="00756E25">
            <w:pPr>
              <w:spacing w:after="0" w:line="240" w:lineRule="auto"/>
              <w:ind w:firstLine="709"/>
              <w:jc w:val="center"/>
              <w:rPr>
                <w:rFonts w:ascii="Times New Roman" w:eastAsia="Times New Roman" w:hAnsi="Times New Roman" w:cs="Times New Roman"/>
                <w:sz w:val="24"/>
                <w:lang w:eastAsia="ru-RU"/>
              </w:rPr>
            </w:pPr>
          </w:p>
        </w:tc>
      </w:tr>
      <w:tr w:rsidR="00082374" w:rsidRPr="00756E25" w14:paraId="50240785" w14:textId="615B11B7" w:rsidTr="004C70F9">
        <w:trPr>
          <w:trHeight w:val="368"/>
        </w:trPr>
        <w:tc>
          <w:tcPr>
            <w:tcW w:w="842" w:type="pct"/>
            <w:vMerge/>
            <w:tcBorders>
              <w:left w:val="single" w:sz="4" w:space="0" w:color="auto"/>
              <w:right w:val="single" w:sz="4" w:space="0" w:color="auto"/>
            </w:tcBorders>
            <w:vAlign w:val="center"/>
            <w:hideMark/>
          </w:tcPr>
          <w:p w14:paraId="4C58EA27"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0A1BADCB" w14:textId="4F9D3E80" w:rsidR="00082374" w:rsidRPr="00756E25" w:rsidRDefault="00DA0A2C" w:rsidP="00DA0A2C">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62E6ED21" w14:textId="5FE6F37B"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3996A87"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3CB2BB9E"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DC37AF5"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r>
      <w:tr w:rsidR="004C70F9" w:rsidRPr="00756E25" w14:paraId="6018EF9F" w14:textId="4F511545" w:rsidTr="0078443B">
        <w:trPr>
          <w:trHeight w:val="587"/>
        </w:trPr>
        <w:tc>
          <w:tcPr>
            <w:tcW w:w="842" w:type="pct"/>
            <w:vMerge/>
            <w:tcBorders>
              <w:left w:val="single" w:sz="4" w:space="0" w:color="auto"/>
              <w:right w:val="single" w:sz="4" w:space="0" w:color="auto"/>
            </w:tcBorders>
            <w:vAlign w:val="center"/>
            <w:hideMark/>
          </w:tcPr>
          <w:p w14:paraId="11414ED0"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1793EB5" w14:textId="77777777" w:rsidR="004C70F9" w:rsidRPr="00756E25" w:rsidRDefault="004C70F9" w:rsidP="00756E25">
            <w:pPr>
              <w:suppressAutoHyphens/>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28 Проведение стратификации результатов контроля качества продукции</w:t>
            </w:r>
          </w:p>
        </w:tc>
        <w:tc>
          <w:tcPr>
            <w:tcW w:w="654" w:type="pct"/>
            <w:tcBorders>
              <w:top w:val="single" w:sz="4" w:space="0" w:color="auto"/>
              <w:left w:val="single" w:sz="4" w:space="0" w:color="auto"/>
              <w:bottom w:val="single" w:sz="4" w:space="0" w:color="auto"/>
              <w:right w:val="single" w:sz="4" w:space="0" w:color="auto"/>
            </w:tcBorders>
            <w:vAlign w:val="center"/>
          </w:tcPr>
          <w:p w14:paraId="7367619E" w14:textId="3A17A5DA"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40AC80C"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val="restart"/>
            <w:tcBorders>
              <w:top w:val="single" w:sz="4" w:space="0" w:color="auto"/>
              <w:left w:val="single" w:sz="4" w:space="0" w:color="auto"/>
              <w:right w:val="single" w:sz="4" w:space="0" w:color="auto"/>
            </w:tcBorders>
          </w:tcPr>
          <w:p w14:paraId="485AF7CD" w14:textId="77777777" w:rsidR="004C70F9" w:rsidRPr="004C70F9" w:rsidRDefault="004C70F9" w:rsidP="004C70F9">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02F1690C" w14:textId="64E1601E" w:rsidR="004C70F9" w:rsidRPr="00756E25" w:rsidRDefault="004C70F9" w:rsidP="004C70F9">
            <w:pPr>
              <w:suppressAutoHyphens/>
              <w:spacing w:after="0" w:line="240" w:lineRule="auto"/>
              <w:ind w:firstLine="709"/>
              <w:jc w:val="center"/>
              <w:rPr>
                <w:rFonts w:ascii="Times New Roman" w:eastAsia="Times New Roman" w:hAnsi="Times New Roman" w:cs="Times New Roman"/>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bottom w:val="single" w:sz="4" w:space="0" w:color="auto"/>
              <w:right w:val="single" w:sz="4" w:space="0" w:color="auto"/>
            </w:tcBorders>
          </w:tcPr>
          <w:p w14:paraId="74A9D31A"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6E00CA8D" w14:textId="321480E3" w:rsidTr="0078443B">
        <w:tc>
          <w:tcPr>
            <w:tcW w:w="842" w:type="pct"/>
            <w:vMerge/>
            <w:tcBorders>
              <w:left w:val="single" w:sz="4" w:space="0" w:color="auto"/>
              <w:right w:val="single" w:sz="4" w:space="0" w:color="auto"/>
            </w:tcBorders>
            <w:vAlign w:val="center"/>
          </w:tcPr>
          <w:p w14:paraId="37AD7F1A"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15F1E835"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29 Регрессионный анализ влияния производственных факторов на показатели качества продукции</w:t>
            </w:r>
          </w:p>
        </w:tc>
        <w:tc>
          <w:tcPr>
            <w:tcW w:w="654" w:type="pct"/>
            <w:tcBorders>
              <w:top w:val="single" w:sz="4" w:space="0" w:color="auto"/>
              <w:left w:val="single" w:sz="4" w:space="0" w:color="auto"/>
              <w:bottom w:val="single" w:sz="4" w:space="0" w:color="auto"/>
              <w:right w:val="single" w:sz="4" w:space="0" w:color="auto"/>
            </w:tcBorders>
            <w:vAlign w:val="center"/>
          </w:tcPr>
          <w:p w14:paraId="7C65F1F9" w14:textId="384272D0"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03C107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7516D18A"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7A1426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7DE82777" w14:textId="607E581E" w:rsidTr="0078443B">
        <w:tc>
          <w:tcPr>
            <w:tcW w:w="842" w:type="pct"/>
            <w:vMerge/>
            <w:tcBorders>
              <w:left w:val="single" w:sz="4" w:space="0" w:color="auto"/>
              <w:right w:val="single" w:sz="4" w:space="0" w:color="auto"/>
            </w:tcBorders>
            <w:vAlign w:val="center"/>
          </w:tcPr>
          <w:p w14:paraId="2F676F0C"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2E1BE186"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30 Определение коэффициента корреляции</w:t>
            </w:r>
          </w:p>
        </w:tc>
        <w:tc>
          <w:tcPr>
            <w:tcW w:w="654" w:type="pct"/>
            <w:tcBorders>
              <w:top w:val="single" w:sz="4" w:space="0" w:color="auto"/>
              <w:left w:val="single" w:sz="4" w:space="0" w:color="auto"/>
              <w:bottom w:val="single" w:sz="4" w:space="0" w:color="auto"/>
              <w:right w:val="single" w:sz="4" w:space="0" w:color="auto"/>
            </w:tcBorders>
            <w:vAlign w:val="center"/>
          </w:tcPr>
          <w:p w14:paraId="7EA79410" w14:textId="683B6E80"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5372F9D"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2847A54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6A074EC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067C5784" w14:textId="356677B2" w:rsidTr="0078443B">
        <w:tc>
          <w:tcPr>
            <w:tcW w:w="842" w:type="pct"/>
            <w:vMerge/>
            <w:tcBorders>
              <w:left w:val="single" w:sz="4" w:space="0" w:color="auto"/>
              <w:right w:val="single" w:sz="4" w:space="0" w:color="auto"/>
            </w:tcBorders>
            <w:vAlign w:val="center"/>
          </w:tcPr>
          <w:p w14:paraId="4E3EF199"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5FC74DAD"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31 Анализ причин и последствий потенциальных несоответствий по методике FMEA</w:t>
            </w:r>
          </w:p>
        </w:tc>
        <w:tc>
          <w:tcPr>
            <w:tcW w:w="654" w:type="pct"/>
            <w:tcBorders>
              <w:top w:val="single" w:sz="4" w:space="0" w:color="auto"/>
              <w:left w:val="single" w:sz="4" w:space="0" w:color="auto"/>
              <w:bottom w:val="single" w:sz="4" w:space="0" w:color="auto"/>
              <w:right w:val="single" w:sz="4" w:space="0" w:color="auto"/>
            </w:tcBorders>
            <w:vAlign w:val="center"/>
          </w:tcPr>
          <w:p w14:paraId="7BFBD08B" w14:textId="4B0B15A4"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08D3982"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787EF52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70AB91D"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250488D6" w14:textId="316C5205" w:rsidTr="0078443B">
        <w:tc>
          <w:tcPr>
            <w:tcW w:w="842" w:type="pct"/>
            <w:vMerge/>
            <w:tcBorders>
              <w:left w:val="single" w:sz="4" w:space="0" w:color="auto"/>
              <w:right w:val="single" w:sz="4" w:space="0" w:color="auto"/>
            </w:tcBorders>
            <w:vAlign w:val="center"/>
          </w:tcPr>
          <w:p w14:paraId="6B360F88"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13FED789"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32 Применение ТРИЗ. Для решения проблем качества</w:t>
            </w:r>
          </w:p>
        </w:tc>
        <w:tc>
          <w:tcPr>
            <w:tcW w:w="654" w:type="pct"/>
            <w:tcBorders>
              <w:top w:val="single" w:sz="4" w:space="0" w:color="auto"/>
              <w:left w:val="single" w:sz="4" w:space="0" w:color="auto"/>
              <w:bottom w:val="single" w:sz="4" w:space="0" w:color="auto"/>
              <w:right w:val="single" w:sz="4" w:space="0" w:color="auto"/>
            </w:tcBorders>
            <w:vAlign w:val="center"/>
          </w:tcPr>
          <w:p w14:paraId="329F5173" w14:textId="034A1910"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DC1848F"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07BFA91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3936468"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42765751" w14:textId="687FB468" w:rsidTr="0078443B">
        <w:tc>
          <w:tcPr>
            <w:tcW w:w="842" w:type="pct"/>
            <w:vMerge/>
            <w:tcBorders>
              <w:left w:val="single" w:sz="4" w:space="0" w:color="auto"/>
              <w:right w:val="single" w:sz="4" w:space="0" w:color="auto"/>
            </w:tcBorders>
            <w:vAlign w:val="center"/>
          </w:tcPr>
          <w:p w14:paraId="3A024E56"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058415DC"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№33 Решение проблем качества по методике 8</w:t>
            </w:r>
            <w:r w:rsidRPr="00756E25">
              <w:rPr>
                <w:rFonts w:ascii="Times New Roman" w:eastAsia="Times New Roman" w:hAnsi="Times New Roman" w:cs="Times New Roman"/>
                <w:sz w:val="24"/>
                <w:lang w:val="en-US" w:eastAsia="ru-RU"/>
              </w:rPr>
              <w:t>D</w:t>
            </w:r>
            <w:r w:rsidRPr="00756E25">
              <w:rPr>
                <w:rFonts w:ascii="Times New Roman" w:eastAsia="Times New Roman" w:hAnsi="Times New Roman" w:cs="Times New Roman"/>
                <w:sz w:val="24"/>
                <w:lang w:eastAsia="ru-RU"/>
              </w:rPr>
              <w:t>. Создание команды и описание проблемы</w:t>
            </w:r>
          </w:p>
        </w:tc>
        <w:tc>
          <w:tcPr>
            <w:tcW w:w="654" w:type="pct"/>
            <w:tcBorders>
              <w:top w:val="single" w:sz="4" w:space="0" w:color="auto"/>
              <w:left w:val="single" w:sz="4" w:space="0" w:color="auto"/>
              <w:bottom w:val="single" w:sz="4" w:space="0" w:color="auto"/>
              <w:right w:val="single" w:sz="4" w:space="0" w:color="auto"/>
            </w:tcBorders>
            <w:vAlign w:val="center"/>
          </w:tcPr>
          <w:p w14:paraId="37473984" w14:textId="4CB01E2E"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667D0B7"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0FC95DC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638F6B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7522BB02" w14:textId="525C8FE9" w:rsidTr="0078443B">
        <w:tc>
          <w:tcPr>
            <w:tcW w:w="842" w:type="pct"/>
            <w:vMerge/>
            <w:tcBorders>
              <w:left w:val="single" w:sz="4" w:space="0" w:color="auto"/>
              <w:right w:val="single" w:sz="4" w:space="0" w:color="auto"/>
            </w:tcBorders>
            <w:vAlign w:val="center"/>
          </w:tcPr>
          <w:p w14:paraId="51009A83"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1F34767F"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№34 Решение проблем качества по методике 8</w:t>
            </w:r>
            <w:r w:rsidRPr="00756E25">
              <w:rPr>
                <w:rFonts w:ascii="Times New Roman" w:eastAsia="Times New Roman" w:hAnsi="Times New Roman" w:cs="Times New Roman"/>
                <w:sz w:val="24"/>
                <w:lang w:val="en-US" w:eastAsia="ru-RU"/>
              </w:rPr>
              <w:t>D</w:t>
            </w:r>
            <w:r w:rsidRPr="00756E25">
              <w:rPr>
                <w:rFonts w:ascii="Times New Roman" w:eastAsia="Times New Roman" w:hAnsi="Times New Roman" w:cs="Times New Roman"/>
                <w:sz w:val="24"/>
                <w:lang w:eastAsia="ru-RU"/>
              </w:rPr>
              <w:t xml:space="preserve">. Разработка временных действий </w:t>
            </w:r>
          </w:p>
        </w:tc>
        <w:tc>
          <w:tcPr>
            <w:tcW w:w="654" w:type="pct"/>
            <w:tcBorders>
              <w:top w:val="single" w:sz="4" w:space="0" w:color="auto"/>
              <w:left w:val="single" w:sz="4" w:space="0" w:color="auto"/>
              <w:bottom w:val="single" w:sz="4" w:space="0" w:color="auto"/>
              <w:right w:val="single" w:sz="4" w:space="0" w:color="auto"/>
            </w:tcBorders>
            <w:vAlign w:val="center"/>
          </w:tcPr>
          <w:p w14:paraId="3AB2B6FC" w14:textId="1B829A5D"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0B4E80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6CE069C"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409AC8B"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6E165491" w14:textId="422D349A" w:rsidTr="0078443B">
        <w:tc>
          <w:tcPr>
            <w:tcW w:w="842" w:type="pct"/>
            <w:vMerge/>
            <w:tcBorders>
              <w:left w:val="single" w:sz="4" w:space="0" w:color="auto"/>
              <w:right w:val="single" w:sz="4" w:space="0" w:color="auto"/>
            </w:tcBorders>
            <w:vAlign w:val="center"/>
          </w:tcPr>
          <w:p w14:paraId="506D3748"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08EEB33B"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№35 Решение проблем качества по методике 8</w:t>
            </w:r>
            <w:r w:rsidRPr="00756E25">
              <w:rPr>
                <w:rFonts w:ascii="Times New Roman" w:eastAsia="Times New Roman" w:hAnsi="Times New Roman" w:cs="Times New Roman"/>
                <w:sz w:val="24"/>
                <w:lang w:val="en-US" w:eastAsia="ru-RU"/>
              </w:rPr>
              <w:t>D</w:t>
            </w:r>
            <w:r w:rsidRPr="00756E25">
              <w:rPr>
                <w:rFonts w:ascii="Times New Roman" w:eastAsia="Times New Roman" w:hAnsi="Times New Roman" w:cs="Times New Roman"/>
                <w:sz w:val="24"/>
                <w:lang w:eastAsia="ru-RU"/>
              </w:rPr>
              <w:t xml:space="preserve">. Анализ причины проблемы. </w:t>
            </w:r>
          </w:p>
        </w:tc>
        <w:tc>
          <w:tcPr>
            <w:tcW w:w="654" w:type="pct"/>
            <w:tcBorders>
              <w:top w:val="single" w:sz="4" w:space="0" w:color="auto"/>
              <w:left w:val="single" w:sz="4" w:space="0" w:color="auto"/>
              <w:bottom w:val="single" w:sz="4" w:space="0" w:color="auto"/>
              <w:right w:val="single" w:sz="4" w:space="0" w:color="auto"/>
            </w:tcBorders>
            <w:vAlign w:val="center"/>
          </w:tcPr>
          <w:p w14:paraId="485E8B64" w14:textId="7C68AF7C"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F2BC69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0504D088"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B47C532"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673A3CA1" w14:textId="6B64F36A" w:rsidTr="0078443B">
        <w:tc>
          <w:tcPr>
            <w:tcW w:w="842" w:type="pct"/>
            <w:vMerge/>
            <w:tcBorders>
              <w:left w:val="single" w:sz="4" w:space="0" w:color="auto"/>
              <w:right w:val="single" w:sz="4" w:space="0" w:color="auto"/>
            </w:tcBorders>
            <w:vAlign w:val="center"/>
          </w:tcPr>
          <w:p w14:paraId="69B72553"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321FDBA9"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№36 Решение проблем качества по методике 8</w:t>
            </w:r>
            <w:r w:rsidRPr="00756E25">
              <w:rPr>
                <w:rFonts w:ascii="Times New Roman" w:eastAsia="Times New Roman" w:hAnsi="Times New Roman" w:cs="Times New Roman"/>
                <w:sz w:val="24"/>
                <w:lang w:val="en-US" w:eastAsia="ru-RU"/>
              </w:rPr>
              <w:t>D</w:t>
            </w:r>
            <w:r w:rsidRPr="00756E25">
              <w:rPr>
                <w:rFonts w:ascii="Times New Roman" w:eastAsia="Times New Roman" w:hAnsi="Times New Roman" w:cs="Times New Roman"/>
                <w:sz w:val="24"/>
                <w:lang w:eastAsia="ru-RU"/>
              </w:rPr>
              <w:t>. Определение долговременных корректирующих действий</w:t>
            </w:r>
          </w:p>
        </w:tc>
        <w:tc>
          <w:tcPr>
            <w:tcW w:w="654" w:type="pct"/>
            <w:tcBorders>
              <w:top w:val="single" w:sz="4" w:space="0" w:color="auto"/>
              <w:left w:val="single" w:sz="4" w:space="0" w:color="auto"/>
              <w:bottom w:val="single" w:sz="4" w:space="0" w:color="auto"/>
              <w:right w:val="single" w:sz="4" w:space="0" w:color="auto"/>
            </w:tcBorders>
            <w:vAlign w:val="center"/>
          </w:tcPr>
          <w:p w14:paraId="0B3ABB90" w14:textId="57210FBF"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A15DF4A"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0DEC9EF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ADB2B10"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0627EE66" w14:textId="650FBA89" w:rsidTr="0078443B">
        <w:tc>
          <w:tcPr>
            <w:tcW w:w="842" w:type="pct"/>
            <w:vMerge/>
            <w:tcBorders>
              <w:left w:val="single" w:sz="4" w:space="0" w:color="auto"/>
              <w:right w:val="single" w:sz="4" w:space="0" w:color="auto"/>
            </w:tcBorders>
            <w:vAlign w:val="center"/>
          </w:tcPr>
          <w:p w14:paraId="4034EAF8"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4926F6F2"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№37 Решение проблем качества по методике 8</w:t>
            </w:r>
            <w:r w:rsidRPr="00756E25">
              <w:rPr>
                <w:rFonts w:ascii="Times New Roman" w:eastAsia="Times New Roman" w:hAnsi="Times New Roman" w:cs="Times New Roman"/>
                <w:sz w:val="24"/>
                <w:lang w:val="en-US" w:eastAsia="ru-RU"/>
              </w:rPr>
              <w:t>D</w:t>
            </w:r>
            <w:r w:rsidRPr="00756E25">
              <w:rPr>
                <w:rFonts w:ascii="Times New Roman" w:eastAsia="Times New Roman" w:hAnsi="Times New Roman" w:cs="Times New Roman"/>
                <w:sz w:val="24"/>
                <w:lang w:eastAsia="ru-RU"/>
              </w:rPr>
              <w:t>. Внедрение и верификация долговременных корректирующих действий</w:t>
            </w:r>
          </w:p>
        </w:tc>
        <w:tc>
          <w:tcPr>
            <w:tcW w:w="654" w:type="pct"/>
            <w:tcBorders>
              <w:top w:val="single" w:sz="4" w:space="0" w:color="auto"/>
              <w:left w:val="single" w:sz="4" w:space="0" w:color="auto"/>
              <w:bottom w:val="single" w:sz="4" w:space="0" w:color="auto"/>
              <w:right w:val="single" w:sz="4" w:space="0" w:color="auto"/>
            </w:tcBorders>
            <w:vAlign w:val="center"/>
          </w:tcPr>
          <w:p w14:paraId="76DC8D5C" w14:textId="2A65FB3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0FF40C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070E9B85"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773FCAD"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69B5FDF8" w14:textId="27B149B2" w:rsidTr="0078443B">
        <w:tc>
          <w:tcPr>
            <w:tcW w:w="842" w:type="pct"/>
            <w:vMerge/>
            <w:tcBorders>
              <w:left w:val="single" w:sz="4" w:space="0" w:color="auto"/>
              <w:right w:val="single" w:sz="4" w:space="0" w:color="auto"/>
            </w:tcBorders>
            <w:vAlign w:val="center"/>
          </w:tcPr>
          <w:p w14:paraId="44F168CA"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7C4DEDE3"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№38 Решение проблем качества по методике 8</w:t>
            </w:r>
            <w:r w:rsidRPr="00756E25">
              <w:rPr>
                <w:rFonts w:ascii="Times New Roman" w:eastAsia="Times New Roman" w:hAnsi="Times New Roman" w:cs="Times New Roman"/>
                <w:sz w:val="24"/>
                <w:lang w:val="en-US" w:eastAsia="ru-RU"/>
              </w:rPr>
              <w:t>D</w:t>
            </w:r>
            <w:r w:rsidRPr="00756E25">
              <w:rPr>
                <w:rFonts w:ascii="Times New Roman" w:eastAsia="Times New Roman" w:hAnsi="Times New Roman" w:cs="Times New Roman"/>
                <w:sz w:val="24"/>
                <w:lang w:eastAsia="ru-RU"/>
              </w:rPr>
              <w:t>. Предотвращение повторения проблемы.</w:t>
            </w:r>
          </w:p>
        </w:tc>
        <w:tc>
          <w:tcPr>
            <w:tcW w:w="654" w:type="pct"/>
            <w:tcBorders>
              <w:top w:val="single" w:sz="4" w:space="0" w:color="auto"/>
              <w:left w:val="single" w:sz="4" w:space="0" w:color="auto"/>
              <w:bottom w:val="single" w:sz="4" w:space="0" w:color="auto"/>
              <w:right w:val="single" w:sz="4" w:space="0" w:color="auto"/>
            </w:tcBorders>
            <w:vAlign w:val="center"/>
          </w:tcPr>
          <w:p w14:paraId="54AC1BDE" w14:textId="256324E1"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537C7EE5"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72E3DC5"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7650B2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78C191ED" w14:textId="5A68C62E" w:rsidTr="0078443B">
        <w:tc>
          <w:tcPr>
            <w:tcW w:w="842" w:type="pct"/>
            <w:vMerge/>
            <w:tcBorders>
              <w:left w:val="single" w:sz="4" w:space="0" w:color="auto"/>
              <w:right w:val="single" w:sz="4" w:space="0" w:color="auto"/>
            </w:tcBorders>
            <w:vAlign w:val="center"/>
          </w:tcPr>
          <w:p w14:paraId="05DD09A2"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0BC74CF8"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№39 Решение проблем качества по методике QRQC</w:t>
            </w:r>
          </w:p>
        </w:tc>
        <w:tc>
          <w:tcPr>
            <w:tcW w:w="654" w:type="pct"/>
            <w:tcBorders>
              <w:top w:val="single" w:sz="4" w:space="0" w:color="auto"/>
              <w:left w:val="single" w:sz="4" w:space="0" w:color="auto"/>
              <w:bottom w:val="single" w:sz="4" w:space="0" w:color="auto"/>
              <w:right w:val="single" w:sz="4" w:space="0" w:color="auto"/>
            </w:tcBorders>
            <w:vAlign w:val="center"/>
          </w:tcPr>
          <w:p w14:paraId="77E073A6" w14:textId="678A928B"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46E6508"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CE37019"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087C0B6"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7EB3CDA6" w14:textId="72F8AC1A" w:rsidTr="0078443B">
        <w:tc>
          <w:tcPr>
            <w:tcW w:w="842" w:type="pct"/>
            <w:vMerge/>
            <w:tcBorders>
              <w:left w:val="single" w:sz="4" w:space="0" w:color="auto"/>
              <w:right w:val="single" w:sz="4" w:space="0" w:color="auto"/>
            </w:tcBorders>
            <w:vAlign w:val="center"/>
          </w:tcPr>
          <w:p w14:paraId="35081D38"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355CB62"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40 Построение </w:t>
            </w:r>
            <w:r w:rsidRPr="00756E25">
              <w:rPr>
                <w:rFonts w:ascii="Times New Roman" w:eastAsia="Times New Roman" w:hAnsi="Times New Roman" w:cs="Times New Roman"/>
                <w:color w:val="000000"/>
                <w:sz w:val="24"/>
                <w:shd w:val="clear" w:color="auto" w:fill="FFFFFF"/>
                <w:lang w:eastAsia="ru-RU"/>
              </w:rPr>
              <w:t xml:space="preserve">причинно-следственной диаграммы Исикавы - </w:t>
            </w:r>
            <w:r w:rsidRPr="00756E25">
              <w:rPr>
                <w:rFonts w:ascii="Times New Roman" w:eastAsia="Times New Roman" w:hAnsi="Times New Roman" w:cs="Times New Roman"/>
                <w:sz w:val="24"/>
                <w:lang w:eastAsia="ru-RU"/>
              </w:rPr>
              <w:t>по результатам контроля качества продукции</w:t>
            </w:r>
          </w:p>
        </w:tc>
        <w:tc>
          <w:tcPr>
            <w:tcW w:w="654" w:type="pct"/>
            <w:tcBorders>
              <w:top w:val="single" w:sz="4" w:space="0" w:color="auto"/>
              <w:left w:val="single" w:sz="4" w:space="0" w:color="auto"/>
              <w:bottom w:val="single" w:sz="4" w:space="0" w:color="auto"/>
              <w:right w:val="single" w:sz="4" w:space="0" w:color="auto"/>
            </w:tcBorders>
            <w:vAlign w:val="center"/>
          </w:tcPr>
          <w:p w14:paraId="5D682081" w14:textId="4A24D149"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E8E9493"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20F949E"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8EF652C"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1CFEB47D" w14:textId="23091470" w:rsidTr="0078443B">
        <w:tc>
          <w:tcPr>
            <w:tcW w:w="842" w:type="pct"/>
            <w:vMerge/>
            <w:tcBorders>
              <w:left w:val="single" w:sz="4" w:space="0" w:color="auto"/>
              <w:right w:val="single" w:sz="4" w:space="0" w:color="auto"/>
            </w:tcBorders>
            <w:vAlign w:val="center"/>
          </w:tcPr>
          <w:p w14:paraId="52E562DF"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450EF1BC"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41 Оценка качества продукции дифференциальным методом</w:t>
            </w:r>
          </w:p>
        </w:tc>
        <w:tc>
          <w:tcPr>
            <w:tcW w:w="654" w:type="pct"/>
            <w:tcBorders>
              <w:top w:val="single" w:sz="4" w:space="0" w:color="auto"/>
              <w:left w:val="single" w:sz="4" w:space="0" w:color="auto"/>
              <w:bottom w:val="single" w:sz="4" w:space="0" w:color="auto"/>
              <w:right w:val="single" w:sz="4" w:space="0" w:color="auto"/>
            </w:tcBorders>
            <w:vAlign w:val="center"/>
          </w:tcPr>
          <w:p w14:paraId="695C8246" w14:textId="017DC1DA"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1E5271F"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2E6B4EC1"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E61E328"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4C70F9" w:rsidRPr="00756E25" w14:paraId="2709F255" w14:textId="7C544088" w:rsidTr="0078443B">
        <w:tc>
          <w:tcPr>
            <w:tcW w:w="842" w:type="pct"/>
            <w:vMerge/>
            <w:tcBorders>
              <w:left w:val="single" w:sz="4" w:space="0" w:color="auto"/>
              <w:bottom w:val="single" w:sz="4" w:space="0" w:color="auto"/>
              <w:right w:val="single" w:sz="4" w:space="0" w:color="auto"/>
            </w:tcBorders>
            <w:vAlign w:val="center"/>
          </w:tcPr>
          <w:p w14:paraId="725ED8F4"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bottom"/>
          </w:tcPr>
          <w:p w14:paraId="3BB5F5A9" w14:textId="77777777" w:rsidR="004C70F9" w:rsidRPr="00756E25" w:rsidRDefault="004C70F9"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42 Оценка качества продукции комплексным методом</w:t>
            </w:r>
          </w:p>
        </w:tc>
        <w:tc>
          <w:tcPr>
            <w:tcW w:w="654" w:type="pct"/>
            <w:tcBorders>
              <w:top w:val="single" w:sz="4" w:space="0" w:color="auto"/>
              <w:left w:val="single" w:sz="4" w:space="0" w:color="auto"/>
              <w:bottom w:val="single" w:sz="4" w:space="0" w:color="auto"/>
              <w:right w:val="single" w:sz="4" w:space="0" w:color="auto"/>
            </w:tcBorders>
            <w:vAlign w:val="center"/>
          </w:tcPr>
          <w:p w14:paraId="4E9E3953" w14:textId="508283FD"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6E39F58"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bottom w:val="single" w:sz="4" w:space="0" w:color="auto"/>
              <w:right w:val="single" w:sz="4" w:space="0" w:color="auto"/>
            </w:tcBorders>
          </w:tcPr>
          <w:p w14:paraId="091BF532"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73C9ACA" w14:textId="77777777" w:rsidR="004C70F9" w:rsidRPr="00756E25" w:rsidRDefault="004C70F9"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082374" w:rsidRPr="00756E25" w14:paraId="53A780B4" w14:textId="7B0B1B1C" w:rsidTr="004C70F9">
        <w:trPr>
          <w:trHeight w:val="223"/>
        </w:trPr>
        <w:tc>
          <w:tcPr>
            <w:tcW w:w="2843" w:type="pct"/>
            <w:gridSpan w:val="2"/>
            <w:tcBorders>
              <w:top w:val="single" w:sz="4" w:space="0" w:color="auto"/>
              <w:left w:val="single" w:sz="4" w:space="0" w:color="auto"/>
              <w:bottom w:val="single" w:sz="4" w:space="0" w:color="auto"/>
              <w:right w:val="single" w:sz="4" w:space="0" w:color="auto"/>
            </w:tcBorders>
          </w:tcPr>
          <w:p w14:paraId="46F560C8" w14:textId="3188E4A5" w:rsidR="00082374" w:rsidRPr="00756E25" w:rsidRDefault="00082374" w:rsidP="00082374">
            <w:pPr>
              <w:widowControl w:val="0"/>
              <w:autoSpaceDE w:val="0"/>
              <w:autoSpaceDN w:val="0"/>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rPr>
              <w:t xml:space="preserve">Примерная тематика самостоятельной учебной работы </w:t>
            </w:r>
          </w:p>
        </w:tc>
        <w:tc>
          <w:tcPr>
            <w:tcW w:w="654" w:type="pct"/>
            <w:tcBorders>
              <w:top w:val="single" w:sz="4" w:space="0" w:color="auto"/>
              <w:left w:val="single" w:sz="4" w:space="0" w:color="auto"/>
              <w:bottom w:val="single" w:sz="4" w:space="0" w:color="auto"/>
              <w:right w:val="single" w:sz="4" w:space="0" w:color="auto"/>
            </w:tcBorders>
            <w:vAlign w:val="center"/>
          </w:tcPr>
          <w:p w14:paraId="4E8EB44B" w14:textId="3A0E58CE"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699384E"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07CC0149"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41BF84E"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082374" w:rsidRPr="00756E25" w14:paraId="4319523D" w14:textId="7011C158" w:rsidTr="004C70F9">
        <w:tc>
          <w:tcPr>
            <w:tcW w:w="2843" w:type="pct"/>
            <w:gridSpan w:val="2"/>
            <w:tcBorders>
              <w:top w:val="single" w:sz="4" w:space="0" w:color="auto"/>
              <w:left w:val="single" w:sz="4" w:space="0" w:color="auto"/>
              <w:bottom w:val="single" w:sz="4" w:space="0" w:color="auto"/>
              <w:right w:val="single" w:sz="4" w:space="0" w:color="auto"/>
            </w:tcBorders>
          </w:tcPr>
          <w:p w14:paraId="5C0162F7"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МДК. 03.02 Модернизация и внедрение новых методов и средств контроля</w:t>
            </w:r>
          </w:p>
        </w:tc>
        <w:tc>
          <w:tcPr>
            <w:tcW w:w="654" w:type="pct"/>
            <w:tcBorders>
              <w:top w:val="single" w:sz="4" w:space="0" w:color="auto"/>
              <w:left w:val="single" w:sz="4" w:space="0" w:color="auto"/>
              <w:bottom w:val="single" w:sz="4" w:space="0" w:color="auto"/>
              <w:right w:val="single" w:sz="4" w:space="0" w:color="auto"/>
            </w:tcBorders>
            <w:vAlign w:val="center"/>
          </w:tcPr>
          <w:p w14:paraId="3C3E74F3" w14:textId="7BE3E654" w:rsidR="00082374" w:rsidRPr="00756E25" w:rsidRDefault="00082374" w:rsidP="00082374">
            <w:pPr>
              <w:suppressAutoHyphens/>
              <w:spacing w:after="0" w:line="240" w:lineRule="auto"/>
              <w:ind w:firstLine="709"/>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50/50</w:t>
            </w:r>
          </w:p>
        </w:tc>
        <w:tc>
          <w:tcPr>
            <w:tcW w:w="550" w:type="pct"/>
            <w:tcBorders>
              <w:top w:val="single" w:sz="4" w:space="0" w:color="auto"/>
              <w:left w:val="single" w:sz="4" w:space="0" w:color="auto"/>
              <w:bottom w:val="single" w:sz="4" w:space="0" w:color="auto"/>
              <w:right w:val="single" w:sz="4" w:space="0" w:color="auto"/>
            </w:tcBorders>
            <w:vAlign w:val="center"/>
          </w:tcPr>
          <w:p w14:paraId="493ECB20" w14:textId="29F2B9A3" w:rsidR="00082374" w:rsidRPr="00756E25" w:rsidRDefault="00082374" w:rsidP="00082374">
            <w:pPr>
              <w:suppressAutoHyphens/>
              <w:spacing w:after="0" w:line="240" w:lineRule="auto"/>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130/130</w:t>
            </w:r>
          </w:p>
        </w:tc>
        <w:tc>
          <w:tcPr>
            <w:tcW w:w="598" w:type="pct"/>
            <w:tcBorders>
              <w:top w:val="single" w:sz="4" w:space="0" w:color="auto"/>
              <w:left w:val="single" w:sz="4" w:space="0" w:color="auto"/>
              <w:bottom w:val="single" w:sz="4" w:space="0" w:color="auto"/>
              <w:right w:val="single" w:sz="4" w:space="0" w:color="auto"/>
            </w:tcBorders>
          </w:tcPr>
          <w:p w14:paraId="721E2EB3"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433344B"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082374" w:rsidRPr="00756E25" w14:paraId="7217102B" w14:textId="6B6A0DAA" w:rsidTr="004C70F9">
        <w:tc>
          <w:tcPr>
            <w:tcW w:w="842" w:type="pct"/>
            <w:vMerge w:val="restart"/>
            <w:tcBorders>
              <w:top w:val="single" w:sz="4" w:space="0" w:color="auto"/>
              <w:left w:val="single" w:sz="4" w:space="0" w:color="auto"/>
              <w:right w:val="single" w:sz="4" w:space="0" w:color="auto"/>
            </w:tcBorders>
          </w:tcPr>
          <w:p w14:paraId="3D74BE55"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Тема 3.1. </w:t>
            </w:r>
            <w:r w:rsidRPr="00756E25">
              <w:rPr>
                <w:rFonts w:ascii="Times New Roman" w:eastAsia="Times New Roman" w:hAnsi="Times New Roman" w:cs="Times New Roman"/>
                <w:sz w:val="24"/>
                <w:lang w:eastAsia="ru-RU"/>
              </w:rPr>
              <w:t>Анализ рекламаций и претензий к качеству продукции (работ, услуг</w:t>
            </w:r>
            <w:r w:rsidRPr="00756E25">
              <w:rPr>
                <w:rFonts w:ascii="Times New Roman" w:eastAsia="Times New Roman" w:hAnsi="Times New Roman" w:cs="Times New Roman"/>
                <w:b/>
                <w:bCs/>
                <w:sz w:val="24"/>
                <w:lang w:eastAsia="ru-RU"/>
              </w:rPr>
              <w:t xml:space="preserve"> </w:t>
            </w:r>
          </w:p>
          <w:p w14:paraId="42B6AA5B"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74B238FA" w14:textId="77777777" w:rsidR="00082374" w:rsidRPr="00756E25" w:rsidRDefault="0008237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tcBorders>
              <w:top w:val="single" w:sz="4" w:space="0" w:color="auto"/>
              <w:left w:val="single" w:sz="4" w:space="0" w:color="auto"/>
              <w:bottom w:val="single" w:sz="4" w:space="0" w:color="auto"/>
              <w:right w:val="single" w:sz="4" w:space="0" w:color="auto"/>
            </w:tcBorders>
            <w:vAlign w:val="center"/>
          </w:tcPr>
          <w:p w14:paraId="7440B971" w14:textId="1AEE26CA" w:rsidR="00082374" w:rsidRPr="00756E25" w:rsidRDefault="00082374" w:rsidP="00756E25">
            <w:pPr>
              <w:spacing w:after="0" w:line="240" w:lineRule="auto"/>
              <w:ind w:firstLine="709"/>
              <w:jc w:val="center"/>
              <w:rPr>
                <w:rFonts w:ascii="Times New Roman" w:eastAsia="Times New Roman" w:hAnsi="Times New Roman" w:cs="Times New Roman"/>
                <w:b/>
                <w:sz w:val="24"/>
                <w:lang w:val="en-US" w:eastAsia="ru-RU"/>
              </w:rPr>
            </w:pPr>
          </w:p>
        </w:tc>
        <w:tc>
          <w:tcPr>
            <w:tcW w:w="550" w:type="pct"/>
            <w:tcBorders>
              <w:top w:val="single" w:sz="4" w:space="0" w:color="auto"/>
              <w:left w:val="single" w:sz="4" w:space="0" w:color="auto"/>
              <w:bottom w:val="single" w:sz="4" w:space="0" w:color="auto"/>
              <w:right w:val="single" w:sz="4" w:space="0" w:color="auto"/>
            </w:tcBorders>
          </w:tcPr>
          <w:p w14:paraId="65009A92"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val="en-US" w:eastAsia="ru-RU"/>
              </w:rPr>
            </w:pPr>
          </w:p>
        </w:tc>
        <w:tc>
          <w:tcPr>
            <w:tcW w:w="598" w:type="pct"/>
            <w:tcBorders>
              <w:top w:val="single" w:sz="4" w:space="0" w:color="auto"/>
              <w:left w:val="single" w:sz="4" w:space="0" w:color="auto"/>
              <w:bottom w:val="single" w:sz="4" w:space="0" w:color="auto"/>
              <w:right w:val="single" w:sz="4" w:space="0" w:color="auto"/>
            </w:tcBorders>
          </w:tcPr>
          <w:p w14:paraId="13E980CE"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val="en-US" w:eastAsia="ru-RU"/>
              </w:rPr>
            </w:pPr>
          </w:p>
        </w:tc>
        <w:tc>
          <w:tcPr>
            <w:tcW w:w="355" w:type="pct"/>
            <w:tcBorders>
              <w:top w:val="single" w:sz="4" w:space="0" w:color="auto"/>
              <w:left w:val="single" w:sz="4" w:space="0" w:color="auto"/>
              <w:bottom w:val="single" w:sz="4" w:space="0" w:color="auto"/>
              <w:right w:val="single" w:sz="4" w:space="0" w:color="auto"/>
            </w:tcBorders>
          </w:tcPr>
          <w:p w14:paraId="5E9B2CAA"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val="en-US" w:eastAsia="ru-RU"/>
              </w:rPr>
            </w:pPr>
          </w:p>
        </w:tc>
      </w:tr>
      <w:tr w:rsidR="004C70F9" w:rsidRPr="00756E25" w14:paraId="56A331D6" w14:textId="020D63FB" w:rsidTr="00BC7411">
        <w:trPr>
          <w:trHeight w:val="630"/>
        </w:trPr>
        <w:tc>
          <w:tcPr>
            <w:tcW w:w="842" w:type="pct"/>
            <w:vMerge/>
            <w:tcBorders>
              <w:left w:val="single" w:sz="4" w:space="0" w:color="auto"/>
              <w:right w:val="single" w:sz="4" w:space="0" w:color="auto"/>
            </w:tcBorders>
            <w:vAlign w:val="center"/>
            <w:hideMark/>
          </w:tcPr>
          <w:p w14:paraId="79D44604"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5F8F0628"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Национальная и международная нормативная база в области управления качеством продукции (услуг)</w:t>
            </w:r>
          </w:p>
        </w:tc>
        <w:tc>
          <w:tcPr>
            <w:tcW w:w="654" w:type="pct"/>
            <w:tcBorders>
              <w:top w:val="single" w:sz="4" w:space="0" w:color="auto"/>
              <w:left w:val="single" w:sz="4" w:space="0" w:color="auto"/>
              <w:bottom w:val="single" w:sz="4" w:space="0" w:color="auto"/>
              <w:right w:val="single" w:sz="4" w:space="0" w:color="auto"/>
            </w:tcBorders>
            <w:vAlign w:val="center"/>
          </w:tcPr>
          <w:p w14:paraId="0CEC0C5E" w14:textId="3D52D9BE"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4567C9E"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val="restart"/>
            <w:tcBorders>
              <w:top w:val="single" w:sz="4" w:space="0" w:color="auto"/>
              <w:left w:val="single" w:sz="4" w:space="0" w:color="auto"/>
              <w:right w:val="single" w:sz="4" w:space="0" w:color="auto"/>
            </w:tcBorders>
          </w:tcPr>
          <w:p w14:paraId="0F5AE196" w14:textId="77777777" w:rsidR="004C70F9" w:rsidRPr="004C70F9" w:rsidRDefault="004C70F9" w:rsidP="004C70F9">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7B1A4E71" w14:textId="2C8CFBE7" w:rsidR="004C70F9" w:rsidRPr="00756E25" w:rsidRDefault="004C70F9" w:rsidP="004C70F9">
            <w:pPr>
              <w:spacing w:after="0" w:line="240" w:lineRule="auto"/>
              <w:ind w:firstLine="709"/>
              <w:jc w:val="center"/>
              <w:rPr>
                <w:rFonts w:ascii="Times New Roman" w:eastAsia="Times New Roman" w:hAnsi="Times New Roman" w:cs="Times New Roman"/>
                <w:b/>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bottom w:val="single" w:sz="4" w:space="0" w:color="auto"/>
              <w:right w:val="single" w:sz="4" w:space="0" w:color="auto"/>
            </w:tcBorders>
          </w:tcPr>
          <w:p w14:paraId="56C14F13"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4C70F9" w:rsidRPr="00756E25" w14:paraId="3C128778" w14:textId="51038344" w:rsidTr="00BC7411">
        <w:trPr>
          <w:trHeight w:val="525"/>
        </w:trPr>
        <w:tc>
          <w:tcPr>
            <w:tcW w:w="842" w:type="pct"/>
            <w:vMerge/>
            <w:tcBorders>
              <w:left w:val="single" w:sz="4" w:space="0" w:color="auto"/>
              <w:right w:val="single" w:sz="4" w:space="0" w:color="auto"/>
            </w:tcBorders>
            <w:vAlign w:val="center"/>
          </w:tcPr>
          <w:p w14:paraId="4DBBC7B7"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37E9A3AE"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Порядок работы с претензиями и рекламациями.</w:t>
            </w:r>
          </w:p>
        </w:tc>
        <w:tc>
          <w:tcPr>
            <w:tcW w:w="654" w:type="pct"/>
            <w:tcBorders>
              <w:top w:val="single" w:sz="4" w:space="0" w:color="auto"/>
              <w:left w:val="single" w:sz="4" w:space="0" w:color="auto"/>
              <w:bottom w:val="single" w:sz="4" w:space="0" w:color="auto"/>
              <w:right w:val="single" w:sz="4" w:space="0" w:color="auto"/>
            </w:tcBorders>
            <w:vAlign w:val="center"/>
          </w:tcPr>
          <w:p w14:paraId="193908C7"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706B1C8"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2AE4696A"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ECF9FBF"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4C70F9" w:rsidRPr="00756E25" w14:paraId="0A2ABF19" w14:textId="4E302645" w:rsidTr="00BC7411">
        <w:tc>
          <w:tcPr>
            <w:tcW w:w="842" w:type="pct"/>
            <w:vMerge/>
            <w:tcBorders>
              <w:left w:val="single" w:sz="4" w:space="0" w:color="auto"/>
              <w:right w:val="single" w:sz="4" w:space="0" w:color="auto"/>
            </w:tcBorders>
            <w:vAlign w:val="center"/>
            <w:hideMark/>
          </w:tcPr>
          <w:p w14:paraId="2DE3E3E2"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1AAA0E0D"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Подготовка заключений и ведение переписки по результатам рассмотрения претензий</w:t>
            </w:r>
          </w:p>
        </w:tc>
        <w:tc>
          <w:tcPr>
            <w:tcW w:w="654" w:type="pct"/>
            <w:tcBorders>
              <w:top w:val="single" w:sz="4" w:space="0" w:color="auto"/>
              <w:left w:val="single" w:sz="4" w:space="0" w:color="auto"/>
              <w:bottom w:val="single" w:sz="4" w:space="0" w:color="auto"/>
              <w:right w:val="single" w:sz="4" w:space="0" w:color="auto"/>
            </w:tcBorders>
            <w:vAlign w:val="center"/>
          </w:tcPr>
          <w:p w14:paraId="08E9BE00"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B0702F2"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bottom w:val="single" w:sz="4" w:space="0" w:color="auto"/>
              <w:right w:val="single" w:sz="4" w:space="0" w:color="auto"/>
            </w:tcBorders>
          </w:tcPr>
          <w:p w14:paraId="5C84D991"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83914A3"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082374" w:rsidRPr="00756E25" w14:paraId="6B34EA0C" w14:textId="30D97673" w:rsidTr="004C70F9">
        <w:tc>
          <w:tcPr>
            <w:tcW w:w="842" w:type="pct"/>
            <w:vMerge/>
            <w:tcBorders>
              <w:left w:val="single" w:sz="4" w:space="0" w:color="auto"/>
              <w:right w:val="single" w:sz="4" w:space="0" w:color="auto"/>
            </w:tcBorders>
            <w:vAlign w:val="center"/>
            <w:hideMark/>
          </w:tcPr>
          <w:p w14:paraId="24F1E54B"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6EF64576" w14:textId="0448E5C6" w:rsidR="00082374" w:rsidRPr="00756E25" w:rsidRDefault="00DA0A2C" w:rsidP="00DA0A2C">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78D3AA30" w14:textId="2E781701"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66FB9A2" w14:textId="77777777" w:rsidR="00082374" w:rsidRPr="00DA0A2C"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38905A19" w14:textId="77777777" w:rsidR="00082374" w:rsidRPr="00DA0A2C"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1A1ED53" w14:textId="77777777" w:rsidR="00082374" w:rsidRPr="00DA0A2C" w:rsidRDefault="00082374" w:rsidP="00756E25">
            <w:pPr>
              <w:spacing w:after="0" w:line="240" w:lineRule="auto"/>
              <w:ind w:firstLine="709"/>
              <w:jc w:val="center"/>
              <w:rPr>
                <w:rFonts w:ascii="Times New Roman" w:eastAsia="Times New Roman" w:hAnsi="Times New Roman" w:cs="Times New Roman"/>
                <w:b/>
                <w:sz w:val="24"/>
                <w:lang w:eastAsia="ru-RU"/>
              </w:rPr>
            </w:pPr>
          </w:p>
        </w:tc>
      </w:tr>
      <w:tr w:rsidR="004C70F9" w:rsidRPr="00756E25" w14:paraId="3C3D3E9A" w14:textId="5C1A50EF" w:rsidTr="004626E7">
        <w:tc>
          <w:tcPr>
            <w:tcW w:w="842" w:type="pct"/>
            <w:vMerge/>
            <w:tcBorders>
              <w:left w:val="single" w:sz="4" w:space="0" w:color="auto"/>
              <w:right w:val="single" w:sz="4" w:space="0" w:color="auto"/>
            </w:tcBorders>
            <w:vAlign w:val="center"/>
            <w:hideMark/>
          </w:tcPr>
          <w:p w14:paraId="6803BCE0"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271DA94"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 Оформление претензий и рекламаций</w:t>
            </w:r>
          </w:p>
        </w:tc>
        <w:tc>
          <w:tcPr>
            <w:tcW w:w="654" w:type="pct"/>
            <w:tcBorders>
              <w:top w:val="single" w:sz="4" w:space="0" w:color="auto"/>
              <w:left w:val="single" w:sz="4" w:space="0" w:color="auto"/>
              <w:bottom w:val="single" w:sz="4" w:space="0" w:color="auto"/>
              <w:right w:val="single" w:sz="4" w:space="0" w:color="auto"/>
            </w:tcBorders>
            <w:vAlign w:val="center"/>
          </w:tcPr>
          <w:p w14:paraId="14DB4D9D" w14:textId="5017580E"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C43A6DE"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val="restart"/>
            <w:tcBorders>
              <w:top w:val="single" w:sz="4" w:space="0" w:color="auto"/>
              <w:left w:val="single" w:sz="4" w:space="0" w:color="auto"/>
              <w:right w:val="single" w:sz="4" w:space="0" w:color="auto"/>
            </w:tcBorders>
          </w:tcPr>
          <w:p w14:paraId="2F36AD75" w14:textId="77777777" w:rsidR="004C70F9" w:rsidRPr="004C70F9" w:rsidRDefault="004C70F9" w:rsidP="004C70F9">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09E34226" w14:textId="5FA92BC2" w:rsidR="004C70F9" w:rsidRPr="00AD674E" w:rsidRDefault="004C70F9" w:rsidP="004C70F9">
            <w:pPr>
              <w:spacing w:after="0" w:line="240" w:lineRule="auto"/>
              <w:ind w:firstLine="709"/>
              <w:jc w:val="center"/>
              <w:rPr>
                <w:rFonts w:ascii="Times New Roman" w:eastAsia="Times New Roman" w:hAnsi="Times New Roman" w:cs="Times New Roman"/>
                <w:b/>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bottom w:val="single" w:sz="4" w:space="0" w:color="auto"/>
              <w:right w:val="single" w:sz="4" w:space="0" w:color="auto"/>
            </w:tcBorders>
          </w:tcPr>
          <w:p w14:paraId="789FBB1C"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4C70F9" w:rsidRPr="00756E25" w14:paraId="3CE19442" w14:textId="22DA1CA8" w:rsidTr="004626E7">
        <w:tc>
          <w:tcPr>
            <w:tcW w:w="842" w:type="pct"/>
            <w:vMerge/>
            <w:tcBorders>
              <w:left w:val="single" w:sz="4" w:space="0" w:color="auto"/>
              <w:right w:val="single" w:sz="4" w:space="0" w:color="auto"/>
            </w:tcBorders>
            <w:vAlign w:val="center"/>
            <w:hideMark/>
          </w:tcPr>
          <w:p w14:paraId="14976720"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F5BED8D"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 Оформление сертификата о проведении экспертизы продукции</w:t>
            </w:r>
          </w:p>
        </w:tc>
        <w:tc>
          <w:tcPr>
            <w:tcW w:w="654" w:type="pct"/>
            <w:tcBorders>
              <w:top w:val="single" w:sz="4" w:space="0" w:color="auto"/>
              <w:left w:val="single" w:sz="4" w:space="0" w:color="auto"/>
              <w:bottom w:val="single" w:sz="4" w:space="0" w:color="auto"/>
              <w:right w:val="single" w:sz="4" w:space="0" w:color="auto"/>
            </w:tcBorders>
            <w:vAlign w:val="center"/>
          </w:tcPr>
          <w:p w14:paraId="54B4F32B" w14:textId="2A99F0FF"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FB50C71"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76B90A22"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48A19B2"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4C70F9" w:rsidRPr="00756E25" w14:paraId="4F3E8BE4" w14:textId="61089223" w:rsidTr="004626E7">
        <w:tc>
          <w:tcPr>
            <w:tcW w:w="842" w:type="pct"/>
            <w:vMerge/>
            <w:tcBorders>
              <w:left w:val="single" w:sz="4" w:space="0" w:color="auto"/>
              <w:right w:val="single" w:sz="4" w:space="0" w:color="auto"/>
            </w:tcBorders>
            <w:vAlign w:val="center"/>
          </w:tcPr>
          <w:p w14:paraId="35018770"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6B596E7"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 Подготовка рецензии на результаты экспертизы. Оспаривание результатов экспертизы.</w:t>
            </w:r>
          </w:p>
        </w:tc>
        <w:tc>
          <w:tcPr>
            <w:tcW w:w="654" w:type="pct"/>
            <w:tcBorders>
              <w:top w:val="single" w:sz="4" w:space="0" w:color="auto"/>
              <w:left w:val="single" w:sz="4" w:space="0" w:color="auto"/>
              <w:bottom w:val="single" w:sz="4" w:space="0" w:color="auto"/>
              <w:right w:val="single" w:sz="4" w:space="0" w:color="auto"/>
            </w:tcBorders>
            <w:vAlign w:val="center"/>
          </w:tcPr>
          <w:p w14:paraId="4F6ACCC5" w14:textId="6EBF2D4B" w:rsidR="004C70F9" w:rsidRPr="00756E25" w:rsidRDefault="004C70F9" w:rsidP="00756E25">
            <w:pPr>
              <w:spacing w:after="0" w:line="240" w:lineRule="auto"/>
              <w:ind w:firstLine="709"/>
              <w:jc w:val="center"/>
              <w:rPr>
                <w:rFonts w:ascii="Times New Roman" w:eastAsia="Times New Roman" w:hAnsi="Times New Roman" w:cs="Times New Roman"/>
                <w:b/>
                <w:sz w:val="24"/>
                <w:lang w:val="en-US" w:eastAsia="ru-RU"/>
              </w:rPr>
            </w:pPr>
          </w:p>
        </w:tc>
        <w:tc>
          <w:tcPr>
            <w:tcW w:w="550" w:type="pct"/>
            <w:tcBorders>
              <w:top w:val="single" w:sz="4" w:space="0" w:color="auto"/>
              <w:left w:val="single" w:sz="4" w:space="0" w:color="auto"/>
              <w:bottom w:val="single" w:sz="4" w:space="0" w:color="auto"/>
              <w:right w:val="single" w:sz="4" w:space="0" w:color="auto"/>
            </w:tcBorders>
          </w:tcPr>
          <w:p w14:paraId="4830DCD8"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val="en-US" w:eastAsia="ru-RU"/>
              </w:rPr>
            </w:pPr>
          </w:p>
        </w:tc>
        <w:tc>
          <w:tcPr>
            <w:tcW w:w="598" w:type="pct"/>
            <w:vMerge/>
            <w:tcBorders>
              <w:left w:val="single" w:sz="4" w:space="0" w:color="auto"/>
              <w:right w:val="single" w:sz="4" w:space="0" w:color="auto"/>
            </w:tcBorders>
          </w:tcPr>
          <w:p w14:paraId="68D03843"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val="en-US" w:eastAsia="ru-RU"/>
              </w:rPr>
            </w:pPr>
          </w:p>
        </w:tc>
        <w:tc>
          <w:tcPr>
            <w:tcW w:w="355" w:type="pct"/>
            <w:tcBorders>
              <w:top w:val="single" w:sz="4" w:space="0" w:color="auto"/>
              <w:left w:val="single" w:sz="4" w:space="0" w:color="auto"/>
              <w:bottom w:val="single" w:sz="4" w:space="0" w:color="auto"/>
              <w:right w:val="single" w:sz="4" w:space="0" w:color="auto"/>
            </w:tcBorders>
          </w:tcPr>
          <w:p w14:paraId="20DB25B4" w14:textId="77777777" w:rsidR="004C70F9" w:rsidRPr="00756E25" w:rsidRDefault="004C70F9" w:rsidP="00756E25">
            <w:pPr>
              <w:spacing w:after="0" w:line="240" w:lineRule="auto"/>
              <w:ind w:firstLine="709"/>
              <w:jc w:val="center"/>
              <w:rPr>
                <w:rFonts w:ascii="Times New Roman" w:eastAsia="Times New Roman" w:hAnsi="Times New Roman" w:cs="Times New Roman"/>
                <w:b/>
                <w:sz w:val="24"/>
                <w:lang w:val="en-US" w:eastAsia="ru-RU"/>
              </w:rPr>
            </w:pPr>
          </w:p>
        </w:tc>
      </w:tr>
      <w:tr w:rsidR="004C70F9" w:rsidRPr="00756E25" w14:paraId="0936FBC9" w14:textId="12422DD4" w:rsidTr="004626E7">
        <w:tc>
          <w:tcPr>
            <w:tcW w:w="842" w:type="pct"/>
            <w:vMerge/>
            <w:tcBorders>
              <w:left w:val="single" w:sz="4" w:space="0" w:color="auto"/>
              <w:right w:val="single" w:sz="4" w:space="0" w:color="auto"/>
            </w:tcBorders>
            <w:vAlign w:val="center"/>
          </w:tcPr>
          <w:p w14:paraId="2D897A01"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E1A397B"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4 Ведение переписки по результатам рассмотрения претензий</w:t>
            </w:r>
          </w:p>
        </w:tc>
        <w:tc>
          <w:tcPr>
            <w:tcW w:w="654" w:type="pct"/>
            <w:tcBorders>
              <w:top w:val="single" w:sz="4" w:space="0" w:color="auto"/>
              <w:left w:val="single" w:sz="4" w:space="0" w:color="auto"/>
              <w:bottom w:val="single" w:sz="4" w:space="0" w:color="auto"/>
              <w:right w:val="single" w:sz="4" w:space="0" w:color="auto"/>
            </w:tcBorders>
            <w:vAlign w:val="center"/>
          </w:tcPr>
          <w:p w14:paraId="1F1BD13E" w14:textId="37397B1A"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6C6CF0E"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2A4EE5FD"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FE4E3C7"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4C70F9" w:rsidRPr="00756E25" w14:paraId="6B739C5A" w14:textId="5B0300E3" w:rsidTr="004626E7">
        <w:tc>
          <w:tcPr>
            <w:tcW w:w="842" w:type="pct"/>
            <w:vMerge/>
            <w:tcBorders>
              <w:left w:val="single" w:sz="4" w:space="0" w:color="auto"/>
              <w:right w:val="single" w:sz="4" w:space="0" w:color="auto"/>
            </w:tcBorders>
            <w:vAlign w:val="center"/>
          </w:tcPr>
          <w:p w14:paraId="1D6613B5" w14:textId="77777777" w:rsidR="004C70F9" w:rsidRPr="00756E25" w:rsidRDefault="004C70F9"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00EB761" w14:textId="77777777" w:rsidR="004C70F9" w:rsidRPr="00756E25" w:rsidRDefault="004C70F9"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5 Подготовка заключений по результатам рассмотрения претензий</w:t>
            </w:r>
          </w:p>
        </w:tc>
        <w:tc>
          <w:tcPr>
            <w:tcW w:w="654" w:type="pct"/>
            <w:tcBorders>
              <w:top w:val="single" w:sz="4" w:space="0" w:color="auto"/>
              <w:left w:val="single" w:sz="4" w:space="0" w:color="auto"/>
              <w:bottom w:val="single" w:sz="4" w:space="0" w:color="auto"/>
              <w:right w:val="single" w:sz="4" w:space="0" w:color="auto"/>
            </w:tcBorders>
            <w:vAlign w:val="center"/>
          </w:tcPr>
          <w:p w14:paraId="7F9E0004" w14:textId="33345ACE"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B45EE07"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bottom w:val="single" w:sz="4" w:space="0" w:color="auto"/>
              <w:right w:val="single" w:sz="4" w:space="0" w:color="auto"/>
            </w:tcBorders>
          </w:tcPr>
          <w:p w14:paraId="5689A730"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D45FC21" w14:textId="77777777" w:rsidR="004C70F9" w:rsidRPr="00AD674E" w:rsidRDefault="004C70F9" w:rsidP="00756E25">
            <w:pPr>
              <w:spacing w:after="0" w:line="240" w:lineRule="auto"/>
              <w:ind w:firstLine="709"/>
              <w:jc w:val="center"/>
              <w:rPr>
                <w:rFonts w:ascii="Times New Roman" w:eastAsia="Times New Roman" w:hAnsi="Times New Roman" w:cs="Times New Roman"/>
                <w:b/>
                <w:sz w:val="24"/>
                <w:lang w:eastAsia="ru-RU"/>
              </w:rPr>
            </w:pPr>
          </w:p>
        </w:tc>
      </w:tr>
      <w:tr w:rsidR="00082374" w:rsidRPr="00756E25" w14:paraId="0CBCE57C" w14:textId="20E6348A" w:rsidTr="004C70F9">
        <w:tc>
          <w:tcPr>
            <w:tcW w:w="842" w:type="pct"/>
            <w:vMerge w:val="restart"/>
            <w:tcBorders>
              <w:top w:val="single" w:sz="4" w:space="0" w:color="auto"/>
              <w:left w:val="single" w:sz="4" w:space="0" w:color="auto"/>
              <w:right w:val="single" w:sz="4" w:space="0" w:color="auto"/>
            </w:tcBorders>
          </w:tcPr>
          <w:p w14:paraId="4D420F1F" w14:textId="77777777" w:rsidR="00082374" w:rsidRPr="00756E25" w:rsidRDefault="0008237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Тема 3.2. </w:t>
            </w:r>
            <w:r w:rsidRPr="00756E25">
              <w:rPr>
                <w:rFonts w:ascii="Times New Roman" w:eastAsia="Times New Roman" w:hAnsi="Times New Roman" w:cs="Times New Roman"/>
                <w:b/>
                <w:sz w:val="24"/>
                <w:lang w:eastAsia="ru-RU"/>
              </w:rPr>
              <w:t xml:space="preserve">Способы получения материалов с </w:t>
            </w:r>
            <w:r w:rsidRPr="00756E25">
              <w:rPr>
                <w:rFonts w:ascii="Times New Roman" w:eastAsia="Times New Roman" w:hAnsi="Times New Roman" w:cs="Times New Roman"/>
                <w:b/>
                <w:sz w:val="24"/>
                <w:lang w:eastAsia="ru-RU"/>
              </w:rPr>
              <w:lastRenderedPageBreak/>
              <w:t>заданным комплексом свойств</w:t>
            </w:r>
          </w:p>
          <w:p w14:paraId="7A4AFDC9"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29F70CF2" w14:textId="77777777" w:rsidR="00082374" w:rsidRPr="00756E25" w:rsidRDefault="00082374" w:rsidP="00756E25">
            <w:pPr>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lastRenderedPageBreak/>
              <w:t xml:space="preserve">Содержание </w:t>
            </w:r>
          </w:p>
        </w:tc>
        <w:tc>
          <w:tcPr>
            <w:tcW w:w="654" w:type="pct"/>
            <w:tcBorders>
              <w:top w:val="single" w:sz="4" w:space="0" w:color="auto"/>
              <w:left w:val="single" w:sz="4" w:space="0" w:color="auto"/>
              <w:bottom w:val="single" w:sz="4" w:space="0" w:color="auto"/>
              <w:right w:val="single" w:sz="4" w:space="0" w:color="auto"/>
            </w:tcBorders>
          </w:tcPr>
          <w:p w14:paraId="05B85C63" w14:textId="7A8C59D0"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CEF8181"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1AC480E7"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A7A4E9A"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0825F56F" w14:textId="012633D4" w:rsidTr="00062814">
        <w:tc>
          <w:tcPr>
            <w:tcW w:w="842" w:type="pct"/>
            <w:vMerge/>
            <w:tcBorders>
              <w:left w:val="single" w:sz="4" w:space="0" w:color="auto"/>
              <w:right w:val="single" w:sz="4" w:space="0" w:color="auto"/>
            </w:tcBorders>
            <w:vAlign w:val="center"/>
            <w:hideMark/>
          </w:tcPr>
          <w:p w14:paraId="45BC7D45"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6B1E94E2" w14:textId="77777777" w:rsidR="005E44B1" w:rsidRPr="00756E25" w:rsidRDefault="005E44B1" w:rsidP="00756E25">
            <w:pPr>
              <w:suppressAutoHyphens/>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Способы улучшения механических свойств металлов и сплавов</w:t>
            </w:r>
          </w:p>
        </w:tc>
        <w:tc>
          <w:tcPr>
            <w:tcW w:w="654" w:type="pct"/>
            <w:tcBorders>
              <w:top w:val="single" w:sz="4" w:space="0" w:color="auto"/>
              <w:left w:val="single" w:sz="4" w:space="0" w:color="auto"/>
              <w:bottom w:val="single" w:sz="4" w:space="0" w:color="auto"/>
              <w:right w:val="single" w:sz="4" w:space="0" w:color="auto"/>
            </w:tcBorders>
            <w:vAlign w:val="center"/>
          </w:tcPr>
          <w:p w14:paraId="0F42939F" w14:textId="755E7D9D"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72F1BF8"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val="restart"/>
            <w:tcBorders>
              <w:top w:val="single" w:sz="4" w:space="0" w:color="auto"/>
              <w:left w:val="single" w:sz="4" w:space="0" w:color="auto"/>
              <w:right w:val="single" w:sz="4" w:space="0" w:color="auto"/>
            </w:tcBorders>
          </w:tcPr>
          <w:p w14:paraId="3AD2DF91" w14:textId="77777777" w:rsidR="005E44B1" w:rsidRPr="004C70F9" w:rsidRDefault="005E44B1" w:rsidP="005E44B1">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1809A224" w14:textId="46D78FDF" w:rsidR="005E44B1" w:rsidRPr="00756E25" w:rsidRDefault="005E44B1" w:rsidP="005E44B1">
            <w:pPr>
              <w:suppressAutoHyphens/>
              <w:spacing w:after="0" w:line="240" w:lineRule="auto"/>
              <w:ind w:firstLine="709"/>
              <w:jc w:val="center"/>
              <w:rPr>
                <w:rFonts w:ascii="Times New Roman" w:eastAsia="Times New Roman" w:hAnsi="Times New Roman" w:cs="Times New Roman"/>
                <w:sz w:val="24"/>
                <w:lang w:eastAsia="ru-RU"/>
              </w:rPr>
            </w:pPr>
            <w:r w:rsidRPr="004C70F9">
              <w:rPr>
                <w:rFonts w:ascii="Times New Roman" w:eastAsia="Times New Roman" w:hAnsi="Times New Roman" w:cs="Times New Roman"/>
                <w:lang w:eastAsia="ru-RU"/>
              </w:rPr>
              <w:lastRenderedPageBreak/>
              <w:t>ОК 01</w:t>
            </w:r>
          </w:p>
        </w:tc>
        <w:tc>
          <w:tcPr>
            <w:tcW w:w="355" w:type="pct"/>
            <w:tcBorders>
              <w:top w:val="single" w:sz="4" w:space="0" w:color="auto"/>
              <w:left w:val="single" w:sz="4" w:space="0" w:color="auto"/>
              <w:bottom w:val="single" w:sz="4" w:space="0" w:color="auto"/>
              <w:right w:val="single" w:sz="4" w:space="0" w:color="auto"/>
            </w:tcBorders>
          </w:tcPr>
          <w:p w14:paraId="319F033D"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5E44B1" w:rsidRPr="00756E25" w14:paraId="24971CED" w14:textId="3C4C0FFB" w:rsidTr="00062814">
        <w:tc>
          <w:tcPr>
            <w:tcW w:w="842" w:type="pct"/>
            <w:vMerge/>
            <w:tcBorders>
              <w:left w:val="single" w:sz="4" w:space="0" w:color="auto"/>
              <w:right w:val="single" w:sz="4" w:space="0" w:color="auto"/>
            </w:tcBorders>
            <w:vAlign w:val="center"/>
            <w:hideMark/>
          </w:tcPr>
          <w:p w14:paraId="33455F6B"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076A5947" w14:textId="77777777" w:rsidR="005E44B1" w:rsidRPr="00756E25" w:rsidRDefault="005E44B1" w:rsidP="00756E25">
            <w:pPr>
              <w:suppressAutoHyphens/>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Способы улучшения механических свойств неметаллических металлов</w:t>
            </w:r>
          </w:p>
        </w:tc>
        <w:tc>
          <w:tcPr>
            <w:tcW w:w="654" w:type="pct"/>
            <w:tcBorders>
              <w:top w:val="single" w:sz="4" w:space="0" w:color="auto"/>
              <w:left w:val="single" w:sz="4" w:space="0" w:color="auto"/>
              <w:bottom w:val="single" w:sz="4" w:space="0" w:color="auto"/>
              <w:right w:val="single" w:sz="4" w:space="0" w:color="auto"/>
            </w:tcBorders>
            <w:vAlign w:val="center"/>
          </w:tcPr>
          <w:p w14:paraId="15EF9E43" w14:textId="77777777" w:rsidR="005E44B1" w:rsidRPr="00756E25" w:rsidRDefault="005E44B1" w:rsidP="00756E25">
            <w:pPr>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4943C38" w14:textId="77777777" w:rsidR="005E44B1" w:rsidRPr="00756E25" w:rsidRDefault="005E44B1" w:rsidP="00756E25">
            <w:pPr>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bottom w:val="single" w:sz="4" w:space="0" w:color="auto"/>
              <w:right w:val="single" w:sz="4" w:space="0" w:color="auto"/>
            </w:tcBorders>
          </w:tcPr>
          <w:p w14:paraId="7E12595A" w14:textId="77777777" w:rsidR="005E44B1" w:rsidRPr="00756E25" w:rsidRDefault="005E44B1" w:rsidP="00756E25">
            <w:pPr>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D0DE6D6" w14:textId="77777777" w:rsidR="005E44B1" w:rsidRPr="00756E25" w:rsidRDefault="005E44B1" w:rsidP="00756E25">
            <w:pPr>
              <w:spacing w:after="0" w:line="240" w:lineRule="auto"/>
              <w:ind w:firstLine="709"/>
              <w:jc w:val="center"/>
              <w:rPr>
                <w:rFonts w:ascii="Times New Roman" w:eastAsia="Times New Roman" w:hAnsi="Times New Roman" w:cs="Times New Roman"/>
                <w:sz w:val="24"/>
                <w:lang w:eastAsia="ru-RU"/>
              </w:rPr>
            </w:pPr>
          </w:p>
        </w:tc>
      </w:tr>
      <w:tr w:rsidR="00082374" w:rsidRPr="00756E25" w14:paraId="67F43D61" w14:textId="295D8F63" w:rsidTr="004C70F9">
        <w:trPr>
          <w:trHeight w:val="351"/>
        </w:trPr>
        <w:tc>
          <w:tcPr>
            <w:tcW w:w="842" w:type="pct"/>
            <w:vMerge/>
            <w:tcBorders>
              <w:left w:val="single" w:sz="4" w:space="0" w:color="auto"/>
              <w:right w:val="single" w:sz="4" w:space="0" w:color="auto"/>
            </w:tcBorders>
            <w:vAlign w:val="center"/>
            <w:hideMark/>
          </w:tcPr>
          <w:p w14:paraId="543D667F"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5291EB08" w14:textId="6629810B" w:rsidR="00082374" w:rsidRPr="00756E25" w:rsidRDefault="00DA0A2C" w:rsidP="00DA0A2C">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42F26407" w14:textId="4505F662"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3897772"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52616A25"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552952C"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iCs/>
                <w:sz w:val="24"/>
                <w:lang w:eastAsia="ru-RU"/>
              </w:rPr>
            </w:pPr>
          </w:p>
        </w:tc>
      </w:tr>
      <w:tr w:rsidR="005E44B1" w:rsidRPr="00756E25" w14:paraId="78970D76" w14:textId="4C31620B" w:rsidTr="002522B7">
        <w:tc>
          <w:tcPr>
            <w:tcW w:w="842" w:type="pct"/>
            <w:vMerge/>
            <w:tcBorders>
              <w:left w:val="single" w:sz="4" w:space="0" w:color="auto"/>
              <w:right w:val="single" w:sz="4" w:space="0" w:color="auto"/>
            </w:tcBorders>
            <w:vAlign w:val="center"/>
          </w:tcPr>
          <w:p w14:paraId="1FE38E1A"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7CF4971"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6 Механические свойства и характеристики материалов</w:t>
            </w:r>
          </w:p>
        </w:tc>
        <w:tc>
          <w:tcPr>
            <w:tcW w:w="654" w:type="pct"/>
            <w:tcBorders>
              <w:top w:val="single" w:sz="4" w:space="0" w:color="auto"/>
              <w:left w:val="single" w:sz="4" w:space="0" w:color="auto"/>
              <w:bottom w:val="single" w:sz="4" w:space="0" w:color="auto"/>
              <w:right w:val="single" w:sz="4" w:space="0" w:color="auto"/>
            </w:tcBorders>
            <w:vAlign w:val="center"/>
          </w:tcPr>
          <w:p w14:paraId="6641779F" w14:textId="10C9DB4E"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6224FF0"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val="restart"/>
            <w:tcBorders>
              <w:top w:val="single" w:sz="4" w:space="0" w:color="auto"/>
              <w:left w:val="single" w:sz="4" w:space="0" w:color="auto"/>
              <w:right w:val="single" w:sz="4" w:space="0" w:color="auto"/>
            </w:tcBorders>
          </w:tcPr>
          <w:p w14:paraId="6D3181C0" w14:textId="77777777" w:rsidR="005E44B1" w:rsidRPr="004C70F9" w:rsidRDefault="005E44B1" w:rsidP="005E44B1">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5BECE20B" w14:textId="1F4B8462" w:rsidR="005E44B1" w:rsidRPr="00756E25" w:rsidRDefault="005E44B1" w:rsidP="005E44B1">
            <w:pPr>
              <w:suppressAutoHyphens/>
              <w:spacing w:after="0" w:line="240" w:lineRule="auto"/>
              <w:ind w:firstLine="709"/>
              <w:jc w:val="center"/>
              <w:rPr>
                <w:rFonts w:ascii="Times New Roman" w:eastAsia="Times New Roman" w:hAnsi="Times New Roman" w:cs="Times New Roman"/>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bottom w:val="single" w:sz="4" w:space="0" w:color="auto"/>
              <w:right w:val="single" w:sz="4" w:space="0" w:color="auto"/>
            </w:tcBorders>
          </w:tcPr>
          <w:p w14:paraId="1D8B2E85"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5E44B1" w:rsidRPr="00756E25" w14:paraId="3508E7C1" w14:textId="7F8454B7" w:rsidTr="002522B7">
        <w:tc>
          <w:tcPr>
            <w:tcW w:w="842" w:type="pct"/>
            <w:vMerge/>
            <w:tcBorders>
              <w:left w:val="single" w:sz="4" w:space="0" w:color="auto"/>
              <w:right w:val="single" w:sz="4" w:space="0" w:color="auto"/>
            </w:tcBorders>
            <w:vAlign w:val="center"/>
          </w:tcPr>
          <w:p w14:paraId="55EC6DFD"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6A446224"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7 Изучение способов обработки металлов давлением</w:t>
            </w:r>
          </w:p>
        </w:tc>
        <w:tc>
          <w:tcPr>
            <w:tcW w:w="654" w:type="pct"/>
            <w:tcBorders>
              <w:top w:val="single" w:sz="4" w:space="0" w:color="auto"/>
              <w:left w:val="single" w:sz="4" w:space="0" w:color="auto"/>
              <w:bottom w:val="single" w:sz="4" w:space="0" w:color="auto"/>
              <w:right w:val="single" w:sz="4" w:space="0" w:color="auto"/>
            </w:tcBorders>
            <w:vAlign w:val="center"/>
          </w:tcPr>
          <w:p w14:paraId="5C75FA1C" w14:textId="2AEF00AD"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420AF0A"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4397761"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2B2FDB9"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5E44B1" w:rsidRPr="00756E25" w14:paraId="6572221D" w14:textId="77BC64D1" w:rsidTr="002522B7">
        <w:tc>
          <w:tcPr>
            <w:tcW w:w="842" w:type="pct"/>
            <w:vMerge/>
            <w:tcBorders>
              <w:left w:val="single" w:sz="4" w:space="0" w:color="auto"/>
              <w:right w:val="single" w:sz="4" w:space="0" w:color="auto"/>
            </w:tcBorders>
            <w:vAlign w:val="center"/>
          </w:tcPr>
          <w:p w14:paraId="31AF99F3"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38B1DA04"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8 </w:t>
            </w:r>
            <w:r w:rsidRPr="00756E25">
              <w:rPr>
                <w:rFonts w:ascii="Times New Roman" w:eastAsia="Times New Roman" w:hAnsi="Times New Roman" w:cs="Times New Roman"/>
                <w:color w:val="000000"/>
                <w:sz w:val="24"/>
                <w:shd w:val="clear" w:color="auto" w:fill="FFFFFF"/>
                <w:lang w:eastAsia="ru-RU"/>
              </w:rPr>
              <w:t>Композиционные материалы с металлической и неметаллической матрицей</w:t>
            </w:r>
          </w:p>
        </w:tc>
        <w:tc>
          <w:tcPr>
            <w:tcW w:w="654" w:type="pct"/>
            <w:tcBorders>
              <w:top w:val="single" w:sz="4" w:space="0" w:color="auto"/>
              <w:left w:val="single" w:sz="4" w:space="0" w:color="auto"/>
              <w:bottom w:val="single" w:sz="4" w:space="0" w:color="auto"/>
              <w:right w:val="single" w:sz="4" w:space="0" w:color="auto"/>
            </w:tcBorders>
            <w:vAlign w:val="center"/>
          </w:tcPr>
          <w:p w14:paraId="1A05A405" w14:textId="2DF9AF4F"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F147EE4"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4C6BEE67"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1749220"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5E44B1" w:rsidRPr="00756E25" w14:paraId="2F289E08" w14:textId="40169431" w:rsidTr="002522B7">
        <w:tc>
          <w:tcPr>
            <w:tcW w:w="842" w:type="pct"/>
            <w:vMerge/>
            <w:tcBorders>
              <w:left w:val="single" w:sz="4" w:space="0" w:color="auto"/>
              <w:right w:val="single" w:sz="4" w:space="0" w:color="auto"/>
            </w:tcBorders>
            <w:vAlign w:val="center"/>
          </w:tcPr>
          <w:p w14:paraId="6693AB9E"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4A2BBA9E"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9 </w:t>
            </w:r>
            <w:r w:rsidRPr="00756E25">
              <w:rPr>
                <w:rFonts w:ascii="Times New Roman" w:eastAsia="Times New Roman" w:hAnsi="Times New Roman" w:cs="Times New Roman"/>
                <w:color w:val="000000"/>
                <w:sz w:val="24"/>
                <w:shd w:val="clear" w:color="auto" w:fill="FFFFFF"/>
                <w:lang w:eastAsia="ru-RU"/>
              </w:rPr>
              <w:t>Изучение технологии сварочного производства</w:t>
            </w:r>
          </w:p>
        </w:tc>
        <w:tc>
          <w:tcPr>
            <w:tcW w:w="654" w:type="pct"/>
            <w:tcBorders>
              <w:top w:val="single" w:sz="4" w:space="0" w:color="auto"/>
              <w:left w:val="single" w:sz="4" w:space="0" w:color="auto"/>
              <w:bottom w:val="single" w:sz="4" w:space="0" w:color="auto"/>
              <w:right w:val="single" w:sz="4" w:space="0" w:color="auto"/>
            </w:tcBorders>
            <w:vAlign w:val="center"/>
          </w:tcPr>
          <w:p w14:paraId="0AA320A9" w14:textId="5EC747F5"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E016A0A"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68119F5F"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D3FE8FA"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5E44B1" w:rsidRPr="00756E25" w14:paraId="20E4FE38" w14:textId="57D99C1B" w:rsidTr="002522B7">
        <w:tc>
          <w:tcPr>
            <w:tcW w:w="842" w:type="pct"/>
            <w:vMerge/>
            <w:tcBorders>
              <w:left w:val="single" w:sz="4" w:space="0" w:color="auto"/>
              <w:right w:val="single" w:sz="4" w:space="0" w:color="auto"/>
            </w:tcBorders>
            <w:vAlign w:val="center"/>
          </w:tcPr>
          <w:p w14:paraId="444359F2"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66DE65DD"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10 </w:t>
            </w:r>
            <w:r w:rsidRPr="00756E25">
              <w:rPr>
                <w:rFonts w:ascii="Times New Roman" w:eastAsia="Times New Roman" w:hAnsi="Times New Roman" w:cs="Times New Roman"/>
                <w:color w:val="000000"/>
                <w:sz w:val="24"/>
                <w:shd w:val="clear" w:color="auto" w:fill="FFFFFF"/>
                <w:lang w:eastAsia="ru-RU"/>
              </w:rPr>
              <w:t>Изучение технологии пайки металлов</w:t>
            </w:r>
          </w:p>
        </w:tc>
        <w:tc>
          <w:tcPr>
            <w:tcW w:w="654" w:type="pct"/>
            <w:tcBorders>
              <w:top w:val="single" w:sz="4" w:space="0" w:color="auto"/>
              <w:left w:val="single" w:sz="4" w:space="0" w:color="auto"/>
              <w:bottom w:val="single" w:sz="4" w:space="0" w:color="auto"/>
              <w:right w:val="single" w:sz="4" w:space="0" w:color="auto"/>
            </w:tcBorders>
            <w:vAlign w:val="center"/>
          </w:tcPr>
          <w:p w14:paraId="7CF6BE07" w14:textId="1E206F2D"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DD5E611"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right w:val="single" w:sz="4" w:space="0" w:color="auto"/>
            </w:tcBorders>
          </w:tcPr>
          <w:p w14:paraId="55BB3D58"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246971E"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5E44B1" w:rsidRPr="00756E25" w14:paraId="306942CE" w14:textId="79203588" w:rsidTr="002522B7">
        <w:tc>
          <w:tcPr>
            <w:tcW w:w="842" w:type="pct"/>
            <w:vMerge/>
            <w:tcBorders>
              <w:left w:val="single" w:sz="4" w:space="0" w:color="auto"/>
              <w:bottom w:val="single" w:sz="4" w:space="0" w:color="auto"/>
              <w:right w:val="single" w:sz="4" w:space="0" w:color="auto"/>
            </w:tcBorders>
            <w:vAlign w:val="center"/>
          </w:tcPr>
          <w:p w14:paraId="0BF95E93"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8ADD1AA"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11 </w:t>
            </w:r>
            <w:r w:rsidRPr="00756E25">
              <w:rPr>
                <w:rFonts w:ascii="Times New Roman" w:eastAsia="Times New Roman" w:hAnsi="Times New Roman" w:cs="Times New Roman"/>
                <w:color w:val="000000"/>
                <w:sz w:val="24"/>
                <w:shd w:val="clear" w:color="auto" w:fill="FFFFFF"/>
                <w:lang w:eastAsia="ru-RU"/>
              </w:rPr>
              <w:t>Изучение технологии получения полимерных пластических материалов</w:t>
            </w:r>
          </w:p>
        </w:tc>
        <w:tc>
          <w:tcPr>
            <w:tcW w:w="654" w:type="pct"/>
            <w:tcBorders>
              <w:top w:val="single" w:sz="4" w:space="0" w:color="auto"/>
              <w:left w:val="single" w:sz="4" w:space="0" w:color="auto"/>
              <w:bottom w:val="single" w:sz="4" w:space="0" w:color="auto"/>
              <w:right w:val="single" w:sz="4" w:space="0" w:color="auto"/>
            </w:tcBorders>
            <w:vAlign w:val="center"/>
          </w:tcPr>
          <w:p w14:paraId="3F5163AA" w14:textId="5D55DDC6"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7363568"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598" w:type="pct"/>
            <w:vMerge/>
            <w:tcBorders>
              <w:left w:val="single" w:sz="4" w:space="0" w:color="auto"/>
              <w:bottom w:val="single" w:sz="4" w:space="0" w:color="auto"/>
              <w:right w:val="single" w:sz="4" w:space="0" w:color="auto"/>
            </w:tcBorders>
          </w:tcPr>
          <w:p w14:paraId="6258E5F8"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63B2A83A"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sz w:val="24"/>
                <w:lang w:eastAsia="ru-RU"/>
              </w:rPr>
            </w:pPr>
          </w:p>
        </w:tc>
      </w:tr>
      <w:tr w:rsidR="00082374" w:rsidRPr="00756E25" w14:paraId="25113262" w14:textId="57ECA2CB" w:rsidTr="004C70F9">
        <w:trPr>
          <w:trHeight w:val="461"/>
        </w:trPr>
        <w:tc>
          <w:tcPr>
            <w:tcW w:w="842" w:type="pct"/>
            <w:vMerge w:val="restart"/>
            <w:tcBorders>
              <w:top w:val="single" w:sz="4" w:space="0" w:color="auto"/>
              <w:left w:val="single" w:sz="4" w:space="0" w:color="auto"/>
              <w:right w:val="single" w:sz="4" w:space="0" w:color="auto"/>
            </w:tcBorders>
            <w:hideMark/>
          </w:tcPr>
          <w:p w14:paraId="5134AEB4"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 3.3. Разработка новых методов и средств технического контроля продукции</w:t>
            </w:r>
          </w:p>
          <w:p w14:paraId="6D1F0F5F"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5B9DA380" w14:textId="77777777" w:rsidR="00082374" w:rsidRPr="00756E25" w:rsidRDefault="00082374" w:rsidP="00756E25">
            <w:pPr>
              <w:suppressAutoHyphens/>
              <w:spacing w:after="0" w:line="240" w:lineRule="auto"/>
              <w:rPr>
                <w:rFonts w:ascii="Times New Roman" w:eastAsia="Times New Roman" w:hAnsi="Times New Roman" w:cs="Times New Roman"/>
                <w:b/>
                <w:sz w:val="24"/>
                <w:lang w:eastAsia="ru-RU"/>
              </w:rPr>
            </w:pPr>
            <w:r w:rsidRPr="00756E25">
              <w:rPr>
                <w:rFonts w:ascii="Times New Roman" w:eastAsia="Times New Roman" w:hAnsi="Times New Roman" w:cs="Times New Roman"/>
                <w:b/>
                <w:bCs/>
                <w:sz w:val="24"/>
                <w:lang w:eastAsia="ru-RU"/>
              </w:rPr>
              <w:t xml:space="preserve">Содержание </w:t>
            </w:r>
          </w:p>
        </w:tc>
        <w:tc>
          <w:tcPr>
            <w:tcW w:w="654" w:type="pct"/>
            <w:tcBorders>
              <w:top w:val="single" w:sz="4" w:space="0" w:color="auto"/>
              <w:left w:val="single" w:sz="4" w:space="0" w:color="auto"/>
              <w:bottom w:val="single" w:sz="4" w:space="0" w:color="auto"/>
              <w:right w:val="single" w:sz="4" w:space="0" w:color="auto"/>
            </w:tcBorders>
            <w:vAlign w:val="center"/>
          </w:tcPr>
          <w:p w14:paraId="4996463B" w14:textId="4229D942"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5677AAA"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205F1BD2"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C2E2AE7"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7CDA87F0" w14:textId="02309BA4" w:rsidTr="004C70F9">
        <w:tc>
          <w:tcPr>
            <w:tcW w:w="842" w:type="pct"/>
            <w:vMerge/>
            <w:tcBorders>
              <w:left w:val="single" w:sz="4" w:space="0" w:color="auto"/>
              <w:right w:val="single" w:sz="4" w:space="0" w:color="auto"/>
            </w:tcBorders>
            <w:vAlign w:val="center"/>
            <w:hideMark/>
          </w:tcPr>
          <w:p w14:paraId="1FC69120"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1FBA42F5" w14:textId="77777777" w:rsidR="005E44B1" w:rsidRPr="00756E25" w:rsidRDefault="005E44B1" w:rsidP="00756E25">
            <w:pPr>
              <w:keepNext/>
              <w:spacing w:after="0" w:line="240" w:lineRule="auto"/>
              <w:outlineLvl w:val="0"/>
              <w:rPr>
                <w:rFonts w:ascii="Times New Roman" w:eastAsia="Times New Roman" w:hAnsi="Times New Roman" w:cs="Times New Roman"/>
                <w:bCs/>
                <w:kern w:val="32"/>
                <w:sz w:val="24"/>
                <w:lang w:eastAsia="x-none"/>
              </w:rPr>
            </w:pPr>
            <w:bookmarkStart w:id="139" w:name="_Toc102038478"/>
            <w:bookmarkStart w:id="140" w:name="_Toc102038611"/>
            <w:bookmarkStart w:id="141" w:name="_Toc102038721"/>
            <w:bookmarkStart w:id="142" w:name="_Toc104369532"/>
            <w:r w:rsidRPr="00756E25">
              <w:rPr>
                <w:rFonts w:ascii="Times New Roman" w:eastAsia="Times New Roman" w:hAnsi="Times New Roman" w:cs="Times New Roman"/>
                <w:bCs/>
                <w:kern w:val="32"/>
                <w:sz w:val="24"/>
                <w:lang w:val="x-none" w:eastAsia="x-none"/>
              </w:rPr>
              <w:t>Организация мероприятий по предотвращению выпуска несоответствующей продукции</w:t>
            </w:r>
            <w:r w:rsidRPr="00756E25">
              <w:rPr>
                <w:rFonts w:ascii="Times New Roman" w:eastAsia="Times New Roman" w:hAnsi="Times New Roman" w:cs="Times New Roman"/>
                <w:bCs/>
                <w:kern w:val="32"/>
                <w:sz w:val="24"/>
                <w:lang w:eastAsia="x-none"/>
              </w:rPr>
              <w:t xml:space="preserve">. </w:t>
            </w:r>
            <w:r w:rsidRPr="00756E25">
              <w:rPr>
                <w:rFonts w:ascii="Times New Roman" w:eastAsia="Times New Roman" w:hAnsi="Times New Roman" w:cs="Times New Roman"/>
                <w:bCs/>
                <w:kern w:val="32"/>
                <w:sz w:val="24"/>
                <w:lang w:val="x-none" w:eastAsia="x-none"/>
              </w:rPr>
              <w:t>Бережливое производство</w:t>
            </w:r>
            <w:r w:rsidRPr="00756E25">
              <w:rPr>
                <w:rFonts w:ascii="Times New Roman" w:eastAsia="Times New Roman" w:hAnsi="Times New Roman" w:cs="Times New Roman"/>
                <w:bCs/>
                <w:kern w:val="32"/>
                <w:sz w:val="24"/>
                <w:lang w:eastAsia="x-none"/>
              </w:rPr>
              <w:t>. Процессный подход.</w:t>
            </w:r>
            <w:bookmarkEnd w:id="139"/>
            <w:bookmarkEnd w:id="140"/>
            <w:bookmarkEnd w:id="141"/>
            <w:bookmarkEnd w:id="142"/>
          </w:p>
        </w:tc>
        <w:tc>
          <w:tcPr>
            <w:tcW w:w="654" w:type="pct"/>
            <w:tcBorders>
              <w:top w:val="single" w:sz="4" w:space="0" w:color="auto"/>
              <w:left w:val="single" w:sz="4" w:space="0" w:color="auto"/>
              <w:right w:val="single" w:sz="4" w:space="0" w:color="auto"/>
            </w:tcBorders>
            <w:vAlign w:val="center"/>
          </w:tcPr>
          <w:p w14:paraId="47A76BAC" w14:textId="5A809B22"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right w:val="single" w:sz="4" w:space="0" w:color="auto"/>
            </w:tcBorders>
          </w:tcPr>
          <w:p w14:paraId="5F376CD5"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val="restart"/>
            <w:tcBorders>
              <w:top w:val="single" w:sz="4" w:space="0" w:color="auto"/>
              <w:left w:val="single" w:sz="4" w:space="0" w:color="auto"/>
              <w:right w:val="single" w:sz="4" w:space="0" w:color="auto"/>
            </w:tcBorders>
          </w:tcPr>
          <w:p w14:paraId="3B8B3670" w14:textId="77777777" w:rsidR="005E44B1" w:rsidRPr="004C70F9" w:rsidRDefault="005E44B1" w:rsidP="005E44B1">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524C5F2E" w14:textId="66B435F6" w:rsidR="005E44B1" w:rsidRPr="00756E25" w:rsidRDefault="005E44B1" w:rsidP="005E44B1">
            <w:pPr>
              <w:suppressAutoHyphens/>
              <w:spacing w:after="0" w:line="240" w:lineRule="auto"/>
              <w:ind w:firstLine="709"/>
              <w:jc w:val="center"/>
              <w:rPr>
                <w:rFonts w:ascii="Times New Roman" w:eastAsia="Times New Roman" w:hAnsi="Times New Roman" w:cs="Times New Roman"/>
                <w:b/>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right w:val="single" w:sz="4" w:space="0" w:color="auto"/>
            </w:tcBorders>
          </w:tcPr>
          <w:p w14:paraId="1DCF8D24"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3C57CFC9" w14:textId="3E665826" w:rsidTr="004C70F9">
        <w:tc>
          <w:tcPr>
            <w:tcW w:w="842" w:type="pct"/>
            <w:vMerge/>
            <w:tcBorders>
              <w:left w:val="single" w:sz="4" w:space="0" w:color="auto"/>
              <w:right w:val="single" w:sz="4" w:space="0" w:color="auto"/>
            </w:tcBorders>
            <w:vAlign w:val="center"/>
            <w:hideMark/>
          </w:tcPr>
          <w:p w14:paraId="669DF5F3"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hideMark/>
          </w:tcPr>
          <w:p w14:paraId="54F15D8B"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Цифровые средства измерений и контроля размеров и перемещений. Измерительные машины.</w:t>
            </w:r>
          </w:p>
        </w:tc>
        <w:tc>
          <w:tcPr>
            <w:tcW w:w="654" w:type="pct"/>
            <w:tcBorders>
              <w:left w:val="single" w:sz="4" w:space="0" w:color="auto"/>
              <w:right w:val="single" w:sz="4" w:space="0" w:color="auto"/>
            </w:tcBorders>
            <w:vAlign w:val="center"/>
          </w:tcPr>
          <w:p w14:paraId="4A9E7769"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left w:val="single" w:sz="4" w:space="0" w:color="auto"/>
              <w:right w:val="single" w:sz="4" w:space="0" w:color="auto"/>
            </w:tcBorders>
          </w:tcPr>
          <w:p w14:paraId="6506C2C6"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42957922"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left w:val="single" w:sz="4" w:space="0" w:color="auto"/>
              <w:right w:val="single" w:sz="4" w:space="0" w:color="auto"/>
            </w:tcBorders>
          </w:tcPr>
          <w:p w14:paraId="775091E1"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0C8DDA88" w14:textId="68F94A0A" w:rsidTr="004C70F9">
        <w:tc>
          <w:tcPr>
            <w:tcW w:w="842" w:type="pct"/>
            <w:vMerge/>
            <w:tcBorders>
              <w:left w:val="single" w:sz="4" w:space="0" w:color="auto"/>
              <w:right w:val="single" w:sz="4" w:space="0" w:color="auto"/>
            </w:tcBorders>
            <w:vAlign w:val="center"/>
          </w:tcPr>
          <w:p w14:paraId="0FCB274B"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FAF107B"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Компьютерные системы сбора и анализа параметров качества</w:t>
            </w:r>
          </w:p>
        </w:tc>
        <w:tc>
          <w:tcPr>
            <w:tcW w:w="654" w:type="pct"/>
            <w:tcBorders>
              <w:left w:val="single" w:sz="4" w:space="0" w:color="auto"/>
              <w:bottom w:val="single" w:sz="4" w:space="0" w:color="auto"/>
              <w:right w:val="single" w:sz="4" w:space="0" w:color="auto"/>
            </w:tcBorders>
            <w:vAlign w:val="center"/>
          </w:tcPr>
          <w:p w14:paraId="7A182D46"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left w:val="single" w:sz="4" w:space="0" w:color="auto"/>
              <w:bottom w:val="single" w:sz="4" w:space="0" w:color="auto"/>
              <w:right w:val="single" w:sz="4" w:space="0" w:color="auto"/>
            </w:tcBorders>
          </w:tcPr>
          <w:p w14:paraId="5C2FBD32"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bottom w:val="single" w:sz="4" w:space="0" w:color="auto"/>
              <w:right w:val="single" w:sz="4" w:space="0" w:color="auto"/>
            </w:tcBorders>
          </w:tcPr>
          <w:p w14:paraId="03AECF0C"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left w:val="single" w:sz="4" w:space="0" w:color="auto"/>
              <w:bottom w:val="single" w:sz="4" w:space="0" w:color="auto"/>
              <w:right w:val="single" w:sz="4" w:space="0" w:color="auto"/>
            </w:tcBorders>
          </w:tcPr>
          <w:p w14:paraId="3E9A51A7"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082374" w:rsidRPr="00756E25" w14:paraId="22B3C659" w14:textId="413B3C59" w:rsidTr="004C70F9">
        <w:tc>
          <w:tcPr>
            <w:tcW w:w="842" w:type="pct"/>
            <w:vMerge/>
            <w:tcBorders>
              <w:left w:val="single" w:sz="4" w:space="0" w:color="auto"/>
              <w:right w:val="single" w:sz="4" w:space="0" w:color="auto"/>
            </w:tcBorders>
            <w:vAlign w:val="center"/>
          </w:tcPr>
          <w:p w14:paraId="39054FE0"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BD60E42" w14:textId="787E9D3E" w:rsidR="00082374" w:rsidRPr="00756E25" w:rsidRDefault="00DA0A2C" w:rsidP="00DA0A2C">
            <w:pPr>
              <w:rPr>
                <w:rFonts w:ascii="Times New Roman" w:eastAsia="Times New Roman" w:hAnsi="Times New Roman" w:cs="Times New Roman"/>
                <w:b/>
                <w:sz w:val="24"/>
                <w:lang w:eastAsia="ru-RU"/>
              </w:rPr>
            </w:pPr>
            <w:r w:rsidRPr="001C0D30">
              <w:rPr>
                <w:rFonts w:ascii="Times New Roman" w:eastAsia="Times New Roman" w:hAnsi="Times New Roman" w:cs="Times New Roman"/>
                <w:b/>
                <w:bCs/>
                <w:lang w:eastAsia="ru-RU"/>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7DEDB132" w14:textId="12CC3F3F"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B290228"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775C3012"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8870384"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7A97CAB7" w14:textId="0E9EA8FC" w:rsidTr="0058553C">
        <w:tc>
          <w:tcPr>
            <w:tcW w:w="842" w:type="pct"/>
            <w:vMerge/>
            <w:tcBorders>
              <w:left w:val="single" w:sz="4" w:space="0" w:color="auto"/>
              <w:right w:val="single" w:sz="4" w:space="0" w:color="auto"/>
            </w:tcBorders>
            <w:vAlign w:val="center"/>
          </w:tcPr>
          <w:p w14:paraId="65CD0F7C"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6D7E902" w14:textId="77777777" w:rsidR="005E44B1" w:rsidRPr="00756E25" w:rsidRDefault="005E44B1" w:rsidP="00756E25">
            <w:pPr>
              <w:spacing w:after="0" w:line="240" w:lineRule="auto"/>
              <w:outlineLvl w:val="1"/>
              <w:rPr>
                <w:rFonts w:ascii="Times New Roman" w:eastAsia="Times New Roman" w:hAnsi="Times New Roman" w:cs="Times New Roman"/>
                <w:bCs/>
                <w:sz w:val="24"/>
                <w:lang w:eastAsia="ru-RU"/>
              </w:rPr>
            </w:pPr>
            <w:bookmarkStart w:id="143" w:name="_Toc102038479"/>
            <w:bookmarkStart w:id="144" w:name="_Toc102038612"/>
            <w:bookmarkStart w:id="145" w:name="_Toc102038722"/>
            <w:bookmarkStart w:id="146" w:name="_Toc104369533"/>
            <w:r w:rsidRPr="00756E25">
              <w:rPr>
                <w:rFonts w:ascii="Times New Roman" w:eastAsia="Times New Roman" w:hAnsi="Times New Roman" w:cs="Times New Roman"/>
                <w:sz w:val="24"/>
                <w:lang w:eastAsia="ru-RU"/>
              </w:rPr>
              <w:t xml:space="preserve">Практическое занятие № 12 </w:t>
            </w:r>
            <w:r w:rsidRPr="00756E25">
              <w:rPr>
                <w:rFonts w:ascii="Times New Roman" w:eastAsia="Times New Roman" w:hAnsi="Times New Roman" w:cs="Times New Roman"/>
                <w:bCs/>
                <w:sz w:val="24"/>
                <w:lang w:eastAsia="ru-RU"/>
              </w:rPr>
              <w:t>Совершенствование деятельности на основе процессного подхода</w:t>
            </w:r>
            <w:bookmarkEnd w:id="143"/>
            <w:bookmarkEnd w:id="144"/>
            <w:bookmarkEnd w:id="145"/>
            <w:bookmarkEnd w:id="146"/>
          </w:p>
        </w:tc>
        <w:tc>
          <w:tcPr>
            <w:tcW w:w="654" w:type="pct"/>
            <w:tcBorders>
              <w:top w:val="single" w:sz="4" w:space="0" w:color="auto"/>
              <w:left w:val="single" w:sz="4" w:space="0" w:color="auto"/>
              <w:bottom w:val="single" w:sz="4" w:space="0" w:color="auto"/>
              <w:right w:val="single" w:sz="4" w:space="0" w:color="auto"/>
            </w:tcBorders>
            <w:vAlign w:val="center"/>
          </w:tcPr>
          <w:p w14:paraId="2412A6DA" w14:textId="40A309D6"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50B0C639"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val="restart"/>
            <w:tcBorders>
              <w:top w:val="single" w:sz="4" w:space="0" w:color="auto"/>
              <w:left w:val="single" w:sz="4" w:space="0" w:color="auto"/>
              <w:right w:val="single" w:sz="4" w:space="0" w:color="auto"/>
            </w:tcBorders>
          </w:tcPr>
          <w:p w14:paraId="140DFC2E" w14:textId="77777777" w:rsidR="005E44B1" w:rsidRPr="004C70F9" w:rsidRDefault="005E44B1" w:rsidP="005E44B1">
            <w:pPr>
              <w:spacing w:after="0" w:line="240" w:lineRule="auto"/>
              <w:rPr>
                <w:rFonts w:ascii="Times New Roman" w:eastAsia="Times New Roman" w:hAnsi="Times New Roman" w:cs="Times New Roman"/>
                <w:lang w:eastAsia="ru-RU"/>
              </w:rPr>
            </w:pPr>
            <w:r w:rsidRPr="004C70F9">
              <w:rPr>
                <w:rFonts w:ascii="Times New Roman" w:eastAsia="Times New Roman" w:hAnsi="Times New Roman" w:cs="Times New Roman"/>
                <w:lang w:eastAsia="ru-RU"/>
              </w:rPr>
              <w:t>ПК 3.1, ПК 3.2, ПК 3.3, ПК 3.4,</w:t>
            </w:r>
          </w:p>
          <w:p w14:paraId="59D2F383" w14:textId="77902FA6" w:rsidR="005E44B1" w:rsidRPr="00756E25" w:rsidRDefault="005E44B1" w:rsidP="005E44B1">
            <w:pPr>
              <w:spacing w:after="0" w:line="240" w:lineRule="auto"/>
              <w:ind w:firstLine="709"/>
              <w:jc w:val="center"/>
              <w:rPr>
                <w:rFonts w:ascii="Times New Roman" w:eastAsia="Times New Roman" w:hAnsi="Times New Roman" w:cs="Times New Roman"/>
                <w:b/>
                <w:sz w:val="24"/>
                <w:lang w:eastAsia="ru-RU"/>
              </w:rPr>
            </w:pPr>
            <w:r w:rsidRPr="004C70F9">
              <w:rPr>
                <w:rFonts w:ascii="Times New Roman" w:eastAsia="Times New Roman" w:hAnsi="Times New Roman" w:cs="Times New Roman"/>
                <w:lang w:eastAsia="ru-RU"/>
              </w:rPr>
              <w:t>ОК 01</w:t>
            </w:r>
          </w:p>
        </w:tc>
        <w:tc>
          <w:tcPr>
            <w:tcW w:w="355" w:type="pct"/>
            <w:tcBorders>
              <w:top w:val="single" w:sz="4" w:space="0" w:color="auto"/>
              <w:left w:val="single" w:sz="4" w:space="0" w:color="auto"/>
              <w:bottom w:val="single" w:sz="4" w:space="0" w:color="auto"/>
              <w:right w:val="single" w:sz="4" w:space="0" w:color="auto"/>
            </w:tcBorders>
          </w:tcPr>
          <w:p w14:paraId="77C590B4"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18594021" w14:textId="714D3C54" w:rsidTr="0058553C">
        <w:tc>
          <w:tcPr>
            <w:tcW w:w="842" w:type="pct"/>
            <w:vMerge/>
            <w:tcBorders>
              <w:left w:val="single" w:sz="4" w:space="0" w:color="auto"/>
              <w:right w:val="single" w:sz="4" w:space="0" w:color="auto"/>
            </w:tcBorders>
            <w:vAlign w:val="center"/>
          </w:tcPr>
          <w:p w14:paraId="2C48C04C"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E05FA26" w14:textId="77777777" w:rsidR="005E44B1" w:rsidRPr="00756E25" w:rsidRDefault="005E44B1" w:rsidP="00756E25">
            <w:pPr>
              <w:spacing w:after="0" w:line="240" w:lineRule="auto"/>
              <w:outlineLvl w:val="1"/>
              <w:rPr>
                <w:rFonts w:ascii="Times New Roman" w:eastAsia="Times New Roman" w:hAnsi="Times New Roman" w:cs="Times New Roman"/>
                <w:bCs/>
                <w:sz w:val="24"/>
                <w:lang w:eastAsia="ru-RU"/>
              </w:rPr>
            </w:pPr>
            <w:bookmarkStart w:id="147" w:name="_Toc102038480"/>
            <w:bookmarkStart w:id="148" w:name="_Toc102038613"/>
            <w:bookmarkStart w:id="149" w:name="_Toc102038723"/>
            <w:bookmarkStart w:id="150" w:name="_Toc104369534"/>
            <w:r w:rsidRPr="00756E25">
              <w:rPr>
                <w:rFonts w:ascii="Times New Roman" w:eastAsia="Times New Roman" w:hAnsi="Times New Roman" w:cs="Times New Roman"/>
                <w:sz w:val="24"/>
                <w:lang w:eastAsia="ru-RU"/>
              </w:rPr>
              <w:t>Практическое занятие № 13 Принципы</w:t>
            </w:r>
            <w:r w:rsidRPr="00756E25">
              <w:rPr>
                <w:rFonts w:ascii="Times New Roman" w:eastAsia="Times New Roman" w:hAnsi="Times New Roman" w:cs="Times New Roman"/>
                <w:bCs/>
                <w:sz w:val="24"/>
                <w:lang w:eastAsia="ru-RU"/>
              </w:rPr>
              <w:t xml:space="preserve"> и инструменты Бережливого производства</w:t>
            </w:r>
            <w:bookmarkEnd w:id="147"/>
            <w:bookmarkEnd w:id="148"/>
            <w:bookmarkEnd w:id="149"/>
            <w:bookmarkEnd w:id="150"/>
          </w:p>
        </w:tc>
        <w:tc>
          <w:tcPr>
            <w:tcW w:w="654" w:type="pct"/>
            <w:tcBorders>
              <w:top w:val="single" w:sz="4" w:space="0" w:color="auto"/>
              <w:left w:val="single" w:sz="4" w:space="0" w:color="auto"/>
              <w:bottom w:val="single" w:sz="4" w:space="0" w:color="auto"/>
              <w:right w:val="single" w:sz="4" w:space="0" w:color="auto"/>
            </w:tcBorders>
            <w:vAlign w:val="center"/>
          </w:tcPr>
          <w:p w14:paraId="465A7C24" w14:textId="49BD2830"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70BC746"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5B980C16"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B1054EF"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0EC5E06C" w14:textId="7C971662" w:rsidTr="0058553C">
        <w:trPr>
          <w:trHeight w:val="225"/>
        </w:trPr>
        <w:tc>
          <w:tcPr>
            <w:tcW w:w="842" w:type="pct"/>
            <w:vMerge/>
            <w:tcBorders>
              <w:left w:val="single" w:sz="4" w:space="0" w:color="auto"/>
              <w:right w:val="single" w:sz="4" w:space="0" w:color="auto"/>
            </w:tcBorders>
            <w:vAlign w:val="center"/>
          </w:tcPr>
          <w:p w14:paraId="32FDFDAB"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4F94E21" w14:textId="77777777" w:rsidR="005E44B1" w:rsidRPr="00756E25" w:rsidRDefault="005E44B1" w:rsidP="00756E25">
            <w:pPr>
              <w:keepNext/>
              <w:spacing w:after="0" w:line="240" w:lineRule="auto"/>
              <w:outlineLvl w:val="1"/>
              <w:rPr>
                <w:rFonts w:ascii="Times New Roman" w:eastAsia="Times New Roman" w:hAnsi="Times New Roman" w:cs="Times New Roman"/>
                <w:bCs/>
                <w:iCs/>
                <w:sz w:val="24"/>
                <w:lang w:eastAsia="x-none"/>
              </w:rPr>
            </w:pPr>
            <w:bookmarkStart w:id="151" w:name="_Toc102038481"/>
            <w:bookmarkStart w:id="152" w:name="_Toc102038614"/>
            <w:bookmarkStart w:id="153" w:name="_Toc102038724"/>
            <w:bookmarkStart w:id="154" w:name="_Toc104369535"/>
            <w:r w:rsidRPr="00756E25">
              <w:rPr>
                <w:rFonts w:ascii="Times New Roman" w:eastAsia="Times New Roman" w:hAnsi="Times New Roman" w:cs="Times New Roman"/>
                <w:bCs/>
                <w:iCs/>
                <w:sz w:val="24"/>
                <w:lang w:val="x-none" w:eastAsia="x-none"/>
              </w:rPr>
              <w:t xml:space="preserve">Практическое занятие № </w:t>
            </w:r>
            <w:r w:rsidRPr="00756E25">
              <w:rPr>
                <w:rFonts w:ascii="Times New Roman" w:eastAsia="Times New Roman" w:hAnsi="Times New Roman" w:cs="Times New Roman"/>
                <w:bCs/>
                <w:iCs/>
                <w:sz w:val="24"/>
                <w:lang w:eastAsia="x-none"/>
              </w:rPr>
              <w:t>14</w:t>
            </w:r>
            <w:r w:rsidRPr="00756E25">
              <w:rPr>
                <w:rFonts w:ascii="Times New Roman" w:eastAsia="Times New Roman" w:hAnsi="Times New Roman" w:cs="Times New Roman"/>
                <w:bCs/>
                <w:iCs/>
                <w:sz w:val="24"/>
                <w:lang w:val="x-none" w:eastAsia="x-none"/>
              </w:rPr>
              <w:t xml:space="preserve"> </w:t>
            </w:r>
            <w:r w:rsidRPr="00756E25">
              <w:rPr>
                <w:rFonts w:ascii="Times New Roman" w:eastAsia="Times New Roman" w:hAnsi="Times New Roman" w:cs="Times New Roman"/>
                <w:bCs/>
                <w:iCs/>
                <w:sz w:val="24"/>
                <w:lang w:eastAsia="x-none"/>
              </w:rPr>
              <w:t>Изучение э</w:t>
            </w:r>
            <w:r w:rsidRPr="00756E25">
              <w:rPr>
                <w:rFonts w:ascii="Times New Roman" w:eastAsia="Times New Roman" w:hAnsi="Times New Roman" w:cs="Times New Roman"/>
                <w:bCs/>
                <w:iCs/>
                <w:sz w:val="24"/>
                <w:lang w:val="x-none" w:eastAsia="x-none"/>
              </w:rPr>
              <w:t>лемент</w:t>
            </w:r>
            <w:r w:rsidRPr="00756E25">
              <w:rPr>
                <w:rFonts w:ascii="Times New Roman" w:eastAsia="Times New Roman" w:hAnsi="Times New Roman" w:cs="Times New Roman"/>
                <w:bCs/>
                <w:iCs/>
                <w:sz w:val="24"/>
                <w:lang w:eastAsia="x-none"/>
              </w:rPr>
              <w:t xml:space="preserve">ов </w:t>
            </w:r>
            <w:r w:rsidRPr="00756E25">
              <w:rPr>
                <w:rFonts w:ascii="Times New Roman" w:eastAsia="Times New Roman" w:hAnsi="Times New Roman" w:cs="Times New Roman"/>
                <w:bCs/>
                <w:iCs/>
                <w:sz w:val="24"/>
                <w:lang w:val="x-none" w:eastAsia="x-none"/>
              </w:rPr>
              <w:t>кайдзен</w:t>
            </w:r>
            <w:bookmarkEnd w:id="151"/>
            <w:bookmarkEnd w:id="152"/>
            <w:bookmarkEnd w:id="153"/>
            <w:bookmarkEnd w:id="154"/>
          </w:p>
        </w:tc>
        <w:tc>
          <w:tcPr>
            <w:tcW w:w="654" w:type="pct"/>
            <w:tcBorders>
              <w:top w:val="single" w:sz="4" w:space="0" w:color="auto"/>
              <w:left w:val="single" w:sz="4" w:space="0" w:color="auto"/>
              <w:bottom w:val="single" w:sz="4" w:space="0" w:color="auto"/>
              <w:right w:val="single" w:sz="4" w:space="0" w:color="auto"/>
            </w:tcBorders>
            <w:vAlign w:val="center"/>
          </w:tcPr>
          <w:p w14:paraId="7B372CFD" w14:textId="78BBA448"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8B23043"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7563B2EF"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B42AB55"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65273788" w14:textId="57B3ADED" w:rsidTr="0058553C">
        <w:tc>
          <w:tcPr>
            <w:tcW w:w="842" w:type="pct"/>
            <w:vMerge/>
            <w:tcBorders>
              <w:left w:val="single" w:sz="4" w:space="0" w:color="auto"/>
              <w:right w:val="single" w:sz="4" w:space="0" w:color="auto"/>
            </w:tcBorders>
            <w:vAlign w:val="center"/>
          </w:tcPr>
          <w:p w14:paraId="583F421C"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DD812D4" w14:textId="77777777" w:rsidR="005E44B1" w:rsidRPr="00756E25" w:rsidRDefault="005E44B1" w:rsidP="00756E25">
            <w:pPr>
              <w:spacing w:after="0" w:line="240" w:lineRule="auto"/>
              <w:outlineLvl w:val="1"/>
              <w:rPr>
                <w:rFonts w:ascii="Times New Roman" w:eastAsia="Times New Roman" w:hAnsi="Times New Roman" w:cs="Times New Roman"/>
                <w:bCs/>
                <w:sz w:val="24"/>
                <w:lang w:eastAsia="ru-RU"/>
              </w:rPr>
            </w:pPr>
            <w:bookmarkStart w:id="155" w:name="_Toc102038482"/>
            <w:bookmarkStart w:id="156" w:name="_Toc102038615"/>
            <w:bookmarkStart w:id="157" w:name="_Toc102038725"/>
            <w:bookmarkStart w:id="158" w:name="_Toc104369536"/>
            <w:r w:rsidRPr="00756E25">
              <w:rPr>
                <w:rFonts w:ascii="Times New Roman" w:eastAsia="Times New Roman" w:hAnsi="Times New Roman" w:cs="Times New Roman"/>
                <w:sz w:val="24"/>
                <w:lang w:eastAsia="ru-RU"/>
              </w:rPr>
              <w:t xml:space="preserve">Практическое занятие № 15 </w:t>
            </w:r>
            <w:r w:rsidRPr="00756E25">
              <w:rPr>
                <w:rFonts w:ascii="Times New Roman" w:eastAsia="Times New Roman" w:hAnsi="Times New Roman" w:cs="Times New Roman"/>
                <w:bCs/>
                <w:sz w:val="24"/>
                <w:lang w:eastAsia="ru-RU"/>
              </w:rPr>
              <w:t>Применение принципов системы 5S</w:t>
            </w:r>
            <w:bookmarkEnd w:id="155"/>
            <w:bookmarkEnd w:id="156"/>
            <w:bookmarkEnd w:id="157"/>
            <w:bookmarkEnd w:id="158"/>
          </w:p>
        </w:tc>
        <w:tc>
          <w:tcPr>
            <w:tcW w:w="654" w:type="pct"/>
            <w:tcBorders>
              <w:top w:val="single" w:sz="4" w:space="0" w:color="auto"/>
              <w:left w:val="single" w:sz="4" w:space="0" w:color="auto"/>
              <w:bottom w:val="single" w:sz="4" w:space="0" w:color="auto"/>
              <w:right w:val="single" w:sz="4" w:space="0" w:color="auto"/>
            </w:tcBorders>
            <w:vAlign w:val="center"/>
          </w:tcPr>
          <w:p w14:paraId="3556FCA6" w14:textId="519A5F1B"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86F0793"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4EF947DC"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32432F8"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453968F3" w14:textId="3EC40DB7" w:rsidTr="0058553C">
        <w:tc>
          <w:tcPr>
            <w:tcW w:w="842" w:type="pct"/>
            <w:vMerge/>
            <w:tcBorders>
              <w:left w:val="single" w:sz="4" w:space="0" w:color="auto"/>
              <w:right w:val="single" w:sz="4" w:space="0" w:color="auto"/>
            </w:tcBorders>
            <w:vAlign w:val="center"/>
          </w:tcPr>
          <w:p w14:paraId="2C8A4455"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4F6C483F"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16 </w:t>
            </w:r>
            <w:r w:rsidRPr="00756E25">
              <w:rPr>
                <w:rFonts w:ascii="Times New Roman" w:eastAsia="Times New Roman" w:hAnsi="Times New Roman" w:cs="Times New Roman"/>
                <w:bCs/>
                <w:sz w:val="24"/>
                <w:lang w:eastAsia="ru-RU"/>
              </w:rPr>
              <w:t>Этапы перехода на систему 5S</w:t>
            </w:r>
          </w:p>
        </w:tc>
        <w:tc>
          <w:tcPr>
            <w:tcW w:w="654" w:type="pct"/>
            <w:tcBorders>
              <w:top w:val="single" w:sz="4" w:space="0" w:color="auto"/>
              <w:left w:val="single" w:sz="4" w:space="0" w:color="auto"/>
              <w:bottom w:val="single" w:sz="4" w:space="0" w:color="auto"/>
              <w:right w:val="single" w:sz="4" w:space="0" w:color="auto"/>
            </w:tcBorders>
            <w:vAlign w:val="center"/>
          </w:tcPr>
          <w:p w14:paraId="081C6AC9" w14:textId="2A3F7FE1"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42EDBD1"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4A01AD25"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24EF31C"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7E070F1D" w14:textId="29D1338B" w:rsidTr="0058553C">
        <w:tc>
          <w:tcPr>
            <w:tcW w:w="842" w:type="pct"/>
            <w:vMerge/>
            <w:tcBorders>
              <w:left w:val="single" w:sz="4" w:space="0" w:color="auto"/>
              <w:right w:val="single" w:sz="4" w:space="0" w:color="auto"/>
            </w:tcBorders>
            <w:vAlign w:val="center"/>
          </w:tcPr>
          <w:p w14:paraId="467C1A81"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221193BE" w14:textId="77777777" w:rsidR="005E44B1" w:rsidRPr="00756E25" w:rsidRDefault="005E44B1" w:rsidP="00756E25">
            <w:pPr>
              <w:spacing w:after="0" w:line="240" w:lineRule="auto"/>
              <w:outlineLvl w:val="1"/>
              <w:rPr>
                <w:rFonts w:ascii="Times New Roman" w:eastAsia="Times New Roman" w:hAnsi="Times New Roman" w:cs="Times New Roman"/>
                <w:bCs/>
                <w:sz w:val="24"/>
                <w:lang w:eastAsia="ru-RU"/>
              </w:rPr>
            </w:pPr>
            <w:bookmarkStart w:id="159" w:name="_Toc102038483"/>
            <w:bookmarkStart w:id="160" w:name="_Toc102038616"/>
            <w:bookmarkStart w:id="161" w:name="_Toc102038726"/>
            <w:bookmarkStart w:id="162" w:name="_Toc104369537"/>
            <w:r w:rsidRPr="00756E25">
              <w:rPr>
                <w:rFonts w:ascii="Times New Roman" w:eastAsia="Times New Roman" w:hAnsi="Times New Roman" w:cs="Times New Roman"/>
                <w:sz w:val="24"/>
                <w:lang w:eastAsia="ru-RU"/>
              </w:rPr>
              <w:t xml:space="preserve">Практическое занятие № 17 </w:t>
            </w:r>
            <w:r w:rsidRPr="00756E25">
              <w:rPr>
                <w:rFonts w:ascii="Times New Roman" w:eastAsia="Times New Roman" w:hAnsi="Times New Roman" w:cs="Times New Roman"/>
                <w:bCs/>
                <w:sz w:val="24"/>
                <w:lang w:eastAsia="ru-RU"/>
              </w:rPr>
              <w:t>Использование системы организации и рационализации рабочего места 5S</w:t>
            </w:r>
            <w:bookmarkEnd w:id="159"/>
            <w:bookmarkEnd w:id="160"/>
            <w:bookmarkEnd w:id="161"/>
            <w:bookmarkEnd w:id="162"/>
          </w:p>
        </w:tc>
        <w:tc>
          <w:tcPr>
            <w:tcW w:w="654" w:type="pct"/>
            <w:tcBorders>
              <w:top w:val="single" w:sz="4" w:space="0" w:color="auto"/>
              <w:left w:val="single" w:sz="4" w:space="0" w:color="auto"/>
              <w:bottom w:val="single" w:sz="4" w:space="0" w:color="auto"/>
              <w:right w:val="single" w:sz="4" w:space="0" w:color="auto"/>
            </w:tcBorders>
            <w:vAlign w:val="center"/>
          </w:tcPr>
          <w:p w14:paraId="175DA170" w14:textId="611991E2"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E0B0321"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1594CFED"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9B32214"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00E568DE" w14:textId="482F4E27" w:rsidTr="0058553C">
        <w:tc>
          <w:tcPr>
            <w:tcW w:w="842" w:type="pct"/>
            <w:vMerge/>
            <w:tcBorders>
              <w:left w:val="single" w:sz="4" w:space="0" w:color="auto"/>
              <w:right w:val="single" w:sz="4" w:space="0" w:color="auto"/>
            </w:tcBorders>
            <w:vAlign w:val="center"/>
          </w:tcPr>
          <w:p w14:paraId="6FDBCC09"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E2F62E3"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18 </w:t>
            </w:r>
            <w:r w:rsidRPr="00756E25">
              <w:rPr>
                <w:rFonts w:ascii="Times New Roman" w:eastAsia="Times New Roman" w:hAnsi="Times New Roman" w:cs="Times New Roman"/>
                <w:color w:val="000000"/>
                <w:sz w:val="24"/>
                <w:lang w:eastAsia="ru-RU"/>
              </w:rPr>
              <w:t>Изучение основных методов управления процессами</w:t>
            </w:r>
          </w:p>
        </w:tc>
        <w:tc>
          <w:tcPr>
            <w:tcW w:w="654" w:type="pct"/>
            <w:tcBorders>
              <w:top w:val="single" w:sz="4" w:space="0" w:color="auto"/>
              <w:left w:val="single" w:sz="4" w:space="0" w:color="auto"/>
              <w:bottom w:val="single" w:sz="4" w:space="0" w:color="auto"/>
              <w:right w:val="single" w:sz="4" w:space="0" w:color="auto"/>
            </w:tcBorders>
            <w:vAlign w:val="center"/>
          </w:tcPr>
          <w:p w14:paraId="5AF194C6" w14:textId="2CFE7F51"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08C6118"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677C8CE7"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9D615CB"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6FCB99D2" w14:textId="050EEE9B" w:rsidTr="0058553C">
        <w:tc>
          <w:tcPr>
            <w:tcW w:w="842" w:type="pct"/>
            <w:vMerge/>
            <w:tcBorders>
              <w:left w:val="single" w:sz="4" w:space="0" w:color="auto"/>
              <w:right w:val="single" w:sz="4" w:space="0" w:color="auto"/>
            </w:tcBorders>
            <w:vAlign w:val="center"/>
          </w:tcPr>
          <w:p w14:paraId="7BF4C691"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7872922C"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19 Изучение и составление карт процессов</w:t>
            </w:r>
          </w:p>
        </w:tc>
        <w:tc>
          <w:tcPr>
            <w:tcW w:w="654" w:type="pct"/>
            <w:tcBorders>
              <w:top w:val="single" w:sz="4" w:space="0" w:color="auto"/>
              <w:left w:val="single" w:sz="4" w:space="0" w:color="auto"/>
              <w:bottom w:val="single" w:sz="4" w:space="0" w:color="auto"/>
              <w:right w:val="single" w:sz="4" w:space="0" w:color="auto"/>
            </w:tcBorders>
            <w:vAlign w:val="center"/>
          </w:tcPr>
          <w:p w14:paraId="5E5EA422" w14:textId="3A6715B3"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799B0AF"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32E400DC"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8E46C54"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07B9DE41" w14:textId="5E1C98F2" w:rsidTr="0058553C">
        <w:tc>
          <w:tcPr>
            <w:tcW w:w="842" w:type="pct"/>
            <w:vMerge/>
            <w:tcBorders>
              <w:left w:val="single" w:sz="4" w:space="0" w:color="auto"/>
              <w:right w:val="single" w:sz="4" w:space="0" w:color="auto"/>
            </w:tcBorders>
            <w:vAlign w:val="center"/>
          </w:tcPr>
          <w:p w14:paraId="70D8F596"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4E5275B3"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20 Проведение измерений размеров цифровыми измерительными приборами</w:t>
            </w:r>
          </w:p>
        </w:tc>
        <w:tc>
          <w:tcPr>
            <w:tcW w:w="654" w:type="pct"/>
            <w:tcBorders>
              <w:top w:val="single" w:sz="4" w:space="0" w:color="auto"/>
              <w:left w:val="single" w:sz="4" w:space="0" w:color="auto"/>
              <w:bottom w:val="single" w:sz="4" w:space="0" w:color="auto"/>
              <w:right w:val="single" w:sz="4" w:space="0" w:color="auto"/>
            </w:tcBorders>
            <w:vAlign w:val="center"/>
          </w:tcPr>
          <w:p w14:paraId="4C7A37C2" w14:textId="1FB8549D"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65F4CCA"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100CE0B2"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A24723B"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43C5FEAE" w14:textId="333EEDA4" w:rsidTr="0058553C">
        <w:tc>
          <w:tcPr>
            <w:tcW w:w="842" w:type="pct"/>
            <w:vMerge/>
            <w:tcBorders>
              <w:left w:val="single" w:sz="4" w:space="0" w:color="auto"/>
              <w:right w:val="single" w:sz="4" w:space="0" w:color="auto"/>
            </w:tcBorders>
            <w:vAlign w:val="center"/>
          </w:tcPr>
          <w:p w14:paraId="00900FC0"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31B8EBB4"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21 Проведение контроля отклонений формы.</w:t>
            </w:r>
          </w:p>
        </w:tc>
        <w:tc>
          <w:tcPr>
            <w:tcW w:w="654" w:type="pct"/>
            <w:tcBorders>
              <w:top w:val="single" w:sz="4" w:space="0" w:color="auto"/>
              <w:left w:val="single" w:sz="4" w:space="0" w:color="auto"/>
              <w:bottom w:val="single" w:sz="4" w:space="0" w:color="auto"/>
              <w:right w:val="single" w:sz="4" w:space="0" w:color="auto"/>
            </w:tcBorders>
            <w:vAlign w:val="center"/>
          </w:tcPr>
          <w:p w14:paraId="1E371FA7" w14:textId="7D92C3AD"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ED29C31"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0FA84DE3"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02F8CDD"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0BF650EB" w14:textId="0B3BBD6D" w:rsidTr="0058553C">
        <w:tc>
          <w:tcPr>
            <w:tcW w:w="842" w:type="pct"/>
            <w:vMerge/>
            <w:tcBorders>
              <w:left w:val="single" w:sz="4" w:space="0" w:color="auto"/>
              <w:right w:val="single" w:sz="4" w:space="0" w:color="auto"/>
            </w:tcBorders>
            <w:vAlign w:val="center"/>
          </w:tcPr>
          <w:p w14:paraId="1DC83377"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246B1AB9"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22 </w:t>
            </w:r>
            <w:r w:rsidRPr="00756E25">
              <w:rPr>
                <w:rFonts w:ascii="Times New Roman" w:eastAsia="Times New Roman" w:hAnsi="Times New Roman" w:cs="Times New Roman"/>
                <w:color w:val="000000"/>
                <w:sz w:val="24"/>
                <w:lang w:eastAsia="ru-RU"/>
              </w:rPr>
              <w:t>Измерение длины оптико – механическими средствами</w:t>
            </w:r>
          </w:p>
        </w:tc>
        <w:tc>
          <w:tcPr>
            <w:tcW w:w="654" w:type="pct"/>
            <w:tcBorders>
              <w:top w:val="single" w:sz="4" w:space="0" w:color="auto"/>
              <w:left w:val="single" w:sz="4" w:space="0" w:color="auto"/>
              <w:bottom w:val="single" w:sz="4" w:space="0" w:color="auto"/>
              <w:right w:val="single" w:sz="4" w:space="0" w:color="auto"/>
            </w:tcBorders>
            <w:vAlign w:val="center"/>
          </w:tcPr>
          <w:p w14:paraId="3BECF16A" w14:textId="0269D058"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504B15B"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69901C60"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DDEA87C"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48FDF7A0" w14:textId="31F26521" w:rsidTr="0058553C">
        <w:tc>
          <w:tcPr>
            <w:tcW w:w="842" w:type="pct"/>
            <w:vMerge/>
            <w:tcBorders>
              <w:left w:val="single" w:sz="4" w:space="0" w:color="auto"/>
              <w:right w:val="single" w:sz="4" w:space="0" w:color="auto"/>
            </w:tcBorders>
            <w:vAlign w:val="center"/>
          </w:tcPr>
          <w:p w14:paraId="038AFFF2"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6899FB7"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23 Изучение возможностей и области применения видео-измерительных машин</w:t>
            </w:r>
          </w:p>
        </w:tc>
        <w:tc>
          <w:tcPr>
            <w:tcW w:w="654" w:type="pct"/>
            <w:tcBorders>
              <w:top w:val="single" w:sz="4" w:space="0" w:color="auto"/>
              <w:left w:val="single" w:sz="4" w:space="0" w:color="auto"/>
              <w:bottom w:val="single" w:sz="4" w:space="0" w:color="auto"/>
              <w:right w:val="single" w:sz="4" w:space="0" w:color="auto"/>
            </w:tcBorders>
            <w:vAlign w:val="center"/>
          </w:tcPr>
          <w:p w14:paraId="68C0D6D1" w14:textId="306A6343"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66142AEF"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2D5EDCC5"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B1E72CA"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2569A6FB" w14:textId="1A267405" w:rsidTr="0058553C">
        <w:tc>
          <w:tcPr>
            <w:tcW w:w="842" w:type="pct"/>
            <w:vMerge/>
            <w:tcBorders>
              <w:left w:val="single" w:sz="4" w:space="0" w:color="auto"/>
              <w:right w:val="single" w:sz="4" w:space="0" w:color="auto"/>
            </w:tcBorders>
            <w:vAlign w:val="center"/>
          </w:tcPr>
          <w:p w14:paraId="52119DF3"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8E5518A"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24 Изучение возможностей и области применения координатно-измерительных машин2</w:t>
            </w:r>
          </w:p>
        </w:tc>
        <w:tc>
          <w:tcPr>
            <w:tcW w:w="654" w:type="pct"/>
            <w:tcBorders>
              <w:top w:val="single" w:sz="4" w:space="0" w:color="auto"/>
              <w:left w:val="single" w:sz="4" w:space="0" w:color="auto"/>
              <w:bottom w:val="single" w:sz="4" w:space="0" w:color="auto"/>
              <w:right w:val="single" w:sz="4" w:space="0" w:color="auto"/>
            </w:tcBorders>
            <w:vAlign w:val="center"/>
          </w:tcPr>
          <w:p w14:paraId="6075E1F0" w14:textId="7C6ECA05"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18B55015"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0D488010"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03DA5FA" w14:textId="77777777" w:rsidR="005E44B1" w:rsidRPr="00756E25" w:rsidRDefault="005E44B1" w:rsidP="00756E25">
            <w:pPr>
              <w:spacing w:after="0" w:line="240" w:lineRule="auto"/>
              <w:ind w:firstLine="709"/>
              <w:jc w:val="center"/>
              <w:rPr>
                <w:rFonts w:ascii="Times New Roman" w:eastAsia="Times New Roman" w:hAnsi="Times New Roman" w:cs="Times New Roman"/>
                <w:b/>
                <w:sz w:val="24"/>
                <w:lang w:eastAsia="ru-RU"/>
              </w:rPr>
            </w:pPr>
          </w:p>
        </w:tc>
      </w:tr>
      <w:tr w:rsidR="005E44B1" w:rsidRPr="00756E25" w14:paraId="2F3E394A" w14:textId="68155091" w:rsidTr="0058553C">
        <w:tc>
          <w:tcPr>
            <w:tcW w:w="842" w:type="pct"/>
            <w:vMerge/>
            <w:tcBorders>
              <w:left w:val="single" w:sz="4" w:space="0" w:color="auto"/>
              <w:right w:val="single" w:sz="4" w:space="0" w:color="auto"/>
            </w:tcBorders>
            <w:vAlign w:val="center"/>
            <w:hideMark/>
          </w:tcPr>
          <w:p w14:paraId="6137A926"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2F60F8F6" w14:textId="77777777" w:rsidR="005E44B1" w:rsidRPr="00756E25" w:rsidRDefault="005E44B1" w:rsidP="00756E25">
            <w:pPr>
              <w:suppressAutoHyphens/>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25 Изучение возможностей, области и методики применения кругломеров</w:t>
            </w:r>
          </w:p>
        </w:tc>
        <w:tc>
          <w:tcPr>
            <w:tcW w:w="654" w:type="pct"/>
            <w:tcBorders>
              <w:top w:val="single" w:sz="4" w:space="0" w:color="auto"/>
              <w:left w:val="single" w:sz="4" w:space="0" w:color="auto"/>
              <w:bottom w:val="single" w:sz="4" w:space="0" w:color="auto"/>
              <w:right w:val="single" w:sz="4" w:space="0" w:color="auto"/>
            </w:tcBorders>
            <w:vAlign w:val="center"/>
          </w:tcPr>
          <w:p w14:paraId="363BCD42" w14:textId="41491A00"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C85C1B4"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2331EC7C"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4C0C855"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6F88F501" w14:textId="42D22FCF" w:rsidTr="0058553C">
        <w:tc>
          <w:tcPr>
            <w:tcW w:w="842" w:type="pct"/>
            <w:vMerge/>
            <w:tcBorders>
              <w:left w:val="single" w:sz="4" w:space="0" w:color="auto"/>
              <w:right w:val="single" w:sz="4" w:space="0" w:color="auto"/>
            </w:tcBorders>
            <w:vAlign w:val="center"/>
            <w:hideMark/>
          </w:tcPr>
          <w:p w14:paraId="01289D56"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E288A5E" w14:textId="77777777" w:rsidR="005E44B1" w:rsidRPr="00756E25" w:rsidRDefault="005E44B1"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26 Изучение возможностей, области и методики применения контурографов</w:t>
            </w:r>
          </w:p>
        </w:tc>
        <w:tc>
          <w:tcPr>
            <w:tcW w:w="654" w:type="pct"/>
            <w:tcBorders>
              <w:top w:val="single" w:sz="4" w:space="0" w:color="auto"/>
              <w:left w:val="single" w:sz="4" w:space="0" w:color="auto"/>
              <w:bottom w:val="single" w:sz="4" w:space="0" w:color="auto"/>
              <w:right w:val="single" w:sz="4" w:space="0" w:color="auto"/>
            </w:tcBorders>
            <w:vAlign w:val="center"/>
          </w:tcPr>
          <w:p w14:paraId="4450EC60" w14:textId="2C775954"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75AC259"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304264D0"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480E441"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3868E3E3" w14:textId="2FC1531A" w:rsidTr="0058553C">
        <w:tc>
          <w:tcPr>
            <w:tcW w:w="842" w:type="pct"/>
            <w:vMerge/>
            <w:tcBorders>
              <w:left w:val="single" w:sz="4" w:space="0" w:color="auto"/>
              <w:right w:val="single" w:sz="4" w:space="0" w:color="auto"/>
            </w:tcBorders>
            <w:vAlign w:val="center"/>
            <w:hideMark/>
          </w:tcPr>
          <w:p w14:paraId="742C0C83"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center"/>
          </w:tcPr>
          <w:p w14:paraId="58E9062F" w14:textId="77777777" w:rsidR="005E44B1" w:rsidRPr="00756E25" w:rsidRDefault="005E44B1"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27 Изучение принципов цифровой метрологии</w:t>
            </w:r>
          </w:p>
        </w:tc>
        <w:tc>
          <w:tcPr>
            <w:tcW w:w="654" w:type="pct"/>
            <w:tcBorders>
              <w:top w:val="single" w:sz="4" w:space="0" w:color="auto"/>
              <w:left w:val="single" w:sz="4" w:space="0" w:color="auto"/>
              <w:bottom w:val="single" w:sz="4" w:space="0" w:color="auto"/>
              <w:right w:val="single" w:sz="4" w:space="0" w:color="auto"/>
            </w:tcBorders>
            <w:vAlign w:val="center"/>
          </w:tcPr>
          <w:p w14:paraId="7E9F1801" w14:textId="79AAB17F"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6F1E82D"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0403B62B"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69DDCD8"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6F52B5AE" w14:textId="112E207D" w:rsidTr="0058553C">
        <w:tc>
          <w:tcPr>
            <w:tcW w:w="842" w:type="pct"/>
            <w:vMerge/>
            <w:tcBorders>
              <w:left w:val="single" w:sz="4" w:space="0" w:color="auto"/>
              <w:right w:val="single" w:sz="4" w:space="0" w:color="auto"/>
            </w:tcBorders>
            <w:vAlign w:val="center"/>
          </w:tcPr>
          <w:p w14:paraId="2AFB4951"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center"/>
          </w:tcPr>
          <w:p w14:paraId="053877B4" w14:textId="77777777" w:rsidR="005E44B1" w:rsidRPr="00756E25" w:rsidRDefault="005E44B1"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28 Изучение устройства цифровых измерительных приборов и приемов работы с ними</w:t>
            </w:r>
          </w:p>
        </w:tc>
        <w:tc>
          <w:tcPr>
            <w:tcW w:w="654" w:type="pct"/>
            <w:tcBorders>
              <w:top w:val="single" w:sz="4" w:space="0" w:color="auto"/>
              <w:left w:val="single" w:sz="4" w:space="0" w:color="auto"/>
              <w:bottom w:val="single" w:sz="4" w:space="0" w:color="auto"/>
              <w:right w:val="single" w:sz="4" w:space="0" w:color="auto"/>
            </w:tcBorders>
            <w:vAlign w:val="center"/>
          </w:tcPr>
          <w:p w14:paraId="6254EE9C" w14:textId="24684801"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753A4FA3"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74AE8010"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1A122F8"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195B9500" w14:textId="0DC7497B" w:rsidTr="0058553C">
        <w:tc>
          <w:tcPr>
            <w:tcW w:w="842" w:type="pct"/>
            <w:vMerge/>
            <w:tcBorders>
              <w:left w:val="single" w:sz="4" w:space="0" w:color="auto"/>
              <w:right w:val="single" w:sz="4" w:space="0" w:color="auto"/>
            </w:tcBorders>
            <w:vAlign w:val="center"/>
          </w:tcPr>
          <w:p w14:paraId="5310BA56"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vAlign w:val="center"/>
          </w:tcPr>
          <w:p w14:paraId="43C96543" w14:textId="77777777" w:rsidR="005E44B1" w:rsidRPr="00756E25" w:rsidRDefault="005E44B1"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29 Применение цифровых измерительных приборов для контроля качества</w:t>
            </w:r>
          </w:p>
        </w:tc>
        <w:tc>
          <w:tcPr>
            <w:tcW w:w="654" w:type="pct"/>
            <w:tcBorders>
              <w:top w:val="single" w:sz="4" w:space="0" w:color="auto"/>
              <w:left w:val="single" w:sz="4" w:space="0" w:color="auto"/>
              <w:bottom w:val="single" w:sz="4" w:space="0" w:color="auto"/>
              <w:right w:val="single" w:sz="4" w:space="0" w:color="auto"/>
            </w:tcBorders>
            <w:vAlign w:val="center"/>
          </w:tcPr>
          <w:p w14:paraId="203E8406" w14:textId="4F9F135F"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0CB3E96B"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2B5A2D0B"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15AAECE"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7CA3FF03" w14:textId="7EF0D45F" w:rsidTr="0058553C">
        <w:tc>
          <w:tcPr>
            <w:tcW w:w="842" w:type="pct"/>
            <w:vMerge/>
            <w:tcBorders>
              <w:left w:val="single" w:sz="4" w:space="0" w:color="auto"/>
              <w:right w:val="single" w:sz="4" w:space="0" w:color="auto"/>
            </w:tcBorders>
            <w:vAlign w:val="center"/>
          </w:tcPr>
          <w:p w14:paraId="696FEB07"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05985712" w14:textId="77777777" w:rsidR="005E44B1" w:rsidRPr="00756E25" w:rsidRDefault="005E44B1"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Практическое занятие № 30 </w:t>
            </w:r>
            <w:r w:rsidRPr="00756E25">
              <w:rPr>
                <w:rFonts w:ascii="Times New Roman" w:eastAsia="Times New Roman" w:hAnsi="Times New Roman" w:cs="Times New Roman"/>
                <w:color w:val="000000"/>
                <w:sz w:val="24"/>
                <w:lang w:eastAsia="ru-RU"/>
              </w:rPr>
              <w:t>Изучение программного обеспечения для сбора и анализа статистических данных и управления качеством.</w:t>
            </w:r>
          </w:p>
        </w:tc>
        <w:tc>
          <w:tcPr>
            <w:tcW w:w="654" w:type="pct"/>
            <w:tcBorders>
              <w:top w:val="single" w:sz="4" w:space="0" w:color="auto"/>
              <w:left w:val="single" w:sz="4" w:space="0" w:color="auto"/>
              <w:bottom w:val="single" w:sz="4" w:space="0" w:color="auto"/>
              <w:right w:val="single" w:sz="4" w:space="0" w:color="auto"/>
            </w:tcBorders>
            <w:vAlign w:val="center"/>
          </w:tcPr>
          <w:p w14:paraId="4050F3C1" w14:textId="24B70884"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5DB06E5F"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46BBB6A1"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781041E9"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0B1C9345" w14:textId="22BD7C29" w:rsidTr="0058553C">
        <w:tc>
          <w:tcPr>
            <w:tcW w:w="842" w:type="pct"/>
            <w:vMerge/>
            <w:tcBorders>
              <w:left w:val="single" w:sz="4" w:space="0" w:color="auto"/>
              <w:right w:val="single" w:sz="4" w:space="0" w:color="auto"/>
            </w:tcBorders>
            <w:vAlign w:val="center"/>
          </w:tcPr>
          <w:p w14:paraId="3A7B165E"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1F15ECCA" w14:textId="77777777" w:rsidR="005E44B1" w:rsidRPr="00756E25" w:rsidRDefault="005E44B1"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31 Создание программы измерений для контроля партии изделий</w:t>
            </w:r>
          </w:p>
        </w:tc>
        <w:tc>
          <w:tcPr>
            <w:tcW w:w="654" w:type="pct"/>
            <w:tcBorders>
              <w:top w:val="single" w:sz="4" w:space="0" w:color="auto"/>
              <w:left w:val="single" w:sz="4" w:space="0" w:color="auto"/>
              <w:bottom w:val="single" w:sz="4" w:space="0" w:color="auto"/>
              <w:right w:val="single" w:sz="4" w:space="0" w:color="auto"/>
            </w:tcBorders>
            <w:vAlign w:val="center"/>
          </w:tcPr>
          <w:p w14:paraId="2729D6A7" w14:textId="1CCE841A"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5D0B5DB1"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5D783F48"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5A50F5C1"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1579D37C" w14:textId="6EF0C42D" w:rsidTr="0058553C">
        <w:tc>
          <w:tcPr>
            <w:tcW w:w="842" w:type="pct"/>
            <w:vMerge/>
            <w:tcBorders>
              <w:left w:val="single" w:sz="4" w:space="0" w:color="auto"/>
              <w:right w:val="single" w:sz="4" w:space="0" w:color="auto"/>
            </w:tcBorders>
            <w:vAlign w:val="center"/>
          </w:tcPr>
          <w:p w14:paraId="624A864C"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600EEF58" w14:textId="77777777" w:rsidR="005E44B1" w:rsidRPr="00756E25" w:rsidRDefault="005E44B1"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32 Контроль партии изделий с помощью цифровых измерительных приборов</w:t>
            </w:r>
          </w:p>
        </w:tc>
        <w:tc>
          <w:tcPr>
            <w:tcW w:w="654" w:type="pct"/>
            <w:tcBorders>
              <w:top w:val="single" w:sz="4" w:space="0" w:color="auto"/>
              <w:left w:val="single" w:sz="4" w:space="0" w:color="auto"/>
              <w:bottom w:val="single" w:sz="4" w:space="0" w:color="auto"/>
              <w:right w:val="single" w:sz="4" w:space="0" w:color="auto"/>
            </w:tcBorders>
            <w:vAlign w:val="center"/>
          </w:tcPr>
          <w:p w14:paraId="3800E5BA" w14:textId="39AE8C3F"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27DB7D3B"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right w:val="single" w:sz="4" w:space="0" w:color="auto"/>
            </w:tcBorders>
          </w:tcPr>
          <w:p w14:paraId="214386AA"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5A2F519"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5E44B1" w:rsidRPr="00756E25" w14:paraId="238E5E61" w14:textId="77A19892" w:rsidTr="0058553C">
        <w:tc>
          <w:tcPr>
            <w:tcW w:w="842" w:type="pct"/>
            <w:vMerge/>
            <w:tcBorders>
              <w:left w:val="single" w:sz="4" w:space="0" w:color="auto"/>
              <w:bottom w:val="single" w:sz="4" w:space="0" w:color="auto"/>
              <w:right w:val="single" w:sz="4" w:space="0" w:color="auto"/>
            </w:tcBorders>
            <w:vAlign w:val="center"/>
          </w:tcPr>
          <w:p w14:paraId="7DB2F763" w14:textId="77777777" w:rsidR="005E44B1" w:rsidRPr="00756E25" w:rsidRDefault="005E44B1" w:rsidP="00756E25">
            <w:pPr>
              <w:spacing w:after="0" w:line="240" w:lineRule="auto"/>
              <w:rPr>
                <w:rFonts w:ascii="Times New Roman" w:eastAsia="Times New Roman" w:hAnsi="Times New Roman" w:cs="Times New Roman"/>
                <w:b/>
                <w:bCs/>
                <w:sz w:val="24"/>
                <w:lang w:eastAsia="ru-RU"/>
              </w:rPr>
            </w:pPr>
          </w:p>
        </w:tc>
        <w:tc>
          <w:tcPr>
            <w:tcW w:w="2001" w:type="pct"/>
            <w:tcBorders>
              <w:top w:val="single" w:sz="4" w:space="0" w:color="auto"/>
              <w:left w:val="single" w:sz="4" w:space="0" w:color="auto"/>
              <w:bottom w:val="single" w:sz="4" w:space="0" w:color="auto"/>
              <w:right w:val="single" w:sz="4" w:space="0" w:color="auto"/>
            </w:tcBorders>
          </w:tcPr>
          <w:p w14:paraId="55C98BC5" w14:textId="77777777" w:rsidR="005E44B1" w:rsidRPr="00756E25" w:rsidRDefault="005E44B1"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Практическое занятие № 33 Оформление протоколов контроля с помощью программного обеспечения</w:t>
            </w:r>
          </w:p>
        </w:tc>
        <w:tc>
          <w:tcPr>
            <w:tcW w:w="654" w:type="pct"/>
            <w:tcBorders>
              <w:top w:val="single" w:sz="4" w:space="0" w:color="auto"/>
              <w:left w:val="single" w:sz="4" w:space="0" w:color="auto"/>
              <w:bottom w:val="single" w:sz="4" w:space="0" w:color="auto"/>
              <w:right w:val="single" w:sz="4" w:space="0" w:color="auto"/>
            </w:tcBorders>
            <w:vAlign w:val="center"/>
          </w:tcPr>
          <w:p w14:paraId="3003F9AE" w14:textId="78472C91"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1C61928"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vMerge/>
            <w:tcBorders>
              <w:left w:val="single" w:sz="4" w:space="0" w:color="auto"/>
              <w:bottom w:val="single" w:sz="4" w:space="0" w:color="auto"/>
              <w:right w:val="single" w:sz="4" w:space="0" w:color="auto"/>
            </w:tcBorders>
          </w:tcPr>
          <w:p w14:paraId="1485FF1E"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D6706BD" w14:textId="77777777" w:rsidR="005E44B1" w:rsidRPr="00756E25" w:rsidRDefault="005E44B1"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082374" w:rsidRPr="00756E25" w14:paraId="2C5C5D3B" w14:textId="447A3124" w:rsidTr="004C70F9">
        <w:trPr>
          <w:trHeight w:val="427"/>
        </w:trPr>
        <w:tc>
          <w:tcPr>
            <w:tcW w:w="2843" w:type="pct"/>
            <w:gridSpan w:val="2"/>
            <w:tcBorders>
              <w:top w:val="single" w:sz="4" w:space="0" w:color="auto"/>
              <w:left w:val="single" w:sz="4" w:space="0" w:color="auto"/>
              <w:bottom w:val="single" w:sz="4" w:space="0" w:color="auto"/>
              <w:right w:val="single" w:sz="4" w:space="0" w:color="auto"/>
            </w:tcBorders>
            <w:hideMark/>
          </w:tcPr>
          <w:p w14:paraId="27C784BC" w14:textId="337FDF72" w:rsidR="00082374" w:rsidRPr="00756E25" w:rsidRDefault="00082374" w:rsidP="00082374">
            <w:pPr>
              <w:spacing w:after="0" w:line="240" w:lineRule="auto"/>
              <w:rPr>
                <w:rFonts w:ascii="Times New Roman" w:eastAsia="Times New Roman" w:hAnsi="Times New Roman" w:cs="Times New Roman"/>
                <w:b/>
                <w:color w:val="FF0000"/>
                <w:sz w:val="24"/>
                <w:lang w:eastAsia="ru-RU"/>
              </w:rPr>
            </w:pPr>
            <w:r w:rsidRPr="00756E25">
              <w:rPr>
                <w:rFonts w:ascii="Times New Roman" w:eastAsia="Times New Roman" w:hAnsi="Times New Roman" w:cs="Times New Roman"/>
                <w:b/>
                <w:bCs/>
                <w:sz w:val="24"/>
                <w:lang w:eastAsia="ru-RU"/>
              </w:rPr>
              <w:t>Примерная тематика самостоятельной учебной работы</w:t>
            </w:r>
          </w:p>
          <w:p w14:paraId="2C3BDD71" w14:textId="6A60BD0C" w:rsidR="00082374" w:rsidRPr="00756E25" w:rsidRDefault="00082374" w:rsidP="00756E25">
            <w:pPr>
              <w:spacing w:after="0" w:line="240" w:lineRule="auto"/>
              <w:rPr>
                <w:rFonts w:ascii="Times New Roman" w:eastAsia="Times New Roman" w:hAnsi="Times New Roman" w:cs="Times New Roman"/>
                <w:b/>
                <w:color w:val="FF0000"/>
                <w:sz w:val="24"/>
                <w:lang w:eastAsia="ru-RU"/>
              </w:rPr>
            </w:pPr>
          </w:p>
        </w:tc>
        <w:tc>
          <w:tcPr>
            <w:tcW w:w="654" w:type="pct"/>
            <w:tcBorders>
              <w:top w:val="single" w:sz="4" w:space="0" w:color="auto"/>
              <w:left w:val="single" w:sz="4" w:space="0" w:color="auto"/>
              <w:bottom w:val="single" w:sz="4" w:space="0" w:color="auto"/>
              <w:right w:val="single" w:sz="4" w:space="0" w:color="auto"/>
            </w:tcBorders>
            <w:vAlign w:val="center"/>
            <w:hideMark/>
          </w:tcPr>
          <w:p w14:paraId="0FAAF3EC" w14:textId="5D85B52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8D42941"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4C43D2C2"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1EBBF990" w14:textId="77777777" w:rsidR="00082374" w:rsidRPr="00756E25" w:rsidRDefault="00082374" w:rsidP="00756E25">
            <w:pPr>
              <w:suppressAutoHyphens/>
              <w:spacing w:after="0" w:line="240" w:lineRule="auto"/>
              <w:ind w:firstLine="709"/>
              <w:jc w:val="center"/>
              <w:rPr>
                <w:rFonts w:ascii="Times New Roman" w:eastAsia="Times New Roman" w:hAnsi="Times New Roman" w:cs="Times New Roman"/>
                <w:b/>
                <w:sz w:val="24"/>
                <w:lang w:eastAsia="ru-RU"/>
              </w:rPr>
            </w:pPr>
          </w:p>
        </w:tc>
      </w:tr>
      <w:tr w:rsidR="00082374" w:rsidRPr="00756E25" w14:paraId="63F500A0" w14:textId="2C61C7BB" w:rsidTr="004C70F9">
        <w:tc>
          <w:tcPr>
            <w:tcW w:w="2843" w:type="pct"/>
            <w:gridSpan w:val="2"/>
            <w:tcBorders>
              <w:top w:val="single" w:sz="4" w:space="0" w:color="auto"/>
              <w:left w:val="single" w:sz="4" w:space="0" w:color="auto"/>
              <w:bottom w:val="single" w:sz="4" w:space="0" w:color="auto"/>
              <w:right w:val="single" w:sz="4" w:space="0" w:color="auto"/>
            </w:tcBorders>
            <w:hideMark/>
          </w:tcPr>
          <w:p w14:paraId="6E71789F" w14:textId="77777777" w:rsidR="00082374" w:rsidRPr="00756E25" w:rsidRDefault="00082374" w:rsidP="00756E25">
            <w:pPr>
              <w:suppressAutoHyphens/>
              <w:spacing w:after="0" w:line="240" w:lineRule="auto"/>
              <w:jc w:val="both"/>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Курсовой проект (работа)</w:t>
            </w:r>
          </w:p>
          <w:p w14:paraId="122D63F3" w14:textId="77777777" w:rsidR="00082374" w:rsidRPr="00756E25" w:rsidRDefault="00082374" w:rsidP="00756E25">
            <w:pPr>
              <w:suppressAutoHyphens/>
              <w:spacing w:after="0" w:line="240" w:lineRule="auto"/>
              <w:jc w:val="both"/>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Тематика курсовых проектов (работ)</w:t>
            </w:r>
          </w:p>
          <w:p w14:paraId="7260223D" w14:textId="77777777" w:rsidR="00082374" w:rsidRPr="00756E25" w:rsidRDefault="00082374" w:rsidP="00756E25">
            <w:pPr>
              <w:spacing w:after="0" w:line="240" w:lineRule="auto"/>
              <w:contextualSpacing/>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Этапы технологического процесса, оказывающие наибольшее влияние на качество продукции;</w:t>
            </w:r>
          </w:p>
          <w:p w14:paraId="6D0E6A81" w14:textId="77777777" w:rsidR="00082374" w:rsidRPr="00756E25" w:rsidRDefault="00082374" w:rsidP="00756E25">
            <w:pPr>
              <w:spacing w:after="0" w:line="240" w:lineRule="auto"/>
              <w:contextualSpacing/>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Основные характеристики, параметры и области применения средств измерения;</w:t>
            </w:r>
          </w:p>
          <w:p w14:paraId="5D18C9E0" w14:textId="77777777" w:rsidR="00082374" w:rsidRPr="00756E25" w:rsidRDefault="00082374"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Разработка новых средств измерений и средств контроля качества продукции</w:t>
            </w:r>
          </w:p>
          <w:p w14:paraId="1B058FB0" w14:textId="77777777" w:rsidR="00082374" w:rsidRPr="00756E25" w:rsidRDefault="00082374" w:rsidP="00756E25">
            <w:pPr>
              <w:spacing w:after="0" w:line="240" w:lineRule="auto"/>
              <w:contextualSpacing/>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Способы получения материалов с заданным комплексом свойств</w:t>
            </w:r>
          </w:p>
          <w:p w14:paraId="3F660956" w14:textId="77777777" w:rsidR="00082374" w:rsidRPr="00756E25" w:rsidRDefault="00082374" w:rsidP="00756E25">
            <w:pPr>
              <w:spacing w:after="0" w:line="240" w:lineRule="auto"/>
              <w:contextualSpacing/>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Определение уровня стабильности производственного процесса;</w:t>
            </w:r>
          </w:p>
          <w:p w14:paraId="4880FD23" w14:textId="77777777" w:rsidR="00082374" w:rsidRPr="00756E25" w:rsidRDefault="00082374" w:rsidP="00756E25">
            <w:pPr>
              <w:suppressAutoHyphens/>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Виды документации и порядок оформления при анализе качества продукции/ услуг</w:t>
            </w:r>
          </w:p>
          <w:p w14:paraId="177BF9D7" w14:textId="77777777" w:rsidR="00082374" w:rsidRPr="00756E25" w:rsidRDefault="00082374" w:rsidP="00756E25">
            <w:pPr>
              <w:suppressAutoHyphens/>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Разработка контрольной оснастки для измерений и контроля качества продукции</w:t>
            </w:r>
          </w:p>
        </w:tc>
        <w:tc>
          <w:tcPr>
            <w:tcW w:w="654" w:type="pct"/>
            <w:tcBorders>
              <w:top w:val="single" w:sz="4" w:space="0" w:color="auto"/>
              <w:left w:val="single" w:sz="4" w:space="0" w:color="auto"/>
              <w:bottom w:val="single" w:sz="4" w:space="0" w:color="auto"/>
              <w:right w:val="single" w:sz="4" w:space="0" w:color="auto"/>
            </w:tcBorders>
            <w:vAlign w:val="center"/>
            <w:hideMark/>
          </w:tcPr>
          <w:p w14:paraId="0A2C6395" w14:textId="6D838A62"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32E71336"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542F8CE4"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E38102C"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r>
      <w:tr w:rsidR="00082374" w:rsidRPr="00756E25" w14:paraId="053F3C95" w14:textId="07D14D84" w:rsidTr="004C70F9">
        <w:tc>
          <w:tcPr>
            <w:tcW w:w="2843" w:type="pct"/>
            <w:gridSpan w:val="2"/>
            <w:tcBorders>
              <w:top w:val="single" w:sz="4" w:space="0" w:color="auto"/>
              <w:left w:val="single" w:sz="4" w:space="0" w:color="auto"/>
              <w:bottom w:val="single" w:sz="4" w:space="0" w:color="auto"/>
              <w:right w:val="single" w:sz="4" w:space="0" w:color="auto"/>
            </w:tcBorders>
            <w:hideMark/>
          </w:tcPr>
          <w:p w14:paraId="4925EE7D" w14:textId="77777777" w:rsidR="00082374" w:rsidRPr="00756E25" w:rsidRDefault="00082374" w:rsidP="00756E25">
            <w:pPr>
              <w:suppressAutoHyphens/>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
                <w:sz w:val="24"/>
                <w:lang w:eastAsia="ru-RU"/>
              </w:rPr>
              <w:t xml:space="preserve">Обязательные аудиторные учебные занятия </w:t>
            </w:r>
            <w:r w:rsidRPr="00756E25">
              <w:rPr>
                <w:rFonts w:ascii="Times New Roman" w:eastAsia="Times New Roman" w:hAnsi="Times New Roman" w:cs="Times New Roman"/>
                <w:b/>
                <w:bCs/>
                <w:sz w:val="24"/>
                <w:lang w:eastAsia="ru-RU"/>
              </w:rPr>
              <w:t>по курсовому проекту (работе</w:t>
            </w:r>
            <w:r w:rsidRPr="00756E25">
              <w:rPr>
                <w:rFonts w:ascii="Times New Roman" w:eastAsia="Times New Roman" w:hAnsi="Times New Roman" w:cs="Times New Roman"/>
                <w:bCs/>
                <w:sz w:val="24"/>
                <w:lang w:eastAsia="ru-RU"/>
              </w:rPr>
              <w:t xml:space="preserve">) </w:t>
            </w:r>
          </w:p>
          <w:p w14:paraId="4F3B0E9F" w14:textId="77777777" w:rsidR="00082374" w:rsidRPr="00756E25" w:rsidRDefault="00082374" w:rsidP="00756E25">
            <w:pPr>
              <w:suppressAutoHyphens/>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Получение задания на курсовой проект. Введение.</w:t>
            </w:r>
          </w:p>
          <w:p w14:paraId="27ACC21B" w14:textId="77777777" w:rsidR="00082374" w:rsidRPr="00756E25" w:rsidRDefault="00082374" w:rsidP="00756E25">
            <w:pPr>
              <w:suppressAutoHyphens/>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Определение цели и задач проекта</w:t>
            </w:r>
          </w:p>
          <w:p w14:paraId="299F3F35" w14:textId="77777777" w:rsidR="00082374" w:rsidRPr="00756E25" w:rsidRDefault="00082374" w:rsidP="00756E25">
            <w:pPr>
              <w:suppressAutoHyphens/>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Проведение расчетов уровня стабильности производственного процесса.</w:t>
            </w:r>
          </w:p>
          <w:p w14:paraId="5D488CF9" w14:textId="77777777" w:rsidR="00082374" w:rsidRPr="00756E25" w:rsidRDefault="00082374" w:rsidP="00756E25">
            <w:pPr>
              <w:suppressAutoHyphens/>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Выполнение чертежей, эскизов, схем.</w:t>
            </w:r>
          </w:p>
          <w:p w14:paraId="4355198E" w14:textId="77777777" w:rsidR="00082374" w:rsidRPr="00756E25" w:rsidRDefault="00082374" w:rsidP="00756E25">
            <w:pPr>
              <w:suppressAutoHyphens/>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Оформление курсового проекта.</w:t>
            </w:r>
          </w:p>
          <w:p w14:paraId="32C2220C" w14:textId="77777777" w:rsidR="00082374" w:rsidRPr="00756E25" w:rsidRDefault="00082374" w:rsidP="00756E25">
            <w:pPr>
              <w:suppressAutoHyphens/>
              <w:spacing w:after="0" w:line="240" w:lineRule="auto"/>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Представление проекта.</w:t>
            </w:r>
          </w:p>
          <w:p w14:paraId="5CA0E872" w14:textId="77777777" w:rsidR="00082374" w:rsidRPr="00756E25" w:rsidRDefault="00082374" w:rsidP="00756E25">
            <w:pPr>
              <w:suppressAutoHyphens/>
              <w:spacing w:after="0" w:line="240" w:lineRule="auto"/>
              <w:jc w:val="both"/>
              <w:rPr>
                <w:rFonts w:ascii="Times New Roman" w:eastAsia="Times New Roman" w:hAnsi="Times New Roman" w:cs="Times New Roman"/>
                <w:b/>
                <w:sz w:val="24"/>
                <w:lang w:eastAsia="ru-RU"/>
              </w:rPr>
            </w:pPr>
          </w:p>
        </w:tc>
        <w:tc>
          <w:tcPr>
            <w:tcW w:w="654" w:type="pct"/>
            <w:tcBorders>
              <w:top w:val="single" w:sz="4" w:space="0" w:color="auto"/>
              <w:left w:val="single" w:sz="4" w:space="0" w:color="auto"/>
              <w:bottom w:val="single" w:sz="4" w:space="0" w:color="auto"/>
              <w:right w:val="single" w:sz="4" w:space="0" w:color="auto"/>
            </w:tcBorders>
            <w:vAlign w:val="center"/>
            <w:hideMark/>
          </w:tcPr>
          <w:p w14:paraId="24023F33"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val="en-US" w:eastAsia="ru-RU"/>
              </w:rPr>
              <w:t>4</w:t>
            </w:r>
            <w:r w:rsidRPr="00756E25">
              <w:rPr>
                <w:rFonts w:ascii="Times New Roman" w:eastAsia="Times New Roman" w:hAnsi="Times New Roman" w:cs="Times New Roman"/>
                <w:b/>
                <w:sz w:val="24"/>
                <w:lang w:eastAsia="ru-RU"/>
              </w:rPr>
              <w:t>0</w:t>
            </w:r>
          </w:p>
        </w:tc>
        <w:tc>
          <w:tcPr>
            <w:tcW w:w="550" w:type="pct"/>
            <w:tcBorders>
              <w:top w:val="single" w:sz="4" w:space="0" w:color="auto"/>
              <w:left w:val="single" w:sz="4" w:space="0" w:color="auto"/>
              <w:bottom w:val="single" w:sz="4" w:space="0" w:color="auto"/>
              <w:right w:val="single" w:sz="4" w:space="0" w:color="auto"/>
            </w:tcBorders>
          </w:tcPr>
          <w:p w14:paraId="4B8A4B73"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val="en-US" w:eastAsia="ru-RU"/>
              </w:rPr>
            </w:pPr>
          </w:p>
        </w:tc>
        <w:tc>
          <w:tcPr>
            <w:tcW w:w="598" w:type="pct"/>
            <w:tcBorders>
              <w:top w:val="single" w:sz="4" w:space="0" w:color="auto"/>
              <w:left w:val="single" w:sz="4" w:space="0" w:color="auto"/>
              <w:bottom w:val="single" w:sz="4" w:space="0" w:color="auto"/>
              <w:right w:val="single" w:sz="4" w:space="0" w:color="auto"/>
            </w:tcBorders>
          </w:tcPr>
          <w:p w14:paraId="1C8C9CEB"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val="en-US" w:eastAsia="ru-RU"/>
              </w:rPr>
            </w:pPr>
          </w:p>
        </w:tc>
        <w:tc>
          <w:tcPr>
            <w:tcW w:w="355" w:type="pct"/>
            <w:tcBorders>
              <w:top w:val="single" w:sz="4" w:space="0" w:color="auto"/>
              <w:left w:val="single" w:sz="4" w:space="0" w:color="auto"/>
              <w:bottom w:val="single" w:sz="4" w:space="0" w:color="auto"/>
              <w:right w:val="single" w:sz="4" w:space="0" w:color="auto"/>
            </w:tcBorders>
          </w:tcPr>
          <w:p w14:paraId="03977927"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val="en-US" w:eastAsia="ru-RU"/>
              </w:rPr>
            </w:pPr>
          </w:p>
        </w:tc>
      </w:tr>
      <w:tr w:rsidR="00082374" w:rsidRPr="00756E25" w14:paraId="3695518D" w14:textId="650F897C" w:rsidTr="004C70F9">
        <w:tc>
          <w:tcPr>
            <w:tcW w:w="2843" w:type="pct"/>
            <w:gridSpan w:val="2"/>
            <w:tcBorders>
              <w:top w:val="single" w:sz="4" w:space="0" w:color="auto"/>
              <w:left w:val="single" w:sz="4" w:space="0" w:color="auto"/>
              <w:bottom w:val="single" w:sz="4" w:space="0" w:color="auto"/>
              <w:right w:val="single" w:sz="4" w:space="0" w:color="auto"/>
            </w:tcBorders>
            <w:hideMark/>
          </w:tcPr>
          <w:p w14:paraId="6603C451" w14:textId="77777777" w:rsidR="00082374" w:rsidRPr="00756E25" w:rsidRDefault="00082374" w:rsidP="00756E25">
            <w:pPr>
              <w:suppressAutoHyphens/>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t>Самостоятельная учебная работа обучающегося над курсовым проектом (работой)</w:t>
            </w:r>
          </w:p>
          <w:p w14:paraId="398F4D5D" w14:textId="77777777" w:rsidR="00082374" w:rsidRPr="00756E25" w:rsidRDefault="00082374" w:rsidP="002A6F3A">
            <w:pPr>
              <w:numPr>
                <w:ilvl w:val="0"/>
                <w:numId w:val="8"/>
              </w:numPr>
              <w:suppressAutoHyphens/>
              <w:spacing w:after="0" w:line="240" w:lineRule="auto"/>
              <w:jc w:val="both"/>
              <w:rPr>
                <w:rFonts w:ascii="Times New Roman" w:eastAsia="Times New Roman" w:hAnsi="Times New Roman" w:cs="Times New Roman"/>
                <w:bCs/>
                <w:sz w:val="24"/>
                <w:szCs w:val="24"/>
                <w:lang w:val="x-none" w:eastAsia="x-none"/>
              </w:rPr>
            </w:pPr>
            <w:r w:rsidRPr="00756E25">
              <w:rPr>
                <w:rFonts w:ascii="Times New Roman" w:eastAsia="Times New Roman" w:hAnsi="Times New Roman" w:cs="Times New Roman"/>
                <w:bCs/>
                <w:sz w:val="24"/>
                <w:szCs w:val="24"/>
                <w:lang w:val="x-none" w:eastAsia="x-none"/>
              </w:rPr>
              <w:t xml:space="preserve">Планирование выполнения курсового проекта (работы), </w:t>
            </w:r>
          </w:p>
          <w:p w14:paraId="4997BEE1" w14:textId="77777777" w:rsidR="00082374" w:rsidRPr="00756E25" w:rsidRDefault="00082374" w:rsidP="002A6F3A">
            <w:pPr>
              <w:numPr>
                <w:ilvl w:val="0"/>
                <w:numId w:val="8"/>
              </w:numPr>
              <w:suppressAutoHyphens/>
              <w:spacing w:after="0" w:line="240" w:lineRule="auto"/>
              <w:jc w:val="both"/>
              <w:rPr>
                <w:rFonts w:ascii="Times New Roman" w:eastAsia="Times New Roman" w:hAnsi="Times New Roman" w:cs="Times New Roman"/>
                <w:bCs/>
                <w:sz w:val="24"/>
                <w:szCs w:val="24"/>
                <w:lang w:val="x-none" w:eastAsia="x-none"/>
              </w:rPr>
            </w:pPr>
            <w:r w:rsidRPr="00756E25">
              <w:rPr>
                <w:rFonts w:ascii="Times New Roman" w:eastAsia="Times New Roman" w:hAnsi="Times New Roman" w:cs="Times New Roman"/>
                <w:bCs/>
                <w:sz w:val="24"/>
                <w:szCs w:val="24"/>
                <w:lang w:val="x-none" w:eastAsia="x-none"/>
              </w:rPr>
              <w:t xml:space="preserve">Определение задач работы, </w:t>
            </w:r>
          </w:p>
          <w:p w14:paraId="5D828C43" w14:textId="77777777" w:rsidR="00082374" w:rsidRPr="00756E25" w:rsidRDefault="00082374" w:rsidP="002A6F3A">
            <w:pPr>
              <w:numPr>
                <w:ilvl w:val="0"/>
                <w:numId w:val="8"/>
              </w:numPr>
              <w:suppressAutoHyphens/>
              <w:spacing w:after="0" w:line="240" w:lineRule="auto"/>
              <w:jc w:val="both"/>
              <w:rPr>
                <w:rFonts w:ascii="Times New Roman" w:eastAsia="Times New Roman" w:hAnsi="Times New Roman" w:cs="Times New Roman"/>
                <w:bCs/>
                <w:sz w:val="24"/>
                <w:szCs w:val="24"/>
                <w:lang w:val="x-none" w:eastAsia="x-none"/>
              </w:rPr>
            </w:pPr>
            <w:r w:rsidRPr="00756E25">
              <w:rPr>
                <w:rFonts w:ascii="Times New Roman" w:eastAsia="Times New Roman" w:hAnsi="Times New Roman" w:cs="Times New Roman"/>
                <w:bCs/>
                <w:sz w:val="24"/>
                <w:szCs w:val="24"/>
                <w:lang w:val="x-none" w:eastAsia="x-none"/>
              </w:rPr>
              <w:t>Изучение литературных источников</w:t>
            </w:r>
          </w:p>
          <w:p w14:paraId="744BCDF6" w14:textId="77777777" w:rsidR="00082374" w:rsidRPr="00756E25" w:rsidRDefault="00082374" w:rsidP="002A6F3A">
            <w:pPr>
              <w:numPr>
                <w:ilvl w:val="0"/>
                <w:numId w:val="8"/>
              </w:numPr>
              <w:suppressAutoHyphens/>
              <w:spacing w:after="0" w:line="240" w:lineRule="auto"/>
              <w:jc w:val="both"/>
              <w:rPr>
                <w:rFonts w:ascii="Times New Roman" w:eastAsia="Times New Roman" w:hAnsi="Times New Roman" w:cs="Times New Roman"/>
                <w:bCs/>
                <w:sz w:val="24"/>
                <w:szCs w:val="24"/>
                <w:lang w:val="x-none" w:eastAsia="x-none"/>
              </w:rPr>
            </w:pPr>
            <w:r w:rsidRPr="00756E25">
              <w:rPr>
                <w:rFonts w:ascii="Times New Roman" w:eastAsia="Times New Roman" w:hAnsi="Times New Roman" w:cs="Times New Roman"/>
                <w:bCs/>
                <w:sz w:val="24"/>
                <w:szCs w:val="24"/>
                <w:lang w:val="x-none" w:eastAsia="x-none"/>
              </w:rPr>
              <w:t>Проведение предпроектного исследования</w:t>
            </w:r>
          </w:p>
          <w:p w14:paraId="1B295E97" w14:textId="77777777" w:rsidR="00082374" w:rsidRPr="00756E25" w:rsidRDefault="00082374" w:rsidP="00756E25">
            <w:pPr>
              <w:suppressAutoHyphens/>
              <w:spacing w:after="0" w:line="240" w:lineRule="auto"/>
              <w:jc w:val="both"/>
              <w:rPr>
                <w:rFonts w:ascii="Times New Roman" w:eastAsia="Times New Roman" w:hAnsi="Times New Roman" w:cs="Times New Roman"/>
                <w:bCs/>
                <w:sz w:val="24"/>
                <w:szCs w:val="24"/>
                <w:lang w:val="x-none" w:eastAsia="x-none"/>
              </w:rPr>
            </w:pPr>
          </w:p>
        </w:tc>
        <w:tc>
          <w:tcPr>
            <w:tcW w:w="654" w:type="pct"/>
            <w:tcBorders>
              <w:top w:val="single" w:sz="4" w:space="0" w:color="auto"/>
              <w:left w:val="single" w:sz="4" w:space="0" w:color="auto"/>
              <w:bottom w:val="single" w:sz="4" w:space="0" w:color="auto"/>
              <w:right w:val="single" w:sz="4" w:space="0" w:color="auto"/>
            </w:tcBorders>
            <w:vAlign w:val="center"/>
            <w:hideMark/>
          </w:tcPr>
          <w:p w14:paraId="1D1E8306" w14:textId="221B8935"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50" w:type="pct"/>
            <w:tcBorders>
              <w:top w:val="single" w:sz="4" w:space="0" w:color="auto"/>
              <w:left w:val="single" w:sz="4" w:space="0" w:color="auto"/>
              <w:bottom w:val="single" w:sz="4" w:space="0" w:color="auto"/>
              <w:right w:val="single" w:sz="4" w:space="0" w:color="auto"/>
            </w:tcBorders>
          </w:tcPr>
          <w:p w14:paraId="4C74286E"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37314581"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201A3C5B"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r>
      <w:tr w:rsidR="00082374" w:rsidRPr="00756E25" w14:paraId="25A44C6C" w14:textId="298A2E86" w:rsidTr="004C70F9">
        <w:tc>
          <w:tcPr>
            <w:tcW w:w="2843" w:type="pct"/>
            <w:gridSpan w:val="2"/>
            <w:tcBorders>
              <w:top w:val="single" w:sz="4" w:space="0" w:color="auto"/>
              <w:left w:val="single" w:sz="4" w:space="0" w:color="auto"/>
              <w:bottom w:val="single" w:sz="4" w:space="0" w:color="auto"/>
              <w:right w:val="single" w:sz="4" w:space="0" w:color="auto"/>
            </w:tcBorders>
          </w:tcPr>
          <w:p w14:paraId="196655EF"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Учебная практика</w:t>
            </w:r>
          </w:p>
          <w:p w14:paraId="05FB5EC9"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lastRenderedPageBreak/>
              <w:t xml:space="preserve">Виды работ </w:t>
            </w:r>
          </w:p>
          <w:p w14:paraId="176FF7E6" w14:textId="77777777" w:rsidR="00082374" w:rsidRPr="00756E25" w:rsidRDefault="0008237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sz w:val="24"/>
                <w:lang w:eastAsia="ru-RU"/>
              </w:rPr>
              <w:t>1.</w:t>
            </w:r>
            <w:r w:rsidRPr="00756E25">
              <w:rPr>
                <w:rFonts w:ascii="Times New Roman" w:eastAsia="Times New Roman" w:hAnsi="Times New Roman" w:cs="Times New Roman"/>
                <w:bCs/>
                <w:sz w:val="24"/>
                <w:lang w:eastAsia="ru-RU"/>
              </w:rPr>
              <w:t xml:space="preserve"> Изучение международных стандартов </w:t>
            </w:r>
            <w:r w:rsidRPr="00756E25">
              <w:rPr>
                <w:rFonts w:ascii="Times New Roman" w:eastAsia="Times New Roman" w:hAnsi="Times New Roman" w:cs="Times New Roman"/>
                <w:spacing w:val="-8"/>
                <w:sz w:val="24"/>
                <w:lang w:eastAsia="ru-RU"/>
              </w:rPr>
              <w:t>ИСО 9000</w:t>
            </w:r>
          </w:p>
          <w:p w14:paraId="3D85F2D8" w14:textId="77777777" w:rsidR="00082374" w:rsidRPr="00756E25" w:rsidRDefault="0008237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2. Проведение контроля изделий промышленного производства с применением измерительных инструментов</w:t>
            </w:r>
          </w:p>
          <w:p w14:paraId="56C21C76" w14:textId="77777777" w:rsidR="00082374" w:rsidRPr="00756E25" w:rsidRDefault="0008237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3. Оформление документации по результатам контроля</w:t>
            </w:r>
          </w:p>
          <w:p w14:paraId="6FCACC75" w14:textId="77777777" w:rsidR="00082374" w:rsidRPr="00756E25" w:rsidRDefault="00082374" w:rsidP="00756E25">
            <w:pPr>
              <w:spacing w:after="0" w:line="240" w:lineRule="auto"/>
              <w:rPr>
                <w:rFonts w:ascii="Times New Roman" w:eastAsia="Times New Roman" w:hAnsi="Times New Roman" w:cs="Times New Roman"/>
                <w:bCs/>
                <w:sz w:val="24"/>
                <w:lang w:eastAsia="ru-RU"/>
              </w:rPr>
            </w:pPr>
            <w:r w:rsidRPr="00756E25">
              <w:rPr>
                <w:rFonts w:ascii="Times New Roman" w:eastAsia="Times New Roman" w:hAnsi="Times New Roman" w:cs="Times New Roman"/>
                <w:bCs/>
                <w:sz w:val="24"/>
                <w:lang w:eastAsia="ru-RU"/>
              </w:rPr>
              <w:t>4. Составление рекламаций</w:t>
            </w:r>
          </w:p>
          <w:p w14:paraId="52128C6E" w14:textId="77777777" w:rsidR="00082374" w:rsidRPr="00756E25" w:rsidRDefault="0008237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bCs/>
                <w:sz w:val="24"/>
                <w:lang w:eastAsia="ru-RU"/>
              </w:rPr>
              <w:t>5.</w:t>
            </w:r>
            <w:r w:rsidRPr="00756E25">
              <w:rPr>
                <w:rFonts w:ascii="Times New Roman" w:eastAsia="Times New Roman" w:hAnsi="Times New Roman" w:cs="Times New Roman"/>
                <w:sz w:val="24"/>
                <w:lang w:eastAsia="ru-RU"/>
              </w:rPr>
              <w:t xml:space="preserve"> Описание критериев улучшения качества и способы их использования</w:t>
            </w:r>
          </w:p>
          <w:p w14:paraId="2CA22F67" w14:textId="77777777" w:rsidR="00082374" w:rsidRPr="00756E25" w:rsidRDefault="0008237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6. Построение причинно – следственной диаграммы экспертной оценки</w:t>
            </w:r>
          </w:p>
          <w:p w14:paraId="65015B48" w14:textId="77777777" w:rsidR="00082374" w:rsidRPr="00756E25" w:rsidRDefault="0008237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7. Составление контрольных карт по количественному признаку</w:t>
            </w:r>
          </w:p>
          <w:p w14:paraId="0017C355" w14:textId="77777777" w:rsidR="00082374" w:rsidRPr="00756E25" w:rsidRDefault="0008237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8. Определение уровня дефектности</w:t>
            </w:r>
          </w:p>
          <w:p w14:paraId="2AAD561E" w14:textId="77777777" w:rsidR="00082374" w:rsidRPr="00756E25" w:rsidRDefault="00082374" w:rsidP="00756E25">
            <w:pPr>
              <w:suppressAutoHyphens/>
              <w:spacing w:after="0" w:line="240" w:lineRule="auto"/>
              <w:jc w:val="both"/>
              <w:rPr>
                <w:rFonts w:ascii="Times New Roman" w:eastAsia="Times New Roman" w:hAnsi="Times New Roman" w:cs="Times New Roman"/>
                <w:b/>
                <w:sz w:val="24"/>
                <w:lang w:eastAsia="ru-RU"/>
              </w:rPr>
            </w:pPr>
            <w:r w:rsidRPr="00756E25">
              <w:rPr>
                <w:rFonts w:ascii="Times New Roman" w:eastAsia="Times New Roman" w:hAnsi="Times New Roman" w:cs="Times New Roman"/>
                <w:sz w:val="24"/>
                <w:lang w:eastAsia="ru-RU"/>
              </w:rPr>
              <w:t xml:space="preserve">9.Оформление журнала результатов анализа </w:t>
            </w:r>
            <w:r w:rsidRPr="00756E25">
              <w:rPr>
                <w:rFonts w:ascii="Times New Roman" w:eastAsia="Times New Roman" w:hAnsi="Times New Roman" w:cs="Times New Roman"/>
                <w:color w:val="000000"/>
                <w:sz w:val="24"/>
                <w:lang w:eastAsia="ru-RU"/>
              </w:rPr>
              <w:t>причин несоответствий показателей качества</w:t>
            </w:r>
          </w:p>
        </w:tc>
        <w:tc>
          <w:tcPr>
            <w:tcW w:w="654" w:type="pct"/>
            <w:tcBorders>
              <w:top w:val="single" w:sz="4" w:space="0" w:color="auto"/>
              <w:left w:val="single" w:sz="4" w:space="0" w:color="auto"/>
              <w:bottom w:val="single" w:sz="4" w:space="0" w:color="auto"/>
              <w:right w:val="single" w:sz="4" w:space="0" w:color="auto"/>
            </w:tcBorders>
            <w:vAlign w:val="center"/>
          </w:tcPr>
          <w:p w14:paraId="56CD8641"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lastRenderedPageBreak/>
              <w:t>36</w:t>
            </w:r>
          </w:p>
        </w:tc>
        <w:tc>
          <w:tcPr>
            <w:tcW w:w="550" w:type="pct"/>
            <w:tcBorders>
              <w:top w:val="single" w:sz="4" w:space="0" w:color="auto"/>
              <w:left w:val="single" w:sz="4" w:space="0" w:color="auto"/>
              <w:bottom w:val="single" w:sz="4" w:space="0" w:color="auto"/>
              <w:right w:val="single" w:sz="4" w:space="0" w:color="auto"/>
            </w:tcBorders>
          </w:tcPr>
          <w:p w14:paraId="6F5DDC74"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6A950D5B"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35279EC0"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r>
      <w:tr w:rsidR="00082374" w:rsidRPr="00756E25" w14:paraId="48065A83" w14:textId="4C01FDF2" w:rsidTr="004C70F9">
        <w:tc>
          <w:tcPr>
            <w:tcW w:w="2843" w:type="pct"/>
            <w:gridSpan w:val="2"/>
            <w:tcBorders>
              <w:top w:val="single" w:sz="4" w:space="0" w:color="auto"/>
              <w:left w:val="single" w:sz="4" w:space="0" w:color="auto"/>
              <w:bottom w:val="single" w:sz="4" w:space="0" w:color="auto"/>
              <w:right w:val="single" w:sz="4" w:space="0" w:color="auto"/>
            </w:tcBorders>
            <w:hideMark/>
          </w:tcPr>
          <w:p w14:paraId="2B1498C9" w14:textId="77777777" w:rsidR="00082374" w:rsidRPr="00756E25" w:rsidRDefault="00082374" w:rsidP="00756E25">
            <w:pPr>
              <w:suppressAutoHyphens/>
              <w:spacing w:after="0" w:line="240" w:lineRule="auto"/>
              <w:jc w:val="both"/>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Производственная практика</w:t>
            </w:r>
          </w:p>
          <w:p w14:paraId="503630C8" w14:textId="77777777" w:rsidR="00082374" w:rsidRPr="00756E25" w:rsidRDefault="00082374" w:rsidP="00756E25">
            <w:pPr>
              <w:suppressAutoHyphens/>
              <w:spacing w:after="0" w:line="240" w:lineRule="auto"/>
              <w:jc w:val="both"/>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 xml:space="preserve">Виды работ </w:t>
            </w:r>
          </w:p>
          <w:p w14:paraId="49FA59B9" w14:textId="77777777" w:rsidR="00082374" w:rsidRPr="00756E25" w:rsidRDefault="00082374" w:rsidP="00756E25">
            <w:pPr>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1. Изучение сущности основных методов управления качеством на производстве:</w:t>
            </w:r>
          </w:p>
          <w:p w14:paraId="2450EBB8" w14:textId="77777777" w:rsidR="00082374" w:rsidRPr="00756E25" w:rsidRDefault="00082374" w:rsidP="00756E25">
            <w:pPr>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-организационно – распорядительные методы;</w:t>
            </w:r>
          </w:p>
          <w:p w14:paraId="4F6FBFB2" w14:textId="77777777" w:rsidR="00082374" w:rsidRPr="00756E25" w:rsidRDefault="00082374" w:rsidP="00756E25">
            <w:pPr>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-инженерно - технологические методы;</w:t>
            </w:r>
          </w:p>
          <w:p w14:paraId="0D19DEF1" w14:textId="77777777" w:rsidR="00082374" w:rsidRPr="00756E25" w:rsidRDefault="00082374" w:rsidP="00756E25">
            <w:pPr>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-экономические методы;</w:t>
            </w:r>
          </w:p>
          <w:p w14:paraId="348A7DC5" w14:textId="77777777" w:rsidR="00082374" w:rsidRPr="00756E25" w:rsidRDefault="00082374" w:rsidP="00756E25">
            <w:pPr>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-социально - психологические методы.</w:t>
            </w:r>
          </w:p>
          <w:p w14:paraId="4007CD93" w14:textId="77777777" w:rsidR="00082374" w:rsidRPr="00756E25" w:rsidRDefault="00082374" w:rsidP="00756E25">
            <w:pPr>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-экспертные методы.</w:t>
            </w:r>
          </w:p>
          <w:p w14:paraId="06666689" w14:textId="77777777" w:rsidR="00082374" w:rsidRPr="00756E25" w:rsidRDefault="0008237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 научно - распорядительные методы. </w:t>
            </w:r>
          </w:p>
          <w:p w14:paraId="217838FD" w14:textId="77777777" w:rsidR="00082374" w:rsidRPr="00756E25" w:rsidRDefault="0008237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 xml:space="preserve">2. Изучение способов повышения </w:t>
            </w:r>
            <w:r w:rsidRPr="00756E25">
              <w:rPr>
                <w:rFonts w:ascii="Times New Roman" w:eastAsia="Times New Roman" w:hAnsi="Times New Roman" w:cs="Times New Roman"/>
                <w:sz w:val="24"/>
                <w:shd w:val="clear" w:color="auto" w:fill="FFFFFF"/>
                <w:lang w:eastAsia="ru-RU"/>
              </w:rPr>
              <w:t>конкурентоспособности:</w:t>
            </w:r>
            <w:r w:rsidRPr="00756E25">
              <w:rPr>
                <w:rFonts w:ascii="Times New Roman" w:eastAsia="Times New Roman" w:hAnsi="Times New Roman" w:cs="Times New Roman"/>
                <w:color w:val="000000"/>
                <w:sz w:val="24"/>
                <w:shd w:val="clear" w:color="auto" w:fill="FFFFFF"/>
                <w:lang w:eastAsia="ru-RU"/>
              </w:rPr>
              <w:t xml:space="preserve"> повышение технического уровня производства за счет переоснащения и модернизации, создания новых производств, внедрение в практику управления организацией статистических методов управления качеством, снижение издержек производства.</w:t>
            </w:r>
          </w:p>
          <w:p w14:paraId="1C2F03A0" w14:textId="77777777" w:rsidR="00082374" w:rsidRPr="00756E25" w:rsidRDefault="00082374" w:rsidP="00756E25">
            <w:pPr>
              <w:shd w:val="clear" w:color="auto" w:fill="FFFFFF"/>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3.</w:t>
            </w:r>
            <w:r w:rsidRPr="00756E25">
              <w:rPr>
                <w:rFonts w:ascii="Times New Roman" w:eastAsia="Times New Roman" w:hAnsi="Times New Roman" w:cs="Times New Roman"/>
                <w:color w:val="000000"/>
                <w:sz w:val="24"/>
                <w:shd w:val="clear" w:color="auto" w:fill="FFFFFF"/>
                <w:lang w:eastAsia="ru-RU"/>
              </w:rPr>
              <w:t> Организация метрологического обеспечения и технической базы испытаний: проведение работ по метрологическому обеспечению; оснащение метрологической базы средствами измерений показателей качества.</w:t>
            </w:r>
          </w:p>
          <w:p w14:paraId="52AAD010" w14:textId="77777777" w:rsidR="00082374" w:rsidRPr="00756E25" w:rsidRDefault="00082374" w:rsidP="00756E25">
            <w:pPr>
              <w:shd w:val="clear" w:color="auto" w:fill="FFFFFF"/>
              <w:spacing w:after="0" w:line="240" w:lineRule="auto"/>
              <w:rPr>
                <w:rFonts w:ascii="Times New Roman" w:eastAsia="Times New Roman" w:hAnsi="Times New Roman" w:cs="Times New Roman"/>
                <w:color w:val="000000"/>
                <w:sz w:val="24"/>
                <w:shd w:val="clear" w:color="auto" w:fill="F6F3ED"/>
                <w:lang w:eastAsia="ru-RU"/>
              </w:rPr>
            </w:pPr>
            <w:r w:rsidRPr="00756E25">
              <w:rPr>
                <w:rFonts w:ascii="Times New Roman" w:eastAsia="Times New Roman" w:hAnsi="Times New Roman" w:cs="Times New Roman"/>
                <w:sz w:val="24"/>
                <w:lang w:eastAsia="ru-RU"/>
              </w:rPr>
              <w:t>4.</w:t>
            </w:r>
            <w:r w:rsidRPr="00756E25">
              <w:rPr>
                <w:rFonts w:ascii="Times New Roman" w:eastAsia="Times New Roman" w:hAnsi="Times New Roman" w:cs="Times New Roman"/>
                <w:color w:val="000000"/>
                <w:sz w:val="24"/>
                <w:shd w:val="clear" w:color="auto" w:fill="FFFFFF"/>
                <w:lang w:eastAsia="ru-RU"/>
              </w:rPr>
              <w:t xml:space="preserve"> Развитие системы оценки соответствия: проведение сертификации продукции; проведение организациями аудитов производств и систем менеджмента качества предприятий – поставщиков.</w:t>
            </w:r>
          </w:p>
          <w:p w14:paraId="7DFCE5D4" w14:textId="77777777" w:rsidR="00082374" w:rsidRPr="00756E25" w:rsidRDefault="00082374" w:rsidP="00756E25">
            <w:pPr>
              <w:shd w:val="clear" w:color="auto" w:fill="FFFFFF"/>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color w:val="000000"/>
                <w:sz w:val="24"/>
                <w:shd w:val="clear" w:color="auto" w:fill="FFFFFF"/>
                <w:lang w:eastAsia="ru-RU"/>
              </w:rPr>
              <w:lastRenderedPageBreak/>
              <w:t>5.Образование и подготовка кадров: повышение квалификации руководителей и специалистов всех уровней; организация учебы вновь назначенных рабочих различного уровня; стимулирование рабочих</w:t>
            </w:r>
          </w:p>
          <w:p w14:paraId="6A09E50F" w14:textId="77777777" w:rsidR="00082374" w:rsidRPr="00756E25" w:rsidRDefault="00082374" w:rsidP="00756E25">
            <w:pPr>
              <w:shd w:val="clear" w:color="auto" w:fill="FFFFFF"/>
              <w:spacing w:after="0" w:line="240" w:lineRule="auto"/>
              <w:rPr>
                <w:rFonts w:ascii="Times New Roman" w:eastAsia="Times New Roman" w:hAnsi="Times New Roman" w:cs="Times New Roman"/>
                <w:color w:val="000000"/>
                <w:sz w:val="24"/>
                <w:lang w:eastAsia="ru-RU"/>
              </w:rPr>
            </w:pPr>
            <w:r w:rsidRPr="00756E25">
              <w:rPr>
                <w:rFonts w:ascii="Times New Roman" w:eastAsia="Times New Roman" w:hAnsi="Times New Roman" w:cs="Times New Roman"/>
                <w:color w:val="000000"/>
                <w:sz w:val="24"/>
                <w:lang w:eastAsia="ru-RU"/>
              </w:rPr>
              <w:t>6. Контроль по количественному признаку</w:t>
            </w:r>
          </w:p>
          <w:p w14:paraId="18A551C9" w14:textId="77777777" w:rsidR="00082374" w:rsidRPr="00756E25" w:rsidRDefault="00082374" w:rsidP="00756E25">
            <w:pPr>
              <w:shd w:val="clear" w:color="auto" w:fill="FFFFFF"/>
              <w:spacing w:after="0" w:line="240" w:lineRule="auto"/>
              <w:rPr>
                <w:rFonts w:ascii="Times New Roman" w:eastAsia="Times New Roman" w:hAnsi="Times New Roman" w:cs="Times New Roman"/>
                <w:color w:val="000000"/>
                <w:sz w:val="24"/>
                <w:lang w:eastAsia="ru-RU"/>
              </w:rPr>
            </w:pPr>
            <w:r w:rsidRPr="00756E25">
              <w:rPr>
                <w:rFonts w:ascii="Times New Roman" w:eastAsia="Times New Roman" w:hAnsi="Times New Roman" w:cs="Times New Roman"/>
                <w:color w:val="000000"/>
                <w:sz w:val="24"/>
                <w:lang w:eastAsia="ru-RU"/>
              </w:rPr>
              <w:t>7. Контроль по альтернативному признаку</w:t>
            </w:r>
          </w:p>
          <w:p w14:paraId="193F3DA0" w14:textId="77777777" w:rsidR="00082374" w:rsidRPr="00756E25" w:rsidRDefault="00082374" w:rsidP="00756E25">
            <w:pPr>
              <w:shd w:val="clear" w:color="auto" w:fill="FFFFFF"/>
              <w:spacing w:after="0" w:line="240" w:lineRule="auto"/>
              <w:rPr>
                <w:rFonts w:ascii="Times New Roman" w:eastAsia="Times New Roman" w:hAnsi="Times New Roman" w:cs="Times New Roman"/>
                <w:color w:val="000000"/>
                <w:sz w:val="24"/>
                <w:lang w:eastAsia="ru-RU"/>
              </w:rPr>
            </w:pPr>
            <w:r w:rsidRPr="00756E25">
              <w:rPr>
                <w:rFonts w:ascii="Times New Roman" w:eastAsia="Times New Roman" w:hAnsi="Times New Roman" w:cs="Times New Roman"/>
                <w:color w:val="000000"/>
                <w:sz w:val="24"/>
                <w:lang w:eastAsia="ru-RU"/>
              </w:rPr>
              <w:t>8. Построение контрольных карт по количественному и альтернативному признакам</w:t>
            </w:r>
          </w:p>
          <w:p w14:paraId="2A2BE00B" w14:textId="77777777" w:rsidR="00082374" w:rsidRPr="00756E25" w:rsidRDefault="00082374" w:rsidP="00756E25">
            <w:pPr>
              <w:shd w:val="clear" w:color="auto" w:fill="FFFFFF"/>
              <w:spacing w:after="0" w:line="240" w:lineRule="auto"/>
              <w:rPr>
                <w:rFonts w:ascii="Times New Roman" w:eastAsia="Times New Roman" w:hAnsi="Times New Roman" w:cs="Times New Roman"/>
                <w:color w:val="000000"/>
                <w:sz w:val="24"/>
                <w:lang w:eastAsia="ru-RU"/>
              </w:rPr>
            </w:pPr>
            <w:r w:rsidRPr="00756E25">
              <w:rPr>
                <w:rFonts w:ascii="Times New Roman" w:eastAsia="Times New Roman" w:hAnsi="Times New Roman" w:cs="Times New Roman"/>
                <w:color w:val="000000"/>
                <w:sz w:val="24"/>
                <w:lang w:eastAsia="ru-RU"/>
              </w:rPr>
              <w:t>9. Инициирование аудита.</w:t>
            </w:r>
          </w:p>
          <w:p w14:paraId="703ED352" w14:textId="77777777" w:rsidR="00082374" w:rsidRPr="00756E25" w:rsidRDefault="00082374" w:rsidP="00756E25">
            <w:pPr>
              <w:shd w:val="clear" w:color="auto" w:fill="FFFFFF"/>
              <w:spacing w:after="0" w:line="240" w:lineRule="auto"/>
              <w:rPr>
                <w:rFonts w:ascii="Times New Roman" w:eastAsia="Times New Roman" w:hAnsi="Times New Roman" w:cs="Times New Roman"/>
                <w:color w:val="000000"/>
                <w:sz w:val="24"/>
                <w:lang w:eastAsia="ru-RU"/>
              </w:rPr>
            </w:pPr>
            <w:r w:rsidRPr="00756E25">
              <w:rPr>
                <w:rFonts w:ascii="Times New Roman" w:eastAsia="Times New Roman" w:hAnsi="Times New Roman" w:cs="Times New Roman"/>
                <w:color w:val="000000"/>
                <w:sz w:val="24"/>
                <w:lang w:eastAsia="ru-RU"/>
              </w:rPr>
              <w:t>10. Проведение анализа документации.</w:t>
            </w:r>
          </w:p>
          <w:p w14:paraId="353DDC03" w14:textId="77777777" w:rsidR="00082374" w:rsidRPr="00756E25" w:rsidRDefault="00082374" w:rsidP="00756E25">
            <w:pPr>
              <w:shd w:val="clear" w:color="auto" w:fill="FFFFFF"/>
              <w:spacing w:after="0" w:line="240" w:lineRule="auto"/>
              <w:rPr>
                <w:rFonts w:ascii="Times New Roman" w:eastAsia="Times New Roman" w:hAnsi="Times New Roman" w:cs="Times New Roman"/>
                <w:color w:val="000000"/>
                <w:sz w:val="24"/>
                <w:lang w:eastAsia="ru-RU"/>
              </w:rPr>
            </w:pPr>
            <w:r w:rsidRPr="00756E25">
              <w:rPr>
                <w:rFonts w:ascii="Times New Roman" w:eastAsia="Times New Roman" w:hAnsi="Times New Roman" w:cs="Times New Roman"/>
                <w:color w:val="000000"/>
                <w:sz w:val="24"/>
                <w:lang w:eastAsia="ru-RU"/>
              </w:rPr>
              <w:t>11. Подготовка к проведению аудита на месте.</w:t>
            </w:r>
          </w:p>
          <w:p w14:paraId="212E363C" w14:textId="77777777" w:rsidR="00082374" w:rsidRPr="00756E25" w:rsidRDefault="00082374"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color w:val="000000"/>
                <w:sz w:val="24"/>
                <w:lang w:eastAsia="ru-RU"/>
              </w:rPr>
              <w:t>12. Участие в проведении аудита на месте.</w:t>
            </w:r>
          </w:p>
          <w:p w14:paraId="04E358CB" w14:textId="77777777" w:rsidR="00082374" w:rsidRPr="00756E25" w:rsidRDefault="00082374"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13. Формирование требований к продукции (работам, услугам), установленных техническими регламентами, стандартами (техническими условиями), условиями поставок и договоров</w:t>
            </w:r>
          </w:p>
          <w:p w14:paraId="20D211AE" w14:textId="77777777" w:rsidR="00082374" w:rsidRPr="00756E25" w:rsidRDefault="00082374"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14. Систематизация требований к продукции (работам, услугам) с целью их обеспечения в организации</w:t>
            </w:r>
          </w:p>
          <w:p w14:paraId="35FD00F3" w14:textId="77777777" w:rsidR="00082374" w:rsidRPr="00756E25" w:rsidRDefault="00082374"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Проведение контроля продукции</w:t>
            </w:r>
          </w:p>
          <w:p w14:paraId="461A41B8" w14:textId="77777777" w:rsidR="00082374" w:rsidRPr="00756E25" w:rsidRDefault="00082374"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15. Анализ нормативно-технических документов в области технического контроля качества продукции</w:t>
            </w:r>
          </w:p>
          <w:p w14:paraId="785808B5" w14:textId="77777777" w:rsidR="00082374" w:rsidRPr="00756E25" w:rsidRDefault="00082374"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16. Анализ справочной информации, конструкторских и технологических документов для выполнения технологических операций контроля и измерений</w:t>
            </w:r>
          </w:p>
          <w:p w14:paraId="6452F1ED" w14:textId="77777777" w:rsidR="00082374" w:rsidRPr="00756E25" w:rsidRDefault="00082374"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17 Подготовка заключений по результатам рассмотрения претензий</w:t>
            </w:r>
          </w:p>
          <w:p w14:paraId="5D17F9C5" w14:textId="77777777" w:rsidR="00082374" w:rsidRPr="00756E25" w:rsidRDefault="00082374"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lang w:eastAsia="ru-RU"/>
              </w:rPr>
              <w:t>18. Подготовка и анализ экспертных заключений.</w:t>
            </w:r>
          </w:p>
          <w:p w14:paraId="7BD5F140" w14:textId="77777777" w:rsidR="00082374" w:rsidRPr="00756E25" w:rsidRDefault="00082374" w:rsidP="00756E25">
            <w:pPr>
              <w:suppressAutoHyphens/>
              <w:spacing w:after="0" w:line="240" w:lineRule="auto"/>
              <w:jc w:val="both"/>
              <w:rPr>
                <w:rFonts w:ascii="Times New Roman" w:eastAsia="Times New Roman" w:hAnsi="Times New Roman" w:cs="Times New Roman"/>
                <w:b/>
                <w:sz w:val="24"/>
                <w:lang w:eastAsia="ru-RU"/>
              </w:rPr>
            </w:pPr>
          </w:p>
        </w:tc>
        <w:tc>
          <w:tcPr>
            <w:tcW w:w="654" w:type="pct"/>
            <w:tcBorders>
              <w:top w:val="single" w:sz="4" w:space="0" w:color="auto"/>
              <w:left w:val="single" w:sz="4" w:space="0" w:color="auto"/>
              <w:bottom w:val="single" w:sz="4" w:space="0" w:color="auto"/>
              <w:right w:val="single" w:sz="4" w:space="0" w:color="auto"/>
            </w:tcBorders>
            <w:vAlign w:val="center"/>
            <w:hideMark/>
          </w:tcPr>
          <w:p w14:paraId="599519A9"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r w:rsidRPr="00756E25">
              <w:rPr>
                <w:rFonts w:ascii="Times New Roman" w:eastAsia="Times New Roman" w:hAnsi="Times New Roman" w:cs="Times New Roman"/>
                <w:b/>
                <w:sz w:val="24"/>
                <w:lang w:eastAsia="ru-RU"/>
              </w:rPr>
              <w:lastRenderedPageBreak/>
              <w:t>108</w:t>
            </w:r>
          </w:p>
        </w:tc>
        <w:tc>
          <w:tcPr>
            <w:tcW w:w="550" w:type="pct"/>
            <w:tcBorders>
              <w:top w:val="single" w:sz="4" w:space="0" w:color="auto"/>
              <w:left w:val="single" w:sz="4" w:space="0" w:color="auto"/>
              <w:bottom w:val="single" w:sz="4" w:space="0" w:color="auto"/>
              <w:right w:val="single" w:sz="4" w:space="0" w:color="auto"/>
            </w:tcBorders>
          </w:tcPr>
          <w:p w14:paraId="56352A14"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598" w:type="pct"/>
            <w:tcBorders>
              <w:top w:val="single" w:sz="4" w:space="0" w:color="auto"/>
              <w:left w:val="single" w:sz="4" w:space="0" w:color="auto"/>
              <w:bottom w:val="single" w:sz="4" w:space="0" w:color="auto"/>
              <w:right w:val="single" w:sz="4" w:space="0" w:color="auto"/>
            </w:tcBorders>
          </w:tcPr>
          <w:p w14:paraId="547F490C"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037810B9"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r>
      <w:tr w:rsidR="00082374" w:rsidRPr="00756E25" w14:paraId="3614E878" w14:textId="30263A96" w:rsidTr="004C70F9">
        <w:tc>
          <w:tcPr>
            <w:tcW w:w="2843" w:type="pct"/>
            <w:gridSpan w:val="2"/>
            <w:tcBorders>
              <w:top w:val="single" w:sz="4" w:space="0" w:color="auto"/>
              <w:left w:val="single" w:sz="4" w:space="0" w:color="auto"/>
              <w:bottom w:val="single" w:sz="4" w:space="0" w:color="auto"/>
              <w:right w:val="single" w:sz="4" w:space="0" w:color="auto"/>
            </w:tcBorders>
            <w:hideMark/>
          </w:tcPr>
          <w:p w14:paraId="36CB1F91" w14:textId="77777777" w:rsidR="00082374" w:rsidRPr="00756E25" w:rsidRDefault="00082374" w:rsidP="00756E25">
            <w:pPr>
              <w:spacing w:after="0" w:line="240" w:lineRule="auto"/>
              <w:rPr>
                <w:rFonts w:ascii="Times New Roman" w:eastAsia="Times New Roman" w:hAnsi="Times New Roman" w:cs="Times New Roman"/>
                <w:b/>
                <w:bCs/>
                <w:sz w:val="24"/>
                <w:lang w:eastAsia="ru-RU"/>
              </w:rPr>
            </w:pPr>
            <w:r w:rsidRPr="00756E25">
              <w:rPr>
                <w:rFonts w:ascii="Times New Roman" w:eastAsia="Times New Roman" w:hAnsi="Times New Roman" w:cs="Times New Roman"/>
                <w:b/>
                <w:bCs/>
                <w:sz w:val="24"/>
                <w:lang w:eastAsia="ru-RU"/>
              </w:rPr>
              <w:t>Всего</w:t>
            </w:r>
          </w:p>
        </w:tc>
        <w:tc>
          <w:tcPr>
            <w:tcW w:w="654" w:type="pct"/>
            <w:tcBorders>
              <w:top w:val="single" w:sz="4" w:space="0" w:color="auto"/>
              <w:left w:val="single" w:sz="4" w:space="0" w:color="auto"/>
              <w:bottom w:val="single" w:sz="4" w:space="0" w:color="auto"/>
              <w:right w:val="single" w:sz="4" w:space="0" w:color="auto"/>
            </w:tcBorders>
            <w:vAlign w:val="center"/>
            <w:hideMark/>
          </w:tcPr>
          <w:p w14:paraId="2986DE8F" w14:textId="37EAA0B4"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243</w:t>
            </w:r>
          </w:p>
        </w:tc>
        <w:tc>
          <w:tcPr>
            <w:tcW w:w="550" w:type="pct"/>
            <w:tcBorders>
              <w:top w:val="single" w:sz="4" w:space="0" w:color="auto"/>
              <w:left w:val="single" w:sz="4" w:space="0" w:color="auto"/>
              <w:bottom w:val="single" w:sz="4" w:space="0" w:color="auto"/>
              <w:right w:val="single" w:sz="4" w:space="0" w:color="auto"/>
            </w:tcBorders>
          </w:tcPr>
          <w:p w14:paraId="123B504A" w14:textId="45050F66"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404</w:t>
            </w:r>
          </w:p>
        </w:tc>
        <w:tc>
          <w:tcPr>
            <w:tcW w:w="598" w:type="pct"/>
            <w:tcBorders>
              <w:top w:val="single" w:sz="4" w:space="0" w:color="auto"/>
              <w:left w:val="single" w:sz="4" w:space="0" w:color="auto"/>
              <w:bottom w:val="single" w:sz="4" w:space="0" w:color="auto"/>
              <w:right w:val="single" w:sz="4" w:space="0" w:color="auto"/>
            </w:tcBorders>
          </w:tcPr>
          <w:p w14:paraId="63059F07"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c>
          <w:tcPr>
            <w:tcW w:w="355" w:type="pct"/>
            <w:tcBorders>
              <w:top w:val="single" w:sz="4" w:space="0" w:color="auto"/>
              <w:left w:val="single" w:sz="4" w:space="0" w:color="auto"/>
              <w:bottom w:val="single" w:sz="4" w:space="0" w:color="auto"/>
              <w:right w:val="single" w:sz="4" w:space="0" w:color="auto"/>
            </w:tcBorders>
          </w:tcPr>
          <w:p w14:paraId="45A25ADE" w14:textId="77777777" w:rsidR="00082374" w:rsidRPr="00756E25" w:rsidRDefault="00082374" w:rsidP="00756E25">
            <w:pPr>
              <w:spacing w:after="0" w:line="240" w:lineRule="auto"/>
              <w:ind w:firstLine="709"/>
              <w:jc w:val="center"/>
              <w:rPr>
                <w:rFonts w:ascii="Times New Roman" w:eastAsia="Times New Roman" w:hAnsi="Times New Roman" w:cs="Times New Roman"/>
                <w:b/>
                <w:sz w:val="24"/>
                <w:lang w:eastAsia="ru-RU"/>
              </w:rPr>
            </w:pPr>
          </w:p>
        </w:tc>
      </w:tr>
    </w:tbl>
    <w:p w14:paraId="49AF7226" w14:textId="77777777" w:rsidR="00756E25" w:rsidRPr="00756E25" w:rsidRDefault="00756E25" w:rsidP="00756E25">
      <w:pPr>
        <w:spacing w:after="0" w:line="240" w:lineRule="auto"/>
        <w:ind w:firstLine="709"/>
        <w:rPr>
          <w:rFonts w:ascii="Times New Roman" w:eastAsia="Times New Roman" w:hAnsi="Times New Roman" w:cs="Times New Roman"/>
          <w:i/>
          <w:sz w:val="24"/>
          <w:lang w:eastAsia="ru-RU"/>
        </w:rPr>
        <w:sectPr w:rsidR="00756E25" w:rsidRPr="00756E25">
          <w:pgSz w:w="16840" w:h="11907" w:orient="landscape"/>
          <w:pgMar w:top="851" w:right="1134" w:bottom="851" w:left="992" w:header="709" w:footer="709" w:gutter="0"/>
          <w:cols w:space="720"/>
        </w:sectPr>
      </w:pPr>
    </w:p>
    <w:p w14:paraId="6ABAFB69" w14:textId="77777777" w:rsidR="00756E25" w:rsidRPr="00756E25" w:rsidRDefault="00756E25" w:rsidP="00756E25">
      <w:pPr>
        <w:spacing w:after="0" w:line="240" w:lineRule="auto"/>
        <w:ind w:firstLine="709"/>
        <w:jc w:val="center"/>
        <w:rPr>
          <w:rFonts w:ascii="Times New Roman" w:eastAsia="Times New Roman" w:hAnsi="Times New Roman" w:cs="Times New Roman"/>
          <w:b/>
          <w:bCs/>
          <w:sz w:val="24"/>
          <w:szCs w:val="24"/>
          <w:lang w:eastAsia="ru-RU"/>
        </w:rPr>
      </w:pPr>
      <w:r w:rsidRPr="00756E25">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224BE2A8" w14:textId="77777777" w:rsidR="00756E25" w:rsidRPr="00756E25" w:rsidRDefault="00756E25" w:rsidP="00756E25">
      <w:pPr>
        <w:spacing w:after="0" w:line="240" w:lineRule="auto"/>
        <w:ind w:firstLine="709"/>
        <w:rPr>
          <w:rFonts w:ascii="Times New Roman" w:eastAsia="Times New Roman" w:hAnsi="Times New Roman" w:cs="Times New Roman"/>
          <w:b/>
          <w:bCs/>
          <w:sz w:val="24"/>
          <w:szCs w:val="24"/>
          <w:lang w:eastAsia="ru-RU"/>
        </w:rPr>
      </w:pPr>
    </w:p>
    <w:p w14:paraId="54431601" w14:textId="77777777" w:rsidR="00756E25" w:rsidRPr="00756E25" w:rsidRDefault="00756E25" w:rsidP="00756E25">
      <w:pPr>
        <w:spacing w:after="0" w:line="240" w:lineRule="auto"/>
        <w:ind w:firstLine="709"/>
        <w:rPr>
          <w:rFonts w:ascii="Times New Roman" w:eastAsia="Times New Roman" w:hAnsi="Times New Roman" w:cs="Times New Roman"/>
          <w:b/>
          <w:bCs/>
          <w:sz w:val="24"/>
          <w:szCs w:val="24"/>
          <w:lang w:eastAsia="ru-RU"/>
        </w:rPr>
      </w:pPr>
      <w:r w:rsidRPr="00756E25">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F778089" w14:textId="7510C9CE" w:rsidR="0071645D" w:rsidRDefault="0071645D" w:rsidP="0071645D">
      <w:pPr>
        <w:spacing w:after="0"/>
        <w:jc w:val="both"/>
        <w:rPr>
          <w:rFonts w:ascii="Times New Roman" w:hAnsi="Times New Roman"/>
          <w:iCs/>
          <w:sz w:val="24"/>
          <w:szCs w:val="24"/>
        </w:rPr>
      </w:pPr>
      <w:r>
        <w:rPr>
          <w:rFonts w:ascii="Times New Roman" w:eastAsia="Times New Roman" w:hAnsi="Times New Roman" w:cs="Times New Roman"/>
          <w:b/>
          <w:sz w:val="24"/>
          <w:szCs w:val="24"/>
          <w:lang w:eastAsia="ru-RU"/>
        </w:rPr>
        <w:t xml:space="preserve">      </w:t>
      </w:r>
      <w:r w:rsidR="00756E25" w:rsidRPr="00756E25">
        <w:rPr>
          <w:rFonts w:ascii="Times New Roman" w:eastAsia="Times New Roman" w:hAnsi="Times New Roman" w:cs="Times New Roman"/>
          <w:bCs/>
          <w:sz w:val="24"/>
          <w:szCs w:val="24"/>
          <w:lang w:eastAsia="ru-RU"/>
        </w:rPr>
        <w:t>Мастерская</w:t>
      </w:r>
      <w:r w:rsidR="00756E25" w:rsidRPr="00756E25">
        <w:rPr>
          <w:rFonts w:ascii="Times New Roman" w:eastAsia="Times New Roman" w:hAnsi="Times New Roman" w:cs="Times New Roman"/>
          <w:bCs/>
          <w:i/>
          <w:iCs/>
          <w:sz w:val="24"/>
          <w:szCs w:val="24"/>
          <w:lang w:eastAsia="ru-RU"/>
        </w:rPr>
        <w:t>:</w:t>
      </w:r>
      <w:r w:rsidR="00756E25" w:rsidRPr="00756E25">
        <w:rPr>
          <w:rFonts w:ascii="Times New Roman" w:eastAsia="Times New Roman" w:hAnsi="Times New Roman" w:cs="Times New Roman"/>
          <w:b/>
          <w:i/>
          <w:iCs/>
          <w:sz w:val="24"/>
          <w:szCs w:val="24"/>
          <w:lang w:eastAsia="ru-RU"/>
        </w:rPr>
        <w:t xml:space="preserve"> «</w:t>
      </w:r>
      <w:r w:rsidR="00756E25" w:rsidRPr="00756E25">
        <w:rPr>
          <w:rFonts w:ascii="Times New Roman" w:eastAsia="Times New Roman" w:hAnsi="Times New Roman" w:cs="Times New Roman"/>
          <w:sz w:val="24"/>
          <w:szCs w:val="24"/>
          <w:lang w:eastAsia="ru-RU"/>
        </w:rPr>
        <w:t xml:space="preserve">Контроль качества», </w:t>
      </w:r>
      <w:r w:rsidR="00756E25" w:rsidRPr="00756E25">
        <w:rPr>
          <w:rFonts w:ascii="Times New Roman" w:eastAsia="Times New Roman" w:hAnsi="Times New Roman" w:cs="Times New Roman"/>
          <w:bCs/>
          <w:sz w:val="24"/>
          <w:szCs w:val="24"/>
          <w:lang w:eastAsia="ru-RU"/>
        </w:rPr>
        <w:t xml:space="preserve">оснащенная в соответствии с п. 6.1.2.4. </w:t>
      </w:r>
      <w:r w:rsidRPr="006D1322">
        <w:rPr>
          <w:rFonts w:ascii="Times New Roman" w:hAnsi="Times New Roman"/>
          <w:sz w:val="24"/>
          <w:szCs w:val="24"/>
        </w:rPr>
        <w:t xml:space="preserve">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Pr="006651B6">
        <w:rPr>
          <w:rFonts w:ascii="Times New Roman" w:hAnsi="Times New Roman"/>
          <w:iCs/>
          <w:sz w:val="24"/>
          <w:szCs w:val="24"/>
        </w:rPr>
        <w:t>27.02.07 Управление качеством продукции, процессов и услуг (по отраслям)</w:t>
      </w:r>
      <w:r>
        <w:rPr>
          <w:rFonts w:ascii="Times New Roman" w:hAnsi="Times New Roman"/>
          <w:iCs/>
          <w:sz w:val="24"/>
          <w:szCs w:val="24"/>
        </w:rPr>
        <w:t>.</w:t>
      </w:r>
    </w:p>
    <w:p w14:paraId="43A36806" w14:textId="78EE2E0B" w:rsidR="0071645D" w:rsidRDefault="0071645D" w:rsidP="0071645D">
      <w:pPr>
        <w:spacing w:after="0"/>
        <w:jc w:val="both"/>
        <w:rPr>
          <w:rFonts w:ascii="Times New Roman" w:hAnsi="Times New Roman"/>
          <w:iCs/>
          <w:sz w:val="24"/>
          <w:szCs w:val="24"/>
        </w:rPr>
      </w:pPr>
      <w:r>
        <w:rPr>
          <w:rFonts w:ascii="Times New Roman" w:eastAsia="Times New Roman" w:hAnsi="Times New Roman" w:cs="Times New Roman"/>
          <w:bCs/>
          <w:sz w:val="24"/>
          <w:szCs w:val="24"/>
          <w:lang w:eastAsia="ru-RU"/>
        </w:rPr>
        <w:t xml:space="preserve">     </w:t>
      </w:r>
      <w:r w:rsidR="00756E25" w:rsidRPr="00756E25">
        <w:rPr>
          <w:rFonts w:ascii="Times New Roman" w:eastAsia="Times New Roman" w:hAnsi="Times New Roman" w:cs="Times New Roman"/>
          <w:bCs/>
          <w:sz w:val="24"/>
          <w:szCs w:val="24"/>
          <w:lang w:eastAsia="ru-RU"/>
        </w:rPr>
        <w:t xml:space="preserve">Оснащенные базы практики в соответствии с п 6.1.2.5 </w:t>
      </w:r>
      <w:r w:rsidRPr="006D1322">
        <w:rPr>
          <w:rFonts w:ascii="Times New Roman" w:hAnsi="Times New Roman"/>
          <w:sz w:val="24"/>
          <w:szCs w:val="24"/>
        </w:rPr>
        <w:t xml:space="preserve">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Pr="006651B6">
        <w:rPr>
          <w:rFonts w:ascii="Times New Roman" w:hAnsi="Times New Roman"/>
          <w:iCs/>
          <w:sz w:val="24"/>
          <w:szCs w:val="24"/>
        </w:rPr>
        <w:t>27.02.07 Управление качеством продукции, процессов и услуг (по отраслям)</w:t>
      </w:r>
    </w:p>
    <w:p w14:paraId="1FA1E154" w14:textId="6EDA7FC6" w:rsidR="00756E25" w:rsidRPr="00756E25" w:rsidRDefault="00756E25" w:rsidP="00756E25">
      <w:pPr>
        <w:suppressAutoHyphens/>
        <w:spacing w:after="0" w:line="240" w:lineRule="auto"/>
        <w:ind w:firstLine="709"/>
        <w:jc w:val="both"/>
        <w:rPr>
          <w:rFonts w:ascii="Times New Roman" w:eastAsia="Times New Roman" w:hAnsi="Times New Roman" w:cs="Times New Roman"/>
          <w:bCs/>
          <w:sz w:val="24"/>
          <w:szCs w:val="24"/>
          <w:lang w:eastAsia="ru-RU"/>
        </w:rPr>
      </w:pPr>
    </w:p>
    <w:p w14:paraId="204E21E5" w14:textId="77777777" w:rsidR="00756E25" w:rsidRPr="00756E25" w:rsidRDefault="00756E25" w:rsidP="00756E25">
      <w:pPr>
        <w:spacing w:after="0" w:line="240" w:lineRule="auto"/>
        <w:ind w:firstLine="709"/>
        <w:rPr>
          <w:rFonts w:ascii="Times New Roman" w:eastAsia="Times New Roman" w:hAnsi="Times New Roman" w:cs="Times New Roman"/>
          <w:b/>
          <w:bCs/>
          <w:sz w:val="24"/>
          <w:szCs w:val="24"/>
          <w:lang w:eastAsia="ru-RU"/>
        </w:rPr>
      </w:pPr>
      <w:r w:rsidRPr="00756E25">
        <w:rPr>
          <w:rFonts w:ascii="Times New Roman" w:eastAsia="Times New Roman" w:hAnsi="Times New Roman" w:cs="Times New Roman"/>
          <w:b/>
          <w:bCs/>
          <w:sz w:val="24"/>
          <w:szCs w:val="24"/>
          <w:lang w:eastAsia="ru-RU"/>
        </w:rPr>
        <w:t>3.2. Информационное обеспечение реализации программы</w:t>
      </w:r>
    </w:p>
    <w:p w14:paraId="70770184" w14:textId="77777777" w:rsidR="00756E25" w:rsidRPr="00756E25" w:rsidRDefault="00756E25" w:rsidP="00756E25">
      <w:pPr>
        <w:suppressAutoHyphens/>
        <w:spacing w:after="0" w:line="240" w:lineRule="auto"/>
        <w:ind w:firstLine="709"/>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56E2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56E25">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820F0E" w14:textId="77777777" w:rsidR="00756E25" w:rsidRPr="00756E25" w:rsidRDefault="00756E25" w:rsidP="00756E25">
      <w:pPr>
        <w:spacing w:after="0" w:line="240" w:lineRule="auto"/>
        <w:ind w:firstLine="709"/>
        <w:contextualSpacing/>
        <w:rPr>
          <w:rFonts w:ascii="Times New Roman" w:eastAsia="Times New Roman" w:hAnsi="Times New Roman" w:cs="Times New Roman"/>
          <w:sz w:val="24"/>
          <w:szCs w:val="24"/>
          <w:lang w:eastAsia="ru-RU"/>
        </w:rPr>
      </w:pPr>
    </w:p>
    <w:p w14:paraId="3888475B" w14:textId="77777777" w:rsidR="00756E25" w:rsidRPr="00756E25" w:rsidRDefault="00756E25" w:rsidP="00756E25">
      <w:pPr>
        <w:spacing w:after="0" w:line="240" w:lineRule="auto"/>
        <w:ind w:firstLine="709"/>
        <w:contextualSpacing/>
        <w:rPr>
          <w:rFonts w:ascii="Times New Roman" w:eastAsia="Times New Roman" w:hAnsi="Times New Roman" w:cs="Times New Roman"/>
          <w:b/>
          <w:sz w:val="24"/>
          <w:szCs w:val="24"/>
          <w:lang w:val="x-none" w:eastAsia="x-none"/>
        </w:rPr>
      </w:pPr>
      <w:r w:rsidRPr="00756E25">
        <w:rPr>
          <w:rFonts w:ascii="Times New Roman" w:eastAsia="Times New Roman" w:hAnsi="Times New Roman" w:cs="Times New Roman"/>
          <w:b/>
          <w:sz w:val="24"/>
          <w:szCs w:val="24"/>
          <w:lang w:val="x-none" w:eastAsia="x-none"/>
        </w:rPr>
        <w:t xml:space="preserve">3.2.1. </w:t>
      </w:r>
      <w:r w:rsidRPr="00756E25">
        <w:rPr>
          <w:rFonts w:ascii="Times New Roman" w:eastAsia="Times New Roman" w:hAnsi="Times New Roman" w:cs="Times New Roman"/>
          <w:b/>
          <w:sz w:val="24"/>
          <w:szCs w:val="24"/>
          <w:lang w:eastAsia="x-none"/>
        </w:rPr>
        <w:t>Основные печатные</w:t>
      </w:r>
      <w:r w:rsidRPr="00756E25">
        <w:rPr>
          <w:rFonts w:ascii="Times New Roman" w:eastAsia="Times New Roman" w:hAnsi="Times New Roman" w:cs="Times New Roman"/>
          <w:b/>
          <w:sz w:val="24"/>
          <w:szCs w:val="24"/>
          <w:lang w:val="x-none" w:eastAsia="x-none"/>
        </w:rPr>
        <w:t xml:space="preserve"> </w:t>
      </w:r>
      <w:r w:rsidRPr="00756E25">
        <w:rPr>
          <w:rFonts w:ascii="Times New Roman" w:eastAsia="Times New Roman" w:hAnsi="Times New Roman" w:cs="Times New Roman"/>
          <w:b/>
          <w:sz w:val="24"/>
          <w:szCs w:val="24"/>
          <w:lang w:eastAsia="x-none"/>
        </w:rPr>
        <w:t xml:space="preserve">и электронные </w:t>
      </w:r>
      <w:r w:rsidRPr="00756E25">
        <w:rPr>
          <w:rFonts w:ascii="Times New Roman" w:eastAsia="Times New Roman" w:hAnsi="Times New Roman" w:cs="Times New Roman"/>
          <w:b/>
          <w:sz w:val="24"/>
          <w:szCs w:val="24"/>
          <w:lang w:val="x-none" w:eastAsia="x-none"/>
        </w:rPr>
        <w:t>издания</w:t>
      </w:r>
    </w:p>
    <w:p w14:paraId="5F263B88"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color w:val="000000"/>
          <w:sz w:val="24"/>
          <w:szCs w:val="24"/>
          <w:lang w:eastAsia="ru-RU"/>
        </w:rPr>
      </w:pPr>
      <w:r w:rsidRPr="00756E25">
        <w:rPr>
          <w:rFonts w:ascii="Times New Roman" w:eastAsia="Times New Roman" w:hAnsi="Times New Roman" w:cs="Times New Roman"/>
          <w:color w:val="000000"/>
          <w:sz w:val="24"/>
          <w:szCs w:val="24"/>
          <w:lang w:eastAsia="ru-RU"/>
        </w:rPr>
        <w:t>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2021. — 178 с. — (Профессиональное образование). — ISBN 978-5-534-07981-4. — Текст : электронный // ЭБС Юрайт [сайт]. — URL: https://urait.ru/bcode/474756</w:t>
      </w:r>
    </w:p>
    <w:p w14:paraId="58C6C990"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sz w:val="24"/>
          <w:szCs w:val="24"/>
          <w:lang w:val="x-none" w:eastAsia="x-none"/>
        </w:rPr>
      </w:pPr>
      <w:r w:rsidRPr="00756E25">
        <w:rPr>
          <w:rFonts w:ascii="Times New Roman" w:eastAsia="Times New Roman" w:hAnsi="Times New Roman" w:cs="Times New Roman"/>
          <w:sz w:val="24"/>
          <w:szCs w:val="24"/>
          <w:lang w:val="x-none" w:eastAsia="x-none"/>
        </w:rPr>
        <w:t xml:space="preserve">Бородачёв, С. М. Статистические методы в управлении качеством : учебное пособие для СПО / С. М. Бородачёв ; под редакцией О. И. Никонова. — 2-е изд. — Саратов, Екатеринбург : Профобразование, Уральский федеральный университет, 2019. — 86 c. — ISBN 978-5-4488-0411-3, 978-5-7996-2810-9. — Текст : электронный // Электронный ресурс цифровой образовательной среды СПО PROFобразование : [сайт]. — URL: </w:t>
      </w:r>
      <w:hyperlink r:id="rId34" w:history="1">
        <w:r w:rsidRPr="00756E25">
          <w:rPr>
            <w:rFonts w:ascii="Times New Roman" w:eastAsia="Times New Roman" w:hAnsi="Times New Roman" w:cs="Times New Roman"/>
            <w:color w:val="0000FF"/>
            <w:sz w:val="24"/>
            <w:szCs w:val="24"/>
            <w:u w:val="single"/>
            <w:lang w:val="x-none" w:eastAsia="x-none"/>
          </w:rPr>
          <w:t>https://profspo.ru/books/87874</w:t>
        </w:r>
      </w:hyperlink>
    </w:p>
    <w:p w14:paraId="5D2F8E80"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color w:val="000000"/>
          <w:sz w:val="24"/>
          <w:szCs w:val="24"/>
          <w:lang w:eastAsia="ru-RU"/>
        </w:rPr>
      </w:pPr>
      <w:r w:rsidRPr="00756E25">
        <w:rPr>
          <w:rFonts w:ascii="Times New Roman" w:eastAsia="Times New Roman" w:hAnsi="Times New Roman" w:cs="Times New Roman"/>
          <w:color w:val="000000"/>
          <w:sz w:val="24"/>
          <w:szCs w:val="24"/>
          <w:lang w:eastAsia="ru-RU"/>
        </w:rPr>
        <w:t xml:space="preserve">Васин, С. Г. Управление качеством. Всеобщий подход : учебник для среднего профессионального образования / С. Г. Васин. — Москва : Издательство Юрайт, 2019. — 404 с. — (Профессиональное образование). — ISBN 978-5-534-10557-5. — Текст : электронный // ЭБС Юрайт [сайт]. — URL: </w:t>
      </w:r>
      <w:hyperlink r:id="rId35" w:history="1">
        <w:r w:rsidRPr="00756E25">
          <w:rPr>
            <w:rFonts w:ascii="Times New Roman" w:eastAsia="Times New Roman" w:hAnsi="Times New Roman" w:cs="Times New Roman"/>
            <w:color w:val="0000FF"/>
            <w:sz w:val="24"/>
            <w:szCs w:val="24"/>
            <w:u w:val="single"/>
            <w:lang w:eastAsia="ru-RU"/>
          </w:rPr>
          <w:t>https://urait.ru/bcode/430852</w:t>
        </w:r>
      </w:hyperlink>
    </w:p>
    <w:p w14:paraId="047AA1A4"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sz w:val="24"/>
          <w:szCs w:val="24"/>
          <w:lang w:val="x-none" w:eastAsia="x-none"/>
        </w:rPr>
      </w:pPr>
      <w:r w:rsidRPr="00756E25">
        <w:rPr>
          <w:rFonts w:ascii="Times New Roman" w:eastAsia="Times New Roman" w:hAnsi="Times New Roman" w:cs="Times New Roman"/>
          <w:sz w:val="24"/>
          <w:szCs w:val="24"/>
          <w:lang w:val="x-none" w:eastAsia="x-none"/>
        </w:rPr>
        <w:t>Воронцова, Н. В. Управление качеством : учебное пособие для СПО / Н. В. Воронцова. — Саратов : Профобразование, 2021. — 154 c. — ISBN 978-5-4488-1258-3. — Текст : электронный // Электронный ресурс цифровой образовательной среды СПО PROFобразование : [сайт]. — URL: https://profspo.ru/books/106866</w:t>
      </w:r>
    </w:p>
    <w:p w14:paraId="6F97BB96" w14:textId="77777777" w:rsidR="00756E25" w:rsidRPr="00756E25" w:rsidRDefault="00756E25" w:rsidP="002A6F3A">
      <w:pPr>
        <w:numPr>
          <w:ilvl w:val="0"/>
          <w:numId w:val="16"/>
        </w:numPr>
        <w:spacing w:after="0" w:line="240" w:lineRule="auto"/>
        <w:ind w:left="0" w:firstLine="284"/>
        <w:contextualSpacing/>
        <w:jc w:val="both"/>
        <w:rPr>
          <w:rFonts w:ascii="Times New Roman" w:eastAsia="Calibri" w:hAnsi="Times New Roman" w:cs="Calibri"/>
          <w:color w:val="000000"/>
          <w:sz w:val="24"/>
          <w:szCs w:val="24"/>
        </w:rPr>
      </w:pPr>
      <w:r w:rsidRPr="00756E25">
        <w:rPr>
          <w:rFonts w:ascii="Times New Roman" w:eastAsia="Calibri" w:hAnsi="Times New Roman" w:cs="Calibri"/>
          <w:color w:val="000000"/>
          <w:sz w:val="24"/>
          <w:szCs w:val="24"/>
        </w:rPr>
        <w:t>Виноградова, А. А. Законодательная метрология : учебное пособие для спо / А. А. Виноградова, И. Е. Ушаков. — Санкт-Петербург : Лань, 2021. — 92 с. — ISBN 978-5-8114-7018-1. </w:t>
      </w:r>
    </w:p>
    <w:p w14:paraId="2B044D60" w14:textId="77777777" w:rsidR="00756E25" w:rsidRPr="00756E25" w:rsidRDefault="00756E25" w:rsidP="002A6F3A">
      <w:pPr>
        <w:numPr>
          <w:ilvl w:val="0"/>
          <w:numId w:val="16"/>
        </w:numPr>
        <w:spacing w:after="0" w:line="240" w:lineRule="auto"/>
        <w:ind w:left="0" w:firstLine="284"/>
        <w:contextualSpacing/>
        <w:jc w:val="both"/>
        <w:rPr>
          <w:rFonts w:ascii="Times New Roman" w:eastAsia="Calibri" w:hAnsi="Times New Roman" w:cs="Calibri"/>
          <w:color w:val="000000"/>
          <w:sz w:val="24"/>
          <w:szCs w:val="24"/>
        </w:rPr>
      </w:pPr>
      <w:r w:rsidRPr="00756E25">
        <w:rPr>
          <w:rFonts w:ascii="Times New Roman" w:eastAsia="Calibri" w:hAnsi="Times New Roman" w:cs="Calibri"/>
          <w:color w:val="000000"/>
          <w:sz w:val="24"/>
          <w:szCs w:val="24"/>
        </w:rPr>
        <w:t xml:space="preserve">Виноградова, А. А. Законодательная метрология : учебное пособие для спо / А. А. Виноградова, И. Е. Ушаков. — Санкт-Петербург : Лань, 2021. — 92 с. — ISBN 978-5-8114-7018-1. — Текст : электронный // Лань : электронно-библиотечная система. — URL: </w:t>
      </w:r>
      <w:hyperlink r:id="rId36" w:history="1">
        <w:r w:rsidRPr="00756E25">
          <w:rPr>
            <w:rFonts w:ascii="Times New Roman" w:eastAsia="Calibri" w:hAnsi="Times New Roman" w:cs="Times New Roman"/>
            <w:color w:val="000000"/>
            <w:sz w:val="24"/>
            <w:szCs w:val="24"/>
            <w:lang w:val="x-none"/>
          </w:rPr>
          <w:t>https://e.lanbook.com/book/153957</w:t>
        </w:r>
      </w:hyperlink>
      <w:r w:rsidRPr="00756E25">
        <w:rPr>
          <w:rFonts w:ascii="Times New Roman" w:eastAsia="Calibri" w:hAnsi="Times New Roman" w:cs="Calibri"/>
          <w:color w:val="000000"/>
          <w:sz w:val="24"/>
          <w:szCs w:val="24"/>
        </w:rPr>
        <w:t xml:space="preserve"> (дата обращения: 03.06.2021). — Режим доступа: для авториз. пользователей.</w:t>
      </w:r>
    </w:p>
    <w:p w14:paraId="5F19144B"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color w:val="000000"/>
          <w:sz w:val="24"/>
          <w:szCs w:val="24"/>
          <w:lang w:eastAsia="ru-RU"/>
        </w:rPr>
      </w:pPr>
      <w:r w:rsidRPr="00756E25">
        <w:rPr>
          <w:rFonts w:ascii="Times New Roman" w:eastAsia="Times New Roman" w:hAnsi="Times New Roman" w:cs="Times New Roman"/>
          <w:color w:val="000000"/>
          <w:sz w:val="24"/>
          <w:szCs w:val="24"/>
          <w:lang w:eastAsia="ru-RU"/>
        </w:rPr>
        <w:t xml:space="preserve">Зекунов, А. Г. Управление качеством : учебник и практикум для среднего профессионального образования / под редакцией А. Г. Зекунова. — Москва : Издательство Юрайт, 2021. — 475 с. — (Профессиональное образование). — ISBN 978-5-9916-6222-2. — Текст : электронный // ЭБС Юрайт [сайт]. — URL: </w:t>
      </w:r>
      <w:hyperlink r:id="rId37" w:history="1">
        <w:r w:rsidRPr="00756E25">
          <w:rPr>
            <w:rFonts w:ascii="Times New Roman" w:eastAsia="Times New Roman" w:hAnsi="Times New Roman" w:cs="Times New Roman"/>
            <w:color w:val="0000FF"/>
            <w:sz w:val="24"/>
            <w:szCs w:val="24"/>
            <w:u w:val="single"/>
            <w:lang w:eastAsia="ru-RU"/>
          </w:rPr>
          <w:t>https://urait.ru/bcode/468296</w:t>
        </w:r>
      </w:hyperlink>
    </w:p>
    <w:p w14:paraId="602C78D4" w14:textId="77777777" w:rsidR="00756E25" w:rsidRPr="00756E25" w:rsidRDefault="00756E25" w:rsidP="002A6F3A">
      <w:pPr>
        <w:numPr>
          <w:ilvl w:val="0"/>
          <w:numId w:val="16"/>
        </w:numPr>
        <w:spacing w:after="0" w:line="240" w:lineRule="auto"/>
        <w:ind w:left="0" w:firstLine="284"/>
        <w:contextualSpacing/>
        <w:jc w:val="both"/>
        <w:rPr>
          <w:rFonts w:ascii="Times New Roman" w:eastAsia="Calibri" w:hAnsi="Times New Roman" w:cs="Calibri"/>
          <w:color w:val="000000"/>
          <w:sz w:val="24"/>
          <w:szCs w:val="24"/>
        </w:rPr>
      </w:pPr>
      <w:r w:rsidRPr="00756E25">
        <w:rPr>
          <w:rFonts w:ascii="Times New Roman" w:eastAsia="Calibri" w:hAnsi="Times New Roman" w:cs="Calibri"/>
          <w:color w:val="000000"/>
          <w:sz w:val="24"/>
          <w:szCs w:val="24"/>
        </w:rPr>
        <w:lastRenderedPageBreak/>
        <w:t>Ким, К. К. Средства электрических измерений и их поверка : учебное пособие для спо / К. К. Ким, Г. Н. Анисимов, А. И. Чураков. — Санкт-Петербург : Лань, 2021. — 316 с. — ISBN 978-5-8114-6981-9. </w:t>
      </w:r>
    </w:p>
    <w:p w14:paraId="25245953" w14:textId="77777777" w:rsidR="00756E25" w:rsidRPr="00756E25" w:rsidRDefault="00756E25" w:rsidP="002A6F3A">
      <w:pPr>
        <w:numPr>
          <w:ilvl w:val="0"/>
          <w:numId w:val="16"/>
        </w:numPr>
        <w:spacing w:after="0" w:line="240" w:lineRule="auto"/>
        <w:ind w:left="0" w:firstLine="284"/>
        <w:contextualSpacing/>
        <w:jc w:val="both"/>
        <w:rPr>
          <w:rFonts w:ascii="Times New Roman" w:eastAsia="Calibri" w:hAnsi="Times New Roman" w:cs="Calibri"/>
          <w:color w:val="000000"/>
          <w:sz w:val="24"/>
          <w:szCs w:val="24"/>
        </w:rPr>
      </w:pPr>
      <w:r w:rsidRPr="00756E25">
        <w:rPr>
          <w:rFonts w:ascii="Times New Roman" w:eastAsia="Calibri" w:hAnsi="Times New Roman" w:cs="Calibri"/>
          <w:color w:val="000000"/>
          <w:sz w:val="24"/>
          <w:szCs w:val="24"/>
        </w:rPr>
        <w:t xml:space="preserve">Ким, К. К. Средства электрических измерений и их поверка : учебное пособие для спо / К. К. Ким, Г. Н. Анисимов, А. И. Чураков. — Санкт-Петербург : Лань, 2021. — 316 с. — ISBN 978-5-8114-6981-9. — Текст : электронный // Лань : электронно-библиотечная система. — URL: </w:t>
      </w:r>
      <w:hyperlink r:id="rId38" w:history="1">
        <w:r w:rsidRPr="00756E25">
          <w:rPr>
            <w:rFonts w:ascii="Times New Roman" w:eastAsia="Calibri" w:hAnsi="Times New Roman" w:cs="Times New Roman"/>
            <w:color w:val="000000"/>
            <w:sz w:val="24"/>
            <w:szCs w:val="24"/>
            <w:lang w:val="x-none"/>
          </w:rPr>
          <w:t>https://e.lanbook.com/book/153944</w:t>
        </w:r>
      </w:hyperlink>
      <w:r w:rsidRPr="00756E25">
        <w:rPr>
          <w:rFonts w:ascii="Times New Roman" w:eastAsia="Calibri" w:hAnsi="Times New Roman" w:cs="Calibri"/>
          <w:color w:val="000000"/>
          <w:sz w:val="24"/>
          <w:szCs w:val="24"/>
        </w:rPr>
        <w:t xml:space="preserve"> (дата обращения: 29.01.2021). — Режим доступа: для авториз. пользователей.</w:t>
      </w:r>
    </w:p>
    <w:p w14:paraId="7E8385BD" w14:textId="77777777" w:rsidR="00756E25" w:rsidRPr="00756E25" w:rsidRDefault="00756E25" w:rsidP="002A6F3A">
      <w:pPr>
        <w:numPr>
          <w:ilvl w:val="0"/>
          <w:numId w:val="16"/>
        </w:numPr>
        <w:spacing w:after="0" w:line="240" w:lineRule="auto"/>
        <w:ind w:left="0" w:firstLine="284"/>
        <w:contextualSpacing/>
        <w:jc w:val="both"/>
        <w:rPr>
          <w:rFonts w:ascii="Times New Roman" w:eastAsia="Times New Roman" w:hAnsi="Times New Roman" w:cs="Calibri"/>
          <w:color w:val="000000"/>
          <w:sz w:val="24"/>
          <w:szCs w:val="24"/>
          <w:lang w:eastAsia="ru-RU"/>
        </w:rPr>
      </w:pPr>
      <w:r w:rsidRPr="00756E25">
        <w:rPr>
          <w:rFonts w:ascii="Times New Roman" w:eastAsia="Times New Roman" w:hAnsi="Times New Roman" w:cs="Calibri"/>
          <w:color w:val="000000"/>
          <w:sz w:val="24"/>
          <w:szCs w:val="24"/>
          <w:lang w:eastAsia="ru-RU"/>
        </w:rPr>
        <w:t>Леонов, О. А. Менеджмент качества : учебник для спо / О. А. Леонов, Г. Н. Темасова, Ю. Г. Вергазова. — Санкт-Петербург : Лань, 2021. — 180 с. — ISBN 978-5-8114-6907-9. </w:t>
      </w:r>
    </w:p>
    <w:p w14:paraId="16AE9388" w14:textId="77777777" w:rsidR="00756E25" w:rsidRPr="00756E25" w:rsidRDefault="00756E25" w:rsidP="002A6F3A">
      <w:pPr>
        <w:numPr>
          <w:ilvl w:val="0"/>
          <w:numId w:val="16"/>
        </w:numPr>
        <w:spacing w:after="0" w:line="240" w:lineRule="auto"/>
        <w:ind w:left="0" w:firstLine="284"/>
        <w:contextualSpacing/>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 xml:space="preserve">Леонов, О. А. Менеджмент качества : учебник для спо / О. А. Леонов, Г. Н. Темасова, Ю. Г. Вергазова. — Санкт-Петербург : Лань, 2021. — 180 с. — ISBN 978-5-8114-6907-9. — Текст : электронный // Лань : электронно-библиотечная система. — URL: </w:t>
      </w:r>
      <w:hyperlink r:id="rId39" w:history="1">
        <w:r w:rsidRPr="00756E25">
          <w:rPr>
            <w:rFonts w:ascii="Times New Roman" w:eastAsia="Times New Roman" w:hAnsi="Times New Roman" w:cs="Times New Roman"/>
            <w:sz w:val="24"/>
            <w:szCs w:val="24"/>
            <w:lang w:val="x-none" w:eastAsia="ru-RU"/>
          </w:rPr>
          <w:t>https://e.lanbook.com/book/15366</w:t>
        </w:r>
      </w:hyperlink>
      <w:r w:rsidRPr="00756E25">
        <w:rPr>
          <w:rFonts w:ascii="Times New Roman" w:eastAsia="Times New Roman" w:hAnsi="Times New Roman" w:cs="Times New Roman"/>
          <w:sz w:val="24"/>
          <w:szCs w:val="24"/>
          <w:lang w:eastAsia="ru-RU"/>
        </w:rPr>
        <w:t xml:space="preserve"> 1 (дата обращения: 03.06.2021). — Режим доступа: для авториз. пользователей.</w:t>
      </w:r>
    </w:p>
    <w:p w14:paraId="425E833A" w14:textId="77777777" w:rsidR="00756E25" w:rsidRPr="00756E25" w:rsidRDefault="00756E25" w:rsidP="002A6F3A">
      <w:pPr>
        <w:numPr>
          <w:ilvl w:val="0"/>
          <w:numId w:val="16"/>
        </w:numPr>
        <w:spacing w:after="0" w:line="240" w:lineRule="auto"/>
        <w:ind w:left="0" w:firstLine="284"/>
        <w:contextualSpacing/>
        <w:jc w:val="both"/>
        <w:rPr>
          <w:rFonts w:ascii="Times New Roman" w:eastAsia="Times New Roman" w:hAnsi="Times New Roman" w:cs="Calibri"/>
          <w:color w:val="000000"/>
          <w:sz w:val="24"/>
          <w:szCs w:val="24"/>
          <w:lang w:eastAsia="ru-RU"/>
        </w:rPr>
      </w:pPr>
      <w:r w:rsidRPr="00756E25">
        <w:rPr>
          <w:rFonts w:ascii="Times New Roman" w:eastAsia="Times New Roman" w:hAnsi="Times New Roman" w:cs="Calibri"/>
          <w:color w:val="000000"/>
          <w:sz w:val="24"/>
          <w:szCs w:val="24"/>
          <w:lang w:eastAsia="ru-RU"/>
        </w:rPr>
        <w:t>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w:t>
      </w:r>
    </w:p>
    <w:p w14:paraId="3EDD121A" w14:textId="77777777" w:rsidR="00756E25" w:rsidRPr="00756E25" w:rsidRDefault="00756E25" w:rsidP="002A6F3A">
      <w:pPr>
        <w:numPr>
          <w:ilvl w:val="0"/>
          <w:numId w:val="16"/>
        </w:numPr>
        <w:spacing w:after="0" w:line="240" w:lineRule="auto"/>
        <w:ind w:left="0" w:firstLine="284"/>
        <w:contextualSpacing/>
        <w:jc w:val="both"/>
        <w:rPr>
          <w:rFonts w:ascii="Times New Roman" w:eastAsia="Times New Roman" w:hAnsi="Times New Roman" w:cs="Calibri"/>
          <w:color w:val="000000"/>
          <w:sz w:val="24"/>
          <w:szCs w:val="24"/>
          <w:lang w:eastAsia="ru-RU"/>
        </w:rPr>
      </w:pPr>
      <w:r w:rsidRPr="00756E25">
        <w:rPr>
          <w:rFonts w:ascii="Times New Roman" w:eastAsia="Times New Roman" w:hAnsi="Times New Roman" w:cs="Calibri"/>
          <w:color w:val="000000"/>
          <w:sz w:val="24"/>
          <w:szCs w:val="24"/>
          <w:lang w:eastAsia="ru-RU"/>
        </w:rPr>
        <w:t xml:space="preserve">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w:t>
      </w:r>
      <w:hyperlink r:id="rId40" w:history="1">
        <w:r w:rsidRPr="00756E25">
          <w:rPr>
            <w:rFonts w:ascii="Times New Roman" w:eastAsia="Times New Roman" w:hAnsi="Times New Roman" w:cs="Times New Roman"/>
            <w:color w:val="000000"/>
            <w:sz w:val="24"/>
            <w:szCs w:val="24"/>
            <w:lang w:val="x-none" w:eastAsia="ru-RU"/>
          </w:rPr>
          <w:t>https://e.lanbook.com/book/153660</w:t>
        </w:r>
      </w:hyperlink>
      <w:r w:rsidRPr="00756E25">
        <w:rPr>
          <w:rFonts w:ascii="Times New Roman" w:eastAsia="Times New Roman" w:hAnsi="Times New Roman" w:cs="Calibri"/>
          <w:color w:val="000000"/>
          <w:sz w:val="24"/>
          <w:szCs w:val="24"/>
          <w:lang w:eastAsia="ru-RU"/>
        </w:rPr>
        <w:t xml:space="preserve"> (дата обращения: 03.06.2021). — Режим доступа: для авториз. пользователей.</w:t>
      </w:r>
    </w:p>
    <w:p w14:paraId="420C349B" w14:textId="77777777" w:rsidR="00756E25" w:rsidRPr="00756E25" w:rsidRDefault="00756E25" w:rsidP="002A6F3A">
      <w:pPr>
        <w:numPr>
          <w:ilvl w:val="0"/>
          <w:numId w:val="16"/>
        </w:numPr>
        <w:spacing w:after="0" w:line="240" w:lineRule="auto"/>
        <w:ind w:left="0" w:firstLine="284"/>
        <w:contextualSpacing/>
        <w:jc w:val="both"/>
        <w:rPr>
          <w:rFonts w:ascii="Times New Roman" w:eastAsia="Calibri" w:hAnsi="Times New Roman" w:cs="Calibri"/>
          <w:color w:val="000000"/>
          <w:sz w:val="24"/>
          <w:szCs w:val="24"/>
        </w:rPr>
      </w:pPr>
      <w:r w:rsidRPr="00756E25">
        <w:rPr>
          <w:rFonts w:ascii="Times New Roman" w:eastAsia="Calibri" w:hAnsi="Times New Roman" w:cs="Calibri"/>
          <w:color w:val="000000"/>
          <w:sz w:val="24"/>
          <w:szCs w:val="24"/>
        </w:rPr>
        <w:t>Леонов, О. А. Основы взаимозаменяемости : учебное пособие для спо / О. А. Леонов, Ю. Г. Вергазова. — Санкт-Петербург : Лань, 2021. — 208 с. — ISBN 978-5-8114-6969-7. </w:t>
      </w:r>
    </w:p>
    <w:p w14:paraId="694AEAE2" w14:textId="77777777" w:rsidR="00756E25" w:rsidRPr="00756E25" w:rsidRDefault="00756E25" w:rsidP="002A6F3A">
      <w:pPr>
        <w:numPr>
          <w:ilvl w:val="0"/>
          <w:numId w:val="16"/>
        </w:numPr>
        <w:spacing w:after="0" w:line="240" w:lineRule="auto"/>
        <w:ind w:left="0" w:firstLine="284"/>
        <w:contextualSpacing/>
        <w:jc w:val="both"/>
        <w:rPr>
          <w:rFonts w:ascii="Times New Roman" w:eastAsia="Calibri" w:hAnsi="Times New Roman" w:cs="Calibri"/>
          <w:color w:val="000000"/>
          <w:sz w:val="24"/>
          <w:szCs w:val="24"/>
        </w:rPr>
      </w:pPr>
      <w:r w:rsidRPr="00756E25">
        <w:rPr>
          <w:rFonts w:ascii="Times New Roman" w:eastAsia="Calibri" w:hAnsi="Times New Roman" w:cs="Calibri"/>
          <w:color w:val="000000"/>
          <w:sz w:val="24"/>
          <w:szCs w:val="24"/>
        </w:rPr>
        <w:t xml:space="preserve">Леонов, О. А. Основы взаимозаменяемости : учебное пособие для спо / О. А. Леонов, Ю. Г. Вергазова. — Санкт-Петербург : Лань, 2021. — 208 с. — ISBN 978-5-8114-6969-7. — Текст : электронный // Лань : электронно-библиотечная система. — URL: </w:t>
      </w:r>
      <w:hyperlink r:id="rId41" w:history="1">
        <w:r w:rsidRPr="00756E25">
          <w:rPr>
            <w:rFonts w:ascii="Times New Roman" w:eastAsia="Calibri" w:hAnsi="Times New Roman" w:cs="Times New Roman"/>
            <w:color w:val="000000"/>
            <w:sz w:val="24"/>
            <w:szCs w:val="24"/>
            <w:lang w:val="x-none"/>
          </w:rPr>
          <w:t>https://e.lanbook.com/book/153932</w:t>
        </w:r>
      </w:hyperlink>
      <w:r w:rsidRPr="00756E25">
        <w:rPr>
          <w:rFonts w:ascii="Times New Roman" w:eastAsia="Calibri" w:hAnsi="Times New Roman" w:cs="Calibri"/>
          <w:color w:val="000000"/>
          <w:sz w:val="24"/>
          <w:szCs w:val="24"/>
        </w:rPr>
        <w:t xml:space="preserve"> (дата обращения: 04.06.2021). — Режим доступа: для авториз. пользователей.</w:t>
      </w:r>
    </w:p>
    <w:p w14:paraId="7A21D25D"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sz w:val="24"/>
          <w:szCs w:val="24"/>
          <w:lang w:val="x-none" w:eastAsia="x-none"/>
        </w:rPr>
      </w:pPr>
      <w:r w:rsidRPr="00756E25">
        <w:rPr>
          <w:rFonts w:ascii="Times New Roman" w:eastAsia="Times New Roman" w:hAnsi="Times New Roman" w:cs="Times New Roman"/>
          <w:sz w:val="24"/>
          <w:szCs w:val="24"/>
          <w:lang w:val="x-none" w:eastAsia="x-none"/>
        </w:rPr>
        <w:t xml:space="preserve">Метрология, стандартизация, сертификация и управление качеством : 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PROFобразование : [сайт]. — URL: https://profspo.ru/books/92832 </w:t>
      </w:r>
    </w:p>
    <w:p w14:paraId="7E903A0F"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color w:val="000000"/>
          <w:sz w:val="24"/>
          <w:szCs w:val="24"/>
          <w:lang w:eastAsia="ru-RU"/>
        </w:rPr>
      </w:pPr>
      <w:r w:rsidRPr="00756E25">
        <w:rPr>
          <w:rFonts w:ascii="Times New Roman" w:eastAsia="Times New Roman" w:hAnsi="Times New Roman" w:cs="Times New Roman"/>
          <w:color w:val="000000"/>
          <w:sz w:val="24"/>
          <w:szCs w:val="24"/>
          <w:lang w:eastAsia="ru-RU"/>
        </w:rPr>
        <w:t xml:space="preserve">Одинцов, А. А. Основы менеджмента : учебное пособие для среднего профессионального образования / А. А. Одинцов. — 2-е изд., испр. и доп. — Москва : Издательство Юрайт, 2021. — 212 с. — (Профессиональное образование). — ISBN 978-5-534-04815-5. — Текст : электронный // ЭБС Юрайт [сайт]. — </w:t>
      </w:r>
      <w:r w:rsidRPr="00756E25">
        <w:rPr>
          <w:rFonts w:ascii="Times New Roman" w:eastAsia="Times New Roman" w:hAnsi="Times New Roman" w:cs="Times New Roman"/>
          <w:sz w:val="24"/>
          <w:szCs w:val="24"/>
          <w:lang w:eastAsia="ru-RU"/>
        </w:rPr>
        <w:t xml:space="preserve">URL: </w:t>
      </w:r>
      <w:hyperlink r:id="rId42" w:history="1">
        <w:r w:rsidRPr="00756E25">
          <w:rPr>
            <w:rFonts w:ascii="Times New Roman" w:eastAsia="Times New Roman" w:hAnsi="Times New Roman" w:cs="Times New Roman"/>
            <w:color w:val="0000FF"/>
            <w:sz w:val="24"/>
            <w:szCs w:val="24"/>
            <w:u w:val="single"/>
            <w:lang w:eastAsia="ru-RU"/>
          </w:rPr>
          <w:t>https://urait.ru/bcode/473157</w:t>
        </w:r>
      </w:hyperlink>
    </w:p>
    <w:p w14:paraId="7E105073"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sz w:val="24"/>
          <w:szCs w:val="24"/>
          <w:lang w:val="x-none" w:eastAsia="x-none"/>
        </w:rPr>
      </w:pPr>
      <w:r w:rsidRPr="00756E25">
        <w:rPr>
          <w:rFonts w:ascii="Times New Roman" w:eastAsia="Times New Roman" w:hAnsi="Times New Roman" w:cs="Times New Roman"/>
          <w:sz w:val="24"/>
          <w:szCs w:val="24"/>
          <w:lang w:val="x-none" w:eastAsia="x-none"/>
        </w:rPr>
        <w:t>Управление качеством : учебное пособие для СПО / Н. А. Сазонникова, Е. Л. Москвичева, А. В. Керов, Г. А. Галимова. — Саратов : Профобразование, 2021. — 178 c. — ISBN 978-5-4488-1213-2. — Текст : электронный // Электронный ресурс цифровой образовательной среды СПО PROFобразование : [сайт]. — URL: https://profspo.ru/books/106867</w:t>
      </w:r>
    </w:p>
    <w:p w14:paraId="52EB477C" w14:textId="77777777" w:rsidR="00756E25" w:rsidRPr="00756E25" w:rsidRDefault="00756E25" w:rsidP="002A6F3A">
      <w:pPr>
        <w:numPr>
          <w:ilvl w:val="0"/>
          <w:numId w:val="16"/>
        </w:numPr>
        <w:spacing w:after="0" w:line="240" w:lineRule="auto"/>
        <w:ind w:left="0" w:firstLine="284"/>
        <w:jc w:val="both"/>
        <w:rPr>
          <w:rFonts w:ascii="Times New Roman" w:eastAsia="Times New Roman" w:hAnsi="Times New Roman" w:cs="Times New Roman"/>
          <w:sz w:val="24"/>
          <w:szCs w:val="24"/>
          <w:lang w:val="x-none" w:eastAsia="x-none"/>
        </w:rPr>
      </w:pPr>
      <w:r w:rsidRPr="00756E25">
        <w:rPr>
          <w:rFonts w:ascii="Times New Roman" w:eastAsia="Times New Roman" w:hAnsi="Times New Roman" w:cs="Times New Roman"/>
          <w:sz w:val="24"/>
          <w:szCs w:val="24"/>
          <w:lang w:val="x-none" w:eastAsia="x-none"/>
        </w:rPr>
        <w:t>Федоров, А. Ф. Контроль и регулирование параметров технологического процесса : учебное пособие для СПО / А. Ф. Федоров, Е. А. Кузьменко. — Саратов : Профобразование, 2017. — 223 c. — ISBN 978-5-4488-0016-0. — Текст : электронный // Электронный ресурс цифровой образовательной среды СПО PROFобразование : [сайт]. — URL: https://profspo.ru/books/66388</w:t>
      </w:r>
    </w:p>
    <w:p w14:paraId="272235B1" w14:textId="77777777" w:rsidR="00756E25" w:rsidRPr="00756E25" w:rsidRDefault="00756E25" w:rsidP="002A6F3A">
      <w:pPr>
        <w:numPr>
          <w:ilvl w:val="0"/>
          <w:numId w:val="16"/>
        </w:numPr>
        <w:spacing w:after="0" w:line="240" w:lineRule="auto"/>
        <w:ind w:left="0" w:firstLine="284"/>
        <w:contextualSpacing/>
        <w:jc w:val="both"/>
        <w:rPr>
          <w:rFonts w:ascii="Times New Roman" w:eastAsia="Calibri" w:hAnsi="Times New Roman" w:cs="Calibri"/>
          <w:color w:val="000000"/>
          <w:sz w:val="24"/>
          <w:szCs w:val="24"/>
        </w:rPr>
      </w:pPr>
      <w:r w:rsidRPr="00756E25">
        <w:rPr>
          <w:rFonts w:ascii="Times New Roman" w:eastAsia="Calibri" w:hAnsi="Times New Roman" w:cs="Calibri"/>
          <w:color w:val="000000"/>
          <w:sz w:val="24"/>
          <w:szCs w:val="24"/>
        </w:rPr>
        <w:lastRenderedPageBreak/>
        <w:t>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w:t>
      </w:r>
    </w:p>
    <w:p w14:paraId="66729260" w14:textId="77777777" w:rsidR="00756E25" w:rsidRPr="00756E25" w:rsidRDefault="00756E25" w:rsidP="002A6F3A">
      <w:pPr>
        <w:numPr>
          <w:ilvl w:val="0"/>
          <w:numId w:val="16"/>
        </w:numPr>
        <w:spacing w:after="0" w:line="240" w:lineRule="auto"/>
        <w:ind w:left="0" w:firstLine="284"/>
        <w:contextualSpacing/>
        <w:jc w:val="both"/>
        <w:rPr>
          <w:rFonts w:ascii="Times New Roman" w:eastAsia="Calibri" w:hAnsi="Times New Roman" w:cs="Calibri"/>
          <w:color w:val="000000"/>
          <w:sz w:val="24"/>
          <w:szCs w:val="24"/>
        </w:rPr>
      </w:pPr>
      <w:r w:rsidRPr="00756E25">
        <w:rPr>
          <w:rFonts w:ascii="Times New Roman" w:eastAsia="Calibri" w:hAnsi="Times New Roman" w:cs="Calibri"/>
          <w:color w:val="000000"/>
          <w:sz w:val="24"/>
          <w:szCs w:val="24"/>
        </w:rPr>
        <w:t xml:space="preserve">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 Текст : электронный // Лань : электронно-библиотечная система. — URL: </w:t>
      </w:r>
      <w:hyperlink r:id="rId43" w:history="1">
        <w:r w:rsidRPr="00756E25">
          <w:rPr>
            <w:rFonts w:ascii="Times New Roman" w:eastAsia="Calibri" w:hAnsi="Times New Roman" w:cs="Times New Roman"/>
            <w:color w:val="000000"/>
            <w:sz w:val="24"/>
            <w:szCs w:val="24"/>
            <w:lang w:val="x-none"/>
          </w:rPr>
          <w:t>https://e.lanbook.com/book/152594</w:t>
        </w:r>
      </w:hyperlink>
      <w:r w:rsidRPr="00756E25">
        <w:rPr>
          <w:rFonts w:ascii="Times New Roman" w:eastAsia="Calibri" w:hAnsi="Times New Roman" w:cs="Calibri"/>
          <w:color w:val="000000"/>
          <w:sz w:val="24"/>
          <w:szCs w:val="24"/>
        </w:rPr>
        <w:t xml:space="preserve"> (дата обращения: 28.01.2021). — Режим доступа: для авториз. пользователей.</w:t>
      </w:r>
    </w:p>
    <w:p w14:paraId="54666D3A" w14:textId="77777777" w:rsidR="00756E25" w:rsidRPr="00756E25" w:rsidRDefault="00756E25" w:rsidP="00756E25">
      <w:pPr>
        <w:spacing w:after="0" w:line="240" w:lineRule="auto"/>
        <w:ind w:firstLine="709"/>
        <w:rPr>
          <w:rFonts w:ascii="Times New Roman" w:eastAsia="Calibri" w:hAnsi="Times New Roman" w:cs="Times New Roman"/>
          <w:sz w:val="24"/>
          <w:szCs w:val="24"/>
        </w:rPr>
      </w:pPr>
    </w:p>
    <w:p w14:paraId="787929AD" w14:textId="77777777" w:rsidR="00756E25" w:rsidRPr="00756E25" w:rsidRDefault="00756E25" w:rsidP="00756E25">
      <w:pPr>
        <w:spacing w:after="0" w:line="240" w:lineRule="auto"/>
        <w:ind w:firstLine="709"/>
        <w:rPr>
          <w:rFonts w:ascii="Times New Roman" w:eastAsia="Calibri" w:hAnsi="Times New Roman" w:cs="Times New Roman"/>
          <w:b/>
          <w:bCs/>
          <w:sz w:val="24"/>
          <w:szCs w:val="24"/>
        </w:rPr>
      </w:pPr>
      <w:r w:rsidRPr="00756E25">
        <w:rPr>
          <w:rFonts w:ascii="Times New Roman" w:eastAsia="Calibri" w:hAnsi="Times New Roman" w:cs="Times New Roman"/>
          <w:b/>
          <w:bCs/>
          <w:sz w:val="24"/>
          <w:szCs w:val="24"/>
        </w:rPr>
        <w:t>3.2.2. Дополнительные источники:</w:t>
      </w:r>
    </w:p>
    <w:p w14:paraId="5B40C95B" w14:textId="77777777" w:rsidR="00756E25" w:rsidRPr="00756E25" w:rsidRDefault="00756E25" w:rsidP="002A6F3A">
      <w:pPr>
        <w:numPr>
          <w:ilvl w:val="0"/>
          <w:numId w:val="14"/>
        </w:numPr>
        <w:spacing w:after="0" w:line="240" w:lineRule="auto"/>
        <w:ind w:left="0" w:hanging="40"/>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 xml:space="preserve">ГОСТ ЭКСПЕРТ – единая база ГОСТов РФ – URL: </w:t>
      </w:r>
      <w:hyperlink r:id="rId44" w:history="1">
        <w:r w:rsidRPr="00756E25">
          <w:rPr>
            <w:rFonts w:ascii="Times New Roman" w:eastAsia="Times New Roman" w:hAnsi="Times New Roman" w:cs="Times New Roman"/>
            <w:color w:val="0000FF"/>
            <w:sz w:val="24"/>
            <w:szCs w:val="24"/>
            <w:u w:val="single"/>
            <w:lang w:eastAsia="ru-RU"/>
          </w:rPr>
          <w:t>https://gostexpert.ru/</w:t>
        </w:r>
      </w:hyperlink>
    </w:p>
    <w:p w14:paraId="5F799D78" w14:textId="77777777" w:rsidR="00756E25" w:rsidRPr="00756E25" w:rsidRDefault="00756E25" w:rsidP="002A6F3A">
      <w:pPr>
        <w:numPr>
          <w:ilvl w:val="0"/>
          <w:numId w:val="14"/>
        </w:numPr>
        <w:spacing w:after="0" w:line="240" w:lineRule="auto"/>
        <w:ind w:left="0" w:hanging="40"/>
        <w:jc w:val="both"/>
        <w:rPr>
          <w:rFonts w:ascii="Times New Roman" w:eastAsia="Times New Roman" w:hAnsi="Times New Roman" w:cs="Times New Roman"/>
          <w:sz w:val="24"/>
          <w:szCs w:val="24"/>
          <w:lang w:eastAsia="ru-RU"/>
        </w:rPr>
      </w:pPr>
      <w:r w:rsidRPr="00756E25">
        <w:rPr>
          <w:rFonts w:ascii="Times New Roman" w:eastAsia="Times New Roman" w:hAnsi="Times New Roman" w:cs="Times New Roman"/>
          <w:sz w:val="24"/>
          <w:szCs w:val="24"/>
          <w:lang w:eastAsia="ru-RU"/>
        </w:rPr>
        <w:t xml:space="preserve">РОССТАНДАРТ - Федеральное агентство по техническому регулированию и метрологии – </w:t>
      </w:r>
      <w:r w:rsidRPr="00756E25">
        <w:rPr>
          <w:rFonts w:ascii="Times New Roman" w:eastAsia="Times New Roman" w:hAnsi="Times New Roman" w:cs="Times New Roman"/>
          <w:sz w:val="24"/>
          <w:szCs w:val="24"/>
          <w:lang w:val="en-US" w:eastAsia="ru-RU"/>
        </w:rPr>
        <w:t>URL</w:t>
      </w:r>
      <w:r w:rsidRPr="00756E25">
        <w:rPr>
          <w:rFonts w:ascii="Times New Roman" w:eastAsia="Times New Roman" w:hAnsi="Times New Roman" w:cs="Times New Roman"/>
          <w:sz w:val="24"/>
          <w:szCs w:val="24"/>
          <w:lang w:eastAsia="ru-RU"/>
        </w:rPr>
        <w:t xml:space="preserve">: </w:t>
      </w:r>
      <w:hyperlink r:id="rId45" w:history="1">
        <w:r w:rsidRPr="00756E25">
          <w:rPr>
            <w:rFonts w:ascii="Times New Roman" w:eastAsia="Times New Roman" w:hAnsi="Times New Roman" w:cs="Times New Roman"/>
            <w:color w:val="0000FF"/>
            <w:sz w:val="24"/>
            <w:szCs w:val="24"/>
            <w:u w:val="single"/>
            <w:lang w:eastAsia="ru-RU"/>
          </w:rPr>
          <w:t>https://www.rst.gov.ru/portal/gost/</w:t>
        </w:r>
      </w:hyperlink>
    </w:p>
    <w:p w14:paraId="579AF6A2" w14:textId="77777777" w:rsidR="00756E25" w:rsidRPr="00756E25" w:rsidRDefault="00756E25" w:rsidP="0071645D">
      <w:pPr>
        <w:spacing w:after="0" w:line="240" w:lineRule="auto"/>
        <w:ind w:hanging="40"/>
        <w:contextualSpacing/>
        <w:rPr>
          <w:rFonts w:ascii="Times New Roman" w:eastAsia="Times New Roman" w:hAnsi="Times New Roman" w:cs="Times New Roman"/>
          <w:b/>
          <w:sz w:val="24"/>
          <w:szCs w:val="24"/>
          <w:lang w:eastAsia="ru-RU"/>
        </w:rPr>
      </w:pPr>
    </w:p>
    <w:p w14:paraId="6EF49039" w14:textId="77777777" w:rsidR="00756E25" w:rsidRPr="00756E25" w:rsidRDefault="00756E25" w:rsidP="002A6F3A">
      <w:pPr>
        <w:numPr>
          <w:ilvl w:val="0"/>
          <w:numId w:val="17"/>
        </w:numPr>
        <w:spacing w:after="0" w:line="240" w:lineRule="auto"/>
        <w:jc w:val="center"/>
        <w:rPr>
          <w:rFonts w:ascii="Times New Roman" w:eastAsia="Times New Roman" w:hAnsi="Times New Roman" w:cs="Times New Roman"/>
          <w:b/>
          <w:bCs/>
          <w:sz w:val="24"/>
          <w:lang w:eastAsia="ru-RU"/>
        </w:rPr>
      </w:pPr>
      <w:bookmarkStart w:id="163" w:name="_Toc102038484"/>
      <w:bookmarkStart w:id="164" w:name="_Toc102038617"/>
      <w:bookmarkStart w:id="165" w:name="_Toc102038727"/>
      <w:r w:rsidRPr="00756E25">
        <w:rPr>
          <w:rFonts w:ascii="Times New Roman" w:eastAsia="Times New Roman" w:hAnsi="Times New Roman" w:cs="Times New Roman"/>
          <w:b/>
          <w:bCs/>
          <w:sz w:val="24"/>
          <w:lang w:eastAsia="ru-RU"/>
        </w:rPr>
        <w:t xml:space="preserve">КОНТРОЛЬ И ОЦЕНКА РЕЗУЛЬТАТОВ ОСВОЕНИЯ </w:t>
      </w:r>
      <w:r w:rsidRPr="00756E25">
        <w:rPr>
          <w:rFonts w:ascii="Times New Roman" w:eastAsia="Times New Roman" w:hAnsi="Times New Roman" w:cs="Times New Roman"/>
          <w:b/>
          <w:bCs/>
          <w:sz w:val="24"/>
          <w:lang w:eastAsia="ru-RU"/>
        </w:rPr>
        <w:br/>
        <w:t>ПРОФЕССИОНАЛЬНОГО МОДУЛЯ</w:t>
      </w:r>
      <w:bookmarkEnd w:id="163"/>
      <w:bookmarkEnd w:id="164"/>
      <w:bookmarkEnd w:id="165"/>
    </w:p>
    <w:p w14:paraId="374DBFB6" w14:textId="77777777" w:rsidR="00756E25" w:rsidRPr="00756E25" w:rsidRDefault="00756E25" w:rsidP="0071645D">
      <w:pPr>
        <w:spacing w:after="0" w:line="240" w:lineRule="auto"/>
        <w:jc w:val="center"/>
        <w:rPr>
          <w:rFonts w:ascii="Times New Roman" w:eastAsia="Times New Roman" w:hAnsi="Times New Roman" w:cs="Times New Roman"/>
          <w:b/>
          <w:bCs/>
          <w:sz w:val="24"/>
          <w:lang w:eastAsia="ru-RU"/>
        </w:rPr>
      </w:pP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685"/>
        <w:gridCol w:w="2972"/>
      </w:tblGrid>
      <w:tr w:rsidR="00756E25" w:rsidRPr="00756E25" w14:paraId="5D8662F9" w14:textId="77777777" w:rsidTr="00064E9E">
        <w:trPr>
          <w:trHeight w:val="758"/>
        </w:trPr>
        <w:tc>
          <w:tcPr>
            <w:tcW w:w="2694" w:type="dxa"/>
          </w:tcPr>
          <w:p w14:paraId="3CC07D43"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Код и наименование профессиональных и общих компетенций, формируемых в рамках модуля</w:t>
            </w:r>
          </w:p>
        </w:tc>
        <w:tc>
          <w:tcPr>
            <w:tcW w:w="3685" w:type="dxa"/>
          </w:tcPr>
          <w:p w14:paraId="3F924C81"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Критерии оценки</w:t>
            </w:r>
          </w:p>
        </w:tc>
        <w:tc>
          <w:tcPr>
            <w:tcW w:w="2972" w:type="dxa"/>
          </w:tcPr>
          <w:p w14:paraId="6A8DD08B" w14:textId="77777777" w:rsidR="00756E25" w:rsidRPr="00756E25" w:rsidRDefault="00756E25" w:rsidP="00756E25">
            <w:pPr>
              <w:spacing w:after="0" w:line="240" w:lineRule="auto"/>
              <w:jc w:val="center"/>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Методы оценки</w:t>
            </w:r>
          </w:p>
        </w:tc>
      </w:tr>
      <w:tr w:rsidR="00756E25" w:rsidRPr="00756E25" w14:paraId="202108E8" w14:textId="77777777" w:rsidTr="00064E9E">
        <w:tc>
          <w:tcPr>
            <w:tcW w:w="2694" w:type="dxa"/>
          </w:tcPr>
          <w:p w14:paraId="078FDBAD"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3.1. Систематизировать данные о качестве продукции (услуг), причинах возникновения дефектов (брака);</w:t>
            </w:r>
          </w:p>
          <w:p w14:paraId="34EB40EF" w14:textId="77777777"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3685" w:type="dxa"/>
          </w:tcPr>
          <w:p w14:paraId="4026D66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2CFD305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08349FE0"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65E60A2C"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452123D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23697BA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20B96925"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0403821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 </w:t>
            </w:r>
          </w:p>
          <w:p w14:paraId="15A36BED"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lang w:eastAsia="ru-RU"/>
              </w:rPr>
            </w:pPr>
            <w:r w:rsidRPr="00756E25">
              <w:rPr>
                <w:rFonts w:ascii="Times New Roman" w:eastAsia="Times New Roman" w:hAnsi="Times New Roman" w:cs="Times New Roman"/>
                <w:sz w:val="24"/>
              </w:rPr>
              <w:t>0 баллов - задание не выполнено.</w:t>
            </w:r>
          </w:p>
        </w:tc>
        <w:tc>
          <w:tcPr>
            <w:tcW w:w="2972" w:type="dxa"/>
          </w:tcPr>
          <w:p w14:paraId="39703153"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56E25" w:rsidRPr="00756E25" w14:paraId="5F27ACFD" w14:textId="77777777" w:rsidTr="00064E9E">
        <w:trPr>
          <w:trHeight w:val="2381"/>
        </w:trPr>
        <w:tc>
          <w:tcPr>
            <w:tcW w:w="2694" w:type="dxa"/>
          </w:tcPr>
          <w:p w14:paraId="2E5F7843" w14:textId="20CA7CFE"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3.2.</w:t>
            </w:r>
            <w:r w:rsidR="0071645D">
              <w:rPr>
                <w:rFonts w:ascii="Times New Roman" w:eastAsia="Times New Roman" w:hAnsi="Times New Roman" w:cs="Times New Roman"/>
                <w:sz w:val="24"/>
                <w:lang w:eastAsia="ru-RU"/>
              </w:rPr>
              <w:t xml:space="preserve"> </w:t>
            </w:r>
            <w:r w:rsidRPr="00756E25">
              <w:rPr>
                <w:rFonts w:ascii="Times New Roman" w:eastAsia="Times New Roman" w:hAnsi="Times New Roman" w:cs="Times New Roman"/>
                <w:sz w:val="24"/>
                <w:lang w:eastAsia="ru-RU"/>
              </w:rPr>
              <w:t>Анализировать причины снижения качества продукции (работ, услуг) и формировать предложения по их устранению;</w:t>
            </w:r>
          </w:p>
          <w:p w14:paraId="1F955CDC" w14:textId="77777777"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3685" w:type="dxa"/>
          </w:tcPr>
          <w:p w14:paraId="4018387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7C3A1CB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5C6BA3BE"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28758A2A"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4042347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46E29BF5"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7E85D5B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6F65249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lastRenderedPageBreak/>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1639EE4E" w14:textId="77777777" w:rsidR="00756E25" w:rsidRPr="00756E25" w:rsidRDefault="00756E25" w:rsidP="00756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0 баллов - задание не выполнено.</w:t>
            </w:r>
          </w:p>
        </w:tc>
        <w:tc>
          <w:tcPr>
            <w:tcW w:w="2972" w:type="dxa"/>
          </w:tcPr>
          <w:p w14:paraId="4777EF64" w14:textId="77777777" w:rsidR="00756E25" w:rsidRPr="00756E25" w:rsidRDefault="00756E25" w:rsidP="00756E25">
            <w:pPr>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iCs/>
                <w:sz w:val="24"/>
                <w:szCs w:val="24"/>
                <w:lang w:eastAsia="ru-RU"/>
              </w:rPr>
              <w:lastRenderedPageBreak/>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56E25" w:rsidRPr="00756E25" w14:paraId="2F7E9FF4" w14:textId="77777777" w:rsidTr="00064E9E">
        <w:trPr>
          <w:trHeight w:val="315"/>
        </w:trPr>
        <w:tc>
          <w:tcPr>
            <w:tcW w:w="2694" w:type="dxa"/>
          </w:tcPr>
          <w:p w14:paraId="102441B3" w14:textId="42EDC320"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3.3.Осуществлять анализ рекламаций и претензий к качеству продукции (работ, услуг);</w:t>
            </w:r>
          </w:p>
          <w:p w14:paraId="59F9370F" w14:textId="77777777" w:rsidR="00756E25" w:rsidRPr="00756E25" w:rsidRDefault="00756E25" w:rsidP="00756E25">
            <w:pPr>
              <w:spacing w:after="0" w:line="240" w:lineRule="auto"/>
              <w:rPr>
                <w:rFonts w:ascii="Times New Roman" w:eastAsia="Times New Roman" w:hAnsi="Times New Roman" w:cs="Times New Roman"/>
                <w:sz w:val="24"/>
                <w:lang w:eastAsia="ru-RU"/>
              </w:rPr>
            </w:pPr>
          </w:p>
        </w:tc>
        <w:tc>
          <w:tcPr>
            <w:tcW w:w="3685" w:type="dxa"/>
          </w:tcPr>
          <w:p w14:paraId="48C21BC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59B09F9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67E87A0A"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5C9EC552"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5204C603"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1C2D382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0DD032E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073E39C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r w:rsidRPr="00756E25">
              <w:rPr>
                <w:rFonts w:ascii="Times New Roman" w:eastAsia="Times New Roman" w:hAnsi="Times New Roman" w:cs="Times New Roman"/>
                <w:sz w:val="24"/>
              </w:rPr>
              <w:t xml:space="preserve">, </w:t>
            </w:r>
          </w:p>
          <w:p w14:paraId="793BBABE" w14:textId="77777777" w:rsidR="00756E25" w:rsidRPr="00756E25" w:rsidRDefault="00756E25" w:rsidP="00756E25">
            <w:pPr>
              <w:spacing w:after="0" w:line="240" w:lineRule="auto"/>
              <w:jc w:val="both"/>
              <w:rPr>
                <w:rFonts w:ascii="Times New Roman" w:eastAsia="Times New Roman" w:hAnsi="Times New Roman" w:cs="Times New Roman"/>
                <w:b/>
                <w:bCs/>
                <w:iCs/>
                <w:sz w:val="24"/>
                <w:lang w:eastAsia="ru-RU"/>
              </w:rPr>
            </w:pPr>
            <w:r w:rsidRPr="00756E25">
              <w:rPr>
                <w:rFonts w:ascii="Times New Roman" w:eastAsia="Times New Roman" w:hAnsi="Times New Roman" w:cs="Times New Roman"/>
                <w:sz w:val="24"/>
              </w:rPr>
              <w:t>0 баллов - задание не выполнено.</w:t>
            </w:r>
          </w:p>
        </w:tc>
        <w:tc>
          <w:tcPr>
            <w:tcW w:w="2972" w:type="dxa"/>
          </w:tcPr>
          <w:p w14:paraId="03780C5B"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56E25" w:rsidRPr="00756E25" w14:paraId="03CD37CE" w14:textId="77777777" w:rsidTr="00064E9E">
        <w:trPr>
          <w:trHeight w:val="315"/>
        </w:trPr>
        <w:tc>
          <w:tcPr>
            <w:tcW w:w="2694" w:type="dxa"/>
          </w:tcPr>
          <w:p w14:paraId="27CB2384" w14:textId="3663769F"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lang w:eastAsia="ru-RU"/>
              </w:rPr>
              <w:t>ПК 3.4.Разрабатывать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3685" w:type="dxa"/>
          </w:tcPr>
          <w:p w14:paraId="371E4A8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91-100% правильных ответов оценка 5 (отлично)</w:t>
            </w:r>
          </w:p>
          <w:p w14:paraId="201F0DF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71-90% правильных ответов оценка 4 (хорошо)</w:t>
            </w:r>
          </w:p>
          <w:p w14:paraId="62688C08"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sz w:val="24"/>
              </w:rPr>
              <w:t>61-70% правильных ответов оценка 3 (удовлетворительно)</w:t>
            </w:r>
          </w:p>
          <w:p w14:paraId="5FD1090A" w14:textId="77777777" w:rsidR="00756E25" w:rsidRPr="00756E25" w:rsidRDefault="00756E25" w:rsidP="00756E25">
            <w:pPr>
              <w:spacing w:after="0" w:line="240" w:lineRule="auto"/>
              <w:rPr>
                <w:rFonts w:ascii="Times New Roman" w:eastAsia="Times New Roman" w:hAnsi="Times New Roman" w:cs="Times New Roman"/>
                <w:bCs/>
                <w:sz w:val="24"/>
              </w:rPr>
            </w:pPr>
            <w:r w:rsidRPr="00756E25">
              <w:rPr>
                <w:rFonts w:ascii="Times New Roman" w:eastAsia="Times New Roman" w:hAnsi="Times New Roman" w:cs="Times New Roman"/>
                <w:bCs/>
                <w:sz w:val="24"/>
              </w:rPr>
              <w:t>Менее 60% правильных ответов оценка 2 (неудовлетворительно)</w:t>
            </w:r>
          </w:p>
          <w:p w14:paraId="7154A151"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Экспертное наблюдение.</w:t>
            </w:r>
          </w:p>
          <w:p w14:paraId="56BD94B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41FF06B9"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 -выполнение задания, </w:t>
            </w:r>
          </w:p>
          <w:p w14:paraId="6FB1C3A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 - </w:t>
            </w:r>
            <w:r w:rsidRPr="00756E25">
              <w:rPr>
                <w:rFonts w:ascii="Times New Roman" w:eastAsia="Times New Roman" w:hAnsi="Times New Roman" w:cs="Times New Roman"/>
                <w:sz w:val="24"/>
                <w:lang w:eastAsia="ru-RU"/>
              </w:rPr>
              <w:t>выполнение задания с замечаниями,</w:t>
            </w:r>
          </w:p>
          <w:p w14:paraId="11AC5682" w14:textId="77777777" w:rsidR="00756E25" w:rsidRPr="00756E25" w:rsidRDefault="00756E25" w:rsidP="00756E25">
            <w:pPr>
              <w:spacing w:after="0" w:line="240" w:lineRule="auto"/>
              <w:jc w:val="both"/>
              <w:rPr>
                <w:rFonts w:ascii="Times New Roman" w:eastAsia="Times New Roman" w:hAnsi="Times New Roman" w:cs="Times New Roman"/>
                <w:b/>
                <w:bCs/>
                <w:iCs/>
                <w:sz w:val="24"/>
                <w:lang w:eastAsia="ru-RU"/>
              </w:rPr>
            </w:pPr>
            <w:r w:rsidRPr="00756E25">
              <w:rPr>
                <w:rFonts w:ascii="Times New Roman" w:eastAsia="Times New Roman" w:hAnsi="Times New Roman" w:cs="Times New Roman"/>
                <w:sz w:val="24"/>
              </w:rPr>
              <w:t>0 баллов - задание не выполнено.</w:t>
            </w:r>
          </w:p>
        </w:tc>
        <w:tc>
          <w:tcPr>
            <w:tcW w:w="2972" w:type="dxa"/>
          </w:tcPr>
          <w:p w14:paraId="1B7F758C"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iCs/>
                <w:sz w:val="24"/>
                <w:szCs w:val="24"/>
                <w:lang w:eastAsia="ru-RU"/>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56E25" w:rsidRPr="00756E25" w14:paraId="1ED9ECB7" w14:textId="77777777" w:rsidTr="00064E9E">
        <w:trPr>
          <w:trHeight w:val="315"/>
        </w:trPr>
        <w:tc>
          <w:tcPr>
            <w:tcW w:w="2694" w:type="dxa"/>
          </w:tcPr>
          <w:p w14:paraId="72E2994C" w14:textId="77777777" w:rsidR="00756E25" w:rsidRPr="00756E25" w:rsidRDefault="00756E25" w:rsidP="00756E25">
            <w:pPr>
              <w:spacing w:after="0" w:line="240" w:lineRule="auto"/>
              <w:rPr>
                <w:rFonts w:ascii="Times New Roman" w:eastAsia="Times New Roman" w:hAnsi="Times New Roman" w:cs="Times New Roman"/>
                <w:i/>
                <w:sz w:val="24"/>
                <w:lang w:eastAsia="ru-RU"/>
              </w:rPr>
            </w:pPr>
            <w:r w:rsidRPr="00756E25">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685" w:type="dxa"/>
          </w:tcPr>
          <w:p w14:paraId="7A1FF30A"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36BBBF58"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5BA85E6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653B2BB3" w14:textId="77777777" w:rsidR="00756E25" w:rsidRPr="00756E25" w:rsidRDefault="00756E25" w:rsidP="00756E25">
            <w:pPr>
              <w:spacing w:after="0" w:line="240" w:lineRule="auto"/>
              <w:jc w:val="both"/>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0 баллов -отсутствие показателя.</w:t>
            </w:r>
          </w:p>
        </w:tc>
        <w:tc>
          <w:tcPr>
            <w:tcW w:w="2972" w:type="dxa"/>
          </w:tcPr>
          <w:p w14:paraId="2A086365"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0165A790" w14:textId="77777777" w:rsidTr="00064E9E">
        <w:trPr>
          <w:trHeight w:val="2240"/>
        </w:trPr>
        <w:tc>
          <w:tcPr>
            <w:tcW w:w="2694" w:type="dxa"/>
          </w:tcPr>
          <w:p w14:paraId="295AE5D9"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w:t>
            </w:r>
            <w:r w:rsidRPr="00756E25">
              <w:rPr>
                <w:rFonts w:ascii="Times New Roman" w:eastAsia="Times New Roman" w:hAnsi="Times New Roman" w:cs="Times New Roman"/>
                <w:iCs/>
                <w:sz w:val="24"/>
                <w:szCs w:val="24"/>
                <w:lang w:eastAsia="ru-RU"/>
              </w:rPr>
              <w:t xml:space="preserve"> профессиональной деятельности;</w:t>
            </w:r>
          </w:p>
        </w:tc>
        <w:tc>
          <w:tcPr>
            <w:tcW w:w="3685" w:type="dxa"/>
          </w:tcPr>
          <w:p w14:paraId="1F30869B"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23A8BAC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1B134A27"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4E10816D" w14:textId="77777777" w:rsidR="00756E25" w:rsidRPr="00756E25" w:rsidRDefault="00756E25" w:rsidP="00756E25">
            <w:pPr>
              <w:spacing w:after="0" w:line="240" w:lineRule="auto"/>
              <w:jc w:val="both"/>
              <w:rPr>
                <w:rFonts w:ascii="Times New Roman" w:eastAsia="Times New Roman" w:hAnsi="Times New Roman" w:cs="Times New Roman"/>
                <w:b/>
                <w:bCs/>
                <w:iCs/>
                <w:sz w:val="24"/>
                <w:lang w:eastAsia="ru-RU"/>
              </w:rPr>
            </w:pPr>
            <w:r w:rsidRPr="00756E25">
              <w:rPr>
                <w:rFonts w:ascii="Times New Roman" w:eastAsia="Times New Roman" w:hAnsi="Times New Roman" w:cs="Times New Roman"/>
                <w:sz w:val="24"/>
              </w:rPr>
              <w:t>0 баллов -отсутствие показателя.</w:t>
            </w:r>
          </w:p>
        </w:tc>
        <w:tc>
          <w:tcPr>
            <w:tcW w:w="2972" w:type="dxa"/>
          </w:tcPr>
          <w:p w14:paraId="6A420278"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6E8AAECA" w14:textId="77777777" w:rsidTr="00064E9E">
        <w:trPr>
          <w:trHeight w:val="2024"/>
        </w:trPr>
        <w:tc>
          <w:tcPr>
            <w:tcW w:w="2694" w:type="dxa"/>
          </w:tcPr>
          <w:p w14:paraId="33D9FD5B"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5" w:type="dxa"/>
          </w:tcPr>
          <w:p w14:paraId="4CD94ED2"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47B1AD8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065C3240"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1A0078ED" w14:textId="77777777" w:rsidR="00756E25" w:rsidRPr="00756E25" w:rsidRDefault="00756E25" w:rsidP="00756E25">
            <w:pPr>
              <w:spacing w:after="0" w:line="240" w:lineRule="auto"/>
              <w:jc w:val="both"/>
              <w:rPr>
                <w:rFonts w:ascii="Times New Roman" w:eastAsia="Times New Roman" w:hAnsi="Times New Roman" w:cs="Times New Roman"/>
                <w:b/>
                <w:bCs/>
                <w:iCs/>
                <w:sz w:val="24"/>
                <w:lang w:eastAsia="ru-RU"/>
              </w:rPr>
            </w:pPr>
            <w:r w:rsidRPr="00756E25">
              <w:rPr>
                <w:rFonts w:ascii="Times New Roman" w:eastAsia="Times New Roman" w:hAnsi="Times New Roman" w:cs="Times New Roman"/>
                <w:sz w:val="24"/>
              </w:rPr>
              <w:t>0 баллов -отсутствие показателя.</w:t>
            </w:r>
          </w:p>
        </w:tc>
        <w:tc>
          <w:tcPr>
            <w:tcW w:w="2972" w:type="dxa"/>
          </w:tcPr>
          <w:p w14:paraId="1F2BCE01"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77387E1E" w14:textId="77777777" w:rsidTr="00064E9E">
        <w:trPr>
          <w:trHeight w:val="2024"/>
        </w:trPr>
        <w:tc>
          <w:tcPr>
            <w:tcW w:w="2694" w:type="dxa"/>
          </w:tcPr>
          <w:p w14:paraId="59605E96"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3685" w:type="dxa"/>
          </w:tcPr>
          <w:p w14:paraId="61198D3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2C4B3FF6"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5DE1970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326CFA5C" w14:textId="77777777" w:rsidR="00756E25" w:rsidRPr="00756E25" w:rsidRDefault="00756E25" w:rsidP="00756E25">
            <w:pPr>
              <w:spacing w:after="0" w:line="240" w:lineRule="auto"/>
              <w:jc w:val="both"/>
              <w:rPr>
                <w:rFonts w:ascii="Times New Roman" w:eastAsia="Times New Roman" w:hAnsi="Times New Roman" w:cs="Times New Roman"/>
                <w:b/>
                <w:bCs/>
                <w:iCs/>
                <w:sz w:val="24"/>
                <w:lang w:eastAsia="ru-RU"/>
              </w:rPr>
            </w:pPr>
            <w:r w:rsidRPr="00756E25">
              <w:rPr>
                <w:rFonts w:ascii="Times New Roman" w:eastAsia="Times New Roman" w:hAnsi="Times New Roman" w:cs="Times New Roman"/>
                <w:sz w:val="24"/>
              </w:rPr>
              <w:t>0 баллов -отсутствие показателя.</w:t>
            </w:r>
          </w:p>
        </w:tc>
        <w:tc>
          <w:tcPr>
            <w:tcW w:w="2972" w:type="dxa"/>
          </w:tcPr>
          <w:p w14:paraId="19CD6215"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4FFD8239" w14:textId="77777777" w:rsidTr="00064E9E">
        <w:trPr>
          <w:trHeight w:val="2024"/>
        </w:trPr>
        <w:tc>
          <w:tcPr>
            <w:tcW w:w="2694" w:type="dxa"/>
          </w:tcPr>
          <w:p w14:paraId="4D4B3178"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5" w:type="dxa"/>
          </w:tcPr>
          <w:p w14:paraId="58B5AA13"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4C4A80C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613C39DF"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5E851473" w14:textId="77777777" w:rsidR="00756E25" w:rsidRPr="00756E25" w:rsidRDefault="00756E25" w:rsidP="00756E25">
            <w:pPr>
              <w:spacing w:after="0" w:line="240" w:lineRule="auto"/>
              <w:jc w:val="both"/>
              <w:rPr>
                <w:rFonts w:ascii="Times New Roman" w:eastAsia="Times New Roman" w:hAnsi="Times New Roman" w:cs="Times New Roman"/>
                <w:b/>
                <w:bCs/>
                <w:iCs/>
                <w:sz w:val="24"/>
                <w:lang w:eastAsia="ru-RU"/>
              </w:rPr>
            </w:pPr>
            <w:r w:rsidRPr="00756E25">
              <w:rPr>
                <w:rFonts w:ascii="Times New Roman" w:eastAsia="Times New Roman" w:hAnsi="Times New Roman" w:cs="Times New Roman"/>
                <w:sz w:val="24"/>
              </w:rPr>
              <w:t>0 баллов -отсутствие показателя.</w:t>
            </w:r>
          </w:p>
        </w:tc>
        <w:tc>
          <w:tcPr>
            <w:tcW w:w="2972" w:type="dxa"/>
          </w:tcPr>
          <w:p w14:paraId="326E63F5"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Наблюдение, собеседование, тестирование.</w:t>
            </w:r>
          </w:p>
        </w:tc>
      </w:tr>
      <w:tr w:rsidR="00756E25" w:rsidRPr="00756E25" w14:paraId="2D1050E5" w14:textId="77777777" w:rsidTr="00064E9E">
        <w:trPr>
          <w:trHeight w:val="2530"/>
        </w:trPr>
        <w:tc>
          <w:tcPr>
            <w:tcW w:w="2694" w:type="dxa"/>
          </w:tcPr>
          <w:p w14:paraId="4B79A4D7" w14:textId="77777777" w:rsidR="00756E25" w:rsidRPr="00756E25" w:rsidRDefault="00756E25" w:rsidP="00756E25">
            <w:pPr>
              <w:spacing w:after="0" w:line="240" w:lineRule="auto"/>
              <w:rPr>
                <w:rFonts w:ascii="Times New Roman" w:eastAsia="Times New Roman" w:hAnsi="Times New Roman" w:cs="Times New Roman"/>
                <w:i/>
                <w:sz w:val="24"/>
                <w:lang w:eastAsia="ru-RU"/>
              </w:rPr>
            </w:pPr>
            <w:r w:rsidRPr="00756E25">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3685" w:type="dxa"/>
          </w:tcPr>
          <w:p w14:paraId="14B5A7AC"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Оценивание по критериям по виду деятельности (компетенциям):</w:t>
            </w:r>
          </w:p>
          <w:p w14:paraId="17EE239D"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2 балла-показатель присутствует полностью, </w:t>
            </w:r>
          </w:p>
          <w:p w14:paraId="25D9055E" w14:textId="77777777" w:rsidR="00756E25" w:rsidRPr="00756E25" w:rsidRDefault="00756E25" w:rsidP="00756E25">
            <w:pPr>
              <w:spacing w:after="0" w:line="240" w:lineRule="auto"/>
              <w:rPr>
                <w:rFonts w:ascii="Times New Roman" w:eastAsia="Times New Roman" w:hAnsi="Times New Roman" w:cs="Times New Roman"/>
                <w:sz w:val="24"/>
              </w:rPr>
            </w:pPr>
            <w:r w:rsidRPr="00756E25">
              <w:rPr>
                <w:rFonts w:ascii="Times New Roman" w:eastAsia="Times New Roman" w:hAnsi="Times New Roman" w:cs="Times New Roman"/>
                <w:sz w:val="24"/>
              </w:rPr>
              <w:t xml:space="preserve">1 балл-частично присутствует, </w:t>
            </w:r>
          </w:p>
          <w:p w14:paraId="11AFBDFE" w14:textId="77777777" w:rsidR="00756E25" w:rsidRPr="00756E25" w:rsidRDefault="00756E25" w:rsidP="00756E25">
            <w:pPr>
              <w:spacing w:after="0" w:line="240" w:lineRule="auto"/>
              <w:jc w:val="both"/>
              <w:rPr>
                <w:rFonts w:ascii="Times New Roman" w:eastAsia="Times New Roman" w:hAnsi="Times New Roman" w:cs="Times New Roman"/>
                <w:b/>
                <w:bCs/>
                <w:iCs/>
                <w:sz w:val="24"/>
                <w:lang w:eastAsia="ru-RU"/>
              </w:rPr>
            </w:pPr>
            <w:r w:rsidRPr="00756E25">
              <w:rPr>
                <w:rFonts w:ascii="Times New Roman" w:eastAsia="Times New Roman" w:hAnsi="Times New Roman" w:cs="Times New Roman"/>
                <w:sz w:val="24"/>
              </w:rPr>
              <w:t>0 баллов -отсутствие показателя.</w:t>
            </w:r>
          </w:p>
        </w:tc>
        <w:tc>
          <w:tcPr>
            <w:tcW w:w="2972" w:type="dxa"/>
          </w:tcPr>
          <w:p w14:paraId="1E1880C2" w14:textId="77777777" w:rsidR="00756E25" w:rsidRPr="00756E25" w:rsidRDefault="00756E25" w:rsidP="00756E25">
            <w:pPr>
              <w:spacing w:after="0" w:line="240" w:lineRule="auto"/>
              <w:rPr>
                <w:rFonts w:ascii="Times New Roman" w:eastAsia="Times New Roman" w:hAnsi="Times New Roman" w:cs="Times New Roman"/>
                <w:sz w:val="24"/>
                <w:lang w:eastAsia="ru-RU"/>
              </w:rPr>
            </w:pPr>
            <w:r w:rsidRPr="00756E25">
              <w:rPr>
                <w:rFonts w:ascii="Times New Roman" w:eastAsia="Times New Roman" w:hAnsi="Times New Roman" w:cs="Times New Roman"/>
                <w:sz w:val="24"/>
              </w:rPr>
              <w:t>Наблюдение, собеседование, тестирование.</w:t>
            </w:r>
          </w:p>
        </w:tc>
      </w:tr>
    </w:tbl>
    <w:p w14:paraId="65FC206E" w14:textId="77777777" w:rsidR="00756E25" w:rsidRPr="00756E25" w:rsidRDefault="00756E25" w:rsidP="00756E25">
      <w:pPr>
        <w:spacing w:after="0" w:line="240" w:lineRule="auto"/>
        <w:ind w:firstLine="709"/>
        <w:rPr>
          <w:rFonts w:ascii="Times New Roman" w:eastAsia="Times New Roman" w:hAnsi="Times New Roman" w:cs="Times New Roman"/>
          <w:i/>
          <w:sz w:val="24"/>
          <w:lang w:eastAsia="ru-RU"/>
        </w:rPr>
      </w:pPr>
    </w:p>
    <w:p w14:paraId="377E4628" w14:textId="77777777" w:rsidR="00756E25" w:rsidRPr="00756E25" w:rsidRDefault="00756E25" w:rsidP="00756E25">
      <w:pPr>
        <w:spacing w:after="200" w:line="276" w:lineRule="auto"/>
        <w:jc w:val="center"/>
        <w:rPr>
          <w:rFonts w:ascii="Times New Roman" w:eastAsia="Times New Roman" w:hAnsi="Times New Roman" w:cs="Times New Roman"/>
          <w:i/>
          <w:sz w:val="28"/>
          <w:szCs w:val="28"/>
          <w:vertAlign w:val="superscript"/>
          <w:lang w:eastAsia="ru-RU"/>
        </w:rPr>
      </w:pPr>
    </w:p>
    <w:p w14:paraId="2F89A791" w14:textId="77777777" w:rsidR="00F31773" w:rsidRDefault="00F31773"/>
    <w:sectPr w:rsidR="00F317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696C5" w14:textId="77777777" w:rsidR="00B30AD7" w:rsidRDefault="00B30AD7" w:rsidP="00756E25">
      <w:pPr>
        <w:spacing w:after="0" w:line="240" w:lineRule="auto"/>
      </w:pPr>
      <w:r>
        <w:separator/>
      </w:r>
    </w:p>
  </w:endnote>
  <w:endnote w:type="continuationSeparator" w:id="0">
    <w:p w14:paraId="48790B9D" w14:textId="77777777" w:rsidR="00B30AD7" w:rsidRDefault="00B30AD7" w:rsidP="00756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325FF" w14:textId="77777777" w:rsidR="00756E25" w:rsidRDefault="00756E25"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7855C3C" w14:textId="77777777" w:rsidR="00756E25" w:rsidRDefault="00756E25"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0B402" w14:textId="77777777" w:rsidR="00756E25" w:rsidRDefault="00756E25" w:rsidP="00347FD1">
    <w:pPr>
      <w:pStyle w:val="a5"/>
      <w:jc w:val="right"/>
    </w:pPr>
    <w:r>
      <w:fldChar w:fldCharType="begin"/>
    </w:r>
    <w:r>
      <w:instrText>PAGE   \* MERGEFORMAT</w:instrText>
    </w:r>
    <w:r>
      <w:fldChar w:fldCharType="separate"/>
    </w:r>
    <w:r>
      <w:rPr>
        <w:noProof/>
      </w:rPr>
      <w:t>31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11E9" w14:textId="77777777" w:rsidR="00756E25" w:rsidRDefault="00756E2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E0FEBF" w14:textId="77777777" w:rsidR="00756E25" w:rsidRDefault="00756E25"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E9E2" w14:textId="77777777" w:rsidR="00756E25" w:rsidRDefault="00756E25" w:rsidP="0069064E">
    <w:pPr>
      <w:pStyle w:val="a5"/>
      <w:jc w:val="right"/>
    </w:pPr>
    <w:r>
      <w:fldChar w:fldCharType="begin"/>
    </w:r>
    <w:r>
      <w:instrText>PAGE   \* MERGEFORMAT</w:instrText>
    </w:r>
    <w:r>
      <w:fldChar w:fldCharType="separate"/>
    </w:r>
    <w:r>
      <w:rPr>
        <w:noProof/>
      </w:rPr>
      <w:t>39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74140" w14:textId="77777777" w:rsidR="00756E25" w:rsidRDefault="00756E2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1EED73E" w14:textId="77777777" w:rsidR="00756E25" w:rsidRDefault="00756E25"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FCFF8" w14:textId="77777777" w:rsidR="00756E25" w:rsidRDefault="00756E25" w:rsidP="0069064E">
    <w:pPr>
      <w:pStyle w:val="a5"/>
      <w:jc w:val="right"/>
    </w:pPr>
    <w:r>
      <w:fldChar w:fldCharType="begin"/>
    </w:r>
    <w:r>
      <w:instrText>PAGE   \* MERGEFORMAT</w:instrText>
    </w:r>
    <w:r>
      <w:fldChar w:fldCharType="separate"/>
    </w:r>
    <w:r>
      <w:rPr>
        <w:noProof/>
      </w:rPr>
      <w:t>39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FB90F" w14:textId="77777777" w:rsidR="00B30AD7" w:rsidRDefault="00B30AD7" w:rsidP="00756E25">
      <w:pPr>
        <w:spacing w:after="0" w:line="240" w:lineRule="auto"/>
      </w:pPr>
      <w:r>
        <w:separator/>
      </w:r>
    </w:p>
  </w:footnote>
  <w:footnote w:type="continuationSeparator" w:id="0">
    <w:p w14:paraId="03F464D7" w14:textId="77777777" w:rsidR="00B30AD7" w:rsidRDefault="00B30AD7" w:rsidP="00756E25">
      <w:pPr>
        <w:spacing w:after="0" w:line="240" w:lineRule="auto"/>
      </w:pPr>
      <w:r>
        <w:continuationSeparator/>
      </w:r>
    </w:p>
  </w:footnote>
  <w:footnote w:id="1">
    <w:p w14:paraId="431BB15C" w14:textId="77777777" w:rsidR="00756E25" w:rsidRPr="00F17472" w:rsidRDefault="00756E25" w:rsidP="00756E25">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5771"/>
    <w:multiLevelType w:val="hybridMultilevel"/>
    <w:tmpl w:val="A3DCB6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A33708"/>
    <w:multiLevelType w:val="hybridMultilevel"/>
    <w:tmpl w:val="375656FA"/>
    <w:lvl w:ilvl="0" w:tplc="FFFFFFFF">
      <w:start w:val="1"/>
      <w:numFmt w:val="decimal"/>
      <w:lvlText w:val="%1."/>
      <w:lvlJc w:val="left"/>
      <w:pPr>
        <w:ind w:left="749" w:hanging="360"/>
      </w:p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2" w15:restartNumberingAfterBreak="0">
    <w:nsid w:val="092A4436"/>
    <w:multiLevelType w:val="multilevel"/>
    <w:tmpl w:val="3E3E19DA"/>
    <w:lvl w:ilvl="0">
      <w:start w:val="4"/>
      <w:numFmt w:val="decimal"/>
      <w:lvlText w:val="%1."/>
      <w:lvlJc w:val="left"/>
      <w:pPr>
        <w:ind w:left="720" w:hanging="360"/>
      </w:pPr>
      <w:rPr>
        <w:rFonts w:hint="default"/>
      </w:rPr>
    </w:lvl>
    <w:lvl w:ilvl="1">
      <w:start w:val="2"/>
      <w:numFmt w:val="decimal"/>
      <w:isLgl/>
      <w:lvlText w:val="%1.%2."/>
      <w:lvlJc w:val="left"/>
      <w:pPr>
        <w:ind w:left="1326" w:hanging="360"/>
      </w:pPr>
      <w:rPr>
        <w:rFonts w:hint="default"/>
        <w:i w:val="0"/>
      </w:rPr>
    </w:lvl>
    <w:lvl w:ilvl="2">
      <w:start w:val="1"/>
      <w:numFmt w:val="decimal"/>
      <w:isLgl/>
      <w:lvlText w:val="%1.%2.%3."/>
      <w:lvlJc w:val="left"/>
      <w:pPr>
        <w:ind w:left="2292" w:hanging="720"/>
      </w:pPr>
      <w:rPr>
        <w:rFonts w:hint="default"/>
        <w:i w:val="0"/>
      </w:rPr>
    </w:lvl>
    <w:lvl w:ilvl="3">
      <w:start w:val="1"/>
      <w:numFmt w:val="decimal"/>
      <w:isLgl/>
      <w:lvlText w:val="%1.%2.%3.%4."/>
      <w:lvlJc w:val="left"/>
      <w:pPr>
        <w:ind w:left="2898" w:hanging="720"/>
      </w:pPr>
      <w:rPr>
        <w:rFonts w:hint="default"/>
        <w:i w:val="0"/>
      </w:rPr>
    </w:lvl>
    <w:lvl w:ilvl="4">
      <w:start w:val="1"/>
      <w:numFmt w:val="decimal"/>
      <w:isLgl/>
      <w:lvlText w:val="%1.%2.%3.%4.%5."/>
      <w:lvlJc w:val="left"/>
      <w:pPr>
        <w:ind w:left="3864" w:hanging="1080"/>
      </w:pPr>
      <w:rPr>
        <w:rFonts w:hint="default"/>
        <w:i w:val="0"/>
      </w:rPr>
    </w:lvl>
    <w:lvl w:ilvl="5">
      <w:start w:val="1"/>
      <w:numFmt w:val="decimal"/>
      <w:isLgl/>
      <w:lvlText w:val="%1.%2.%3.%4.%5.%6."/>
      <w:lvlJc w:val="left"/>
      <w:pPr>
        <w:ind w:left="4470" w:hanging="1080"/>
      </w:pPr>
      <w:rPr>
        <w:rFonts w:hint="default"/>
        <w:i w:val="0"/>
      </w:rPr>
    </w:lvl>
    <w:lvl w:ilvl="6">
      <w:start w:val="1"/>
      <w:numFmt w:val="decimal"/>
      <w:isLgl/>
      <w:lvlText w:val="%1.%2.%3.%4.%5.%6.%7."/>
      <w:lvlJc w:val="left"/>
      <w:pPr>
        <w:ind w:left="5436" w:hanging="1440"/>
      </w:pPr>
      <w:rPr>
        <w:rFonts w:hint="default"/>
        <w:i w:val="0"/>
      </w:rPr>
    </w:lvl>
    <w:lvl w:ilvl="7">
      <w:start w:val="1"/>
      <w:numFmt w:val="decimal"/>
      <w:isLgl/>
      <w:lvlText w:val="%1.%2.%3.%4.%5.%6.%7.%8."/>
      <w:lvlJc w:val="left"/>
      <w:pPr>
        <w:ind w:left="6042" w:hanging="1440"/>
      </w:pPr>
      <w:rPr>
        <w:rFonts w:hint="default"/>
        <w:i w:val="0"/>
      </w:rPr>
    </w:lvl>
    <w:lvl w:ilvl="8">
      <w:start w:val="1"/>
      <w:numFmt w:val="decimal"/>
      <w:isLgl/>
      <w:lvlText w:val="%1.%2.%3.%4.%5.%6.%7.%8.%9."/>
      <w:lvlJc w:val="left"/>
      <w:pPr>
        <w:ind w:left="7008" w:hanging="1800"/>
      </w:pPr>
      <w:rPr>
        <w:rFonts w:hint="default"/>
        <w:i w:val="0"/>
      </w:r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9B61A3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C8720DC"/>
    <w:multiLevelType w:val="hybridMultilevel"/>
    <w:tmpl w:val="A454C212"/>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9B50E4"/>
    <w:multiLevelType w:val="hybridMultilevel"/>
    <w:tmpl w:val="14EADD0C"/>
    <w:lvl w:ilvl="0" w:tplc="94D8C99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044A14"/>
    <w:multiLevelType w:val="hybridMultilevel"/>
    <w:tmpl w:val="152ECF08"/>
    <w:lvl w:ilvl="0" w:tplc="0419000F">
      <w:start w:val="1"/>
      <w:numFmt w:val="decimal"/>
      <w:lvlText w:val="%1."/>
      <w:lvlJc w:val="left"/>
      <w:pPr>
        <w:ind w:left="749" w:hanging="360"/>
      </w:p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8" w15:restartNumberingAfterBreak="0">
    <w:nsid w:val="34D75C38"/>
    <w:multiLevelType w:val="hybridMultilevel"/>
    <w:tmpl w:val="B93A8344"/>
    <w:lvl w:ilvl="0" w:tplc="3410D8C0">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927030"/>
    <w:multiLevelType w:val="multilevel"/>
    <w:tmpl w:val="ACE42E86"/>
    <w:lvl w:ilvl="0">
      <w:start w:val="1"/>
      <w:numFmt w:val="decimal"/>
      <w:lvlText w:val="%1."/>
      <w:lvlJc w:val="left"/>
      <w:rPr>
        <w:rFonts w:hint="default"/>
        <w:b w:val="0"/>
        <w:bCs w:val="0"/>
        <w:color w:val="auto"/>
      </w:rPr>
    </w:lvl>
    <w:lvl w:ilvl="1">
      <w:start w:val="1"/>
      <w:numFmt w:val="decimal"/>
      <w:isLgl/>
      <w:lvlText w:val="%1.%2."/>
      <w:lvlJc w:val="left"/>
      <w:pPr>
        <w:ind w:left="89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0" w15:restartNumberingAfterBreak="0">
    <w:nsid w:val="46992911"/>
    <w:multiLevelType w:val="hybridMultilevel"/>
    <w:tmpl w:val="75AEF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9153FF"/>
    <w:multiLevelType w:val="hybridMultilevel"/>
    <w:tmpl w:val="4E4C3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5C27E2"/>
    <w:multiLevelType w:val="multilevel"/>
    <w:tmpl w:val="B0983EA2"/>
    <w:lvl w:ilvl="0">
      <w:start w:val="1"/>
      <w:numFmt w:val="decimal"/>
      <w:lvlText w:val="%1."/>
      <w:lvlJc w:val="left"/>
      <w:pPr>
        <w:ind w:left="749" w:hanging="360"/>
      </w:pPr>
    </w:lvl>
    <w:lvl w:ilvl="1">
      <w:start w:val="1"/>
      <w:numFmt w:val="decimal"/>
      <w:isLgl/>
      <w:lvlText w:val="%1.%2."/>
      <w:lvlJc w:val="left"/>
      <w:pPr>
        <w:ind w:left="1213" w:hanging="504"/>
      </w:pPr>
      <w:rPr>
        <w:rFonts w:hint="default"/>
      </w:rPr>
    </w:lvl>
    <w:lvl w:ilvl="2">
      <w:start w:val="1"/>
      <w:numFmt w:val="decimal"/>
      <w:isLgl/>
      <w:lvlText w:val="%1.%2.%3."/>
      <w:lvlJc w:val="left"/>
      <w:pPr>
        <w:ind w:left="1749" w:hanging="720"/>
      </w:pPr>
      <w:rPr>
        <w:rFonts w:hint="default"/>
      </w:rPr>
    </w:lvl>
    <w:lvl w:ilvl="3">
      <w:start w:val="1"/>
      <w:numFmt w:val="decimal"/>
      <w:isLgl/>
      <w:lvlText w:val="%1.%2.%3.%4."/>
      <w:lvlJc w:val="left"/>
      <w:pPr>
        <w:ind w:left="2069" w:hanging="720"/>
      </w:pPr>
      <w:rPr>
        <w:rFonts w:hint="default"/>
      </w:rPr>
    </w:lvl>
    <w:lvl w:ilvl="4">
      <w:start w:val="1"/>
      <w:numFmt w:val="decimal"/>
      <w:isLgl/>
      <w:lvlText w:val="%1.%2.%3.%4.%5."/>
      <w:lvlJc w:val="left"/>
      <w:pPr>
        <w:ind w:left="2749" w:hanging="1080"/>
      </w:pPr>
      <w:rPr>
        <w:rFonts w:hint="default"/>
      </w:rPr>
    </w:lvl>
    <w:lvl w:ilvl="5">
      <w:start w:val="1"/>
      <w:numFmt w:val="decimal"/>
      <w:isLgl/>
      <w:lvlText w:val="%1.%2.%3.%4.%5.%6."/>
      <w:lvlJc w:val="left"/>
      <w:pPr>
        <w:ind w:left="3069" w:hanging="1080"/>
      </w:pPr>
      <w:rPr>
        <w:rFonts w:hint="default"/>
      </w:rPr>
    </w:lvl>
    <w:lvl w:ilvl="6">
      <w:start w:val="1"/>
      <w:numFmt w:val="decimal"/>
      <w:isLgl/>
      <w:lvlText w:val="%1.%2.%3.%4.%5.%6.%7."/>
      <w:lvlJc w:val="left"/>
      <w:pPr>
        <w:ind w:left="3749" w:hanging="1440"/>
      </w:pPr>
      <w:rPr>
        <w:rFonts w:hint="default"/>
      </w:rPr>
    </w:lvl>
    <w:lvl w:ilvl="7">
      <w:start w:val="1"/>
      <w:numFmt w:val="decimal"/>
      <w:isLgl/>
      <w:lvlText w:val="%1.%2.%3.%4.%5.%6.%7.%8."/>
      <w:lvlJc w:val="left"/>
      <w:pPr>
        <w:ind w:left="4069" w:hanging="1440"/>
      </w:pPr>
      <w:rPr>
        <w:rFonts w:hint="default"/>
      </w:rPr>
    </w:lvl>
    <w:lvl w:ilvl="8">
      <w:start w:val="1"/>
      <w:numFmt w:val="decimal"/>
      <w:isLgl/>
      <w:lvlText w:val="%1.%2.%3.%4.%5.%6.%7.%8.%9."/>
      <w:lvlJc w:val="left"/>
      <w:pPr>
        <w:ind w:left="4749" w:hanging="1800"/>
      </w:pPr>
      <w:rPr>
        <w:rFonts w:hint="default"/>
      </w:rPr>
    </w:lvl>
  </w:abstractNum>
  <w:abstractNum w:abstractNumId="13" w15:restartNumberingAfterBreak="0">
    <w:nsid w:val="6E52106F"/>
    <w:multiLevelType w:val="hybridMultilevel"/>
    <w:tmpl w:val="F2323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4814054"/>
    <w:multiLevelType w:val="hybridMultilevel"/>
    <w:tmpl w:val="30D84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DE2BB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16"/>
  </w:num>
  <w:num w:numId="3">
    <w:abstractNumId w:val="5"/>
  </w:num>
  <w:num w:numId="4">
    <w:abstractNumId w:val="8"/>
  </w:num>
  <w:num w:numId="5">
    <w:abstractNumId w:val="7"/>
  </w:num>
  <w:num w:numId="6">
    <w:abstractNumId w:val="4"/>
  </w:num>
  <w:num w:numId="7">
    <w:abstractNumId w:val="15"/>
  </w:num>
  <w:num w:numId="8">
    <w:abstractNumId w:val="11"/>
  </w:num>
  <w:num w:numId="9">
    <w:abstractNumId w:val="13"/>
  </w:num>
  <w:num w:numId="10">
    <w:abstractNumId w:val="6"/>
  </w:num>
  <w:num w:numId="11">
    <w:abstractNumId w:val="9"/>
  </w:num>
  <w:num w:numId="12">
    <w:abstractNumId w:val="12"/>
  </w:num>
  <w:num w:numId="13">
    <w:abstractNumId w:val="0"/>
  </w:num>
  <w:num w:numId="14">
    <w:abstractNumId w:val="1"/>
  </w:num>
  <w:num w:numId="15">
    <w:abstractNumId w:val="10"/>
  </w:num>
  <w:num w:numId="16">
    <w:abstractNumId w:val="14"/>
  </w:num>
  <w:num w:numId="17">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21"/>
    <w:rsid w:val="00082374"/>
    <w:rsid w:val="0012544C"/>
    <w:rsid w:val="002A6F3A"/>
    <w:rsid w:val="0034422C"/>
    <w:rsid w:val="003622C4"/>
    <w:rsid w:val="00365B5A"/>
    <w:rsid w:val="004C70F9"/>
    <w:rsid w:val="0055406C"/>
    <w:rsid w:val="005E44B1"/>
    <w:rsid w:val="006E46D2"/>
    <w:rsid w:val="0071645D"/>
    <w:rsid w:val="00756E25"/>
    <w:rsid w:val="00AD674E"/>
    <w:rsid w:val="00B30AD7"/>
    <w:rsid w:val="00DA0A2C"/>
    <w:rsid w:val="00DD1F61"/>
    <w:rsid w:val="00ED2221"/>
    <w:rsid w:val="00F31773"/>
    <w:rsid w:val="00FE2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CE7E"/>
  <w15:chartTrackingRefBased/>
  <w15:docId w15:val="{252DAC7A-C90E-43FE-8924-FDC6F146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56E25"/>
    <w:pPr>
      <w:keepNext/>
      <w:spacing w:before="240" w:after="60" w:line="240" w:lineRule="auto"/>
      <w:ind w:firstLine="709"/>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756E25"/>
    <w:pPr>
      <w:keepNext/>
      <w:spacing w:before="240" w:after="60" w:line="240" w:lineRule="auto"/>
      <w:ind w:firstLine="709"/>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756E25"/>
    <w:pPr>
      <w:keepNext/>
      <w:spacing w:before="240" w:after="60" w:line="240" w:lineRule="auto"/>
      <w:ind w:firstLine="709"/>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756E2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756E25"/>
    <w:pPr>
      <w:spacing w:before="240" w:after="60" w:line="240" w:lineRule="auto"/>
      <w:ind w:firstLine="709"/>
      <w:outlineLvl w:val="4"/>
    </w:pPr>
    <w:rPr>
      <w:rFonts w:ascii="Cambria" w:eastAsia="Times New Roman" w:hAnsi="Cambria" w:cs="Times New Roman"/>
      <w:color w:val="365F91"/>
      <w:sz w:val="20"/>
      <w:szCs w:val="20"/>
      <w:lang w:eastAsia="ru-RU"/>
    </w:rPr>
  </w:style>
  <w:style w:type="paragraph" w:styleId="9">
    <w:name w:val="heading 9"/>
    <w:basedOn w:val="a"/>
    <w:next w:val="a"/>
    <w:link w:val="90"/>
    <w:uiPriority w:val="9"/>
    <w:semiHidden/>
    <w:unhideWhenUsed/>
    <w:qFormat/>
    <w:rsid w:val="00756E25"/>
    <w:pPr>
      <w:keepNext/>
      <w:keepLines/>
      <w:spacing w:before="40" w:after="0" w:line="240" w:lineRule="auto"/>
      <w:ind w:firstLine="709"/>
      <w:outlineLvl w:val="8"/>
    </w:pPr>
    <w:rPr>
      <w:rFonts w:ascii="Calibri Light" w:eastAsia="Times New Roman" w:hAnsi="Calibri Light" w:cs="Times New Roman"/>
      <w:i/>
      <w:iCs/>
      <w:color w:val="272727"/>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E25"/>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756E2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756E2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56E2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756E25"/>
    <w:rPr>
      <w:rFonts w:ascii="Cambria" w:eastAsia="Times New Roman" w:hAnsi="Cambria" w:cs="Times New Roman"/>
      <w:color w:val="365F91"/>
      <w:sz w:val="20"/>
      <w:szCs w:val="20"/>
      <w:lang w:eastAsia="ru-RU"/>
    </w:rPr>
  </w:style>
  <w:style w:type="character" w:customStyle="1" w:styleId="90">
    <w:name w:val="Заголовок 9 Знак"/>
    <w:basedOn w:val="a0"/>
    <w:link w:val="9"/>
    <w:uiPriority w:val="9"/>
    <w:semiHidden/>
    <w:rsid w:val="00756E25"/>
    <w:rPr>
      <w:rFonts w:ascii="Calibri Light" w:eastAsia="Times New Roman" w:hAnsi="Calibri Light" w:cs="Times New Roman"/>
      <w:i/>
      <w:iCs/>
      <w:color w:val="272727"/>
      <w:sz w:val="21"/>
      <w:szCs w:val="21"/>
      <w:lang w:eastAsia="ru-RU"/>
    </w:rPr>
  </w:style>
  <w:style w:type="numbering" w:customStyle="1" w:styleId="11">
    <w:name w:val="Нет списка1"/>
    <w:next w:val="a2"/>
    <w:uiPriority w:val="99"/>
    <w:semiHidden/>
    <w:unhideWhenUsed/>
    <w:rsid w:val="00756E25"/>
  </w:style>
  <w:style w:type="paragraph" w:styleId="a3">
    <w:name w:val="Body Text"/>
    <w:basedOn w:val="a"/>
    <w:link w:val="a4"/>
    <w:qFormat/>
    <w:rsid w:val="00756E25"/>
    <w:pPr>
      <w:spacing w:after="0" w:line="240" w:lineRule="auto"/>
      <w:ind w:firstLine="709"/>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756E25"/>
    <w:rPr>
      <w:rFonts w:ascii="Times New Roman" w:eastAsia="Times New Roman" w:hAnsi="Times New Roman" w:cs="Times New Roman"/>
      <w:sz w:val="24"/>
      <w:szCs w:val="24"/>
      <w:lang w:val="x-none" w:eastAsia="x-none"/>
    </w:rPr>
  </w:style>
  <w:style w:type="paragraph" w:styleId="21">
    <w:name w:val="Body Text 2"/>
    <w:basedOn w:val="a"/>
    <w:link w:val="22"/>
    <w:rsid w:val="00756E25"/>
    <w:pPr>
      <w:spacing w:after="0" w:line="240" w:lineRule="auto"/>
      <w:ind w:right="-57" w:firstLine="709"/>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756E25"/>
    <w:rPr>
      <w:rFonts w:ascii="Times New Roman" w:eastAsia="Times New Roman" w:hAnsi="Times New Roman" w:cs="Times New Roman"/>
      <w:sz w:val="24"/>
      <w:szCs w:val="24"/>
      <w:lang w:val="x-none" w:eastAsia="x-none"/>
    </w:rPr>
  </w:style>
  <w:style w:type="character" w:customStyle="1" w:styleId="blk">
    <w:name w:val="blk"/>
    <w:rsid w:val="00756E25"/>
  </w:style>
  <w:style w:type="paragraph" w:styleId="a5">
    <w:name w:val="footer"/>
    <w:aliases w:val="Нижний колонтитул Знак Знак Знак,Нижний колонтитул1,Нижний колонтитул Знак Знак"/>
    <w:basedOn w:val="a"/>
    <w:link w:val="a6"/>
    <w:uiPriority w:val="99"/>
    <w:rsid w:val="00756E25"/>
    <w:pPr>
      <w:tabs>
        <w:tab w:val="center" w:pos="4677"/>
        <w:tab w:val="right" w:pos="9355"/>
      </w:tabs>
      <w:spacing w:before="120" w:after="120" w:line="240" w:lineRule="auto"/>
      <w:ind w:firstLine="709"/>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756E25"/>
    <w:rPr>
      <w:rFonts w:ascii="Times New Roman" w:eastAsia="Times New Roman" w:hAnsi="Times New Roman" w:cs="Times New Roman"/>
      <w:sz w:val="24"/>
      <w:szCs w:val="24"/>
      <w:lang w:val="x-none" w:eastAsia="x-none"/>
    </w:rPr>
  </w:style>
  <w:style w:type="character" w:styleId="a7">
    <w:name w:val="page number"/>
    <w:rsid w:val="00756E25"/>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756E25"/>
    <w:pPr>
      <w:widowControl w:val="0"/>
      <w:spacing w:after="0" w:line="240" w:lineRule="auto"/>
      <w:ind w:firstLine="709"/>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756E25"/>
    <w:pPr>
      <w:spacing w:after="0" w:line="240" w:lineRule="auto"/>
      <w:ind w:firstLine="709"/>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56E25"/>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756E25"/>
    <w:rPr>
      <w:rFonts w:cs="Times New Roman"/>
      <w:vertAlign w:val="superscript"/>
    </w:rPr>
  </w:style>
  <w:style w:type="paragraph" w:styleId="23">
    <w:name w:val="List 2"/>
    <w:basedOn w:val="a"/>
    <w:rsid w:val="00756E25"/>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756E25"/>
    <w:rPr>
      <w:rFonts w:cs="Times New Roman"/>
      <w:color w:val="0000FF"/>
      <w:u w:val="single"/>
    </w:rPr>
  </w:style>
  <w:style w:type="paragraph" w:styleId="12">
    <w:name w:val="toc 1"/>
    <w:basedOn w:val="a"/>
    <w:next w:val="a"/>
    <w:autoRedefine/>
    <w:uiPriority w:val="39"/>
    <w:rsid w:val="00756E25"/>
    <w:pPr>
      <w:spacing w:after="0" w:line="240" w:lineRule="auto"/>
      <w:ind w:firstLine="709"/>
      <w:contextualSpacing/>
      <w:jc w:val="both"/>
    </w:pPr>
    <w:rPr>
      <w:rFonts w:ascii="Times New Roman" w:eastAsia="Times New Roman" w:hAnsi="Times New Roman" w:cs="Calibri"/>
      <w:b/>
      <w:color w:val="000000"/>
      <w:sz w:val="24"/>
      <w:szCs w:val="24"/>
      <w:lang w:eastAsia="ru-RU"/>
    </w:rPr>
  </w:style>
  <w:style w:type="paragraph" w:styleId="24">
    <w:name w:val="toc 2"/>
    <w:basedOn w:val="a"/>
    <w:next w:val="a"/>
    <w:autoRedefine/>
    <w:uiPriority w:val="39"/>
    <w:rsid w:val="00756E25"/>
    <w:pPr>
      <w:spacing w:before="120" w:after="0" w:line="240" w:lineRule="auto"/>
      <w:ind w:left="240" w:firstLine="709"/>
    </w:pPr>
    <w:rPr>
      <w:rFonts w:ascii="Calibri" w:eastAsia="Times New Roman" w:hAnsi="Calibri" w:cs="Calibri"/>
      <w:i/>
      <w:iCs/>
      <w:sz w:val="20"/>
      <w:szCs w:val="20"/>
      <w:lang w:eastAsia="ru-RU"/>
    </w:rPr>
  </w:style>
  <w:style w:type="paragraph" w:styleId="31">
    <w:name w:val="toc 3"/>
    <w:basedOn w:val="a"/>
    <w:next w:val="a"/>
    <w:autoRedefine/>
    <w:uiPriority w:val="39"/>
    <w:rsid w:val="00756E25"/>
    <w:pPr>
      <w:spacing w:after="0" w:line="240" w:lineRule="auto"/>
      <w:ind w:left="480" w:firstLine="709"/>
    </w:pPr>
    <w:rPr>
      <w:rFonts w:ascii="Times New Roman" w:eastAsia="Times New Roman" w:hAnsi="Times New Roman" w:cs="Times New Roman"/>
      <w:sz w:val="28"/>
      <w:szCs w:val="28"/>
      <w:lang w:eastAsia="ru-RU"/>
    </w:rPr>
  </w:style>
  <w:style w:type="character" w:customStyle="1" w:styleId="FootnoteTextChar">
    <w:name w:val="Footnote Text Char"/>
    <w:locked/>
    <w:rsid w:val="00756E25"/>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756E25"/>
    <w:pPr>
      <w:spacing w:before="120" w:after="120" w:line="240" w:lineRule="auto"/>
      <w:ind w:left="708" w:firstLine="709"/>
    </w:pPr>
    <w:rPr>
      <w:rFonts w:ascii="Times New Roman" w:eastAsia="Times New Roman" w:hAnsi="Times New Roman" w:cs="Times New Roman"/>
      <w:sz w:val="24"/>
      <w:szCs w:val="24"/>
      <w:lang w:val="x-none" w:eastAsia="x-none"/>
    </w:rPr>
  </w:style>
  <w:style w:type="character" w:styleId="af0">
    <w:name w:val="Emphasis"/>
    <w:qFormat/>
    <w:rsid w:val="00756E25"/>
    <w:rPr>
      <w:rFonts w:cs="Times New Roman"/>
      <w:i/>
    </w:rPr>
  </w:style>
  <w:style w:type="paragraph" w:styleId="af1">
    <w:name w:val="Balloon Text"/>
    <w:basedOn w:val="a"/>
    <w:link w:val="af2"/>
    <w:uiPriority w:val="99"/>
    <w:rsid w:val="00756E25"/>
    <w:pPr>
      <w:spacing w:after="0" w:line="240" w:lineRule="auto"/>
      <w:ind w:firstLine="709"/>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756E25"/>
    <w:rPr>
      <w:rFonts w:ascii="Segoe UI" w:eastAsia="Times New Roman" w:hAnsi="Segoe UI" w:cs="Times New Roman"/>
      <w:sz w:val="18"/>
      <w:szCs w:val="18"/>
      <w:lang w:val="x-none" w:eastAsia="x-none"/>
    </w:rPr>
  </w:style>
  <w:style w:type="paragraph" w:customStyle="1" w:styleId="ConsPlusNormal">
    <w:name w:val="ConsPlusNormal"/>
    <w:rsid w:val="00756E2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56E25"/>
    <w:pPr>
      <w:tabs>
        <w:tab w:val="center" w:pos="4677"/>
        <w:tab w:val="right" w:pos="9355"/>
      </w:tabs>
      <w:spacing w:after="0" w:line="240" w:lineRule="auto"/>
      <w:ind w:firstLine="709"/>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756E2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56E25"/>
    <w:rPr>
      <w:rFonts w:cs="Times New Roman"/>
      <w:sz w:val="20"/>
      <w:szCs w:val="20"/>
    </w:rPr>
  </w:style>
  <w:style w:type="paragraph" w:styleId="af5">
    <w:name w:val="annotation text"/>
    <w:basedOn w:val="a"/>
    <w:link w:val="af6"/>
    <w:uiPriority w:val="99"/>
    <w:unhideWhenUsed/>
    <w:rsid w:val="00756E25"/>
    <w:pPr>
      <w:spacing w:after="0" w:line="240" w:lineRule="auto"/>
      <w:ind w:firstLine="709"/>
    </w:pPr>
    <w:rPr>
      <w:rFonts w:ascii="Times New Roman" w:eastAsia="Times New Roman" w:hAnsi="Times New Roman" w:cs="Times New Roman"/>
      <w:sz w:val="20"/>
      <w:szCs w:val="20"/>
      <w:lang w:val="x-none" w:eastAsia="x-none"/>
    </w:rPr>
  </w:style>
  <w:style w:type="character" w:customStyle="1" w:styleId="af6">
    <w:name w:val="Текст примечания Знак"/>
    <w:basedOn w:val="a0"/>
    <w:link w:val="af5"/>
    <w:uiPriority w:val="99"/>
    <w:rsid w:val="00756E25"/>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756E25"/>
    <w:rPr>
      <w:rFonts w:cs="Times New Roman"/>
      <w:sz w:val="20"/>
      <w:szCs w:val="20"/>
    </w:rPr>
  </w:style>
  <w:style w:type="character" w:customStyle="1" w:styleId="111">
    <w:name w:val="Тема примечания Знак11"/>
    <w:uiPriority w:val="99"/>
    <w:rsid w:val="00756E25"/>
    <w:rPr>
      <w:rFonts w:cs="Times New Roman"/>
      <w:b/>
      <w:bCs/>
      <w:sz w:val="20"/>
      <w:szCs w:val="20"/>
    </w:rPr>
  </w:style>
  <w:style w:type="paragraph" w:styleId="af7">
    <w:name w:val="annotation subject"/>
    <w:basedOn w:val="af5"/>
    <w:next w:val="af5"/>
    <w:link w:val="af8"/>
    <w:uiPriority w:val="99"/>
    <w:unhideWhenUsed/>
    <w:rsid w:val="00756E25"/>
    <w:rPr>
      <w:b/>
      <w:bCs/>
    </w:rPr>
  </w:style>
  <w:style w:type="character" w:customStyle="1" w:styleId="af8">
    <w:name w:val="Тема примечания Знак"/>
    <w:basedOn w:val="af6"/>
    <w:link w:val="af7"/>
    <w:uiPriority w:val="99"/>
    <w:rsid w:val="00756E25"/>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756E25"/>
    <w:rPr>
      <w:rFonts w:cs="Times New Roman"/>
      <w:b/>
      <w:bCs/>
      <w:sz w:val="20"/>
      <w:szCs w:val="20"/>
    </w:rPr>
  </w:style>
  <w:style w:type="paragraph" w:styleId="25">
    <w:name w:val="Body Text Indent 2"/>
    <w:basedOn w:val="a"/>
    <w:link w:val="26"/>
    <w:rsid w:val="00756E25"/>
    <w:pPr>
      <w:spacing w:after="120" w:line="480" w:lineRule="auto"/>
      <w:ind w:left="283" w:firstLine="709"/>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756E25"/>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756E25"/>
  </w:style>
  <w:style w:type="character" w:customStyle="1" w:styleId="af9">
    <w:name w:val="Цветовое выделение"/>
    <w:uiPriority w:val="99"/>
    <w:rsid w:val="00756E25"/>
    <w:rPr>
      <w:b/>
      <w:color w:val="26282F"/>
    </w:rPr>
  </w:style>
  <w:style w:type="character" w:customStyle="1" w:styleId="afa">
    <w:name w:val="Гипертекстовая ссылка"/>
    <w:uiPriority w:val="99"/>
    <w:rsid w:val="00756E25"/>
    <w:rPr>
      <w:b/>
      <w:color w:val="106BBE"/>
    </w:rPr>
  </w:style>
  <w:style w:type="character" w:customStyle="1" w:styleId="afb">
    <w:name w:val="Активная гипертекстовая ссылка"/>
    <w:uiPriority w:val="99"/>
    <w:rsid w:val="00756E25"/>
    <w:rPr>
      <w:b/>
      <w:color w:val="106BBE"/>
      <w:u w:val="single"/>
    </w:rPr>
  </w:style>
  <w:style w:type="paragraph" w:customStyle="1" w:styleId="afc">
    <w:name w:val="Внимание"/>
    <w:basedOn w:val="a"/>
    <w:next w:val="a"/>
    <w:uiPriority w:val="99"/>
    <w:rsid w:val="00756E2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756E25"/>
  </w:style>
  <w:style w:type="paragraph" w:customStyle="1" w:styleId="afe">
    <w:name w:val="Внимание: недобросовестность!"/>
    <w:basedOn w:val="afc"/>
    <w:next w:val="a"/>
    <w:uiPriority w:val="99"/>
    <w:rsid w:val="00756E25"/>
  </w:style>
  <w:style w:type="character" w:customStyle="1" w:styleId="aff">
    <w:name w:val="Выделение для Базового Поиска"/>
    <w:uiPriority w:val="99"/>
    <w:rsid w:val="00756E25"/>
    <w:rPr>
      <w:b/>
      <w:color w:val="0058A9"/>
    </w:rPr>
  </w:style>
  <w:style w:type="character" w:customStyle="1" w:styleId="aff0">
    <w:name w:val="Выделение для Базового Поиска (курсив)"/>
    <w:uiPriority w:val="99"/>
    <w:rsid w:val="00756E25"/>
    <w:rPr>
      <w:b/>
      <w:i/>
      <w:color w:val="0058A9"/>
    </w:rPr>
  </w:style>
  <w:style w:type="paragraph" w:customStyle="1" w:styleId="aff1">
    <w:name w:val="Дочерний элемент списка"/>
    <w:basedOn w:val="a"/>
    <w:next w:val="a"/>
    <w:uiPriority w:val="99"/>
    <w:rsid w:val="00756E25"/>
    <w:pPr>
      <w:widowControl w:val="0"/>
      <w:autoSpaceDE w:val="0"/>
      <w:autoSpaceDN w:val="0"/>
      <w:adjustRightInd w:val="0"/>
      <w:spacing w:after="0" w:line="360" w:lineRule="auto"/>
      <w:ind w:firstLine="709"/>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756E25"/>
    <w:pPr>
      <w:widowControl w:val="0"/>
      <w:autoSpaceDE w:val="0"/>
      <w:autoSpaceDN w:val="0"/>
      <w:adjustRightInd w:val="0"/>
      <w:spacing w:after="0" w:line="360" w:lineRule="auto"/>
      <w:ind w:firstLine="720"/>
      <w:jc w:val="both"/>
    </w:pPr>
    <w:rPr>
      <w:rFonts w:ascii="Verdana" w:eastAsia="Times New Roman" w:hAnsi="Verdana" w:cs="Verdana"/>
      <w:sz w:val="24"/>
      <w:lang w:eastAsia="ru-RU"/>
    </w:rPr>
  </w:style>
  <w:style w:type="paragraph" w:customStyle="1" w:styleId="15">
    <w:name w:val="Заголовок1"/>
    <w:basedOn w:val="aff2"/>
    <w:next w:val="a"/>
    <w:uiPriority w:val="99"/>
    <w:rsid w:val="00756E25"/>
    <w:rPr>
      <w:b/>
      <w:bCs/>
      <w:color w:val="0058A9"/>
      <w:shd w:val="clear" w:color="auto" w:fill="ECE9D8"/>
    </w:rPr>
  </w:style>
  <w:style w:type="paragraph" w:customStyle="1" w:styleId="aff3">
    <w:name w:val="Заголовок группы контролов"/>
    <w:basedOn w:val="a"/>
    <w:next w:val="a"/>
    <w:uiPriority w:val="99"/>
    <w:rsid w:val="00756E2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756E2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56E2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sz w:val="24"/>
      <w:lang w:eastAsia="ru-RU"/>
    </w:rPr>
  </w:style>
  <w:style w:type="character" w:customStyle="1" w:styleId="aff6">
    <w:name w:val="Заголовок своего сообщения"/>
    <w:uiPriority w:val="99"/>
    <w:rsid w:val="00756E25"/>
    <w:rPr>
      <w:b/>
      <w:color w:val="26282F"/>
    </w:rPr>
  </w:style>
  <w:style w:type="paragraph" w:customStyle="1" w:styleId="aff7">
    <w:name w:val="Заголовок статьи"/>
    <w:basedOn w:val="a"/>
    <w:next w:val="a"/>
    <w:uiPriority w:val="99"/>
    <w:rsid w:val="00756E2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756E25"/>
    <w:rPr>
      <w:b/>
      <w:color w:val="FF0000"/>
    </w:rPr>
  </w:style>
  <w:style w:type="paragraph" w:customStyle="1" w:styleId="aff9">
    <w:name w:val="Заголовок ЭР (левое окно)"/>
    <w:basedOn w:val="a"/>
    <w:next w:val="a"/>
    <w:uiPriority w:val="99"/>
    <w:rsid w:val="00756E25"/>
    <w:pPr>
      <w:widowControl w:val="0"/>
      <w:autoSpaceDE w:val="0"/>
      <w:autoSpaceDN w:val="0"/>
      <w:adjustRightInd w:val="0"/>
      <w:spacing w:before="300" w:after="250" w:line="360" w:lineRule="auto"/>
      <w:ind w:firstLine="709"/>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756E25"/>
    <w:pPr>
      <w:spacing w:after="0"/>
      <w:jc w:val="left"/>
    </w:pPr>
  </w:style>
  <w:style w:type="paragraph" w:customStyle="1" w:styleId="affb">
    <w:name w:val="Интерактивный заголовок"/>
    <w:basedOn w:val="15"/>
    <w:next w:val="a"/>
    <w:uiPriority w:val="99"/>
    <w:rsid w:val="00756E25"/>
    <w:rPr>
      <w:u w:val="single"/>
    </w:rPr>
  </w:style>
  <w:style w:type="paragraph" w:customStyle="1" w:styleId="affc">
    <w:name w:val="Текст информации об изменениях"/>
    <w:basedOn w:val="a"/>
    <w:next w:val="a"/>
    <w:uiPriority w:val="99"/>
    <w:rsid w:val="00756E2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756E25"/>
    <w:pPr>
      <w:spacing w:before="180"/>
      <w:ind w:left="360" w:right="360" w:firstLine="0"/>
    </w:pPr>
    <w:rPr>
      <w:shd w:val="clear" w:color="auto" w:fill="EAEFED"/>
    </w:rPr>
  </w:style>
  <w:style w:type="paragraph" w:customStyle="1" w:styleId="affe">
    <w:name w:val="Текст (справка)"/>
    <w:basedOn w:val="a"/>
    <w:next w:val="a"/>
    <w:uiPriority w:val="99"/>
    <w:rsid w:val="00756E25"/>
    <w:pPr>
      <w:widowControl w:val="0"/>
      <w:autoSpaceDE w:val="0"/>
      <w:autoSpaceDN w:val="0"/>
      <w:adjustRightInd w:val="0"/>
      <w:spacing w:after="0" w:line="360" w:lineRule="auto"/>
      <w:ind w:left="170" w:right="170" w:firstLine="709"/>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756E2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56E25"/>
    <w:rPr>
      <w:i/>
      <w:iCs/>
    </w:rPr>
  </w:style>
  <w:style w:type="paragraph" w:customStyle="1" w:styleId="afff1">
    <w:name w:val="Текст (лев. подпись)"/>
    <w:basedOn w:val="a"/>
    <w:next w:val="a"/>
    <w:uiPriority w:val="99"/>
    <w:rsid w:val="00756E25"/>
    <w:pPr>
      <w:widowControl w:val="0"/>
      <w:autoSpaceDE w:val="0"/>
      <w:autoSpaceDN w:val="0"/>
      <w:adjustRightInd w:val="0"/>
      <w:spacing w:after="0" w:line="360" w:lineRule="auto"/>
      <w:ind w:firstLine="709"/>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756E25"/>
    <w:rPr>
      <w:sz w:val="14"/>
      <w:szCs w:val="14"/>
    </w:rPr>
  </w:style>
  <w:style w:type="paragraph" w:customStyle="1" w:styleId="afff3">
    <w:name w:val="Текст (прав. подпись)"/>
    <w:basedOn w:val="a"/>
    <w:next w:val="a"/>
    <w:uiPriority w:val="99"/>
    <w:rsid w:val="00756E25"/>
    <w:pPr>
      <w:widowControl w:val="0"/>
      <w:autoSpaceDE w:val="0"/>
      <w:autoSpaceDN w:val="0"/>
      <w:adjustRightInd w:val="0"/>
      <w:spacing w:after="0" w:line="360" w:lineRule="auto"/>
      <w:ind w:firstLine="709"/>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756E25"/>
    <w:rPr>
      <w:sz w:val="14"/>
      <w:szCs w:val="14"/>
    </w:rPr>
  </w:style>
  <w:style w:type="paragraph" w:customStyle="1" w:styleId="afff5">
    <w:name w:val="Комментарий пользователя"/>
    <w:basedOn w:val="afff"/>
    <w:next w:val="a"/>
    <w:uiPriority w:val="99"/>
    <w:rsid w:val="00756E25"/>
    <w:pPr>
      <w:jc w:val="left"/>
    </w:pPr>
    <w:rPr>
      <w:shd w:val="clear" w:color="auto" w:fill="FFDFE0"/>
    </w:rPr>
  </w:style>
  <w:style w:type="paragraph" w:customStyle="1" w:styleId="afff6">
    <w:name w:val="Куда обратиться?"/>
    <w:basedOn w:val="afc"/>
    <w:next w:val="a"/>
    <w:uiPriority w:val="99"/>
    <w:rsid w:val="00756E25"/>
  </w:style>
  <w:style w:type="paragraph" w:customStyle="1" w:styleId="afff7">
    <w:name w:val="Моноширинный"/>
    <w:basedOn w:val="a"/>
    <w:next w:val="a"/>
    <w:uiPriority w:val="99"/>
    <w:rsid w:val="00756E25"/>
    <w:pPr>
      <w:widowControl w:val="0"/>
      <w:autoSpaceDE w:val="0"/>
      <w:autoSpaceDN w:val="0"/>
      <w:adjustRightInd w:val="0"/>
      <w:spacing w:after="0" w:line="360" w:lineRule="auto"/>
      <w:ind w:firstLine="709"/>
    </w:pPr>
    <w:rPr>
      <w:rFonts w:ascii="Courier New" w:eastAsia="Times New Roman" w:hAnsi="Courier New" w:cs="Courier New"/>
      <w:sz w:val="24"/>
      <w:szCs w:val="24"/>
      <w:lang w:eastAsia="ru-RU"/>
    </w:rPr>
  </w:style>
  <w:style w:type="character" w:customStyle="1" w:styleId="afff8">
    <w:name w:val="Найденные слова"/>
    <w:uiPriority w:val="99"/>
    <w:rsid w:val="00756E25"/>
    <w:rPr>
      <w:b/>
      <w:color w:val="26282F"/>
      <w:shd w:val="clear" w:color="auto" w:fill="FFF580"/>
    </w:rPr>
  </w:style>
  <w:style w:type="paragraph" w:customStyle="1" w:styleId="afff9">
    <w:name w:val="Напишите нам"/>
    <w:basedOn w:val="a"/>
    <w:next w:val="a"/>
    <w:uiPriority w:val="99"/>
    <w:rsid w:val="00756E25"/>
    <w:pPr>
      <w:widowControl w:val="0"/>
      <w:autoSpaceDE w:val="0"/>
      <w:autoSpaceDN w:val="0"/>
      <w:adjustRightInd w:val="0"/>
      <w:spacing w:before="90" w:after="90" w:line="360" w:lineRule="auto"/>
      <w:ind w:left="180" w:right="180" w:firstLine="709"/>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756E25"/>
    <w:rPr>
      <w:b/>
      <w:color w:val="000000"/>
      <w:shd w:val="clear" w:color="auto" w:fill="D8EDE8"/>
    </w:rPr>
  </w:style>
  <w:style w:type="paragraph" w:customStyle="1" w:styleId="afffb">
    <w:name w:val="Необходимые документы"/>
    <w:basedOn w:val="afc"/>
    <w:next w:val="a"/>
    <w:uiPriority w:val="99"/>
    <w:rsid w:val="00756E25"/>
    <w:pPr>
      <w:ind w:firstLine="118"/>
    </w:pPr>
  </w:style>
  <w:style w:type="paragraph" w:customStyle="1" w:styleId="afffc">
    <w:name w:val="Нормальный (таблица)"/>
    <w:basedOn w:val="a"/>
    <w:next w:val="a"/>
    <w:uiPriority w:val="99"/>
    <w:rsid w:val="00756E25"/>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756E25"/>
    <w:pPr>
      <w:widowControl w:val="0"/>
      <w:autoSpaceDE w:val="0"/>
      <w:autoSpaceDN w:val="0"/>
      <w:adjustRightInd w:val="0"/>
      <w:spacing w:after="0" w:line="360" w:lineRule="auto"/>
      <w:ind w:firstLine="709"/>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756E25"/>
    <w:pPr>
      <w:ind w:left="140"/>
    </w:pPr>
  </w:style>
  <w:style w:type="character" w:customStyle="1" w:styleId="affff">
    <w:name w:val="Опечатки"/>
    <w:uiPriority w:val="99"/>
    <w:rsid w:val="00756E25"/>
    <w:rPr>
      <w:color w:val="FF0000"/>
    </w:rPr>
  </w:style>
  <w:style w:type="paragraph" w:customStyle="1" w:styleId="affff0">
    <w:name w:val="Переменная часть"/>
    <w:basedOn w:val="aff2"/>
    <w:next w:val="a"/>
    <w:uiPriority w:val="99"/>
    <w:rsid w:val="00756E25"/>
    <w:rPr>
      <w:sz w:val="18"/>
      <w:szCs w:val="18"/>
    </w:rPr>
  </w:style>
  <w:style w:type="paragraph" w:customStyle="1" w:styleId="affff1">
    <w:name w:val="Подвал для информации об изменениях"/>
    <w:basedOn w:val="1"/>
    <w:next w:val="a"/>
    <w:uiPriority w:val="99"/>
    <w:rsid w:val="00756E2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756E25"/>
    <w:rPr>
      <w:b/>
      <w:bCs/>
    </w:rPr>
  </w:style>
  <w:style w:type="paragraph" w:customStyle="1" w:styleId="affff3">
    <w:name w:val="Подчёркнуный текст"/>
    <w:basedOn w:val="a"/>
    <w:next w:val="a"/>
    <w:uiPriority w:val="99"/>
    <w:rsid w:val="00756E2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756E25"/>
    <w:rPr>
      <w:sz w:val="20"/>
      <w:szCs w:val="20"/>
    </w:rPr>
  </w:style>
  <w:style w:type="paragraph" w:customStyle="1" w:styleId="affff5">
    <w:name w:val="Прижатый влево"/>
    <w:basedOn w:val="a"/>
    <w:next w:val="a"/>
    <w:uiPriority w:val="99"/>
    <w:rsid w:val="00756E25"/>
    <w:pPr>
      <w:widowControl w:val="0"/>
      <w:autoSpaceDE w:val="0"/>
      <w:autoSpaceDN w:val="0"/>
      <w:adjustRightInd w:val="0"/>
      <w:spacing w:after="0" w:line="360" w:lineRule="auto"/>
      <w:ind w:firstLine="709"/>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756E25"/>
  </w:style>
  <w:style w:type="paragraph" w:customStyle="1" w:styleId="affff7">
    <w:name w:val="Примечание."/>
    <w:basedOn w:val="afc"/>
    <w:next w:val="a"/>
    <w:uiPriority w:val="99"/>
    <w:rsid w:val="00756E25"/>
  </w:style>
  <w:style w:type="character" w:customStyle="1" w:styleId="affff8">
    <w:name w:val="Продолжение ссылки"/>
    <w:uiPriority w:val="99"/>
    <w:rsid w:val="00756E25"/>
  </w:style>
  <w:style w:type="paragraph" w:customStyle="1" w:styleId="affff9">
    <w:name w:val="Словарная статья"/>
    <w:basedOn w:val="a"/>
    <w:next w:val="a"/>
    <w:uiPriority w:val="99"/>
    <w:rsid w:val="00756E25"/>
    <w:pPr>
      <w:widowControl w:val="0"/>
      <w:autoSpaceDE w:val="0"/>
      <w:autoSpaceDN w:val="0"/>
      <w:adjustRightInd w:val="0"/>
      <w:spacing w:after="0" w:line="360" w:lineRule="auto"/>
      <w:ind w:right="118" w:firstLine="709"/>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756E25"/>
    <w:rPr>
      <w:b/>
      <w:color w:val="26282F"/>
    </w:rPr>
  </w:style>
  <w:style w:type="character" w:customStyle="1" w:styleId="affffb">
    <w:name w:val="Сравнение редакций. Добавленный фрагмент"/>
    <w:uiPriority w:val="99"/>
    <w:rsid w:val="00756E25"/>
    <w:rPr>
      <w:color w:val="000000"/>
      <w:shd w:val="clear" w:color="auto" w:fill="C1D7FF"/>
    </w:rPr>
  </w:style>
  <w:style w:type="character" w:customStyle="1" w:styleId="affffc">
    <w:name w:val="Сравнение редакций. Удаленный фрагмент"/>
    <w:uiPriority w:val="99"/>
    <w:rsid w:val="00756E25"/>
    <w:rPr>
      <w:color w:val="000000"/>
      <w:shd w:val="clear" w:color="auto" w:fill="C4C413"/>
    </w:rPr>
  </w:style>
  <w:style w:type="paragraph" w:customStyle="1" w:styleId="affffd">
    <w:name w:val="Ссылка на официальную публикацию"/>
    <w:basedOn w:val="a"/>
    <w:next w:val="a"/>
    <w:uiPriority w:val="99"/>
    <w:rsid w:val="00756E2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756E25"/>
    <w:rPr>
      <w:b/>
      <w:color w:val="749232"/>
    </w:rPr>
  </w:style>
  <w:style w:type="paragraph" w:customStyle="1" w:styleId="afffff">
    <w:name w:val="Текст в таблице"/>
    <w:basedOn w:val="afffc"/>
    <w:next w:val="a"/>
    <w:uiPriority w:val="99"/>
    <w:rsid w:val="00756E25"/>
    <w:pPr>
      <w:ind w:firstLine="500"/>
    </w:pPr>
  </w:style>
  <w:style w:type="paragraph" w:customStyle="1" w:styleId="afffff0">
    <w:name w:val="Текст ЭР (см. также)"/>
    <w:basedOn w:val="a"/>
    <w:next w:val="a"/>
    <w:uiPriority w:val="99"/>
    <w:rsid w:val="00756E25"/>
    <w:pPr>
      <w:widowControl w:val="0"/>
      <w:autoSpaceDE w:val="0"/>
      <w:autoSpaceDN w:val="0"/>
      <w:adjustRightInd w:val="0"/>
      <w:spacing w:before="200" w:after="0" w:line="360" w:lineRule="auto"/>
      <w:ind w:firstLine="709"/>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756E25"/>
    <w:pPr>
      <w:widowControl w:val="0"/>
      <w:autoSpaceDE w:val="0"/>
      <w:autoSpaceDN w:val="0"/>
      <w:adjustRightInd w:val="0"/>
      <w:spacing w:after="0" w:line="360" w:lineRule="auto"/>
      <w:ind w:firstLine="709"/>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756E25"/>
    <w:rPr>
      <w:b/>
      <w:strike/>
      <w:color w:val="666600"/>
    </w:rPr>
  </w:style>
  <w:style w:type="paragraph" w:customStyle="1" w:styleId="afffff3">
    <w:name w:val="Формула"/>
    <w:basedOn w:val="a"/>
    <w:next w:val="a"/>
    <w:uiPriority w:val="99"/>
    <w:rsid w:val="00756E2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756E25"/>
    <w:pPr>
      <w:jc w:val="center"/>
    </w:pPr>
  </w:style>
  <w:style w:type="paragraph" w:customStyle="1" w:styleId="-">
    <w:name w:val="ЭР-содержание (правое окно)"/>
    <w:basedOn w:val="a"/>
    <w:next w:val="a"/>
    <w:uiPriority w:val="99"/>
    <w:rsid w:val="00756E25"/>
    <w:pPr>
      <w:widowControl w:val="0"/>
      <w:autoSpaceDE w:val="0"/>
      <w:autoSpaceDN w:val="0"/>
      <w:adjustRightInd w:val="0"/>
      <w:spacing w:before="300" w:after="0" w:line="360" w:lineRule="auto"/>
      <w:ind w:firstLine="709"/>
    </w:pPr>
    <w:rPr>
      <w:rFonts w:ascii="Times New Roman" w:eastAsia="Times New Roman" w:hAnsi="Times New Roman" w:cs="Times New Roman"/>
      <w:sz w:val="24"/>
      <w:szCs w:val="24"/>
      <w:lang w:eastAsia="ru-RU"/>
    </w:rPr>
  </w:style>
  <w:style w:type="paragraph" w:customStyle="1" w:styleId="Default">
    <w:name w:val="Default"/>
    <w:rsid w:val="00756E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756E25"/>
    <w:rPr>
      <w:rFonts w:cs="Times New Roman"/>
      <w:sz w:val="16"/>
    </w:rPr>
  </w:style>
  <w:style w:type="paragraph" w:styleId="41">
    <w:name w:val="toc 4"/>
    <w:basedOn w:val="a"/>
    <w:next w:val="a"/>
    <w:autoRedefine/>
    <w:uiPriority w:val="39"/>
    <w:rsid w:val="00756E25"/>
    <w:pPr>
      <w:spacing w:after="0" w:line="240" w:lineRule="auto"/>
      <w:ind w:left="720" w:firstLine="709"/>
    </w:pPr>
    <w:rPr>
      <w:rFonts w:ascii="Calibri" w:eastAsia="Times New Roman" w:hAnsi="Calibri" w:cs="Calibri"/>
      <w:sz w:val="20"/>
      <w:szCs w:val="20"/>
      <w:lang w:eastAsia="ru-RU"/>
    </w:rPr>
  </w:style>
  <w:style w:type="paragraph" w:styleId="51">
    <w:name w:val="toc 5"/>
    <w:basedOn w:val="a"/>
    <w:next w:val="a"/>
    <w:autoRedefine/>
    <w:uiPriority w:val="39"/>
    <w:rsid w:val="00756E25"/>
    <w:pPr>
      <w:spacing w:after="0" w:line="240" w:lineRule="auto"/>
      <w:ind w:left="960" w:firstLine="709"/>
    </w:pPr>
    <w:rPr>
      <w:rFonts w:ascii="Calibri" w:eastAsia="Times New Roman" w:hAnsi="Calibri" w:cs="Calibri"/>
      <w:sz w:val="20"/>
      <w:szCs w:val="20"/>
      <w:lang w:eastAsia="ru-RU"/>
    </w:rPr>
  </w:style>
  <w:style w:type="paragraph" w:styleId="6">
    <w:name w:val="toc 6"/>
    <w:basedOn w:val="a"/>
    <w:next w:val="a"/>
    <w:autoRedefine/>
    <w:uiPriority w:val="39"/>
    <w:rsid w:val="00756E25"/>
    <w:pPr>
      <w:spacing w:after="0" w:line="240" w:lineRule="auto"/>
      <w:ind w:left="1200" w:firstLine="709"/>
    </w:pPr>
    <w:rPr>
      <w:rFonts w:ascii="Calibri" w:eastAsia="Times New Roman" w:hAnsi="Calibri" w:cs="Calibri"/>
      <w:sz w:val="20"/>
      <w:szCs w:val="20"/>
      <w:lang w:eastAsia="ru-RU"/>
    </w:rPr>
  </w:style>
  <w:style w:type="paragraph" w:styleId="7">
    <w:name w:val="toc 7"/>
    <w:basedOn w:val="a"/>
    <w:next w:val="a"/>
    <w:autoRedefine/>
    <w:uiPriority w:val="39"/>
    <w:rsid w:val="00756E25"/>
    <w:pPr>
      <w:spacing w:after="0" w:line="240" w:lineRule="auto"/>
      <w:ind w:left="1440" w:firstLine="709"/>
    </w:pPr>
    <w:rPr>
      <w:rFonts w:ascii="Calibri" w:eastAsia="Times New Roman" w:hAnsi="Calibri" w:cs="Calibri"/>
      <w:sz w:val="20"/>
      <w:szCs w:val="20"/>
      <w:lang w:eastAsia="ru-RU"/>
    </w:rPr>
  </w:style>
  <w:style w:type="paragraph" w:styleId="8">
    <w:name w:val="toc 8"/>
    <w:basedOn w:val="a"/>
    <w:next w:val="a"/>
    <w:autoRedefine/>
    <w:uiPriority w:val="39"/>
    <w:rsid w:val="00756E25"/>
    <w:pPr>
      <w:spacing w:after="0" w:line="240" w:lineRule="auto"/>
      <w:ind w:left="1680" w:firstLine="709"/>
    </w:pPr>
    <w:rPr>
      <w:rFonts w:ascii="Calibri" w:eastAsia="Times New Roman" w:hAnsi="Calibri" w:cs="Calibri"/>
      <w:sz w:val="20"/>
      <w:szCs w:val="20"/>
      <w:lang w:eastAsia="ru-RU"/>
    </w:rPr>
  </w:style>
  <w:style w:type="paragraph" w:styleId="91">
    <w:name w:val="toc 9"/>
    <w:basedOn w:val="a"/>
    <w:next w:val="a"/>
    <w:autoRedefine/>
    <w:uiPriority w:val="39"/>
    <w:rsid w:val="00756E25"/>
    <w:pPr>
      <w:spacing w:after="0" w:line="240" w:lineRule="auto"/>
      <w:ind w:left="1920" w:firstLine="709"/>
    </w:pPr>
    <w:rPr>
      <w:rFonts w:ascii="Calibri" w:eastAsia="Times New Roman" w:hAnsi="Calibri" w:cs="Calibri"/>
      <w:sz w:val="20"/>
      <w:szCs w:val="20"/>
      <w:lang w:eastAsia="ru-RU"/>
    </w:rPr>
  </w:style>
  <w:style w:type="paragraph" w:customStyle="1" w:styleId="s1">
    <w:name w:val="s_1"/>
    <w:basedOn w:val="a"/>
    <w:rsid w:val="00756E25"/>
    <w:pPr>
      <w:spacing w:before="100" w:beforeAutospacing="1" w:after="100" w:afterAutospacing="1" w:line="240" w:lineRule="auto"/>
      <w:ind w:firstLine="709"/>
    </w:pPr>
    <w:rPr>
      <w:rFonts w:ascii="Times New Roman" w:eastAsia="Times New Roman" w:hAnsi="Times New Roman" w:cs="Times New Roman"/>
      <w:sz w:val="24"/>
      <w:szCs w:val="24"/>
      <w:lang w:eastAsia="ru-RU"/>
    </w:rPr>
  </w:style>
  <w:style w:type="table" w:styleId="afffff6">
    <w:name w:val="Table Grid"/>
    <w:basedOn w:val="a1"/>
    <w:uiPriority w:val="39"/>
    <w:rsid w:val="00756E2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756E25"/>
    <w:pPr>
      <w:spacing w:after="0" w:line="240" w:lineRule="auto"/>
      <w:ind w:firstLine="709"/>
    </w:pPr>
    <w:rPr>
      <w:rFonts w:ascii="Times New Roman" w:eastAsia="Times New Roman" w:hAnsi="Times New Roman" w:cs="Times New Roman"/>
      <w:sz w:val="20"/>
      <w:szCs w:val="20"/>
      <w:lang w:val="x-none" w:eastAsia="x-none"/>
    </w:rPr>
  </w:style>
  <w:style w:type="character" w:customStyle="1" w:styleId="afffff8">
    <w:name w:val="Текст концевой сноски Знак"/>
    <w:basedOn w:val="a0"/>
    <w:link w:val="afffff7"/>
    <w:uiPriority w:val="99"/>
    <w:semiHidden/>
    <w:rsid w:val="00756E25"/>
    <w:rPr>
      <w:rFonts w:ascii="Times New Roman" w:eastAsia="Times New Roman" w:hAnsi="Times New Roman" w:cs="Times New Roman"/>
      <w:sz w:val="20"/>
      <w:szCs w:val="20"/>
      <w:lang w:val="x-none" w:eastAsia="x-none"/>
    </w:rPr>
  </w:style>
  <w:style w:type="character" w:styleId="afffff9">
    <w:name w:val="endnote reference"/>
    <w:uiPriority w:val="99"/>
    <w:semiHidden/>
    <w:unhideWhenUsed/>
    <w:rsid w:val="00756E25"/>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756E25"/>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756E25"/>
    <w:rPr>
      <w:rFonts w:ascii="Times New Roman" w:eastAsia="Times New Roman" w:hAnsi="Times New Roman" w:cs="Times New Roman"/>
      <w:sz w:val="24"/>
      <w:szCs w:val="24"/>
      <w:lang w:val="en-US" w:eastAsia="nl-NL"/>
    </w:rPr>
  </w:style>
  <w:style w:type="character" w:styleId="afffffa">
    <w:name w:val="Strong"/>
    <w:uiPriority w:val="22"/>
    <w:qFormat/>
    <w:rsid w:val="00756E25"/>
    <w:rPr>
      <w:b/>
      <w:bCs/>
    </w:rPr>
  </w:style>
  <w:style w:type="table" w:customStyle="1" w:styleId="TableNormal">
    <w:name w:val="Table Normal"/>
    <w:uiPriority w:val="2"/>
    <w:semiHidden/>
    <w:unhideWhenUsed/>
    <w:qFormat/>
    <w:rsid w:val="00756E2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56E25"/>
    <w:pPr>
      <w:widowControl w:val="0"/>
      <w:autoSpaceDE w:val="0"/>
      <w:autoSpaceDN w:val="0"/>
      <w:spacing w:after="0" w:line="240" w:lineRule="auto"/>
      <w:ind w:left="9" w:firstLine="709"/>
    </w:pPr>
    <w:rPr>
      <w:rFonts w:ascii="Times New Roman" w:eastAsia="Times New Roman" w:hAnsi="Times New Roman" w:cs="Times New Roman"/>
      <w:sz w:val="24"/>
    </w:rPr>
  </w:style>
  <w:style w:type="character" w:styleId="afffffb">
    <w:name w:val="FollowedHyperlink"/>
    <w:uiPriority w:val="99"/>
    <w:unhideWhenUsed/>
    <w:rsid w:val="00756E25"/>
    <w:rPr>
      <w:color w:val="0000FF"/>
      <w:u w:val="single"/>
    </w:rPr>
  </w:style>
  <w:style w:type="character" w:styleId="afffffc">
    <w:name w:val="Subtle Emphasis"/>
    <w:uiPriority w:val="19"/>
    <w:qFormat/>
    <w:rsid w:val="00756E25"/>
    <w:rPr>
      <w:i/>
      <w:iCs/>
      <w:color w:val="404040"/>
    </w:rPr>
  </w:style>
  <w:style w:type="paragraph" w:styleId="afffffd">
    <w:name w:val="Subtitle"/>
    <w:basedOn w:val="a"/>
    <w:next w:val="a"/>
    <w:link w:val="afffffe"/>
    <w:uiPriority w:val="99"/>
    <w:qFormat/>
    <w:rsid w:val="00756E25"/>
    <w:pPr>
      <w:spacing w:after="60" w:line="240" w:lineRule="auto"/>
      <w:ind w:firstLine="709"/>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99"/>
    <w:rsid w:val="00756E25"/>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756E25"/>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756E2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756E25"/>
    <w:rPr>
      <w:color w:val="605E5C"/>
      <w:shd w:val="clear" w:color="auto" w:fill="E1DFDD"/>
    </w:rPr>
  </w:style>
  <w:style w:type="character" w:customStyle="1" w:styleId="Bodytext">
    <w:name w:val="Body text_"/>
    <w:link w:val="Bodytext1"/>
    <w:locked/>
    <w:rsid w:val="00756E25"/>
    <w:rPr>
      <w:shd w:val="clear" w:color="auto" w:fill="FFFFFF"/>
    </w:rPr>
  </w:style>
  <w:style w:type="paragraph" w:customStyle="1" w:styleId="Bodytext1">
    <w:name w:val="Body text1"/>
    <w:basedOn w:val="a"/>
    <w:link w:val="Bodytext"/>
    <w:rsid w:val="00756E25"/>
    <w:pPr>
      <w:widowControl w:val="0"/>
      <w:shd w:val="clear" w:color="auto" w:fill="FFFFFF"/>
      <w:spacing w:after="0" w:line="283" w:lineRule="exact"/>
      <w:ind w:hanging="340"/>
    </w:pPr>
  </w:style>
  <w:style w:type="character" w:customStyle="1" w:styleId="fontstyle01">
    <w:name w:val="fontstyle01"/>
    <w:rsid w:val="00756E25"/>
    <w:rPr>
      <w:rFonts w:ascii="Times New Roman" w:hAnsi="Times New Roman" w:cs="Times New Roman" w:hint="default"/>
      <w:b w:val="0"/>
      <w:bCs w:val="0"/>
      <w:i w:val="0"/>
      <w:iCs w:val="0"/>
      <w:color w:val="000000"/>
      <w:sz w:val="12"/>
      <w:szCs w:val="12"/>
    </w:rPr>
  </w:style>
  <w:style w:type="paragraph" w:customStyle="1" w:styleId="510">
    <w:name w:val="Заголовок 51"/>
    <w:basedOn w:val="a"/>
    <w:next w:val="a"/>
    <w:semiHidden/>
    <w:unhideWhenUsed/>
    <w:qFormat/>
    <w:rsid w:val="00756E25"/>
    <w:pPr>
      <w:keepNext/>
      <w:keepLines/>
      <w:widowControl w:val="0"/>
      <w:autoSpaceDE w:val="0"/>
      <w:autoSpaceDN w:val="0"/>
      <w:spacing w:before="40" w:after="0" w:line="240" w:lineRule="auto"/>
      <w:ind w:firstLine="709"/>
      <w:outlineLvl w:val="4"/>
    </w:pPr>
    <w:rPr>
      <w:rFonts w:ascii="Cambria" w:eastAsia="Times New Roman" w:hAnsi="Cambria" w:cs="Times New Roman"/>
      <w:color w:val="365F91"/>
      <w:sz w:val="24"/>
    </w:rPr>
  </w:style>
  <w:style w:type="table" w:customStyle="1" w:styleId="TableNormal1">
    <w:name w:val="Table Normal1"/>
    <w:uiPriority w:val="2"/>
    <w:semiHidden/>
    <w:unhideWhenUsed/>
    <w:qFormat/>
    <w:rsid w:val="00756E2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1">
    <w:name w:val="Title"/>
    <w:basedOn w:val="a"/>
    <w:link w:val="affffff2"/>
    <w:qFormat/>
    <w:rsid w:val="00756E25"/>
    <w:pPr>
      <w:widowControl w:val="0"/>
      <w:autoSpaceDE w:val="0"/>
      <w:autoSpaceDN w:val="0"/>
      <w:spacing w:before="73" w:after="0" w:line="240" w:lineRule="auto"/>
      <w:ind w:left="734" w:right="878" w:firstLine="709"/>
      <w:jc w:val="center"/>
    </w:pPr>
    <w:rPr>
      <w:rFonts w:ascii="Times New Roman" w:eastAsia="Times New Roman" w:hAnsi="Times New Roman" w:cs="Times New Roman"/>
      <w:b/>
      <w:bCs/>
      <w:sz w:val="28"/>
      <w:szCs w:val="28"/>
    </w:rPr>
  </w:style>
  <w:style w:type="character" w:customStyle="1" w:styleId="affffff2">
    <w:name w:val="Заголовок Знак"/>
    <w:basedOn w:val="a0"/>
    <w:link w:val="affffff1"/>
    <w:rsid w:val="00756E25"/>
    <w:rPr>
      <w:rFonts w:ascii="Times New Roman" w:eastAsia="Times New Roman" w:hAnsi="Times New Roman" w:cs="Times New Roman"/>
      <w:b/>
      <w:bCs/>
      <w:sz w:val="28"/>
      <w:szCs w:val="28"/>
    </w:rPr>
  </w:style>
  <w:style w:type="character" w:customStyle="1" w:styleId="FontStyle52">
    <w:name w:val="Font Style52"/>
    <w:rsid w:val="00756E25"/>
    <w:rPr>
      <w:rFonts w:ascii="Times New Roman" w:hAnsi="Times New Roman" w:cs="Times New Roman" w:hint="default"/>
      <w:b/>
      <w:bCs/>
      <w:sz w:val="26"/>
      <w:szCs w:val="26"/>
    </w:rPr>
  </w:style>
  <w:style w:type="character" w:customStyle="1" w:styleId="spelling-content-entity">
    <w:name w:val="spelling-content-entity"/>
    <w:basedOn w:val="a0"/>
    <w:rsid w:val="00756E25"/>
  </w:style>
  <w:style w:type="paragraph" w:styleId="affffff3">
    <w:name w:val="Plain Text"/>
    <w:basedOn w:val="a"/>
    <w:next w:val="a"/>
    <w:link w:val="affffff4"/>
    <w:unhideWhenUsed/>
    <w:rsid w:val="00756E25"/>
    <w:pPr>
      <w:autoSpaceDE w:val="0"/>
      <w:autoSpaceDN w:val="0"/>
      <w:adjustRightInd w:val="0"/>
      <w:spacing w:after="0" w:line="240" w:lineRule="auto"/>
      <w:ind w:firstLine="709"/>
    </w:pPr>
    <w:rPr>
      <w:rFonts w:ascii="Times New Roman" w:eastAsia="Times New Roman" w:hAnsi="Times New Roman" w:cs="Times New Roman"/>
      <w:sz w:val="24"/>
      <w:szCs w:val="24"/>
      <w:lang w:val="x-none" w:eastAsia="ru-RU"/>
    </w:rPr>
  </w:style>
  <w:style w:type="character" w:customStyle="1" w:styleId="affffff4">
    <w:name w:val="Текст Знак"/>
    <w:basedOn w:val="a0"/>
    <w:link w:val="affffff3"/>
    <w:rsid w:val="00756E25"/>
    <w:rPr>
      <w:rFonts w:ascii="Times New Roman" w:eastAsia="Times New Roman" w:hAnsi="Times New Roman" w:cs="Times New Roman"/>
      <w:sz w:val="24"/>
      <w:szCs w:val="24"/>
      <w:lang w:val="x-none" w:eastAsia="ru-RU"/>
    </w:rPr>
  </w:style>
  <w:style w:type="character" w:customStyle="1" w:styleId="FontStyle12">
    <w:name w:val="Font Style12"/>
    <w:uiPriority w:val="99"/>
    <w:rsid w:val="00756E25"/>
    <w:rPr>
      <w:rFonts w:ascii="MS Reference Sans Serif" w:hAnsi="MS Reference Sans Serif" w:cs="MS Reference Sans Serif" w:hint="default"/>
      <w:sz w:val="18"/>
      <w:szCs w:val="18"/>
    </w:rPr>
  </w:style>
  <w:style w:type="character" w:customStyle="1" w:styleId="FontStyle15">
    <w:name w:val="Font Style15"/>
    <w:uiPriority w:val="99"/>
    <w:rsid w:val="00756E25"/>
    <w:rPr>
      <w:rFonts w:ascii="Times New Roman" w:hAnsi="Times New Roman" w:cs="Times New Roman" w:hint="default"/>
      <w:b/>
      <w:bCs w:val="0"/>
      <w:i/>
      <w:iCs w:val="0"/>
      <w:sz w:val="16"/>
    </w:rPr>
  </w:style>
  <w:style w:type="paragraph" w:customStyle="1" w:styleId="Style3">
    <w:name w:val="Style3"/>
    <w:basedOn w:val="a"/>
    <w:uiPriority w:val="99"/>
    <w:rsid w:val="00756E25"/>
    <w:pPr>
      <w:widowControl w:val="0"/>
      <w:autoSpaceDE w:val="0"/>
      <w:autoSpaceDN w:val="0"/>
      <w:adjustRightInd w:val="0"/>
      <w:spacing w:after="0" w:line="211" w:lineRule="exact"/>
      <w:ind w:hanging="274"/>
    </w:pPr>
    <w:rPr>
      <w:rFonts w:ascii="Arial" w:eastAsia="Times New Roman" w:hAnsi="Arial" w:cs="Arial"/>
      <w:sz w:val="24"/>
      <w:szCs w:val="24"/>
      <w:lang w:eastAsia="ru-RU"/>
    </w:rPr>
  </w:style>
  <w:style w:type="character" w:customStyle="1" w:styleId="description">
    <w:name w:val="description"/>
    <w:basedOn w:val="a0"/>
    <w:rsid w:val="00756E25"/>
  </w:style>
  <w:style w:type="paragraph" w:customStyle="1" w:styleId="affffff5">
    <w:name w:val="Текст ЕСКД"/>
    <w:link w:val="affffff6"/>
    <w:autoRedefine/>
    <w:qFormat/>
    <w:rsid w:val="00756E25"/>
    <w:pPr>
      <w:spacing w:after="0" w:line="360" w:lineRule="auto"/>
      <w:ind w:firstLine="851"/>
      <w:jc w:val="both"/>
    </w:pPr>
    <w:rPr>
      <w:rFonts w:ascii="Times New Roman" w:eastAsia="Calibri" w:hAnsi="Times New Roman" w:cs="Times New Roman"/>
      <w:sz w:val="28"/>
      <w:szCs w:val="20"/>
    </w:rPr>
  </w:style>
  <w:style w:type="character" w:customStyle="1" w:styleId="affffff6">
    <w:name w:val="Текст ЕСКД Знак"/>
    <w:link w:val="affffff5"/>
    <w:rsid w:val="00756E25"/>
    <w:rPr>
      <w:rFonts w:ascii="Times New Roman" w:eastAsia="Calibri" w:hAnsi="Times New Roman" w:cs="Times New Roman"/>
      <w:sz w:val="28"/>
      <w:szCs w:val="20"/>
    </w:rPr>
  </w:style>
  <w:style w:type="character" w:customStyle="1" w:styleId="FontStyle16">
    <w:name w:val="Font Style16"/>
    <w:uiPriority w:val="99"/>
    <w:rsid w:val="00756E25"/>
    <w:rPr>
      <w:rFonts w:ascii="Times New Roman" w:hAnsi="Times New Roman" w:cs="Times New Roman"/>
      <w:sz w:val="26"/>
      <w:szCs w:val="26"/>
    </w:rPr>
  </w:style>
  <w:style w:type="character" w:customStyle="1" w:styleId="27">
    <w:name w:val="Основной текст (2) + Полужирный"/>
    <w:rsid w:val="00756E25"/>
    <w:rPr>
      <w:rFonts w:ascii="Century Gothic" w:eastAsia="Century Gothic" w:hAnsi="Century Gothic" w:cs="Century Gothic"/>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FontStyle55">
    <w:name w:val="Font Style55"/>
    <w:rsid w:val="00756E25"/>
    <w:rPr>
      <w:rFonts w:ascii="Times New Roman" w:hAnsi="Times New Roman" w:cs="Times New Roman"/>
      <w:sz w:val="22"/>
      <w:szCs w:val="22"/>
    </w:rPr>
  </w:style>
  <w:style w:type="character" w:customStyle="1" w:styleId="511">
    <w:name w:val="Заголовок 5 Знак1"/>
    <w:uiPriority w:val="9"/>
    <w:semiHidden/>
    <w:rsid w:val="00756E25"/>
    <w:rPr>
      <w:rFonts w:ascii="Calibri" w:eastAsia="Times New Roman" w:hAnsi="Calibri" w:cs="Times New Roman"/>
      <w:b/>
      <w:bCs/>
      <w:i/>
      <w:iCs/>
      <w:sz w:val="26"/>
      <w:szCs w:val="26"/>
    </w:rPr>
  </w:style>
  <w:style w:type="character" w:customStyle="1" w:styleId="FontStyle13">
    <w:name w:val="Font Style13"/>
    <w:uiPriority w:val="99"/>
    <w:rsid w:val="00756E25"/>
    <w:rPr>
      <w:rFonts w:ascii="Times New Roman" w:hAnsi="Times New Roman" w:cs="Times New Roman"/>
      <w:sz w:val="30"/>
      <w:szCs w:val="30"/>
    </w:rPr>
  </w:style>
  <w:style w:type="character" w:customStyle="1" w:styleId="FontStyle14">
    <w:name w:val="Font Style14"/>
    <w:uiPriority w:val="99"/>
    <w:rsid w:val="00756E25"/>
    <w:rPr>
      <w:rFonts w:ascii="Candara" w:hAnsi="Candara" w:cs="Candara"/>
      <w:i/>
      <w:iCs/>
      <w:sz w:val="20"/>
      <w:szCs w:val="20"/>
    </w:rPr>
  </w:style>
  <w:style w:type="paragraph" w:customStyle="1" w:styleId="Style2">
    <w:name w:val="Style2"/>
    <w:basedOn w:val="a"/>
    <w:uiPriority w:val="99"/>
    <w:rsid w:val="00756E25"/>
    <w:pPr>
      <w:widowControl w:val="0"/>
      <w:autoSpaceDE w:val="0"/>
      <w:autoSpaceDN w:val="0"/>
      <w:adjustRightInd w:val="0"/>
      <w:spacing w:after="0" w:line="240" w:lineRule="auto"/>
      <w:ind w:firstLine="709"/>
    </w:pPr>
    <w:rPr>
      <w:rFonts w:ascii="Tahoma" w:eastAsia="Times New Roman" w:hAnsi="Tahoma" w:cs="Tahoma"/>
      <w:sz w:val="24"/>
      <w:szCs w:val="24"/>
      <w:lang w:eastAsia="ru-RU"/>
    </w:rPr>
  </w:style>
  <w:style w:type="character" w:customStyle="1" w:styleId="style1">
    <w:name w:val="style1"/>
    <w:rsid w:val="00756E25"/>
  </w:style>
  <w:style w:type="paragraph" w:customStyle="1" w:styleId="Style5">
    <w:name w:val="Style5"/>
    <w:basedOn w:val="a"/>
    <w:uiPriority w:val="99"/>
    <w:rsid w:val="00756E25"/>
    <w:pPr>
      <w:widowControl w:val="0"/>
      <w:autoSpaceDE w:val="0"/>
      <w:autoSpaceDN w:val="0"/>
      <w:adjustRightInd w:val="0"/>
      <w:spacing w:after="0" w:line="240" w:lineRule="auto"/>
      <w:ind w:firstLine="709"/>
    </w:pPr>
    <w:rPr>
      <w:rFonts w:ascii="Tahoma" w:eastAsia="Times New Roman" w:hAnsi="Tahoma" w:cs="Tahoma"/>
      <w:sz w:val="24"/>
      <w:szCs w:val="24"/>
      <w:lang w:eastAsia="ru-RU"/>
    </w:rPr>
  </w:style>
  <w:style w:type="paragraph" w:customStyle="1" w:styleId="pboth">
    <w:name w:val="pboth"/>
    <w:basedOn w:val="a"/>
    <w:rsid w:val="00756E25"/>
    <w:pPr>
      <w:spacing w:before="100" w:beforeAutospacing="1" w:after="100" w:afterAutospacing="1" w:line="240" w:lineRule="auto"/>
      <w:ind w:firstLine="709"/>
    </w:pPr>
    <w:rPr>
      <w:rFonts w:ascii="Times New Roman" w:eastAsia="Times New Roman" w:hAnsi="Times New Roman" w:cs="Times New Roman"/>
      <w:sz w:val="24"/>
      <w:szCs w:val="24"/>
      <w:lang w:eastAsia="ru-RU"/>
    </w:rPr>
  </w:style>
  <w:style w:type="character" w:customStyle="1" w:styleId="16">
    <w:name w:val="Неразрешенное упоминание1"/>
    <w:uiPriority w:val="99"/>
    <w:semiHidden/>
    <w:unhideWhenUsed/>
    <w:rsid w:val="00756E25"/>
    <w:rPr>
      <w:color w:val="605E5C"/>
      <w:shd w:val="clear" w:color="auto" w:fill="E1DFDD"/>
    </w:rPr>
  </w:style>
  <w:style w:type="paragraph" w:styleId="affffff7">
    <w:name w:val="No Spacing"/>
    <w:link w:val="affffff8"/>
    <w:uiPriority w:val="99"/>
    <w:qFormat/>
    <w:rsid w:val="00756E25"/>
    <w:pPr>
      <w:spacing w:after="0" w:line="240" w:lineRule="auto"/>
    </w:pPr>
    <w:rPr>
      <w:rFonts w:ascii="Calibri" w:eastAsia="Times New Roman" w:hAnsi="Calibri" w:cs="Times New Roman"/>
    </w:rPr>
  </w:style>
  <w:style w:type="character" w:customStyle="1" w:styleId="17">
    <w:name w:val="Текст сноски Знак1"/>
    <w:uiPriority w:val="99"/>
    <w:semiHidden/>
    <w:rsid w:val="00756E25"/>
    <w:rPr>
      <w:rFonts w:ascii="Calibri" w:eastAsia="Times New Roman" w:hAnsi="Calibri" w:cs="Times New Roman"/>
      <w:sz w:val="20"/>
      <w:szCs w:val="20"/>
      <w:lang w:eastAsia="ru-RU"/>
    </w:rPr>
  </w:style>
  <w:style w:type="character" w:customStyle="1" w:styleId="affffff8">
    <w:name w:val="Без интервала Знак"/>
    <w:link w:val="affffff7"/>
    <w:uiPriority w:val="99"/>
    <w:locked/>
    <w:rsid w:val="00756E25"/>
    <w:rPr>
      <w:rFonts w:ascii="Calibri" w:eastAsia="Times New Roman" w:hAnsi="Calibri" w:cs="Times New Roman"/>
    </w:rPr>
  </w:style>
  <w:style w:type="character" w:customStyle="1" w:styleId="extended-textshort">
    <w:name w:val="extended-text__short"/>
    <w:basedOn w:val="a0"/>
    <w:rsid w:val="00756E25"/>
  </w:style>
  <w:style w:type="character" w:customStyle="1" w:styleId="highlightedsearchterm">
    <w:name w:val="highlightedsearchterm"/>
    <w:basedOn w:val="a0"/>
    <w:rsid w:val="00756E25"/>
  </w:style>
  <w:style w:type="character" w:customStyle="1" w:styleId="googqs-tidbit">
    <w:name w:val="goog_qs-tidbit"/>
    <w:basedOn w:val="a0"/>
    <w:rsid w:val="00756E25"/>
  </w:style>
  <w:style w:type="paragraph" w:customStyle="1" w:styleId="210">
    <w:name w:val="Основной текст 21"/>
    <w:basedOn w:val="a"/>
    <w:rsid w:val="00756E25"/>
    <w:pPr>
      <w:overflowPunct w:val="0"/>
      <w:autoSpaceDE w:val="0"/>
      <w:autoSpaceDN w:val="0"/>
      <w:adjustRightInd w:val="0"/>
      <w:spacing w:after="0" w:line="240" w:lineRule="auto"/>
      <w:ind w:left="567" w:firstLine="709"/>
    </w:pPr>
    <w:rPr>
      <w:rFonts w:ascii="Arial" w:eastAsia="Times New Roman" w:hAnsi="Arial" w:cs="Times New Roman"/>
      <w:sz w:val="24"/>
      <w:szCs w:val="20"/>
      <w:lang w:eastAsia="ru-RU"/>
    </w:rPr>
  </w:style>
  <w:style w:type="paragraph" w:styleId="affffff9">
    <w:name w:val="List"/>
    <w:basedOn w:val="a"/>
    <w:uiPriority w:val="99"/>
    <w:rsid w:val="00756E25"/>
    <w:pPr>
      <w:spacing w:after="0" w:line="240" w:lineRule="auto"/>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756E25"/>
    <w:pPr>
      <w:widowControl w:val="0"/>
      <w:autoSpaceDE w:val="0"/>
      <w:autoSpaceDN w:val="0"/>
      <w:adjustRightInd w:val="0"/>
      <w:spacing w:after="0" w:line="192" w:lineRule="exact"/>
      <w:ind w:firstLine="709"/>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756E25"/>
    <w:rPr>
      <w:rFonts w:ascii="Times New Roman" w:hAnsi="Times New Roman" w:cs="Times New Roman"/>
      <w:b/>
      <w:bCs/>
      <w:sz w:val="20"/>
      <w:szCs w:val="20"/>
    </w:rPr>
  </w:style>
  <w:style w:type="character" w:customStyle="1" w:styleId="FontStyle193">
    <w:name w:val="Font Style193"/>
    <w:uiPriority w:val="99"/>
    <w:rsid w:val="00756E25"/>
    <w:rPr>
      <w:rFonts w:ascii="Arial" w:hAnsi="Arial"/>
      <w:b/>
      <w:sz w:val="50"/>
    </w:rPr>
  </w:style>
  <w:style w:type="character" w:customStyle="1" w:styleId="FontStyle151">
    <w:name w:val="Font Style151"/>
    <w:uiPriority w:val="99"/>
    <w:rsid w:val="00756E25"/>
    <w:rPr>
      <w:rFonts w:ascii="Arial" w:hAnsi="Arial"/>
      <w:b/>
      <w:smallCaps/>
      <w:spacing w:val="30"/>
      <w:sz w:val="44"/>
    </w:rPr>
  </w:style>
  <w:style w:type="character" w:customStyle="1" w:styleId="apple-style-span">
    <w:name w:val="apple-style-span"/>
    <w:rsid w:val="00756E25"/>
    <w:rPr>
      <w:rFonts w:cs="Times New Roman"/>
    </w:rPr>
  </w:style>
  <w:style w:type="character" w:customStyle="1" w:styleId="FontStyle153">
    <w:name w:val="Font Style153"/>
    <w:uiPriority w:val="99"/>
    <w:rsid w:val="00756E25"/>
    <w:rPr>
      <w:rFonts w:ascii="Bookman Old Style" w:hAnsi="Bookman Old Style"/>
      <w:spacing w:val="10"/>
      <w:sz w:val="44"/>
    </w:rPr>
  </w:style>
  <w:style w:type="paragraph" w:customStyle="1" w:styleId="310">
    <w:name w:val="Основной текст с отступом 31"/>
    <w:basedOn w:val="a"/>
    <w:uiPriority w:val="99"/>
    <w:rsid w:val="00756E25"/>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affffffa">
    <w:name w:val="Основной текст + Не полужирный"/>
    <w:aliases w:val="Курсив"/>
    <w:uiPriority w:val="99"/>
    <w:rsid w:val="00756E25"/>
    <w:rPr>
      <w:rFonts w:ascii="Times New Roman" w:hAnsi="Times New Roman" w:cs="Times New Roman"/>
      <w:i/>
      <w:iCs/>
      <w:sz w:val="23"/>
      <w:szCs w:val="23"/>
      <w:u w:val="none"/>
    </w:rPr>
  </w:style>
  <w:style w:type="character" w:customStyle="1" w:styleId="18">
    <w:name w:val="Основной текст Знак1"/>
    <w:uiPriority w:val="99"/>
    <w:rsid w:val="00756E25"/>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756E25"/>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756E25"/>
    <w:pPr>
      <w:widowControl w:val="0"/>
      <w:shd w:val="clear" w:color="auto" w:fill="FFFFFF"/>
      <w:spacing w:after="480" w:line="312" w:lineRule="exact"/>
      <w:ind w:firstLine="709"/>
      <w:jc w:val="center"/>
    </w:pPr>
    <w:rPr>
      <w:rFonts w:ascii="Times New Roman" w:hAnsi="Times New Roman"/>
      <w:i/>
      <w:iCs/>
      <w:sz w:val="23"/>
      <w:szCs w:val="23"/>
    </w:rPr>
  </w:style>
  <w:style w:type="character" w:customStyle="1" w:styleId="3Exact">
    <w:name w:val="Основной текст (3) Exact"/>
    <w:uiPriority w:val="99"/>
    <w:rsid w:val="00756E25"/>
    <w:rPr>
      <w:rFonts w:ascii="Times New Roman" w:hAnsi="Times New Roman" w:cs="Times New Roman"/>
      <w:i/>
      <w:iCs/>
      <w:spacing w:val="-2"/>
      <w:sz w:val="21"/>
      <w:szCs w:val="21"/>
      <w:u w:val="none"/>
    </w:rPr>
  </w:style>
  <w:style w:type="character" w:customStyle="1" w:styleId="affffffb">
    <w:name w:val="Основной текст + Курсив"/>
    <w:uiPriority w:val="99"/>
    <w:rsid w:val="00756E25"/>
    <w:rPr>
      <w:rFonts w:ascii="Times New Roman" w:hAnsi="Times New Roman" w:cs="Times New Roman"/>
      <w:b/>
      <w:bCs/>
      <w:i/>
      <w:iCs/>
      <w:sz w:val="23"/>
      <w:szCs w:val="23"/>
      <w:u w:val="none"/>
      <w:shd w:val="clear" w:color="auto" w:fill="FFFFFF"/>
    </w:rPr>
  </w:style>
  <w:style w:type="paragraph" w:customStyle="1" w:styleId="affffffc">
    <w:name w:val="Базовый"/>
    <w:rsid w:val="00756E25"/>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d">
    <w:name w:val="Основной текст_"/>
    <w:link w:val="42"/>
    <w:rsid w:val="00756E25"/>
    <w:rPr>
      <w:rFonts w:eastAsia="Calibri" w:cs="Calibri"/>
      <w:spacing w:val="2"/>
      <w:shd w:val="clear" w:color="auto" w:fill="FFFFFF"/>
    </w:rPr>
  </w:style>
  <w:style w:type="paragraph" w:customStyle="1" w:styleId="42">
    <w:name w:val="Основной текст4"/>
    <w:basedOn w:val="a"/>
    <w:link w:val="affffffd"/>
    <w:rsid w:val="00756E25"/>
    <w:pPr>
      <w:widowControl w:val="0"/>
      <w:shd w:val="clear" w:color="auto" w:fill="FFFFFF"/>
      <w:spacing w:before="420" w:after="240" w:line="298" w:lineRule="exact"/>
      <w:ind w:hanging="360"/>
      <w:jc w:val="both"/>
    </w:pPr>
    <w:rPr>
      <w:rFonts w:eastAsia="Calibri" w:cs="Calibri"/>
      <w:spacing w:val="2"/>
    </w:rPr>
  </w:style>
  <w:style w:type="character" w:customStyle="1" w:styleId="19">
    <w:name w:val="Основной текст1"/>
    <w:rsid w:val="00756E2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756E25"/>
    <w:pPr>
      <w:spacing w:after="0" w:line="240" w:lineRule="auto"/>
      <w:ind w:firstLine="709"/>
    </w:pPr>
    <w:rPr>
      <w:rFonts w:ascii="Arial" w:eastAsia="Calibri" w:hAnsi="Arial" w:cs="Times New Roman"/>
      <w:sz w:val="28"/>
      <w:szCs w:val="28"/>
      <w:lang w:val="en-GB"/>
    </w:rPr>
  </w:style>
  <w:style w:type="character" w:customStyle="1" w:styleId="Docsubtitle2Char">
    <w:name w:val="Doc subtitle2 Char"/>
    <w:link w:val="Docsubtitle2"/>
    <w:rsid w:val="00756E25"/>
    <w:rPr>
      <w:rFonts w:ascii="Arial" w:eastAsia="Calibri" w:hAnsi="Arial" w:cs="Times New Roman"/>
      <w:sz w:val="28"/>
      <w:szCs w:val="28"/>
      <w:lang w:val="en-GB"/>
    </w:rPr>
  </w:style>
  <w:style w:type="paragraph" w:customStyle="1" w:styleId="Doctitle">
    <w:name w:val="Doc title"/>
    <w:basedOn w:val="a"/>
    <w:rsid w:val="00756E25"/>
    <w:pPr>
      <w:spacing w:after="0" w:line="240" w:lineRule="auto"/>
      <w:ind w:firstLine="709"/>
    </w:pPr>
    <w:rPr>
      <w:rFonts w:ascii="Arial" w:eastAsia="Times New Roman" w:hAnsi="Arial" w:cs="Times New Roman"/>
      <w:b/>
      <w:sz w:val="40"/>
      <w:szCs w:val="24"/>
      <w:lang w:val="en-GB"/>
    </w:rPr>
  </w:style>
  <w:style w:type="character" w:customStyle="1" w:styleId="colorgray">
    <w:name w:val="colorgray"/>
    <w:basedOn w:val="a0"/>
    <w:rsid w:val="00756E25"/>
  </w:style>
  <w:style w:type="paragraph" w:customStyle="1" w:styleId="msonormal0">
    <w:name w:val="msonormal"/>
    <w:basedOn w:val="a"/>
    <w:rsid w:val="00756E25"/>
    <w:pPr>
      <w:spacing w:before="100" w:beforeAutospacing="1" w:after="100" w:afterAutospacing="1" w:line="240" w:lineRule="auto"/>
      <w:ind w:firstLine="709"/>
    </w:pPr>
    <w:rPr>
      <w:rFonts w:ascii="Times New Roman" w:eastAsia="Times New Roman" w:hAnsi="Times New Roman" w:cs="Times New Roman"/>
      <w:sz w:val="24"/>
      <w:szCs w:val="24"/>
      <w:lang w:eastAsia="ru-RU"/>
    </w:rPr>
  </w:style>
  <w:style w:type="paragraph" w:customStyle="1" w:styleId="xl66">
    <w:name w:val="xl66"/>
    <w:basedOn w:val="a"/>
    <w:rsid w:val="00756E25"/>
    <w:pPr>
      <w:pBdr>
        <w:top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67">
    <w:name w:val="xl67"/>
    <w:basedOn w:val="a"/>
    <w:rsid w:val="00756E25"/>
    <w:pPr>
      <w:pBdr>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68">
    <w:name w:val="xl68"/>
    <w:basedOn w:val="a"/>
    <w:rsid w:val="00756E25"/>
    <w:pPr>
      <w:pBdr>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56E25"/>
    <w:pPr>
      <w:pBdr>
        <w:left w:val="single" w:sz="8" w:space="0" w:color="auto"/>
        <w:bottom w:val="single" w:sz="8" w:space="0" w:color="auto"/>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70">
    <w:name w:val="xl70"/>
    <w:basedOn w:val="a"/>
    <w:rsid w:val="00756E25"/>
    <w:pPr>
      <w:pBdr>
        <w:bottom w:val="single" w:sz="8" w:space="0" w:color="auto"/>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
    <w:rsid w:val="00756E25"/>
    <w:pPr>
      <w:pBdr>
        <w:left w:val="single" w:sz="8" w:space="0" w:color="auto"/>
        <w:bottom w:val="single" w:sz="8" w:space="0" w:color="auto"/>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i/>
      <w:iCs/>
      <w:color w:val="000000"/>
      <w:sz w:val="16"/>
      <w:szCs w:val="16"/>
      <w:lang w:eastAsia="ru-RU"/>
    </w:rPr>
  </w:style>
  <w:style w:type="paragraph" w:customStyle="1" w:styleId="xl72">
    <w:name w:val="xl72"/>
    <w:basedOn w:val="a"/>
    <w:rsid w:val="00756E25"/>
    <w:pPr>
      <w:pBdr>
        <w:bottom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756E25"/>
    <w:pPr>
      <w:pBdr>
        <w:left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
    <w:rsid w:val="00756E25"/>
    <w:pPr>
      <w:pBdr>
        <w:bottom w:val="single" w:sz="8" w:space="0" w:color="auto"/>
        <w:right w:val="single" w:sz="8" w:space="0" w:color="auto"/>
      </w:pBdr>
      <w:spacing w:before="100" w:beforeAutospacing="1" w:after="100" w:afterAutospacing="1" w:line="240" w:lineRule="auto"/>
      <w:ind w:firstLine="709"/>
      <w:jc w:val="both"/>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
    <w:rsid w:val="00756E25"/>
    <w:pPr>
      <w:pBdr>
        <w:left w:val="single" w:sz="8" w:space="0" w:color="auto"/>
        <w:bottom w:val="single" w:sz="8" w:space="0" w:color="auto"/>
        <w:right w:val="single" w:sz="8" w:space="0" w:color="auto"/>
      </w:pBdr>
      <w:spacing w:before="100" w:beforeAutospacing="1" w:after="100" w:afterAutospacing="1" w:line="240" w:lineRule="auto"/>
      <w:ind w:firstLine="709"/>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
    <w:rsid w:val="00756E2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4"/>
      <w:szCs w:val="14"/>
      <w:lang w:eastAsia="ru-RU"/>
    </w:rPr>
  </w:style>
  <w:style w:type="paragraph" w:customStyle="1" w:styleId="xl77">
    <w:name w:val="xl77"/>
    <w:basedOn w:val="a"/>
    <w:rsid w:val="00756E25"/>
    <w:pPr>
      <w:pBdr>
        <w:bottom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78">
    <w:name w:val="xl78"/>
    <w:basedOn w:val="a"/>
    <w:rsid w:val="00756E25"/>
    <w:pPr>
      <w:pBdr>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79">
    <w:name w:val="xl79"/>
    <w:basedOn w:val="a"/>
    <w:rsid w:val="00756E2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80">
    <w:name w:val="xl80"/>
    <w:basedOn w:val="a"/>
    <w:rsid w:val="00756E25"/>
    <w:pPr>
      <w:pBdr>
        <w:top w:val="single" w:sz="8" w:space="0" w:color="auto"/>
        <w:bottom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81">
    <w:name w:val="xl81"/>
    <w:basedOn w:val="a"/>
    <w:rsid w:val="00756E25"/>
    <w:pPr>
      <w:pBdr>
        <w:top w:val="single" w:sz="8" w:space="0" w:color="auto"/>
        <w:bottom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756E25"/>
    <w:pPr>
      <w:pBdr>
        <w:bottom w:val="single" w:sz="8" w:space="0" w:color="auto"/>
        <w:right w:val="single" w:sz="8"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83">
    <w:name w:val="xl83"/>
    <w:basedOn w:val="a"/>
    <w:rsid w:val="00756E25"/>
    <w:pPr>
      <w:pBdr>
        <w:bottom w:val="single" w:sz="8" w:space="0" w:color="auto"/>
        <w:right w:val="single" w:sz="8" w:space="0" w:color="auto"/>
      </w:pBdr>
      <w:shd w:val="clear" w:color="000000" w:fill="FFFF00"/>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756E25"/>
    <w:pPr>
      <w:pBdr>
        <w:bottom w:val="single" w:sz="8" w:space="0" w:color="auto"/>
        <w:right w:val="single" w:sz="8"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color w:val="000000"/>
      <w:sz w:val="16"/>
      <w:szCs w:val="16"/>
      <w:lang w:eastAsia="ru-RU"/>
    </w:rPr>
  </w:style>
  <w:style w:type="paragraph" w:customStyle="1" w:styleId="xl85">
    <w:name w:val="xl85"/>
    <w:basedOn w:val="a"/>
    <w:rsid w:val="00756E25"/>
    <w:pPr>
      <w:pBdr>
        <w:right w:val="single" w:sz="8"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86">
    <w:name w:val="xl86"/>
    <w:basedOn w:val="a"/>
    <w:rsid w:val="00756E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87">
    <w:name w:val="xl87"/>
    <w:basedOn w:val="a"/>
    <w:rsid w:val="00756E25"/>
    <w:pPr>
      <w:pBdr>
        <w:bottom w:val="single" w:sz="8" w:space="0" w:color="auto"/>
        <w:right w:val="single" w:sz="8" w:space="0" w:color="auto"/>
      </w:pBdr>
      <w:shd w:val="clear" w:color="000000" w:fill="FFCC99"/>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88">
    <w:name w:val="xl88"/>
    <w:basedOn w:val="a"/>
    <w:rsid w:val="00756E25"/>
    <w:pPr>
      <w:pBdr>
        <w:bottom w:val="single" w:sz="8" w:space="0" w:color="auto"/>
        <w:right w:val="single" w:sz="8" w:space="0" w:color="auto"/>
      </w:pBdr>
      <w:shd w:val="clear" w:color="000000" w:fill="FFCC99"/>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756E25"/>
    <w:pPr>
      <w:pBdr>
        <w:bottom w:val="single" w:sz="8" w:space="0" w:color="auto"/>
        <w:right w:val="single" w:sz="8" w:space="0" w:color="auto"/>
      </w:pBdr>
      <w:shd w:val="clear" w:color="000000" w:fill="FFCC99"/>
      <w:spacing w:before="100" w:beforeAutospacing="1" w:after="100" w:afterAutospacing="1" w:line="240" w:lineRule="auto"/>
      <w:ind w:firstLine="709"/>
      <w:jc w:val="both"/>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
    <w:rsid w:val="00756E25"/>
    <w:pPr>
      <w:pBdr>
        <w:right w:val="single" w:sz="8" w:space="0" w:color="auto"/>
      </w:pBdr>
      <w:shd w:val="clear" w:color="000000" w:fill="FFCC99"/>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
    <w:rsid w:val="00756E2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92">
    <w:name w:val="xl92"/>
    <w:basedOn w:val="a"/>
    <w:rsid w:val="00756E2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
    <w:rsid w:val="00756E25"/>
    <w:pPr>
      <w:pBdr>
        <w:bottom w:val="single" w:sz="8" w:space="0" w:color="auto"/>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color w:val="000000"/>
      <w:sz w:val="20"/>
      <w:szCs w:val="20"/>
      <w:lang w:eastAsia="ru-RU"/>
    </w:rPr>
  </w:style>
  <w:style w:type="paragraph" w:customStyle="1" w:styleId="xl94">
    <w:name w:val="xl94"/>
    <w:basedOn w:val="a"/>
    <w:rsid w:val="00756E25"/>
    <w:pPr>
      <w:pBdr>
        <w:left w:val="single" w:sz="8" w:space="0" w:color="auto"/>
        <w:bottom w:val="single" w:sz="8" w:space="0" w:color="auto"/>
        <w:right w:val="single" w:sz="8" w:space="0" w:color="auto"/>
      </w:pBdr>
      <w:spacing w:before="100" w:beforeAutospacing="1" w:after="100" w:afterAutospacing="1" w:line="240" w:lineRule="auto"/>
      <w:ind w:firstLine="709"/>
      <w:textAlignment w:val="top"/>
    </w:pPr>
    <w:rPr>
      <w:rFonts w:ascii="Times New Roman" w:eastAsia="Times New Roman" w:hAnsi="Times New Roman" w:cs="Times New Roman"/>
      <w:sz w:val="16"/>
      <w:szCs w:val="16"/>
      <w:lang w:eastAsia="ru-RU"/>
    </w:rPr>
  </w:style>
  <w:style w:type="paragraph" w:customStyle="1" w:styleId="xl95">
    <w:name w:val="xl95"/>
    <w:basedOn w:val="a"/>
    <w:rsid w:val="00756E25"/>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756E25"/>
    <w:pPr>
      <w:pBdr>
        <w:bottom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97">
    <w:name w:val="xl97"/>
    <w:basedOn w:val="a"/>
    <w:rsid w:val="00756E25"/>
    <w:pPr>
      <w:pBdr>
        <w:bottom w:val="single" w:sz="8" w:space="0" w:color="auto"/>
        <w:right w:val="single" w:sz="8"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98">
    <w:name w:val="xl98"/>
    <w:basedOn w:val="a"/>
    <w:rsid w:val="00756E25"/>
    <w:pPr>
      <w:pBdr>
        <w:bottom w:val="single" w:sz="8" w:space="0" w:color="auto"/>
        <w:right w:val="single" w:sz="8" w:space="0" w:color="auto"/>
      </w:pBdr>
      <w:shd w:val="clear" w:color="000000" w:fill="FFCC99"/>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99">
    <w:name w:val="xl99"/>
    <w:basedOn w:val="a"/>
    <w:rsid w:val="00756E2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709"/>
    </w:pPr>
    <w:rPr>
      <w:rFonts w:ascii="Times New Roman" w:eastAsia="Times New Roman" w:hAnsi="Times New Roman" w:cs="Times New Roman"/>
      <w:color w:val="000000"/>
      <w:sz w:val="16"/>
      <w:szCs w:val="16"/>
      <w:lang w:eastAsia="ru-RU"/>
    </w:rPr>
  </w:style>
  <w:style w:type="paragraph" w:customStyle="1" w:styleId="xl100">
    <w:name w:val="xl100"/>
    <w:basedOn w:val="a"/>
    <w:rsid w:val="00756E25"/>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
    <w:rsid w:val="00756E25"/>
    <w:pPr>
      <w:pBdr>
        <w:bottom w:val="single" w:sz="8" w:space="0" w:color="auto"/>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color w:val="000000"/>
      <w:sz w:val="16"/>
      <w:szCs w:val="16"/>
      <w:lang w:eastAsia="ru-RU"/>
    </w:rPr>
  </w:style>
  <w:style w:type="paragraph" w:customStyle="1" w:styleId="xl102">
    <w:name w:val="xl102"/>
    <w:basedOn w:val="a"/>
    <w:rsid w:val="00756E25"/>
    <w:pP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3">
    <w:name w:val="xl103"/>
    <w:basedOn w:val="a"/>
    <w:rsid w:val="00756E25"/>
    <w:pPr>
      <w:pBdr>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756E25"/>
    <w:pPr>
      <w:pBdr>
        <w:left w:val="single" w:sz="4" w:space="0" w:color="auto"/>
        <w:bottom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756E25"/>
    <w:pPr>
      <w:pBdr>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756E25"/>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7">
    <w:name w:val="xl107"/>
    <w:basedOn w:val="a"/>
    <w:rsid w:val="00756E25"/>
    <w:pPr>
      <w:pBdr>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8">
    <w:name w:val="xl108"/>
    <w:basedOn w:val="a"/>
    <w:rsid w:val="00756E25"/>
    <w:pPr>
      <w:pBdr>
        <w:bottom w:val="single" w:sz="8"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9">
    <w:name w:val="xl109"/>
    <w:basedOn w:val="a"/>
    <w:rsid w:val="00756E2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0">
    <w:name w:val="xl110"/>
    <w:basedOn w:val="a"/>
    <w:rsid w:val="00756E25"/>
    <w:pPr>
      <w:pBdr>
        <w:top w:val="single" w:sz="4" w:space="0" w:color="auto"/>
        <w:left w:val="single" w:sz="4" w:space="0" w:color="auto"/>
        <w:bottom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1">
    <w:name w:val="xl111"/>
    <w:basedOn w:val="a"/>
    <w:rsid w:val="00756E25"/>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2">
    <w:name w:val="xl112"/>
    <w:basedOn w:val="a"/>
    <w:rsid w:val="00756E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3">
    <w:name w:val="xl113"/>
    <w:basedOn w:val="a"/>
    <w:rsid w:val="00756E2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4">
    <w:name w:val="xl114"/>
    <w:basedOn w:val="a"/>
    <w:rsid w:val="00756E25"/>
    <w:pP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5">
    <w:name w:val="xl115"/>
    <w:basedOn w:val="a"/>
    <w:rsid w:val="00756E25"/>
    <w:pPr>
      <w:pBdr>
        <w:bottom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6">
    <w:name w:val="xl116"/>
    <w:basedOn w:val="a"/>
    <w:rsid w:val="00756E25"/>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7">
    <w:name w:val="xl117"/>
    <w:basedOn w:val="a"/>
    <w:rsid w:val="00756E25"/>
    <w:pPr>
      <w:pBdr>
        <w:top w:val="single" w:sz="4" w:space="0" w:color="auto"/>
        <w:left w:val="single" w:sz="4" w:space="0" w:color="auto"/>
        <w:bottom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8">
    <w:name w:val="xl118"/>
    <w:basedOn w:val="a"/>
    <w:rsid w:val="00756E25"/>
    <w:pPr>
      <w:pBdr>
        <w:top w:val="single" w:sz="4" w:space="0" w:color="auto"/>
        <w:bottom w:val="single" w:sz="8"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9">
    <w:name w:val="xl119"/>
    <w:basedOn w:val="a"/>
    <w:rsid w:val="00756E25"/>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20">
    <w:name w:val="xl120"/>
    <w:basedOn w:val="a"/>
    <w:rsid w:val="00756E25"/>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21">
    <w:name w:val="xl121"/>
    <w:basedOn w:val="a"/>
    <w:rsid w:val="00756E25"/>
    <w:pPr>
      <w:pBdr>
        <w:bottom w:val="single" w:sz="8" w:space="0" w:color="auto"/>
        <w:right w:val="single" w:sz="8" w:space="0" w:color="auto"/>
      </w:pBdr>
      <w:spacing w:before="100" w:beforeAutospacing="1" w:after="100" w:afterAutospacing="1" w:line="240" w:lineRule="auto"/>
      <w:ind w:firstLine="709"/>
    </w:pPr>
    <w:rPr>
      <w:rFonts w:ascii="Times New Roman" w:eastAsia="Times New Roman" w:hAnsi="Times New Roman" w:cs="Times New Roman"/>
      <w:color w:val="000000"/>
      <w:sz w:val="16"/>
      <w:szCs w:val="16"/>
      <w:lang w:eastAsia="ru-RU"/>
    </w:rPr>
  </w:style>
  <w:style w:type="paragraph" w:customStyle="1" w:styleId="xl122">
    <w:name w:val="xl122"/>
    <w:basedOn w:val="a"/>
    <w:rsid w:val="00756E25"/>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top"/>
    </w:pPr>
    <w:rPr>
      <w:rFonts w:ascii="Times New Roman" w:eastAsia="Times New Roman" w:hAnsi="Times New Roman" w:cs="Times New Roman"/>
      <w:b/>
      <w:bCs/>
      <w:sz w:val="16"/>
      <w:szCs w:val="16"/>
      <w:lang w:eastAsia="ru-RU"/>
    </w:rPr>
  </w:style>
  <w:style w:type="paragraph" w:customStyle="1" w:styleId="xl123">
    <w:name w:val="xl123"/>
    <w:basedOn w:val="a"/>
    <w:rsid w:val="00756E25"/>
    <w:pPr>
      <w:pBdr>
        <w:bottom w:val="single" w:sz="8" w:space="0" w:color="auto"/>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sz w:val="16"/>
      <w:szCs w:val="16"/>
      <w:lang w:eastAsia="ru-RU"/>
    </w:rPr>
  </w:style>
  <w:style w:type="paragraph" w:customStyle="1" w:styleId="xl124">
    <w:name w:val="xl124"/>
    <w:basedOn w:val="a"/>
    <w:rsid w:val="00756E25"/>
    <w:pPr>
      <w:pBdr>
        <w:top w:val="single" w:sz="8" w:space="0" w:color="auto"/>
        <w:lef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756E25"/>
    <w:pPr>
      <w:pBdr>
        <w:top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756E25"/>
    <w:pPr>
      <w:pBdr>
        <w:top w:val="single" w:sz="8" w:space="0" w:color="auto"/>
        <w:left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7">
    <w:name w:val="xl127"/>
    <w:basedOn w:val="a"/>
    <w:rsid w:val="00756E25"/>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8">
    <w:name w:val="xl128"/>
    <w:basedOn w:val="a"/>
    <w:rsid w:val="00756E25"/>
    <w:pPr>
      <w:pBdr>
        <w:top w:val="single" w:sz="8" w:space="0" w:color="auto"/>
        <w:left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Calibri"/>
      <w:sz w:val="24"/>
      <w:szCs w:val="24"/>
      <w:lang w:eastAsia="ru-RU"/>
    </w:rPr>
  </w:style>
  <w:style w:type="paragraph" w:customStyle="1" w:styleId="xl129">
    <w:name w:val="xl129"/>
    <w:basedOn w:val="a"/>
    <w:rsid w:val="00756E25"/>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color w:val="0563C1"/>
      <w:sz w:val="24"/>
      <w:szCs w:val="24"/>
      <w:u w:val="single"/>
      <w:lang w:eastAsia="ru-RU"/>
    </w:rPr>
  </w:style>
  <w:style w:type="paragraph" w:customStyle="1" w:styleId="xl130">
    <w:name w:val="xl130"/>
    <w:basedOn w:val="a"/>
    <w:rsid w:val="00756E25"/>
    <w:pPr>
      <w:pBdr>
        <w:top w:val="single" w:sz="8" w:space="0" w:color="auto"/>
        <w:left w:val="single" w:sz="8" w:space="0" w:color="auto"/>
        <w:bottom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131">
    <w:name w:val="xl131"/>
    <w:basedOn w:val="a"/>
    <w:rsid w:val="00756E25"/>
    <w:pPr>
      <w:pBdr>
        <w:top w:val="single" w:sz="8" w:space="0" w:color="auto"/>
        <w:bottom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132">
    <w:name w:val="xl132"/>
    <w:basedOn w:val="a"/>
    <w:rsid w:val="00756E25"/>
    <w:pPr>
      <w:pBdr>
        <w:top w:val="single" w:sz="8" w:space="0" w:color="auto"/>
        <w:left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3">
    <w:name w:val="xl133"/>
    <w:basedOn w:val="a"/>
    <w:rsid w:val="00756E25"/>
    <w:pPr>
      <w:pBdr>
        <w:left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4">
    <w:name w:val="xl134"/>
    <w:basedOn w:val="a"/>
    <w:rsid w:val="00756E25"/>
    <w:pPr>
      <w:pBdr>
        <w:left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5">
    <w:name w:val="xl135"/>
    <w:basedOn w:val="a"/>
    <w:rsid w:val="00756E25"/>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6">
    <w:name w:val="xl136"/>
    <w:basedOn w:val="a"/>
    <w:rsid w:val="00756E25"/>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7">
    <w:name w:val="xl137"/>
    <w:basedOn w:val="a"/>
    <w:rsid w:val="00756E25"/>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756E25"/>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table" w:customStyle="1" w:styleId="1a">
    <w:name w:val="Сетка таблицы1"/>
    <w:basedOn w:val="a1"/>
    <w:next w:val="afffff6"/>
    <w:uiPriority w:val="39"/>
    <w:rsid w:val="00756E2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b">
    <w:name w:val="Стиль1"/>
    <w:basedOn w:val="a"/>
    <w:link w:val="1c"/>
    <w:qFormat/>
    <w:rsid w:val="00756E25"/>
    <w:pPr>
      <w:keepNext/>
      <w:tabs>
        <w:tab w:val="left" w:pos="1134"/>
      </w:tabs>
      <w:spacing w:after="0" w:line="240" w:lineRule="auto"/>
      <w:ind w:firstLine="680"/>
      <w:jc w:val="both"/>
      <w:outlineLvl w:val="0"/>
    </w:pPr>
    <w:rPr>
      <w:rFonts w:ascii="Times New Roman" w:eastAsia="Times New Roman" w:hAnsi="Times New Roman" w:cs="Times New Roman"/>
      <w:iCs/>
      <w:kern w:val="32"/>
      <w:sz w:val="24"/>
      <w:szCs w:val="24"/>
      <w:lang w:val="x-none" w:eastAsia="x-none"/>
    </w:rPr>
  </w:style>
  <w:style w:type="character" w:customStyle="1" w:styleId="1c">
    <w:name w:val="Стиль1 Знак"/>
    <w:link w:val="1b"/>
    <w:rsid w:val="00756E25"/>
    <w:rPr>
      <w:rFonts w:ascii="Times New Roman" w:eastAsia="Times New Roman" w:hAnsi="Times New Roman" w:cs="Times New Roman"/>
      <w:iCs/>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stexpert.ru/" TargetMode="External"/><Relationship Id="rId18" Type="http://schemas.openxmlformats.org/officeDocument/2006/relationships/hyperlink" Target="http://www.gost.ru/wps/portal/" TargetMode="External"/><Relationship Id="rId26" Type="http://schemas.openxmlformats.org/officeDocument/2006/relationships/hyperlink" Target="https://e.lanbook.com/book/153932" TargetMode="External"/><Relationship Id="rId39" Type="http://schemas.openxmlformats.org/officeDocument/2006/relationships/hyperlink" Target="https://e.lanbook.com/book/15366" TargetMode="External"/><Relationship Id="rId21" Type="http://schemas.openxmlformats.org/officeDocument/2006/relationships/hyperlink" Target="https://urait.ru/bcode/474756" TargetMode="External"/><Relationship Id="rId34" Type="http://schemas.openxmlformats.org/officeDocument/2006/relationships/hyperlink" Target="https://profspo.ru/books/87874" TargetMode="External"/><Relationship Id="rId42" Type="http://schemas.openxmlformats.org/officeDocument/2006/relationships/hyperlink" Target="https://urait.ru/bcode/473157" TargetMode="External"/><Relationship Id="rId47"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yperlink" Target="https://e.lanbook.com/book/15259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469819" TargetMode="External"/><Relationship Id="rId24" Type="http://schemas.openxmlformats.org/officeDocument/2006/relationships/hyperlink" Target="https://urait.ru/bcode/468296" TargetMode="External"/><Relationship Id="rId32" Type="http://schemas.openxmlformats.org/officeDocument/2006/relationships/footer" Target="footer5.xml"/><Relationship Id="rId37" Type="http://schemas.openxmlformats.org/officeDocument/2006/relationships/hyperlink" Target="https://urait.ru/bcode/468296" TargetMode="External"/><Relationship Id="rId40" Type="http://schemas.openxmlformats.org/officeDocument/2006/relationships/hyperlink" Target="https://e.lanbook.com/book/153660" TargetMode="External"/><Relationship Id="rId45" Type="http://schemas.openxmlformats.org/officeDocument/2006/relationships/hyperlink" Target="https://www.rst.gov.ru/portal/gost/"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e.lanbook.com/book/153957" TargetMode="External"/><Relationship Id="rId28" Type="http://schemas.openxmlformats.org/officeDocument/2006/relationships/hyperlink" Target="https://urait.ru/bcode/469819" TargetMode="External"/><Relationship Id="rId36" Type="http://schemas.openxmlformats.org/officeDocument/2006/relationships/hyperlink" Target="https://e.lanbook.com/book/153957" TargetMode="External"/><Relationship Id="rId10" Type="http://schemas.openxmlformats.org/officeDocument/2006/relationships/hyperlink" Target="https://profspo.ru/books/92832" TargetMode="External"/><Relationship Id="rId19" Type="http://schemas.openxmlformats.org/officeDocument/2006/relationships/hyperlink" Target="http://www.gost.ru/wps/portal/" TargetMode="External"/><Relationship Id="rId31" Type="http://schemas.openxmlformats.org/officeDocument/2006/relationships/hyperlink" Target="https://www.rst.gov.ru/portal/gost/" TargetMode="External"/><Relationship Id="rId44" Type="http://schemas.openxmlformats.org/officeDocument/2006/relationships/hyperlink" Target="https://gostexpert.ru/" TargetMode="External"/><Relationship Id="rId4" Type="http://schemas.openxmlformats.org/officeDocument/2006/relationships/webSettings" Target="webSettings.xml"/><Relationship Id="rId9" Type="http://schemas.openxmlformats.org/officeDocument/2006/relationships/hyperlink" Target="https://urait.ru/bcode/474756" TargetMode="External"/><Relationship Id="rId14" Type="http://schemas.openxmlformats.org/officeDocument/2006/relationships/hyperlink" Target="https://www.rst.gov.ru/portal/gost/" TargetMode="External"/><Relationship Id="rId22" Type="http://schemas.openxmlformats.org/officeDocument/2006/relationships/hyperlink" Target="https://urait.ru/bcode/430852" TargetMode="External"/><Relationship Id="rId27" Type="http://schemas.openxmlformats.org/officeDocument/2006/relationships/hyperlink" Target="https://urait.ru/bcode/475555" TargetMode="External"/><Relationship Id="rId30" Type="http://schemas.openxmlformats.org/officeDocument/2006/relationships/hyperlink" Target="https://gostexpert.ru/" TargetMode="External"/><Relationship Id="rId35" Type="http://schemas.openxmlformats.org/officeDocument/2006/relationships/hyperlink" Target="https://urait.ru/bcode/430852" TargetMode="External"/><Relationship Id="rId43" Type="http://schemas.openxmlformats.org/officeDocument/2006/relationships/hyperlink" Target="https://e.lanbook.com/book/152594" TargetMode="Externa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profspo.ru/books/106867" TargetMode="External"/><Relationship Id="rId17" Type="http://schemas.openxmlformats.org/officeDocument/2006/relationships/hyperlink" Target="http://www.gost.ru/wps/portal/" TargetMode="External"/><Relationship Id="rId25" Type="http://schemas.openxmlformats.org/officeDocument/2006/relationships/hyperlink" Target="https://urait.ru/bcode/470077" TargetMode="External"/><Relationship Id="rId33" Type="http://schemas.openxmlformats.org/officeDocument/2006/relationships/footer" Target="footer6.xml"/><Relationship Id="rId38" Type="http://schemas.openxmlformats.org/officeDocument/2006/relationships/hyperlink" Target="https://e.lanbook.com/book/153944" TargetMode="External"/><Relationship Id="rId46" Type="http://schemas.openxmlformats.org/officeDocument/2006/relationships/fontTable" Target="fontTable.xml"/><Relationship Id="rId20" Type="http://schemas.openxmlformats.org/officeDocument/2006/relationships/hyperlink" Target="http://www.gost.ru/wps/portal/" TargetMode="External"/><Relationship Id="rId41" Type="http://schemas.openxmlformats.org/officeDocument/2006/relationships/hyperlink" Target="https://e.lanbook.com/book/1539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76</Pages>
  <Words>18948</Words>
  <Characters>108010</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2023-04-04T12:25:00Z</dcterms:created>
  <dcterms:modified xsi:type="dcterms:W3CDTF">2023-04-07T12:52:00Z</dcterms:modified>
</cp:coreProperties>
</file>