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BF1F1C" w14:textId="77777777" w:rsidR="0081592D" w:rsidRDefault="006A4201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4</w:t>
      </w:r>
    </w:p>
    <w:p w14:paraId="5212A8A8" w14:textId="77777777" w:rsidR="00743BE0" w:rsidRDefault="006A4201" w:rsidP="00743BE0">
      <w:pPr>
        <w:pStyle w:val="affffff0"/>
        <w:spacing w:after="0" w:line="288" w:lineRule="atLeast"/>
        <w:ind w:firstLine="540"/>
        <w:jc w:val="right"/>
        <w:rPr>
          <w:b/>
          <w:color w:val="0070C0"/>
        </w:rPr>
      </w:pPr>
      <w:r>
        <w:rPr>
          <w:b/>
        </w:rPr>
        <w:t xml:space="preserve">к ПОП-П по </w:t>
      </w:r>
      <w:bookmarkStart w:id="0" w:name="_Hlk147906861"/>
      <w:r w:rsidRPr="00743BE0">
        <w:rPr>
          <w:b/>
        </w:rPr>
        <w:t>профессии</w:t>
      </w:r>
    </w:p>
    <w:p w14:paraId="7C22EC4B" w14:textId="30DD11B8" w:rsidR="00743BE0" w:rsidRPr="00743BE0" w:rsidRDefault="006A4201" w:rsidP="00743BE0">
      <w:pPr>
        <w:pStyle w:val="affffff0"/>
        <w:spacing w:after="0" w:line="288" w:lineRule="atLeast"/>
        <w:ind w:firstLine="540"/>
        <w:jc w:val="right"/>
        <w:rPr>
          <w:color w:val="auto"/>
          <w:szCs w:val="24"/>
        </w:rPr>
      </w:pPr>
      <w:r>
        <w:rPr>
          <w:b/>
          <w:color w:val="0070C0"/>
        </w:rPr>
        <w:t xml:space="preserve"> </w:t>
      </w:r>
      <w:r>
        <w:rPr>
          <w:b/>
          <w:color w:val="0070C0"/>
        </w:rPr>
        <w:br/>
      </w:r>
      <w:bookmarkEnd w:id="0"/>
      <w:r w:rsidR="00743BE0" w:rsidRPr="00743BE0">
        <w:rPr>
          <w:b/>
        </w:rPr>
        <w:t xml:space="preserve">12.01.09 Мастер по изготовлению и сборке деталей </w:t>
      </w:r>
      <w:r w:rsidR="00743BE0" w:rsidRPr="00743BE0">
        <w:rPr>
          <w:b/>
        </w:rPr>
        <w:br/>
        <w:t>и узлов оптических и оптико-электронных приборов и систем</w:t>
      </w:r>
    </w:p>
    <w:p w14:paraId="11197620" w14:textId="62CFED88" w:rsidR="0081592D" w:rsidRDefault="0081592D">
      <w:pPr>
        <w:keepNext/>
        <w:jc w:val="right"/>
        <w:outlineLvl w:val="0"/>
        <w:rPr>
          <w:rFonts w:ascii="Times New Roman" w:hAnsi="Times New Roman"/>
          <w:b/>
          <w:sz w:val="24"/>
        </w:rPr>
      </w:pPr>
    </w:p>
    <w:p w14:paraId="18D57455" w14:textId="77777777" w:rsidR="0081592D" w:rsidRDefault="0081592D">
      <w:pPr>
        <w:jc w:val="center"/>
        <w:rPr>
          <w:rFonts w:ascii="Times New Roman" w:hAnsi="Times New Roman"/>
          <w:b/>
          <w:i/>
          <w:sz w:val="24"/>
        </w:rPr>
      </w:pPr>
    </w:p>
    <w:p w14:paraId="4FDC9807" w14:textId="77777777" w:rsidR="0081592D" w:rsidRDefault="0081592D">
      <w:pPr>
        <w:jc w:val="center"/>
        <w:rPr>
          <w:rFonts w:ascii="Times New Roman" w:hAnsi="Times New Roman"/>
          <w:b/>
          <w:i/>
          <w:sz w:val="24"/>
        </w:rPr>
      </w:pPr>
    </w:p>
    <w:p w14:paraId="5CC11264" w14:textId="77777777" w:rsidR="0081592D" w:rsidRDefault="0081592D">
      <w:pPr>
        <w:jc w:val="center"/>
        <w:rPr>
          <w:rFonts w:ascii="Times New Roman" w:hAnsi="Times New Roman"/>
          <w:b/>
          <w:i/>
          <w:sz w:val="24"/>
        </w:rPr>
      </w:pPr>
    </w:p>
    <w:p w14:paraId="75EB7BF6" w14:textId="77777777" w:rsidR="0081592D" w:rsidRDefault="0081592D">
      <w:pPr>
        <w:jc w:val="center"/>
        <w:rPr>
          <w:rFonts w:ascii="Times New Roman" w:hAnsi="Times New Roman"/>
          <w:b/>
          <w:i/>
          <w:sz w:val="24"/>
        </w:rPr>
      </w:pPr>
    </w:p>
    <w:p w14:paraId="65FF9350" w14:textId="77777777" w:rsidR="0081592D" w:rsidRDefault="0081592D">
      <w:pPr>
        <w:jc w:val="center"/>
        <w:rPr>
          <w:rFonts w:ascii="Times New Roman" w:hAnsi="Times New Roman"/>
          <w:b/>
          <w:i/>
          <w:sz w:val="24"/>
        </w:rPr>
      </w:pPr>
    </w:p>
    <w:p w14:paraId="18C34326" w14:textId="77777777" w:rsidR="0081592D" w:rsidRDefault="0081592D">
      <w:pPr>
        <w:jc w:val="center"/>
        <w:rPr>
          <w:rFonts w:ascii="Times New Roman" w:hAnsi="Times New Roman"/>
          <w:b/>
          <w:i/>
          <w:sz w:val="24"/>
        </w:rPr>
      </w:pPr>
    </w:p>
    <w:p w14:paraId="15F3CF8A" w14:textId="77777777" w:rsidR="0081592D" w:rsidRDefault="0081592D">
      <w:pPr>
        <w:jc w:val="center"/>
        <w:rPr>
          <w:rFonts w:ascii="Times New Roman" w:hAnsi="Times New Roman"/>
          <w:b/>
          <w:i/>
          <w:sz w:val="24"/>
        </w:rPr>
      </w:pPr>
    </w:p>
    <w:p w14:paraId="456DA697" w14:textId="77777777" w:rsidR="0081592D" w:rsidRDefault="0081592D">
      <w:pPr>
        <w:jc w:val="center"/>
        <w:rPr>
          <w:rFonts w:ascii="Times New Roman" w:hAnsi="Times New Roman"/>
          <w:b/>
          <w:i/>
          <w:sz w:val="24"/>
        </w:rPr>
      </w:pPr>
    </w:p>
    <w:p w14:paraId="1A9CD74F" w14:textId="77777777" w:rsidR="0081592D" w:rsidRDefault="006A4201">
      <w:pPr>
        <w:pStyle w:val="affb"/>
        <w:jc w:val="center"/>
        <w:rPr>
          <w:rFonts w:ascii="Times New Roman" w:hAnsi="Times New Roman"/>
          <w:b/>
          <w:color w:val="000000"/>
          <w:spacing w:val="0"/>
          <w:sz w:val="24"/>
        </w:rPr>
      </w:pPr>
      <w:r>
        <w:rPr>
          <w:rFonts w:ascii="Times New Roman" w:hAnsi="Times New Roman"/>
          <w:b/>
          <w:color w:val="000000"/>
          <w:spacing w:val="0"/>
          <w:sz w:val="24"/>
        </w:rPr>
        <w:t xml:space="preserve">ПРИМЕРНАЯ ПРОГРАММА </w:t>
      </w:r>
      <w:r>
        <w:rPr>
          <w:rFonts w:ascii="Times New Roman" w:hAnsi="Times New Roman"/>
          <w:b/>
          <w:color w:val="000000"/>
          <w:spacing w:val="0"/>
          <w:sz w:val="24"/>
        </w:rPr>
        <w:br/>
        <w:t>ГОСУДАРСТВЕННОЙ ИТОГОВОЙ АТТЕСТАЦИИ</w:t>
      </w:r>
    </w:p>
    <w:p w14:paraId="0DFCAD1F" w14:textId="77777777" w:rsidR="0081592D" w:rsidRDefault="0081592D">
      <w:pPr>
        <w:jc w:val="center"/>
        <w:rPr>
          <w:rFonts w:ascii="Times New Roman" w:hAnsi="Times New Roman"/>
          <w:b/>
          <w:i/>
          <w:sz w:val="24"/>
        </w:rPr>
      </w:pPr>
    </w:p>
    <w:p w14:paraId="318A3350" w14:textId="77777777" w:rsidR="0081592D" w:rsidRDefault="0081592D">
      <w:pPr>
        <w:jc w:val="center"/>
        <w:rPr>
          <w:rFonts w:ascii="Times New Roman" w:hAnsi="Times New Roman"/>
          <w:b/>
          <w:i/>
          <w:sz w:val="24"/>
        </w:rPr>
      </w:pPr>
    </w:p>
    <w:p w14:paraId="1DDF4E9E" w14:textId="77777777" w:rsidR="0081592D" w:rsidRDefault="0081592D">
      <w:pPr>
        <w:jc w:val="center"/>
        <w:rPr>
          <w:rFonts w:ascii="Times New Roman" w:hAnsi="Times New Roman"/>
          <w:b/>
          <w:i/>
          <w:sz w:val="24"/>
        </w:rPr>
      </w:pPr>
    </w:p>
    <w:p w14:paraId="1AD7D2FA" w14:textId="77777777" w:rsidR="0081592D" w:rsidRDefault="0081592D">
      <w:pPr>
        <w:jc w:val="center"/>
        <w:rPr>
          <w:rFonts w:ascii="Times New Roman" w:hAnsi="Times New Roman"/>
          <w:b/>
          <w:i/>
          <w:sz w:val="24"/>
        </w:rPr>
      </w:pPr>
    </w:p>
    <w:p w14:paraId="64C5708C" w14:textId="77777777" w:rsidR="0081592D" w:rsidRDefault="0081592D">
      <w:pPr>
        <w:jc w:val="center"/>
        <w:rPr>
          <w:rFonts w:ascii="Times New Roman" w:hAnsi="Times New Roman"/>
          <w:b/>
          <w:i/>
          <w:sz w:val="24"/>
        </w:rPr>
      </w:pPr>
    </w:p>
    <w:p w14:paraId="057B9FC0" w14:textId="77777777" w:rsidR="0081592D" w:rsidRDefault="0081592D">
      <w:pPr>
        <w:jc w:val="center"/>
        <w:rPr>
          <w:rFonts w:ascii="Times New Roman" w:hAnsi="Times New Roman"/>
          <w:b/>
          <w:i/>
          <w:sz w:val="24"/>
        </w:rPr>
      </w:pPr>
    </w:p>
    <w:p w14:paraId="72AC4A03" w14:textId="77777777" w:rsidR="0081592D" w:rsidRDefault="0081592D">
      <w:pPr>
        <w:jc w:val="center"/>
        <w:rPr>
          <w:rFonts w:ascii="Times New Roman" w:hAnsi="Times New Roman"/>
          <w:b/>
          <w:i/>
          <w:sz w:val="24"/>
        </w:rPr>
      </w:pPr>
    </w:p>
    <w:p w14:paraId="56A036F2" w14:textId="77777777" w:rsidR="0081592D" w:rsidRDefault="0081592D">
      <w:pPr>
        <w:jc w:val="center"/>
        <w:rPr>
          <w:rFonts w:ascii="Times New Roman" w:hAnsi="Times New Roman"/>
          <w:b/>
          <w:i/>
          <w:sz w:val="24"/>
        </w:rPr>
      </w:pPr>
    </w:p>
    <w:p w14:paraId="5B68C472" w14:textId="77777777" w:rsidR="0081592D" w:rsidRDefault="0081592D">
      <w:pPr>
        <w:jc w:val="center"/>
        <w:rPr>
          <w:rFonts w:ascii="Times New Roman" w:hAnsi="Times New Roman"/>
          <w:b/>
          <w:i/>
          <w:sz w:val="24"/>
        </w:rPr>
      </w:pPr>
    </w:p>
    <w:p w14:paraId="3C8F05E4" w14:textId="77777777" w:rsidR="0081592D" w:rsidRDefault="0081592D">
      <w:pPr>
        <w:jc w:val="center"/>
        <w:rPr>
          <w:rFonts w:ascii="Times New Roman" w:hAnsi="Times New Roman"/>
          <w:b/>
          <w:i/>
          <w:sz w:val="24"/>
        </w:rPr>
      </w:pPr>
    </w:p>
    <w:p w14:paraId="55E1D511" w14:textId="77777777" w:rsidR="0081592D" w:rsidRDefault="0081592D">
      <w:pPr>
        <w:jc w:val="center"/>
        <w:rPr>
          <w:rFonts w:ascii="Times New Roman" w:hAnsi="Times New Roman"/>
          <w:b/>
          <w:i/>
          <w:sz w:val="24"/>
        </w:rPr>
      </w:pPr>
    </w:p>
    <w:p w14:paraId="53B7D3D4" w14:textId="77777777" w:rsidR="0081592D" w:rsidRDefault="0081592D">
      <w:pPr>
        <w:jc w:val="center"/>
        <w:rPr>
          <w:rFonts w:ascii="Times New Roman" w:hAnsi="Times New Roman"/>
          <w:b/>
          <w:i/>
          <w:sz w:val="24"/>
        </w:rPr>
      </w:pPr>
    </w:p>
    <w:p w14:paraId="4E464002" w14:textId="77777777" w:rsidR="0081592D" w:rsidRDefault="0081592D">
      <w:pPr>
        <w:jc w:val="center"/>
        <w:rPr>
          <w:rFonts w:ascii="Times New Roman" w:hAnsi="Times New Roman"/>
          <w:b/>
          <w:i/>
          <w:sz w:val="24"/>
        </w:rPr>
      </w:pPr>
    </w:p>
    <w:p w14:paraId="78127E51" w14:textId="77777777" w:rsidR="0081592D" w:rsidRDefault="0081592D">
      <w:pPr>
        <w:jc w:val="center"/>
        <w:rPr>
          <w:rFonts w:ascii="Times New Roman" w:hAnsi="Times New Roman"/>
          <w:b/>
          <w:i/>
          <w:sz w:val="24"/>
        </w:rPr>
      </w:pPr>
    </w:p>
    <w:p w14:paraId="7884D159" w14:textId="77777777" w:rsidR="0081592D" w:rsidRDefault="0081592D">
      <w:pPr>
        <w:jc w:val="center"/>
        <w:rPr>
          <w:rFonts w:ascii="Times New Roman" w:hAnsi="Times New Roman"/>
          <w:b/>
          <w:i/>
          <w:sz w:val="24"/>
        </w:rPr>
      </w:pPr>
    </w:p>
    <w:p w14:paraId="1A604124" w14:textId="77777777" w:rsidR="0081592D" w:rsidRDefault="0081592D">
      <w:pPr>
        <w:jc w:val="center"/>
        <w:rPr>
          <w:rFonts w:ascii="Times New Roman" w:hAnsi="Times New Roman"/>
          <w:b/>
          <w:i/>
          <w:sz w:val="24"/>
        </w:rPr>
      </w:pPr>
    </w:p>
    <w:p w14:paraId="79AFB4A7" w14:textId="77777777" w:rsidR="0081592D" w:rsidRDefault="0081592D">
      <w:pPr>
        <w:jc w:val="center"/>
        <w:rPr>
          <w:rFonts w:ascii="Times New Roman" w:hAnsi="Times New Roman"/>
          <w:b/>
          <w:i/>
          <w:sz w:val="24"/>
        </w:rPr>
      </w:pPr>
    </w:p>
    <w:p w14:paraId="64B25BCF" w14:textId="77777777" w:rsidR="0081592D" w:rsidRDefault="0081592D">
      <w:pPr>
        <w:jc w:val="center"/>
        <w:rPr>
          <w:rFonts w:ascii="Times New Roman" w:hAnsi="Times New Roman"/>
          <w:b/>
          <w:i/>
          <w:sz w:val="24"/>
        </w:rPr>
      </w:pPr>
    </w:p>
    <w:p w14:paraId="2978F8D4" w14:textId="77777777" w:rsidR="0081592D" w:rsidRDefault="0081592D">
      <w:pPr>
        <w:jc w:val="center"/>
        <w:rPr>
          <w:rFonts w:ascii="Times New Roman" w:hAnsi="Times New Roman"/>
          <w:b/>
          <w:i/>
          <w:sz w:val="24"/>
        </w:rPr>
      </w:pPr>
    </w:p>
    <w:p w14:paraId="20EEB4AF" w14:textId="77777777" w:rsidR="0081592D" w:rsidRDefault="0081592D">
      <w:pPr>
        <w:jc w:val="center"/>
        <w:rPr>
          <w:rFonts w:ascii="Times New Roman" w:hAnsi="Times New Roman"/>
          <w:b/>
          <w:i/>
          <w:sz w:val="24"/>
        </w:rPr>
      </w:pPr>
    </w:p>
    <w:p w14:paraId="009664FC" w14:textId="77777777" w:rsidR="0081592D" w:rsidRDefault="0081592D">
      <w:pPr>
        <w:jc w:val="center"/>
        <w:rPr>
          <w:rFonts w:ascii="Times New Roman" w:hAnsi="Times New Roman"/>
          <w:b/>
          <w:i/>
          <w:sz w:val="24"/>
        </w:rPr>
      </w:pPr>
    </w:p>
    <w:p w14:paraId="24ACCEFF" w14:textId="77777777" w:rsidR="0081592D" w:rsidRDefault="0081592D">
      <w:pPr>
        <w:jc w:val="center"/>
        <w:rPr>
          <w:rFonts w:ascii="Times New Roman" w:hAnsi="Times New Roman"/>
          <w:b/>
          <w:i/>
          <w:sz w:val="24"/>
        </w:rPr>
      </w:pPr>
    </w:p>
    <w:p w14:paraId="148DD000" w14:textId="77777777" w:rsidR="0081592D" w:rsidRDefault="0081592D">
      <w:pPr>
        <w:jc w:val="center"/>
        <w:rPr>
          <w:rFonts w:ascii="Times New Roman" w:hAnsi="Times New Roman"/>
          <w:b/>
          <w:i/>
          <w:sz w:val="24"/>
        </w:rPr>
      </w:pPr>
    </w:p>
    <w:p w14:paraId="1F715A4B" w14:textId="77777777" w:rsidR="0081592D" w:rsidRDefault="0081592D">
      <w:pPr>
        <w:jc w:val="center"/>
        <w:rPr>
          <w:rFonts w:ascii="Times New Roman" w:hAnsi="Times New Roman"/>
          <w:b/>
          <w:i/>
          <w:sz w:val="24"/>
        </w:rPr>
      </w:pPr>
    </w:p>
    <w:p w14:paraId="5AA1B99C" w14:textId="77777777" w:rsidR="0081592D" w:rsidRDefault="0081592D">
      <w:pPr>
        <w:jc w:val="center"/>
        <w:rPr>
          <w:rFonts w:ascii="Times New Roman" w:hAnsi="Times New Roman"/>
          <w:b/>
          <w:i/>
          <w:sz w:val="24"/>
        </w:rPr>
      </w:pPr>
    </w:p>
    <w:p w14:paraId="095A8D60" w14:textId="77777777" w:rsidR="0081592D" w:rsidRDefault="0081592D">
      <w:pPr>
        <w:jc w:val="center"/>
        <w:rPr>
          <w:rFonts w:ascii="Times New Roman" w:hAnsi="Times New Roman"/>
          <w:b/>
          <w:i/>
          <w:sz w:val="24"/>
        </w:rPr>
      </w:pPr>
    </w:p>
    <w:p w14:paraId="71EE42AF" w14:textId="77777777" w:rsidR="0081592D" w:rsidRDefault="0081592D">
      <w:pPr>
        <w:jc w:val="center"/>
        <w:rPr>
          <w:rFonts w:ascii="Times New Roman" w:hAnsi="Times New Roman"/>
          <w:b/>
          <w:i/>
          <w:sz w:val="24"/>
        </w:rPr>
      </w:pPr>
    </w:p>
    <w:p w14:paraId="5C813739" w14:textId="77777777" w:rsidR="0081592D" w:rsidRDefault="0081592D">
      <w:pPr>
        <w:jc w:val="center"/>
        <w:rPr>
          <w:rFonts w:ascii="Times New Roman" w:hAnsi="Times New Roman"/>
          <w:b/>
          <w:i/>
          <w:sz w:val="24"/>
        </w:rPr>
      </w:pPr>
    </w:p>
    <w:p w14:paraId="64306517" w14:textId="77777777" w:rsidR="0081592D" w:rsidRDefault="0081592D">
      <w:pPr>
        <w:jc w:val="center"/>
        <w:rPr>
          <w:rFonts w:ascii="Times New Roman" w:hAnsi="Times New Roman"/>
          <w:b/>
          <w:i/>
          <w:sz w:val="24"/>
        </w:rPr>
      </w:pPr>
    </w:p>
    <w:p w14:paraId="2FA305F6" w14:textId="77777777" w:rsidR="0081592D" w:rsidRDefault="0081592D">
      <w:pPr>
        <w:jc w:val="center"/>
        <w:rPr>
          <w:rFonts w:ascii="Times New Roman" w:hAnsi="Times New Roman"/>
          <w:b/>
          <w:i/>
          <w:sz w:val="24"/>
        </w:rPr>
      </w:pPr>
    </w:p>
    <w:p w14:paraId="1C2889B5" w14:textId="14D7DA3A" w:rsidR="0081592D" w:rsidRDefault="0081592D">
      <w:pPr>
        <w:jc w:val="center"/>
        <w:rPr>
          <w:rFonts w:ascii="Times New Roman" w:hAnsi="Times New Roman"/>
          <w:b/>
          <w:i/>
          <w:sz w:val="24"/>
        </w:rPr>
      </w:pPr>
    </w:p>
    <w:p w14:paraId="3F9C2857" w14:textId="77777777" w:rsidR="000A5577" w:rsidRDefault="000A5577">
      <w:pPr>
        <w:jc w:val="center"/>
        <w:rPr>
          <w:rFonts w:ascii="Times New Roman" w:hAnsi="Times New Roman"/>
          <w:b/>
          <w:i/>
          <w:sz w:val="24"/>
        </w:rPr>
      </w:pPr>
    </w:p>
    <w:p w14:paraId="5A37A857" w14:textId="77777777" w:rsidR="0081592D" w:rsidRDefault="0081592D">
      <w:pPr>
        <w:jc w:val="center"/>
        <w:rPr>
          <w:rFonts w:ascii="Times New Roman" w:hAnsi="Times New Roman"/>
          <w:b/>
          <w:i/>
          <w:sz w:val="24"/>
        </w:rPr>
      </w:pPr>
    </w:p>
    <w:p w14:paraId="2441E54D" w14:textId="0F5859A2" w:rsidR="0081592D" w:rsidRDefault="006A4201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</w:t>
      </w:r>
      <w:r w:rsidR="00743BE0">
        <w:rPr>
          <w:rFonts w:ascii="Times New Roman" w:hAnsi="Times New Roman"/>
          <w:b/>
          <w:sz w:val="24"/>
        </w:rPr>
        <w:t xml:space="preserve">24 </w:t>
      </w:r>
      <w:r>
        <w:rPr>
          <w:rFonts w:ascii="Times New Roman" w:hAnsi="Times New Roman"/>
          <w:b/>
          <w:sz w:val="24"/>
        </w:rPr>
        <w:t>г.</w:t>
      </w:r>
    </w:p>
    <w:p w14:paraId="0F0690B2" w14:textId="77777777" w:rsidR="0081592D" w:rsidRDefault="006A4201">
      <w:pPr>
        <w:rPr>
          <w:rFonts w:ascii="Times New Roman" w:hAnsi="Times New Roman"/>
          <w:b/>
          <w:sz w:val="24"/>
          <w:vertAlign w:val="superscript"/>
        </w:rPr>
      </w:pPr>
      <w:r>
        <w:rPr>
          <w:rFonts w:ascii="Times New Roman" w:hAnsi="Times New Roman"/>
          <w:b/>
          <w:sz w:val="24"/>
          <w:vertAlign w:val="superscript"/>
        </w:rPr>
        <w:br w:type="page"/>
      </w:r>
    </w:p>
    <w:p w14:paraId="09E9A85A" w14:textId="77777777" w:rsidR="0081592D" w:rsidRDefault="006A4201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</w:t>
      </w:r>
    </w:p>
    <w:p w14:paraId="63EC3433" w14:textId="77777777" w:rsidR="0081592D" w:rsidRDefault="0081592D">
      <w:pPr>
        <w:rPr>
          <w:rFonts w:ascii="Times New Roman" w:hAnsi="Times New Roman"/>
          <w:b/>
          <w:sz w:val="24"/>
        </w:rPr>
      </w:pPr>
    </w:p>
    <w:p w14:paraId="671DF6CC" w14:textId="7464C108" w:rsidR="00DB58CB" w:rsidRDefault="006A4201">
      <w:pPr>
        <w:pStyle w:val="1f1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r>
        <w:fldChar w:fldCharType="begin"/>
      </w:r>
      <w:r>
        <w:instrText>TOC \h \z \u \o "1-3"</w:instrText>
      </w:r>
      <w:r>
        <w:fldChar w:fldCharType="separate"/>
      </w:r>
      <w:hyperlink w:anchor="_Toc183600373" w:history="1">
        <w:r w:rsidR="00DB58CB" w:rsidRPr="00DD7026">
          <w:rPr>
            <w:rStyle w:val="affffff7"/>
            <w:noProof/>
          </w:rPr>
          <w:t>Общие положения</w:t>
        </w:r>
        <w:r w:rsidR="00DB58CB">
          <w:rPr>
            <w:noProof/>
            <w:webHidden/>
          </w:rPr>
          <w:tab/>
        </w:r>
        <w:r w:rsidR="00DB58CB">
          <w:rPr>
            <w:noProof/>
            <w:webHidden/>
          </w:rPr>
          <w:fldChar w:fldCharType="begin"/>
        </w:r>
        <w:r w:rsidR="00DB58CB">
          <w:rPr>
            <w:noProof/>
            <w:webHidden/>
          </w:rPr>
          <w:instrText xml:space="preserve"> PAGEREF _Toc183600373 \h </w:instrText>
        </w:r>
        <w:r w:rsidR="00DB58CB">
          <w:rPr>
            <w:noProof/>
            <w:webHidden/>
          </w:rPr>
        </w:r>
        <w:r w:rsidR="00DB58CB">
          <w:rPr>
            <w:noProof/>
            <w:webHidden/>
          </w:rPr>
          <w:fldChar w:fldCharType="separate"/>
        </w:r>
        <w:r w:rsidR="00DB58CB">
          <w:rPr>
            <w:noProof/>
            <w:webHidden/>
          </w:rPr>
          <w:t>3</w:t>
        </w:r>
        <w:r w:rsidR="00DB58CB">
          <w:rPr>
            <w:noProof/>
            <w:webHidden/>
          </w:rPr>
          <w:fldChar w:fldCharType="end"/>
        </w:r>
      </w:hyperlink>
    </w:p>
    <w:p w14:paraId="0391E0CE" w14:textId="18BD6D98" w:rsidR="00DB58CB" w:rsidRDefault="00DB58CB">
      <w:pPr>
        <w:pStyle w:val="1f1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hyperlink w:anchor="_Toc183600374" w:history="1">
        <w:r w:rsidRPr="00DD7026">
          <w:rPr>
            <w:rStyle w:val="affffff7"/>
            <w:noProof/>
          </w:rPr>
          <w:t>Примерные требования к проведению демонстрационного экзамена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_Toc183600374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0E69F982" w14:textId="5F1D2967" w:rsidR="00DB58CB" w:rsidRDefault="00DB58CB">
      <w:pPr>
        <w:pStyle w:val="1f1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hyperlink w:anchor="_Toc183600375" w:history="1">
        <w:r w:rsidRPr="00DD7026">
          <w:rPr>
            <w:rStyle w:val="affffff7"/>
            <w:noProof/>
          </w:rPr>
          <w:t>Примерная структура программы ГИА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_Toc183600375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20053738" w14:textId="1295AC52" w:rsidR="0081592D" w:rsidRDefault="006A4201">
      <w:r>
        <w:fldChar w:fldCharType="end"/>
      </w:r>
    </w:p>
    <w:p w14:paraId="032419B8" w14:textId="77777777" w:rsidR="0081592D" w:rsidRDefault="006A4201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1AFB4811" w14:textId="77777777" w:rsidR="0081592D" w:rsidRPr="00DB58CB" w:rsidRDefault="006A4201" w:rsidP="00DB58CB">
      <w:pPr>
        <w:pStyle w:val="10"/>
        <w:rPr>
          <w:sz w:val="24"/>
          <w:szCs w:val="24"/>
        </w:rPr>
      </w:pPr>
      <w:bookmarkStart w:id="1" w:name="_Toc183600373"/>
      <w:r w:rsidRPr="00DB58CB">
        <w:rPr>
          <w:sz w:val="24"/>
          <w:szCs w:val="24"/>
        </w:rPr>
        <w:lastRenderedPageBreak/>
        <w:t>Общие положения</w:t>
      </w:r>
      <w:bookmarkEnd w:id="1"/>
    </w:p>
    <w:p w14:paraId="35086BB3" w14:textId="16972E87" w:rsidR="0081592D" w:rsidRDefault="006A4201" w:rsidP="00743BE0">
      <w:pPr>
        <w:pStyle w:val="affffff0"/>
        <w:spacing w:after="0" w:line="288" w:lineRule="atLeast"/>
        <w:ind w:firstLine="540"/>
        <w:jc w:val="both"/>
      </w:pPr>
      <w:r>
        <w:t xml:space="preserve">Примерная программа государственной итоговой аттестации (далее – примерная программа ГИА) выпускников по </w:t>
      </w:r>
      <w:r w:rsidRPr="00743BE0">
        <w:t>профессии</w:t>
      </w:r>
      <w:r w:rsidR="00743BE0" w:rsidRPr="00743BE0">
        <w:t xml:space="preserve"> 12.01.09 Мастер по изготовлению и сборке деталей и узлов оптических и оптико-электронных приборов и систем </w:t>
      </w:r>
      <w:r>
        <w:t xml:space="preserve">разработана в соответствии с Законом Российской Федерации от 29.12.2012 г. № 273-ФЗ «Об образовании в Российской Федерации», </w:t>
      </w:r>
      <w:bookmarkStart w:id="2" w:name="_Hlk156559699"/>
      <w:r>
        <w:t xml:space="preserve">Приказом Минпросвещения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образования», </w:t>
      </w:r>
      <w:bookmarkEnd w:id="2"/>
      <w:r>
        <w:t xml:space="preserve">ФГОС СПО по </w:t>
      </w:r>
      <w:r w:rsidRPr="00743BE0">
        <w:t xml:space="preserve">профессии </w:t>
      </w:r>
      <w:r w:rsidR="00743BE0" w:rsidRPr="00743BE0">
        <w:t>12.01.09 Мастер по изготовлению и сборке деталей и узлов оптических и оптико-электронных приборов и систем</w:t>
      </w:r>
      <w:r>
        <w:t>, и определяет совокупность требований к ее организации и проведению.</w:t>
      </w:r>
    </w:p>
    <w:p w14:paraId="6638BF32" w14:textId="77777777" w:rsidR="00743BE0" w:rsidRPr="00743BE0" w:rsidRDefault="006A4201" w:rsidP="00743BE0">
      <w:pPr>
        <w:pStyle w:val="affffff0"/>
        <w:spacing w:after="0" w:line="288" w:lineRule="atLeast"/>
        <w:ind w:firstLine="540"/>
        <w:jc w:val="both"/>
      </w:pPr>
      <w:r>
        <w:t xml:space="preserve">Цель государственной итоговой аттестации – установление соответствия результатов освоения обучающимися образовательной программы по </w:t>
      </w:r>
      <w:r w:rsidRPr="00743BE0">
        <w:t>профессии</w:t>
      </w:r>
      <w:r w:rsidR="00743BE0" w:rsidRPr="00743BE0">
        <w:t xml:space="preserve"> 12.01.09 Мастер по изготовлению и сборке деталей и узлов оптических и оптико-электронных приборов и систем</w:t>
      </w:r>
    </w:p>
    <w:p w14:paraId="1F18935D" w14:textId="0018620A" w:rsidR="0081592D" w:rsidRDefault="006A4201" w:rsidP="00743BE0">
      <w:pPr>
        <w:pStyle w:val="aff3"/>
        <w:spacing w:before="0" w:after="0" w:line="276" w:lineRule="auto"/>
      </w:pPr>
      <w:r w:rsidRPr="00743BE0">
        <w:t xml:space="preserve">соответствующим требованиям </w:t>
      </w:r>
      <w:r>
        <w:t xml:space="preserve">ФГОС СПО с учетом требований регионального рынка труда, их готовность и способность решать профессиональные задачи. </w:t>
      </w:r>
    </w:p>
    <w:p w14:paraId="0CDA0864" w14:textId="77777777" w:rsidR="0081592D" w:rsidRDefault="006A4201">
      <w:pPr>
        <w:pStyle w:val="aff3"/>
        <w:spacing w:before="0" w:after="0" w:line="276" w:lineRule="auto"/>
        <w:ind w:firstLine="709"/>
      </w:pPr>
      <w:r>
        <w:t>Задачи государственной итоговой аттестации:</w:t>
      </w:r>
    </w:p>
    <w:p w14:paraId="2380A13F" w14:textId="77777777" w:rsidR="0081592D" w:rsidRDefault="006A4201">
      <w:pPr>
        <w:pStyle w:val="aff3"/>
        <w:spacing w:before="0" w:after="0" w:line="276" w:lineRule="auto"/>
        <w:ind w:firstLine="709"/>
      </w:pPr>
      <w:r>
        <w:t>– определение соответствия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 w14:paraId="18B6BB37" w14:textId="77777777" w:rsidR="0081592D" w:rsidRDefault="006A4201">
      <w:pPr>
        <w:pStyle w:val="aff3"/>
        <w:spacing w:before="0" w:after="0" w:line="276" w:lineRule="auto"/>
        <w:ind w:firstLine="709"/>
      </w:pPr>
      <w:r>
        <w:t>– определение степени сформированности профессиональных компетенций, личностных качеств, соответствующих ФГОС СПО и наиболее востребованных на рынке труда.</w:t>
      </w:r>
    </w:p>
    <w:p w14:paraId="3538F1D7" w14:textId="0BDA3D8D" w:rsidR="0081592D" w:rsidRPr="00743BE0" w:rsidRDefault="006A4201" w:rsidP="00743BE0">
      <w:pPr>
        <w:ind w:firstLine="540"/>
        <w:jc w:val="both"/>
        <w:rPr>
          <w:rFonts w:ascii="Times New Roman" w:hAnsi="Times New Roman"/>
          <w:sz w:val="24"/>
        </w:rPr>
      </w:pPr>
      <w:r w:rsidRPr="00743BE0">
        <w:rPr>
          <w:rFonts w:ascii="Times New Roman" w:hAnsi="Times New Roman"/>
          <w:sz w:val="24"/>
        </w:rPr>
        <w:t>По результатам ГИА выпускнику по профессии</w:t>
      </w:r>
      <w:r w:rsidR="00743BE0" w:rsidRPr="00743BE0">
        <w:rPr>
          <w:rFonts w:ascii="Times New Roman" w:hAnsi="Times New Roman"/>
          <w:sz w:val="24"/>
        </w:rPr>
        <w:t xml:space="preserve"> 12.01.09 Мастер по изготовлению и сборке деталей и узлов оптических и оптико-электронных приборов и систем </w:t>
      </w:r>
      <w:r w:rsidRPr="00743BE0">
        <w:rPr>
          <w:rFonts w:ascii="Times New Roman" w:hAnsi="Times New Roman"/>
          <w:sz w:val="24"/>
        </w:rPr>
        <w:t>присваивается квалификация:</w:t>
      </w:r>
      <w:r w:rsidR="00743BE0" w:rsidRPr="00743BE0">
        <w:rPr>
          <w:rFonts w:ascii="Times New Roman" w:hAnsi="Times New Roman"/>
          <w:sz w:val="24"/>
        </w:rPr>
        <w:t xml:space="preserve"> </w:t>
      </w:r>
      <w:r w:rsidR="00743BE0">
        <w:rPr>
          <w:rFonts w:ascii="Times New Roman" w:hAnsi="Times New Roman"/>
          <w:sz w:val="24"/>
        </w:rPr>
        <w:t>о</w:t>
      </w:r>
      <w:r w:rsidR="00743BE0" w:rsidRPr="00743BE0">
        <w:rPr>
          <w:rFonts w:ascii="Times New Roman" w:hAnsi="Times New Roman"/>
          <w:sz w:val="24"/>
        </w:rPr>
        <w:t xml:space="preserve">птик-механик, </w:t>
      </w:r>
      <w:r w:rsidR="00743BE0">
        <w:rPr>
          <w:rFonts w:ascii="Times New Roman" w:hAnsi="Times New Roman"/>
          <w:sz w:val="24"/>
        </w:rPr>
        <w:t>к</w:t>
      </w:r>
      <w:r w:rsidR="00743BE0" w:rsidRPr="00743BE0">
        <w:rPr>
          <w:rFonts w:ascii="Times New Roman" w:hAnsi="Times New Roman"/>
          <w:sz w:val="24"/>
        </w:rPr>
        <w:t xml:space="preserve">онтролер оптических деталей и приборов, </w:t>
      </w:r>
      <w:r w:rsidR="00743BE0">
        <w:rPr>
          <w:rFonts w:ascii="Times New Roman" w:hAnsi="Times New Roman"/>
          <w:sz w:val="24"/>
        </w:rPr>
        <w:t>о</w:t>
      </w:r>
      <w:r w:rsidR="00743BE0" w:rsidRPr="00743BE0">
        <w:rPr>
          <w:rFonts w:ascii="Times New Roman" w:hAnsi="Times New Roman"/>
          <w:sz w:val="24"/>
        </w:rPr>
        <w:t xml:space="preserve">птик, </w:t>
      </w:r>
      <w:r w:rsidR="00743BE0" w:rsidRPr="00743BE0">
        <w:rPr>
          <w:rFonts w:ascii="Times New Roman" w:hAnsi="Times New Roman"/>
          <w:sz w:val="24"/>
        </w:rPr>
        <w:br/>
      </w:r>
      <w:r w:rsidR="00743BE0">
        <w:rPr>
          <w:rFonts w:ascii="Times New Roman" w:hAnsi="Times New Roman"/>
          <w:sz w:val="24"/>
        </w:rPr>
        <w:t>о</w:t>
      </w:r>
      <w:r w:rsidR="00743BE0" w:rsidRPr="00743BE0">
        <w:rPr>
          <w:rFonts w:ascii="Times New Roman" w:hAnsi="Times New Roman"/>
          <w:sz w:val="24"/>
        </w:rPr>
        <w:t>ператор вакуумных установок по нанесению покрытий на оптические детали</w:t>
      </w:r>
      <w:r w:rsidRPr="00743BE0">
        <w:rPr>
          <w:rFonts w:ascii="Times New Roman" w:hAnsi="Times New Roman"/>
          <w:sz w:val="24"/>
        </w:rPr>
        <w:t>.</w:t>
      </w:r>
    </w:p>
    <w:p w14:paraId="64A29C2C" w14:textId="0C13C83D" w:rsidR="0081592D" w:rsidRDefault="006A4201">
      <w:pPr>
        <w:pStyle w:val="aff3"/>
        <w:spacing w:before="0" w:after="0" w:line="276" w:lineRule="auto"/>
        <w:ind w:firstLine="709"/>
      </w:pPr>
      <w:r>
        <w:t xml:space="preserve">Примерная программа ГИА является частью основной ПОП-П по программе подготовки </w:t>
      </w:r>
      <w:r w:rsidRPr="00743BE0">
        <w:t>квалифицированных рабочих, служащих</w:t>
      </w:r>
      <w:r w:rsidR="00743BE0" w:rsidRPr="00743BE0">
        <w:t xml:space="preserve"> </w:t>
      </w:r>
      <w:r>
        <w:t xml:space="preserve">и определяет совокупность требований к ГИА, в том числе к содержанию, организации работы, оценочным материалам ГИА выпускников по данной </w:t>
      </w:r>
      <w:r w:rsidRPr="00743BE0">
        <w:t>профессии</w:t>
      </w:r>
      <w:r>
        <w:t>.</w:t>
      </w:r>
    </w:p>
    <w:p w14:paraId="4D4E205F" w14:textId="77777777" w:rsidR="0081592D" w:rsidRDefault="006A4201">
      <w:pPr>
        <w:pStyle w:val="aff3"/>
        <w:spacing w:before="0" w:after="0" w:line="276" w:lineRule="auto"/>
        <w:ind w:firstLine="709"/>
        <w:rPr>
          <w:i/>
          <w:highlight w:val="white"/>
        </w:rPr>
      </w:pPr>
      <w:r>
        <w:t>Выпускник, освоивший образовательную программу, должен быть готов к выполнению видов деятельности, предусмотренных образовательной программой (таблица 1), и демонстрировать результаты освоения образовательной программы (таблица 2).</w:t>
      </w:r>
    </w:p>
    <w:p w14:paraId="493CB4ED" w14:textId="77777777" w:rsidR="0081592D" w:rsidRDefault="006A4201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1 </w:t>
      </w:r>
    </w:p>
    <w:p w14:paraId="38F5CED3" w14:textId="77777777" w:rsidR="0081592D" w:rsidRDefault="006A4201">
      <w:pPr>
        <w:spacing w:line="27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Виды деятельности</w:t>
      </w:r>
    </w:p>
    <w:tbl>
      <w:tblPr>
        <w:tblW w:w="9560" w:type="dxa"/>
        <w:tblInd w:w="74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4741"/>
        <w:gridCol w:w="4819"/>
      </w:tblGrid>
      <w:tr w:rsidR="0081592D" w:rsidRPr="00E55DDD" w14:paraId="1D071341" w14:textId="77777777" w:rsidTr="000A5577">
        <w:trPr>
          <w:trHeight w:val="441"/>
        </w:trPr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90C4F9D" w14:textId="77777777" w:rsidR="0081592D" w:rsidRPr="00E55DDD" w:rsidRDefault="006A4201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E55DDD">
              <w:rPr>
                <w:rFonts w:ascii="Times New Roman" w:hAnsi="Times New Roman"/>
                <w:b/>
                <w:szCs w:val="22"/>
              </w:rPr>
              <w:t xml:space="preserve">Наименование </w:t>
            </w:r>
          </w:p>
          <w:p w14:paraId="78572781" w14:textId="77777777" w:rsidR="0081592D" w:rsidRPr="00E55DDD" w:rsidRDefault="006A4201">
            <w:pPr>
              <w:jc w:val="center"/>
              <w:rPr>
                <w:rFonts w:ascii="Times New Roman" w:hAnsi="Times New Roman"/>
                <w:szCs w:val="22"/>
              </w:rPr>
            </w:pPr>
            <w:r w:rsidRPr="00E55DDD">
              <w:rPr>
                <w:rFonts w:ascii="Times New Roman" w:hAnsi="Times New Roman"/>
                <w:b/>
                <w:szCs w:val="22"/>
              </w:rPr>
              <w:t>вида деятельности (ВД)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293682A" w14:textId="77777777" w:rsidR="0081592D" w:rsidRPr="00E55DDD" w:rsidRDefault="006A4201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E55DDD">
              <w:rPr>
                <w:rFonts w:ascii="Times New Roman" w:hAnsi="Times New Roman"/>
                <w:b/>
                <w:szCs w:val="22"/>
              </w:rPr>
              <w:t xml:space="preserve">Код и наименование </w:t>
            </w:r>
          </w:p>
          <w:p w14:paraId="2C0FE71B" w14:textId="77777777" w:rsidR="0081592D" w:rsidRPr="00E55DDD" w:rsidRDefault="006A4201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E55DDD">
              <w:rPr>
                <w:rFonts w:ascii="Times New Roman" w:hAnsi="Times New Roman"/>
                <w:b/>
                <w:szCs w:val="22"/>
              </w:rPr>
              <w:t xml:space="preserve">профессионального модуля (ПМ), </w:t>
            </w:r>
          </w:p>
          <w:p w14:paraId="7921B419" w14:textId="77777777" w:rsidR="0081592D" w:rsidRPr="00E55DDD" w:rsidRDefault="006A4201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E55DDD">
              <w:rPr>
                <w:rFonts w:ascii="Times New Roman" w:hAnsi="Times New Roman"/>
                <w:b/>
                <w:szCs w:val="22"/>
              </w:rPr>
              <w:t>в рамках которого осваивается ВД</w:t>
            </w:r>
          </w:p>
        </w:tc>
      </w:tr>
      <w:tr w:rsidR="0081592D" w:rsidRPr="00E55DDD" w14:paraId="28885287" w14:textId="77777777" w:rsidTr="000A5577">
        <w:trPr>
          <w:trHeight w:val="221"/>
        </w:trPr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37A54F1" w14:textId="77777777" w:rsidR="0081592D" w:rsidRPr="00E55DDD" w:rsidRDefault="006A4201">
            <w:pPr>
              <w:jc w:val="center"/>
              <w:rPr>
                <w:rFonts w:ascii="Times New Roman" w:hAnsi="Times New Roman"/>
                <w:szCs w:val="22"/>
              </w:rPr>
            </w:pPr>
            <w:r w:rsidRPr="00E55DDD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7198175" w14:textId="77777777" w:rsidR="0081592D" w:rsidRPr="00E55DDD" w:rsidRDefault="006A4201">
            <w:pPr>
              <w:jc w:val="center"/>
              <w:rPr>
                <w:rFonts w:ascii="Times New Roman" w:hAnsi="Times New Roman"/>
                <w:szCs w:val="22"/>
              </w:rPr>
            </w:pPr>
            <w:r w:rsidRPr="00E55DDD">
              <w:rPr>
                <w:rFonts w:ascii="Times New Roman" w:hAnsi="Times New Roman"/>
                <w:szCs w:val="22"/>
              </w:rPr>
              <w:t>2</w:t>
            </w:r>
          </w:p>
        </w:tc>
      </w:tr>
      <w:tr w:rsidR="0081592D" w:rsidRPr="00E55DDD" w14:paraId="00A704DA" w14:textId="77777777" w:rsidTr="000A5577">
        <w:trPr>
          <w:trHeight w:val="363"/>
        </w:trPr>
        <w:tc>
          <w:tcPr>
            <w:tcW w:w="9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10D2C39C" w14:textId="77777777" w:rsidR="0081592D" w:rsidRPr="00E55DDD" w:rsidRDefault="006A4201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E55DDD">
              <w:rPr>
                <w:rFonts w:ascii="Times New Roman" w:hAnsi="Times New Roman"/>
                <w:b/>
                <w:szCs w:val="22"/>
              </w:rPr>
              <w:t>В соответствии с ФГОС</w:t>
            </w:r>
          </w:p>
        </w:tc>
      </w:tr>
      <w:tr w:rsidR="0081592D" w:rsidRPr="00E55DDD" w14:paraId="44B70465" w14:textId="77777777" w:rsidTr="000A5577">
        <w:trPr>
          <w:trHeight w:val="221"/>
        </w:trPr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B532A46" w14:textId="4E1DC113" w:rsidR="00743BE0" w:rsidRPr="00E55DDD" w:rsidRDefault="006A4201" w:rsidP="00AB73A2">
            <w:pPr>
              <w:pStyle w:val="affffff0"/>
              <w:spacing w:after="0" w:line="288" w:lineRule="atLeast"/>
              <w:ind w:left="61" w:right="137"/>
              <w:jc w:val="both"/>
              <w:rPr>
                <w:color w:val="auto"/>
                <w:sz w:val="22"/>
                <w:szCs w:val="22"/>
              </w:rPr>
            </w:pPr>
            <w:r w:rsidRPr="00E55DDD">
              <w:rPr>
                <w:sz w:val="22"/>
                <w:szCs w:val="22"/>
              </w:rPr>
              <w:t xml:space="preserve">ВД. </w:t>
            </w:r>
            <w:r w:rsidR="00743BE0" w:rsidRPr="00E55DDD">
              <w:rPr>
                <w:sz w:val="22"/>
                <w:szCs w:val="22"/>
              </w:rPr>
              <w:t xml:space="preserve">1 </w:t>
            </w:r>
            <w:r w:rsidR="00743BE0" w:rsidRPr="00E55DDD">
              <w:rPr>
                <w:color w:val="auto"/>
                <w:sz w:val="22"/>
                <w:szCs w:val="22"/>
              </w:rPr>
              <w:t>Выполнение подготовительных работ для изготовления оптических деталей на основе полученного технического задания в соответствии с требованиями охраны труда</w:t>
            </w:r>
          </w:p>
          <w:p w14:paraId="2271D61F" w14:textId="274D00A9" w:rsidR="0081592D" w:rsidRPr="00E55DDD" w:rsidRDefault="0081592D" w:rsidP="00AB73A2">
            <w:pPr>
              <w:ind w:left="61" w:right="137"/>
              <w:jc w:val="both"/>
              <w:rPr>
                <w:rFonts w:ascii="Times New Roman" w:hAnsi="Times New Roman"/>
                <w:i/>
                <w:szCs w:val="22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4301C36" w14:textId="2DB2FA64" w:rsidR="0081592D" w:rsidRPr="00E55DDD" w:rsidRDefault="006A4201" w:rsidP="00AB73A2">
            <w:pPr>
              <w:ind w:left="135" w:right="137"/>
              <w:jc w:val="both"/>
              <w:rPr>
                <w:rFonts w:ascii="Times New Roman" w:hAnsi="Times New Roman"/>
                <w:szCs w:val="22"/>
              </w:rPr>
            </w:pPr>
            <w:r w:rsidRPr="00E55DDD">
              <w:rPr>
                <w:rFonts w:ascii="Times New Roman" w:hAnsi="Times New Roman"/>
                <w:szCs w:val="22"/>
              </w:rPr>
              <w:t xml:space="preserve">ПМ 01. </w:t>
            </w:r>
            <w:r w:rsidR="00AB73A2" w:rsidRPr="00E55DDD">
              <w:rPr>
                <w:rFonts w:ascii="Times New Roman" w:hAnsi="Times New Roman"/>
                <w:color w:val="auto"/>
                <w:szCs w:val="22"/>
              </w:rPr>
              <w:t>Выполнение подготовительных работ для изготовления оптических деталей на основе полученного технического задания в соответствии с требованиями охраны труда</w:t>
            </w:r>
          </w:p>
        </w:tc>
      </w:tr>
      <w:tr w:rsidR="0081592D" w:rsidRPr="00E55DDD" w14:paraId="70FAFB1F" w14:textId="77777777" w:rsidTr="000A5577">
        <w:trPr>
          <w:trHeight w:val="221"/>
        </w:trPr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C305E70" w14:textId="5AC29F43" w:rsidR="0081592D" w:rsidRPr="00E55DDD" w:rsidRDefault="00AB73A2" w:rsidP="006A4201">
            <w:pPr>
              <w:pStyle w:val="affffff0"/>
              <w:spacing w:after="0" w:line="288" w:lineRule="atLeast"/>
              <w:ind w:left="61" w:right="137"/>
              <w:jc w:val="both"/>
              <w:rPr>
                <w:sz w:val="22"/>
                <w:szCs w:val="22"/>
              </w:rPr>
            </w:pPr>
            <w:r w:rsidRPr="00E55DDD">
              <w:rPr>
                <w:sz w:val="22"/>
                <w:szCs w:val="22"/>
              </w:rPr>
              <w:t xml:space="preserve">ВД. 2 </w:t>
            </w:r>
            <w:r w:rsidRPr="00E55DDD">
              <w:rPr>
                <w:color w:val="auto"/>
                <w:sz w:val="22"/>
                <w:szCs w:val="22"/>
              </w:rPr>
              <w:t>Изготовление оптических деталей различной степени сложности и осуществление (при необходимости) их доводки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6A3B246" w14:textId="413AFFAF" w:rsidR="0081592D" w:rsidRPr="00E55DDD" w:rsidRDefault="00AB73A2" w:rsidP="00AB73A2">
            <w:pPr>
              <w:pStyle w:val="affffff0"/>
              <w:spacing w:after="0" w:line="288" w:lineRule="atLeast"/>
              <w:ind w:left="135"/>
              <w:jc w:val="both"/>
              <w:rPr>
                <w:sz w:val="22"/>
                <w:szCs w:val="22"/>
              </w:rPr>
            </w:pPr>
            <w:r w:rsidRPr="00E55DDD">
              <w:rPr>
                <w:sz w:val="22"/>
                <w:szCs w:val="22"/>
              </w:rPr>
              <w:t xml:space="preserve">ПМ 02. </w:t>
            </w:r>
            <w:r w:rsidRPr="00E55DDD">
              <w:rPr>
                <w:color w:val="auto"/>
                <w:sz w:val="22"/>
                <w:szCs w:val="22"/>
              </w:rPr>
              <w:t>Изготовление оптических деталей различной степени сложности и осуществление (при необходимости) их доводки</w:t>
            </w:r>
          </w:p>
        </w:tc>
      </w:tr>
      <w:tr w:rsidR="0081592D" w:rsidRPr="00E55DDD" w14:paraId="5D7F7952" w14:textId="77777777" w:rsidTr="000A5577">
        <w:trPr>
          <w:trHeight w:val="221"/>
        </w:trPr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780D057" w14:textId="77F9DE67" w:rsidR="0081592D" w:rsidRPr="00E55DDD" w:rsidRDefault="00AB73A2" w:rsidP="00AB73A2">
            <w:pPr>
              <w:pStyle w:val="affffff0"/>
              <w:spacing w:after="0" w:line="288" w:lineRule="atLeast"/>
              <w:ind w:left="61" w:right="137"/>
              <w:jc w:val="both"/>
              <w:rPr>
                <w:sz w:val="22"/>
                <w:szCs w:val="22"/>
              </w:rPr>
            </w:pPr>
            <w:r w:rsidRPr="00E55DDD">
              <w:rPr>
                <w:sz w:val="22"/>
                <w:szCs w:val="22"/>
              </w:rPr>
              <w:lastRenderedPageBreak/>
              <w:t xml:space="preserve">ВД. 3 </w:t>
            </w:r>
            <w:r w:rsidRPr="00E55DDD">
              <w:rPr>
                <w:color w:val="auto"/>
                <w:sz w:val="22"/>
                <w:szCs w:val="22"/>
              </w:rPr>
              <w:t>Осуществление сборки оптических узлов и приборов с подгонкой оптических и металлических деталей.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3C59204" w14:textId="2316AEA6" w:rsidR="0081592D" w:rsidRPr="00E55DDD" w:rsidRDefault="00AB73A2" w:rsidP="00AB73A2">
            <w:pPr>
              <w:ind w:left="135" w:right="137"/>
              <w:jc w:val="both"/>
              <w:rPr>
                <w:rFonts w:ascii="Times New Roman" w:hAnsi="Times New Roman"/>
                <w:szCs w:val="22"/>
              </w:rPr>
            </w:pPr>
            <w:r w:rsidRPr="00E55DDD">
              <w:rPr>
                <w:rFonts w:ascii="Times New Roman" w:hAnsi="Times New Roman"/>
                <w:szCs w:val="22"/>
              </w:rPr>
              <w:t xml:space="preserve">ПМ 03. </w:t>
            </w:r>
            <w:r w:rsidRPr="00E55DDD">
              <w:rPr>
                <w:rFonts w:ascii="Times New Roman" w:hAnsi="Times New Roman"/>
                <w:color w:val="auto"/>
                <w:szCs w:val="22"/>
              </w:rPr>
              <w:t>Осуществление сборки оптических узлов и приборов с подгонкой оптических и металлических деталей.</w:t>
            </w:r>
          </w:p>
        </w:tc>
      </w:tr>
      <w:tr w:rsidR="0081592D" w:rsidRPr="00E55DDD" w14:paraId="5D91AB51" w14:textId="77777777" w:rsidTr="000A5577">
        <w:trPr>
          <w:trHeight w:val="221"/>
        </w:trPr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E5E1EC5" w14:textId="5C123778" w:rsidR="0081592D" w:rsidRPr="00E55DDD" w:rsidRDefault="00AB73A2" w:rsidP="00AB73A2">
            <w:pPr>
              <w:pStyle w:val="affffff0"/>
              <w:spacing w:after="0" w:line="288" w:lineRule="atLeast"/>
              <w:ind w:left="61" w:right="137"/>
              <w:jc w:val="both"/>
              <w:rPr>
                <w:sz w:val="22"/>
                <w:szCs w:val="22"/>
              </w:rPr>
            </w:pPr>
            <w:r w:rsidRPr="00E55DDD">
              <w:rPr>
                <w:sz w:val="22"/>
                <w:szCs w:val="22"/>
              </w:rPr>
              <w:t xml:space="preserve">ВД. 4 </w:t>
            </w:r>
            <w:r w:rsidRPr="00E55DDD">
              <w:rPr>
                <w:color w:val="auto"/>
                <w:sz w:val="22"/>
                <w:szCs w:val="22"/>
              </w:rPr>
              <w:t>Осуществление приемки изготовленных оптических деталей и приборов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BCF5F8D" w14:textId="6CB7A3C2" w:rsidR="0081592D" w:rsidRPr="00E55DDD" w:rsidRDefault="00AB73A2" w:rsidP="00AB73A2">
            <w:pPr>
              <w:pStyle w:val="affffff0"/>
              <w:spacing w:after="0" w:line="288" w:lineRule="atLeast"/>
              <w:ind w:left="135"/>
              <w:jc w:val="both"/>
              <w:rPr>
                <w:sz w:val="22"/>
                <w:szCs w:val="22"/>
              </w:rPr>
            </w:pPr>
            <w:r w:rsidRPr="00E55DDD">
              <w:rPr>
                <w:sz w:val="22"/>
                <w:szCs w:val="22"/>
              </w:rPr>
              <w:t xml:space="preserve">ПМ 04. </w:t>
            </w:r>
            <w:r w:rsidRPr="00E55DDD">
              <w:rPr>
                <w:color w:val="auto"/>
                <w:sz w:val="22"/>
                <w:szCs w:val="22"/>
              </w:rPr>
              <w:t>Осуществление приемки изготовленных оптических деталей и приборов</w:t>
            </w:r>
          </w:p>
        </w:tc>
      </w:tr>
    </w:tbl>
    <w:p w14:paraId="0A98223E" w14:textId="77777777" w:rsidR="0081592D" w:rsidRDefault="0081592D" w:rsidP="00E55DDD">
      <w:pPr>
        <w:rPr>
          <w:rFonts w:ascii="Times New Roman" w:hAnsi="Times New Roman"/>
          <w:b/>
          <w:sz w:val="24"/>
          <w:highlight w:val="white"/>
        </w:rPr>
      </w:pPr>
    </w:p>
    <w:p w14:paraId="0966530F" w14:textId="77777777" w:rsidR="0081592D" w:rsidRDefault="006A4201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2 </w:t>
      </w:r>
    </w:p>
    <w:p w14:paraId="358D1235" w14:textId="77777777" w:rsidR="0081592D" w:rsidRDefault="006A4201">
      <w:pPr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Перечень результатов, демонстрируемых выпускником</w:t>
      </w:r>
    </w:p>
    <w:tbl>
      <w:tblPr>
        <w:tblW w:w="9629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387"/>
        <w:gridCol w:w="6242"/>
      </w:tblGrid>
      <w:tr w:rsidR="0081592D" w:rsidRPr="00E55DDD" w14:paraId="5F5E3AF7" w14:textId="77777777" w:rsidTr="006A4201">
        <w:trPr>
          <w:trHeight w:val="472"/>
        </w:trPr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8404638" w14:textId="77777777" w:rsidR="0081592D" w:rsidRPr="00E55DDD" w:rsidRDefault="006A4201">
            <w:pPr>
              <w:widowControl w:val="0"/>
              <w:jc w:val="center"/>
              <w:rPr>
                <w:rFonts w:ascii="Times New Roman" w:hAnsi="Times New Roman"/>
                <w:b/>
                <w:szCs w:val="22"/>
              </w:rPr>
            </w:pPr>
            <w:r w:rsidRPr="00E55DDD">
              <w:rPr>
                <w:rFonts w:ascii="Times New Roman" w:hAnsi="Times New Roman"/>
                <w:szCs w:val="22"/>
                <w:highlight w:val="white"/>
              </w:rPr>
              <w:t xml:space="preserve">Оцениваемые виды деятельности 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4D2A058" w14:textId="77777777" w:rsidR="0081592D" w:rsidRPr="00E55DDD" w:rsidRDefault="006A4201" w:rsidP="006A4201">
            <w:pPr>
              <w:widowControl w:val="0"/>
              <w:ind w:left="145" w:right="134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55DDD">
              <w:rPr>
                <w:rFonts w:ascii="Times New Roman" w:hAnsi="Times New Roman"/>
                <w:color w:val="auto"/>
                <w:szCs w:val="22"/>
              </w:rPr>
              <w:t>Профессиональные компетенции</w:t>
            </w:r>
          </w:p>
        </w:tc>
      </w:tr>
      <w:tr w:rsidR="006A4201" w:rsidRPr="00E55DDD" w14:paraId="72451AF4" w14:textId="77777777" w:rsidTr="006A4201">
        <w:trPr>
          <w:trHeight w:val="472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13BCDDA" w14:textId="77777777" w:rsidR="006A4201" w:rsidRPr="00E55DDD" w:rsidRDefault="006A4201" w:rsidP="006A4201">
            <w:pPr>
              <w:pStyle w:val="affffff0"/>
              <w:spacing w:after="0" w:line="288" w:lineRule="atLeast"/>
              <w:ind w:left="61" w:right="137"/>
              <w:rPr>
                <w:color w:val="auto"/>
                <w:sz w:val="22"/>
                <w:szCs w:val="22"/>
              </w:rPr>
            </w:pPr>
            <w:r w:rsidRPr="00E55DDD">
              <w:rPr>
                <w:color w:val="auto"/>
                <w:sz w:val="22"/>
                <w:szCs w:val="22"/>
              </w:rPr>
              <w:t>ВД. 1 Выполнение подготовительных работ для изготовления оптических деталей на основе полученного технического задания в соответствии с требованиями охраны труда</w:t>
            </w:r>
          </w:p>
          <w:p w14:paraId="465E0EB1" w14:textId="77777777" w:rsidR="006A4201" w:rsidRPr="00E55DDD" w:rsidRDefault="006A4201" w:rsidP="006A4201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166728C" w14:textId="4F532B39" w:rsidR="006A4201" w:rsidRPr="00E55DDD" w:rsidRDefault="006A4201" w:rsidP="006A4201">
            <w:pPr>
              <w:widowControl w:val="0"/>
              <w:ind w:left="145" w:right="134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55DDD">
              <w:rPr>
                <w:rFonts w:ascii="Times New Roman" w:hAnsi="Times New Roman"/>
                <w:color w:val="auto"/>
                <w:szCs w:val="22"/>
              </w:rPr>
              <w:t>ПК 1.1. Планировать выполнение задания по изготовлению оптических деталей различной степени сложности.</w:t>
            </w:r>
          </w:p>
        </w:tc>
      </w:tr>
      <w:tr w:rsidR="006A4201" w:rsidRPr="00E55DDD" w14:paraId="70EA1FCB" w14:textId="77777777" w:rsidTr="006A4201">
        <w:trPr>
          <w:trHeight w:val="472"/>
        </w:trPr>
        <w:tc>
          <w:tcPr>
            <w:tcW w:w="338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80DD962" w14:textId="77777777" w:rsidR="006A4201" w:rsidRPr="00E55DDD" w:rsidRDefault="006A4201" w:rsidP="006A4201">
            <w:pPr>
              <w:pStyle w:val="affffff0"/>
              <w:spacing w:after="0" w:line="288" w:lineRule="atLeast"/>
              <w:ind w:left="61" w:right="137"/>
              <w:rPr>
                <w:color w:val="auto"/>
                <w:sz w:val="22"/>
                <w:szCs w:val="22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65974FE" w14:textId="44ADFEAD" w:rsidR="006A4201" w:rsidRPr="00E55DDD" w:rsidRDefault="006A4201" w:rsidP="006A4201">
            <w:pPr>
              <w:widowControl w:val="0"/>
              <w:ind w:left="145" w:right="134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55DDD">
              <w:rPr>
                <w:rFonts w:ascii="Times New Roman" w:hAnsi="Times New Roman"/>
                <w:color w:val="auto"/>
                <w:szCs w:val="22"/>
              </w:rPr>
              <w:t xml:space="preserve">ПК 1.2. Подготавливать рабочее место и оборудование в соответствии с полученным заданием и требованиями охраны труда. </w:t>
            </w:r>
          </w:p>
        </w:tc>
      </w:tr>
      <w:tr w:rsidR="006A4201" w:rsidRPr="00E55DDD" w14:paraId="1550499E" w14:textId="77777777" w:rsidTr="006A4201">
        <w:trPr>
          <w:trHeight w:val="472"/>
        </w:trPr>
        <w:tc>
          <w:tcPr>
            <w:tcW w:w="338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10EA8A2" w14:textId="77777777" w:rsidR="006A4201" w:rsidRPr="00E55DDD" w:rsidRDefault="006A4201" w:rsidP="006A4201">
            <w:pPr>
              <w:pStyle w:val="affffff0"/>
              <w:spacing w:after="0" w:line="288" w:lineRule="atLeast"/>
              <w:ind w:left="61" w:right="137"/>
              <w:rPr>
                <w:color w:val="auto"/>
                <w:sz w:val="22"/>
                <w:szCs w:val="22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A681090" w14:textId="62100BF0" w:rsidR="006A4201" w:rsidRPr="00E55DDD" w:rsidRDefault="006A4201" w:rsidP="006A4201">
            <w:pPr>
              <w:widowControl w:val="0"/>
              <w:ind w:left="145" w:right="134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55DDD">
              <w:rPr>
                <w:rFonts w:ascii="Times New Roman" w:hAnsi="Times New Roman"/>
                <w:color w:val="auto"/>
                <w:szCs w:val="22"/>
              </w:rPr>
              <w:t xml:space="preserve">ПК 1.3. Выбирать необходимое оборудование и оснастку для изготовления оптических деталей в соответствии с полученным заданием. </w:t>
            </w:r>
          </w:p>
        </w:tc>
      </w:tr>
      <w:tr w:rsidR="006A4201" w:rsidRPr="00E55DDD" w14:paraId="34731804" w14:textId="77777777" w:rsidTr="006A4201">
        <w:trPr>
          <w:trHeight w:val="472"/>
        </w:trPr>
        <w:tc>
          <w:tcPr>
            <w:tcW w:w="33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E4073CA" w14:textId="77777777" w:rsidR="006A4201" w:rsidRPr="00E55DDD" w:rsidRDefault="006A4201" w:rsidP="006A4201">
            <w:pPr>
              <w:pStyle w:val="affffff0"/>
              <w:spacing w:after="0" w:line="288" w:lineRule="atLeast"/>
              <w:ind w:left="61" w:right="137"/>
              <w:rPr>
                <w:color w:val="auto"/>
                <w:sz w:val="22"/>
                <w:szCs w:val="22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9A6F0DD" w14:textId="1CA6CEE8" w:rsidR="006A4201" w:rsidRPr="00E55DDD" w:rsidRDefault="006A4201" w:rsidP="006A4201">
            <w:pPr>
              <w:widowControl w:val="0"/>
              <w:ind w:left="145" w:right="134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55DDD">
              <w:rPr>
                <w:rFonts w:ascii="Times New Roman" w:hAnsi="Times New Roman"/>
                <w:color w:val="auto"/>
                <w:szCs w:val="22"/>
              </w:rPr>
              <w:t xml:space="preserve">ПК 1.4. Изготавливать заготовки для оптических деталей в соответствии с полученным заданием, требованиями охраны труда. </w:t>
            </w:r>
          </w:p>
        </w:tc>
      </w:tr>
      <w:tr w:rsidR="006A4201" w:rsidRPr="00E55DDD" w14:paraId="644487E0" w14:textId="77777777" w:rsidTr="006A4201">
        <w:trPr>
          <w:trHeight w:val="472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8390A18" w14:textId="5E5502E7" w:rsidR="006A4201" w:rsidRPr="00E55DDD" w:rsidRDefault="006A4201" w:rsidP="006A4201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E55DDD">
              <w:rPr>
                <w:rFonts w:ascii="Times New Roman" w:hAnsi="Times New Roman"/>
                <w:color w:val="auto"/>
                <w:szCs w:val="22"/>
              </w:rPr>
              <w:t>ВД. 2 Изготовление оптических деталей различной степени сложности и осуществление (при необходимости) их доводки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F44FA57" w14:textId="201573C1" w:rsidR="006A4201" w:rsidRPr="00E55DDD" w:rsidRDefault="006A4201" w:rsidP="006A4201">
            <w:pPr>
              <w:widowControl w:val="0"/>
              <w:ind w:left="145" w:right="134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55DDD">
              <w:rPr>
                <w:rFonts w:ascii="Times New Roman" w:hAnsi="Times New Roman"/>
                <w:color w:val="auto"/>
                <w:szCs w:val="22"/>
              </w:rPr>
              <w:t>ПК 2.1. Изготавливать простые оптические детали в соответствии с заданием, требованиями охраны труда.</w:t>
            </w:r>
          </w:p>
        </w:tc>
      </w:tr>
      <w:tr w:rsidR="006A4201" w:rsidRPr="00E55DDD" w14:paraId="1F56EDA6" w14:textId="77777777" w:rsidTr="006A4201">
        <w:trPr>
          <w:trHeight w:val="472"/>
        </w:trPr>
        <w:tc>
          <w:tcPr>
            <w:tcW w:w="338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12C3C65" w14:textId="77777777" w:rsidR="006A4201" w:rsidRPr="00E55DDD" w:rsidRDefault="006A4201" w:rsidP="006A4201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915AB3D" w14:textId="72067F2A" w:rsidR="006A4201" w:rsidRPr="00E55DDD" w:rsidRDefault="006A4201" w:rsidP="006A4201">
            <w:pPr>
              <w:widowControl w:val="0"/>
              <w:ind w:left="145" w:right="134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55DDD">
              <w:rPr>
                <w:rFonts w:ascii="Times New Roman" w:hAnsi="Times New Roman"/>
                <w:color w:val="auto"/>
                <w:szCs w:val="22"/>
              </w:rPr>
              <w:t xml:space="preserve">ПК 2.2. Изготавливать оптические детали повышенной сложности в соответствии с заданием, требованиями охраны труда. </w:t>
            </w:r>
          </w:p>
        </w:tc>
      </w:tr>
      <w:tr w:rsidR="006A4201" w:rsidRPr="00E55DDD" w14:paraId="6685FB07" w14:textId="77777777" w:rsidTr="006A4201">
        <w:trPr>
          <w:trHeight w:val="472"/>
        </w:trPr>
        <w:tc>
          <w:tcPr>
            <w:tcW w:w="338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EFA3C2E" w14:textId="77777777" w:rsidR="006A4201" w:rsidRPr="00E55DDD" w:rsidRDefault="006A4201" w:rsidP="006A4201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0E39988" w14:textId="7E49561B" w:rsidR="006A4201" w:rsidRPr="00E55DDD" w:rsidRDefault="006A4201" w:rsidP="006A4201">
            <w:pPr>
              <w:widowControl w:val="0"/>
              <w:ind w:left="145" w:right="134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55DDD">
              <w:rPr>
                <w:rFonts w:ascii="Times New Roman" w:hAnsi="Times New Roman"/>
                <w:color w:val="auto"/>
                <w:szCs w:val="22"/>
              </w:rPr>
              <w:t xml:space="preserve">ПК 2.3. Наносить оптические покрытия различной степени сложности с помощью вакуумных установок в соответствии с заданием, требованиями охраны труда. </w:t>
            </w:r>
          </w:p>
        </w:tc>
      </w:tr>
      <w:tr w:rsidR="006A4201" w:rsidRPr="00E55DDD" w14:paraId="673C5BE2" w14:textId="77777777" w:rsidTr="006A4201">
        <w:trPr>
          <w:trHeight w:val="472"/>
        </w:trPr>
        <w:tc>
          <w:tcPr>
            <w:tcW w:w="33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0A7EF6F" w14:textId="77777777" w:rsidR="006A4201" w:rsidRPr="00E55DDD" w:rsidRDefault="006A4201" w:rsidP="006A4201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5995AC8" w14:textId="5E7940B8" w:rsidR="006A4201" w:rsidRPr="00E55DDD" w:rsidRDefault="006A4201" w:rsidP="006A4201">
            <w:pPr>
              <w:widowControl w:val="0"/>
              <w:ind w:left="145" w:right="134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55DDD">
              <w:rPr>
                <w:rFonts w:ascii="Times New Roman" w:hAnsi="Times New Roman"/>
                <w:color w:val="auto"/>
                <w:szCs w:val="22"/>
              </w:rPr>
              <w:t xml:space="preserve">ПК 2.4. Доводить (при необходимости) отступления деталей до заданных конструкторской документацией величин. </w:t>
            </w:r>
          </w:p>
        </w:tc>
      </w:tr>
      <w:tr w:rsidR="006A4201" w:rsidRPr="00E55DDD" w14:paraId="22DA03A1" w14:textId="77777777" w:rsidTr="006A4201">
        <w:trPr>
          <w:trHeight w:val="472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19B35DD" w14:textId="7E5D4888" w:rsidR="006A4201" w:rsidRPr="00E55DDD" w:rsidRDefault="006A4201" w:rsidP="006A4201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E55DDD">
              <w:rPr>
                <w:rFonts w:ascii="Times New Roman" w:hAnsi="Times New Roman"/>
                <w:color w:val="auto"/>
                <w:szCs w:val="22"/>
              </w:rPr>
              <w:t>ВД. 3 Осуществление сборки оптических узлов и приборов с подгонкой оптических и металлических деталей.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A6E41AA" w14:textId="6F973763" w:rsidR="006A4201" w:rsidRPr="00E55DDD" w:rsidRDefault="006A4201" w:rsidP="006A4201">
            <w:pPr>
              <w:widowControl w:val="0"/>
              <w:ind w:left="145" w:right="134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55DDD">
              <w:rPr>
                <w:rFonts w:ascii="Times New Roman" w:hAnsi="Times New Roman"/>
                <w:color w:val="auto"/>
                <w:szCs w:val="22"/>
              </w:rPr>
              <w:t>ПК 3.1. Собирать оптические узлы с заданной точностью в соответствии с заданием, требованиями охраны труда.</w:t>
            </w:r>
          </w:p>
        </w:tc>
      </w:tr>
      <w:tr w:rsidR="006A4201" w:rsidRPr="00E55DDD" w14:paraId="6200AB23" w14:textId="77777777" w:rsidTr="006A4201">
        <w:trPr>
          <w:trHeight w:val="472"/>
        </w:trPr>
        <w:tc>
          <w:tcPr>
            <w:tcW w:w="33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28C4053" w14:textId="77777777" w:rsidR="006A4201" w:rsidRPr="00E55DDD" w:rsidRDefault="006A4201" w:rsidP="006A4201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98C9A1A" w14:textId="1734D584" w:rsidR="006A4201" w:rsidRPr="00E55DDD" w:rsidRDefault="006A4201" w:rsidP="006A4201">
            <w:pPr>
              <w:widowControl w:val="0"/>
              <w:ind w:left="145" w:right="134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55DDD">
              <w:rPr>
                <w:rFonts w:ascii="Times New Roman" w:hAnsi="Times New Roman"/>
                <w:color w:val="auto"/>
                <w:szCs w:val="22"/>
              </w:rPr>
              <w:t xml:space="preserve">ПК 3.2. Собирать оптические приборы и производить их юстировку в соответствии с заданием, требованиями охраны труда. </w:t>
            </w:r>
          </w:p>
        </w:tc>
      </w:tr>
      <w:tr w:rsidR="006A4201" w:rsidRPr="00E55DDD" w14:paraId="589A7EBB" w14:textId="77777777" w:rsidTr="006A4201">
        <w:trPr>
          <w:trHeight w:val="472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06C56D5" w14:textId="5BB489D5" w:rsidR="006A4201" w:rsidRPr="00E55DDD" w:rsidRDefault="006A4201" w:rsidP="006A4201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E55DDD">
              <w:rPr>
                <w:rFonts w:ascii="Times New Roman" w:hAnsi="Times New Roman"/>
                <w:color w:val="auto"/>
                <w:szCs w:val="22"/>
              </w:rPr>
              <w:t>ВД. 4 Осуществление приемки изготовленных оптических деталей и приборов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74BF8F5" w14:textId="288089A0" w:rsidR="006A4201" w:rsidRPr="00E55DDD" w:rsidRDefault="006A4201" w:rsidP="006A4201">
            <w:pPr>
              <w:widowControl w:val="0"/>
              <w:ind w:left="145" w:right="134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55DDD">
              <w:rPr>
                <w:rFonts w:ascii="Times New Roman" w:hAnsi="Times New Roman"/>
                <w:color w:val="auto"/>
                <w:szCs w:val="22"/>
              </w:rPr>
              <w:t>ПК 4.1. Оценивать качество произведенных оптических деталей на соответствие установленным параметрам с помощью контрольно-измерительной аппаратуры.</w:t>
            </w:r>
          </w:p>
        </w:tc>
      </w:tr>
      <w:tr w:rsidR="006A4201" w:rsidRPr="00E55DDD" w14:paraId="19CD875A" w14:textId="77777777" w:rsidTr="006A4201">
        <w:trPr>
          <w:trHeight w:val="472"/>
        </w:trPr>
        <w:tc>
          <w:tcPr>
            <w:tcW w:w="338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45F28BD" w14:textId="77777777" w:rsidR="006A4201" w:rsidRPr="00E55DDD" w:rsidRDefault="006A4201" w:rsidP="006A4201">
            <w:pPr>
              <w:widowControl w:val="0"/>
              <w:jc w:val="center"/>
              <w:rPr>
                <w:rFonts w:ascii="Times New Roman" w:hAnsi="Times New Roman"/>
                <w:szCs w:val="22"/>
                <w:highlight w:val="white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1AAA01E" w14:textId="662C7BBD" w:rsidR="006A4201" w:rsidRPr="00E55DDD" w:rsidRDefault="006A4201" w:rsidP="006A4201">
            <w:pPr>
              <w:widowControl w:val="0"/>
              <w:ind w:left="145" w:right="134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55DDD">
              <w:rPr>
                <w:rFonts w:ascii="Times New Roman" w:hAnsi="Times New Roman"/>
                <w:color w:val="auto"/>
                <w:szCs w:val="22"/>
              </w:rPr>
              <w:t xml:space="preserve">ПК 4.2. Проводить испытания оптических приборов на герметичность, прочность, водонепроницаемость, нагрев, охлаждение. </w:t>
            </w:r>
          </w:p>
        </w:tc>
      </w:tr>
      <w:tr w:rsidR="006A4201" w:rsidRPr="00E55DDD" w14:paraId="2F49E6BE" w14:textId="77777777" w:rsidTr="006A4201">
        <w:trPr>
          <w:trHeight w:val="472"/>
        </w:trPr>
        <w:tc>
          <w:tcPr>
            <w:tcW w:w="33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DC08388" w14:textId="77777777" w:rsidR="006A4201" w:rsidRPr="00E55DDD" w:rsidRDefault="006A4201" w:rsidP="006A4201">
            <w:pPr>
              <w:widowControl w:val="0"/>
              <w:jc w:val="center"/>
              <w:rPr>
                <w:rFonts w:ascii="Times New Roman" w:hAnsi="Times New Roman"/>
                <w:szCs w:val="22"/>
                <w:highlight w:val="white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D82D59E" w14:textId="5393FFD7" w:rsidR="006A4201" w:rsidRPr="00E55DDD" w:rsidRDefault="006A4201" w:rsidP="006A4201">
            <w:pPr>
              <w:widowControl w:val="0"/>
              <w:ind w:left="145" w:right="134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55DDD">
              <w:rPr>
                <w:rFonts w:ascii="Times New Roman" w:hAnsi="Times New Roman"/>
                <w:color w:val="auto"/>
                <w:szCs w:val="22"/>
              </w:rPr>
              <w:t xml:space="preserve">ПК 4.3. Оценивать качество собранных оптических узлов и приборов на соответствие установленным параметрам с помощью контрольно-измерительной аппаратуры. </w:t>
            </w:r>
          </w:p>
        </w:tc>
      </w:tr>
    </w:tbl>
    <w:p w14:paraId="18621D83" w14:textId="77777777" w:rsidR="00E55DDD" w:rsidRDefault="00E55DDD" w:rsidP="006A4201">
      <w:pPr>
        <w:pStyle w:val="affffff0"/>
        <w:spacing w:after="0" w:line="288" w:lineRule="atLeast"/>
        <w:ind w:firstLine="540"/>
        <w:jc w:val="both"/>
      </w:pPr>
    </w:p>
    <w:p w14:paraId="50461BE7" w14:textId="66F321BC" w:rsidR="0081592D" w:rsidRDefault="006A4201" w:rsidP="006A4201">
      <w:pPr>
        <w:pStyle w:val="affffff0"/>
        <w:spacing w:after="0" w:line="288" w:lineRule="atLeast"/>
        <w:ind w:firstLine="540"/>
        <w:jc w:val="both"/>
      </w:pPr>
      <w:r>
        <w:t xml:space="preserve">Выпускники, освоившие программу по </w:t>
      </w:r>
      <w:r w:rsidRPr="006A4201">
        <w:t>профессии 12</w:t>
      </w:r>
      <w:r w:rsidRPr="006A4201">
        <w:rPr>
          <w:color w:val="auto"/>
          <w:szCs w:val="24"/>
        </w:rPr>
        <w:t xml:space="preserve">.01.09 Мастер по изготовлению и </w:t>
      </w:r>
      <w:r w:rsidRPr="006A4201">
        <w:t>сборке деталей и узлов оптических и оптико-электронных приборов и систем</w:t>
      </w:r>
      <w:r>
        <w:t>,</w:t>
      </w:r>
      <w:r w:rsidRPr="006A4201">
        <w:t xml:space="preserve"> </w:t>
      </w:r>
      <w:r>
        <w:t>сдают ГИА в форме</w:t>
      </w:r>
      <w:r w:rsidRPr="006A4201">
        <w:t xml:space="preserve"> демонстрационного экзамена профильного уровня в соответствии с ФГОС СПО</w:t>
      </w:r>
      <w:r>
        <w:t>.</w:t>
      </w:r>
    </w:p>
    <w:p w14:paraId="2CA93DC4" w14:textId="3C6B42CC" w:rsidR="0081592D" w:rsidRDefault="0081592D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79EE4E31" w14:textId="463AB5F2" w:rsidR="00DB58CB" w:rsidRDefault="00DB58CB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5562E067" w14:textId="4D47A0F1" w:rsidR="00DB58CB" w:rsidRDefault="00DB58CB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4FF60901" w14:textId="77777777" w:rsidR="00DB58CB" w:rsidRDefault="00DB58CB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73B361AA" w14:textId="77777777" w:rsidR="0081592D" w:rsidRPr="00DB58CB" w:rsidRDefault="006A4201" w:rsidP="00DB58CB">
      <w:pPr>
        <w:pStyle w:val="10"/>
        <w:rPr>
          <w:sz w:val="24"/>
          <w:szCs w:val="24"/>
        </w:rPr>
      </w:pPr>
      <w:bookmarkStart w:id="3" w:name="_Toc183600374"/>
      <w:r w:rsidRPr="00DB58CB">
        <w:rPr>
          <w:sz w:val="24"/>
          <w:szCs w:val="24"/>
        </w:rPr>
        <w:lastRenderedPageBreak/>
        <w:t>Примерные требования к проведению демонстрационного экзамена</w:t>
      </w:r>
      <w:bookmarkEnd w:id="3"/>
    </w:p>
    <w:p w14:paraId="43B6B251" w14:textId="77777777" w:rsidR="0081592D" w:rsidRDefault="006A4201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Демонстрационный экзамен </w:t>
      </w:r>
      <w:r>
        <w:rPr>
          <w:rFonts w:ascii="Times New Roman" w:hAnsi="Times New Roman"/>
          <w:b/>
          <w:sz w:val="24"/>
        </w:rPr>
        <w:t>профильного уровня</w:t>
      </w:r>
      <w:r>
        <w:rPr>
          <w:rFonts w:ascii="Times New Roman" w:hAnsi="Times New Roman"/>
          <w:sz w:val="24"/>
        </w:rPr>
        <w:t xml:space="preserve">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образования, установленных в соответствии с ФГОС СПО, включая квалификационные требования, заявленные организациями, работодателями, заинтересованными в подготовке кадров соответствующей квалификации, в том числе являющимися стороной договора о сетевой форме реализации образовательных программ и (или) договора о практической подготовке обучающихся (далее - организации-партнеры).</w:t>
      </w:r>
    </w:p>
    <w:p w14:paraId="52E39522" w14:textId="77777777" w:rsidR="0081592D" w:rsidRDefault="006A4201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Демонстрационный экзамен проводится с использованием единых оценочных материалов, включающих в себя конкретные комплекты оценочной документации, варианты заданий и критерии оценивания (далее – оценочные материалы),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14:paraId="7FDD0CAB" w14:textId="77777777" w:rsidR="0081592D" w:rsidRDefault="006A4201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Комплект оценочной документации (КОД) включает комплекс требований для проведения демонстрационного экзамена, перечень оборудования и оснащения, расходных материалов, средств обучения и воспитания, примерный план застройки площадки демонстрационного экзамена, требования к составу экспертных групп, инструкции по технике безопасности, а также образцы заданий.</w:t>
      </w:r>
    </w:p>
    <w:p w14:paraId="3CC57E57" w14:textId="77777777" w:rsidR="0081592D" w:rsidRPr="00DB58CB" w:rsidRDefault="006A4201" w:rsidP="00DB58CB">
      <w:pPr>
        <w:pStyle w:val="10"/>
        <w:rPr>
          <w:sz w:val="24"/>
          <w:szCs w:val="24"/>
        </w:rPr>
      </w:pPr>
      <w:bookmarkStart w:id="4" w:name="_Hlk158217002"/>
      <w:bookmarkStart w:id="5" w:name="_Toc183600375"/>
      <w:r w:rsidRPr="00DB58CB">
        <w:rPr>
          <w:sz w:val="24"/>
          <w:szCs w:val="24"/>
        </w:rPr>
        <w:t>Примерная структура программы ГИА</w:t>
      </w:r>
      <w:bookmarkEnd w:id="5"/>
    </w:p>
    <w:p w14:paraId="7F8CA971" w14:textId="77777777" w:rsidR="0081592D" w:rsidRPr="006A4201" w:rsidRDefault="006A4201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6A4201">
        <w:rPr>
          <w:rFonts w:ascii="Times New Roman" w:hAnsi="Times New Roman"/>
          <w:sz w:val="24"/>
        </w:rPr>
        <w:t xml:space="preserve">1. Основные положения (указываются: код и наименование образовательной программы, нормативно-правовые акты в соответствии с которыми разработана программа ГИА, кто разрабатывает и как утверждается) </w:t>
      </w:r>
    </w:p>
    <w:p w14:paraId="524D4C16" w14:textId="77777777" w:rsidR="0081592D" w:rsidRPr="006A4201" w:rsidRDefault="006A4201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6A4201">
        <w:rPr>
          <w:rFonts w:ascii="Times New Roman" w:hAnsi="Times New Roman"/>
          <w:sz w:val="24"/>
        </w:rPr>
        <w:t>2. Паспорт программы государственной итоговой аттестации (область применения, требования к результатам освоения программы, цели и задачи ГИА)</w:t>
      </w:r>
    </w:p>
    <w:p w14:paraId="7A6CC187" w14:textId="340F7647" w:rsidR="0081592D" w:rsidRPr="006A4201" w:rsidRDefault="006A4201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6A4201">
        <w:rPr>
          <w:rFonts w:ascii="Times New Roman" w:hAnsi="Times New Roman"/>
          <w:sz w:val="24"/>
        </w:rPr>
        <w:t>3. Структура, содержание и условия допуска к государственной итоговой аттестации (форма ГИА, объем времени, сроки подготовки и проведения ГИА, описание условий допуска и подготовки дипломного проекта (работы), а также его структуры и требований к содержанию, описание условий допуска и подготовки ДЭ)</w:t>
      </w:r>
    </w:p>
    <w:p w14:paraId="39495A92" w14:textId="630E3B8D" w:rsidR="0081592D" w:rsidRPr="006A4201" w:rsidRDefault="006A4201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6A4201">
        <w:rPr>
          <w:rFonts w:ascii="Times New Roman" w:hAnsi="Times New Roman"/>
          <w:sz w:val="24"/>
        </w:rPr>
        <w:t>4. Организация и порядок проведения государственной итоговой аттестации (описание требований к минимальному материально-техническому, информационному обеспечению, организации и проведения защиты дипломного проекта (работы), ДЭ)</w:t>
      </w:r>
    </w:p>
    <w:p w14:paraId="4E2456B3" w14:textId="43E9EB2F" w:rsidR="0081592D" w:rsidRPr="006A4201" w:rsidRDefault="006A4201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6A4201">
        <w:rPr>
          <w:rFonts w:ascii="Times New Roman" w:hAnsi="Times New Roman"/>
          <w:sz w:val="24"/>
        </w:rPr>
        <w:t>5. Критерии оценки уровня и качества подготовки обучающихся (описание критериев оценки дипломного проекта (работы), ДЭ)</w:t>
      </w:r>
    </w:p>
    <w:p w14:paraId="631EEBB0" w14:textId="77777777" w:rsidR="0081592D" w:rsidRPr="006A4201" w:rsidRDefault="006A4201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6A4201">
        <w:rPr>
          <w:rFonts w:ascii="Times New Roman" w:hAnsi="Times New Roman"/>
          <w:sz w:val="24"/>
        </w:rPr>
        <w:t>6. Порядок апелляции и пересдачи государственной итоговой аттестации (описание процедуры подачи апелляции)</w:t>
      </w:r>
    </w:p>
    <w:p w14:paraId="3444B6E6" w14:textId="77777777" w:rsidR="0081592D" w:rsidRPr="006A4201" w:rsidRDefault="0081592D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4B2967FA" w14:textId="77777777" w:rsidR="0081592D" w:rsidRDefault="006A4201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Приложения:</w:t>
      </w:r>
    </w:p>
    <w:p w14:paraId="0E86B42B" w14:textId="77777777" w:rsidR="0081592D" w:rsidRDefault="006A4201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Предлагаемые темы дипломных проектов (работ) для программ ППССЗ</w:t>
      </w:r>
    </w:p>
    <w:p w14:paraId="60BAA0FF" w14:textId="77777777" w:rsidR="0081592D" w:rsidRDefault="006A4201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План мероприятий по организации проведения демонстрационного экзамена в рамках государственной итоговой аттестации выпускников</w:t>
      </w:r>
    </w:p>
    <w:p w14:paraId="72BF4C7F" w14:textId="5A329F18" w:rsidR="0081592D" w:rsidRDefault="006A4201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Оценочные материалы в соответствии со структурой </w:t>
      </w:r>
      <w:r w:rsidR="00DB58CB">
        <w:rPr>
          <w:rFonts w:ascii="Times New Roman" w:hAnsi="Times New Roman"/>
          <w:sz w:val="24"/>
        </w:rPr>
        <w:t>Д</w:t>
      </w:r>
      <w:r>
        <w:rPr>
          <w:rFonts w:ascii="Times New Roman" w:hAnsi="Times New Roman"/>
          <w:sz w:val="24"/>
        </w:rPr>
        <w:t>Э</w:t>
      </w:r>
      <w:bookmarkEnd w:id="4"/>
    </w:p>
    <w:p w14:paraId="2FE699A0" w14:textId="77777777" w:rsidR="0081592D" w:rsidRDefault="0081592D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i/>
          <w:color w:val="0070C0"/>
          <w:sz w:val="24"/>
        </w:rPr>
      </w:pPr>
    </w:p>
    <w:sectPr w:rsidR="0081592D">
      <w:headerReference w:type="default" r:id="rId6"/>
      <w:pgSz w:w="11907" w:h="16840"/>
      <w:pgMar w:top="1134" w:right="567" w:bottom="1134" w:left="1701" w:header="567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977DCB" w14:textId="77777777" w:rsidR="004323AF" w:rsidRDefault="006A4201">
      <w:r>
        <w:separator/>
      </w:r>
    </w:p>
  </w:endnote>
  <w:endnote w:type="continuationSeparator" w:id="0">
    <w:p w14:paraId="249D39D2" w14:textId="77777777" w:rsidR="004323AF" w:rsidRDefault="006A42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altName w:val="@Batang"/>
    <w:panose1 w:val="02030600000101010101"/>
    <w:charset w:val="81"/>
    <w:family w:val="roma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A061C5" w14:textId="77777777" w:rsidR="004323AF" w:rsidRDefault="006A4201">
      <w:r>
        <w:separator/>
      </w:r>
    </w:p>
  </w:footnote>
  <w:footnote w:type="continuationSeparator" w:id="0">
    <w:p w14:paraId="26269C4E" w14:textId="77777777" w:rsidR="004323AF" w:rsidRDefault="006A42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2AFF8" w14:textId="77777777" w:rsidR="0081592D" w:rsidRDefault="006A4201">
    <w:pPr>
      <w:pStyle w:val="af7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592D"/>
    <w:rsid w:val="000A5577"/>
    <w:rsid w:val="004323AF"/>
    <w:rsid w:val="006A4201"/>
    <w:rsid w:val="00743BE0"/>
    <w:rsid w:val="0081592D"/>
    <w:rsid w:val="00AB73A2"/>
    <w:rsid w:val="00DB58CB"/>
    <w:rsid w:val="00E55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2CECD"/>
  <w15:docId w15:val="{8FB65DB1-E3CD-4D05-866D-D1D4A3513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outlineLvl w:val="0"/>
    </w:pPr>
    <w:rPr>
      <w:rFonts w:ascii="Times New Roman" w:hAnsi="Times New Roman"/>
      <w:b/>
      <w:sz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a3">
    <w:name w:val="Подзаголовок для информации об изменениях"/>
    <w:basedOn w:val="a4"/>
    <w:next w:val="a"/>
    <w:link w:val="a5"/>
    <w:rPr>
      <w:b/>
    </w:rPr>
  </w:style>
  <w:style w:type="character" w:customStyle="1" w:styleId="a5">
    <w:name w:val="Подзаголовок для информации об изменениях"/>
    <w:basedOn w:val="a6"/>
    <w:link w:val="a3"/>
    <w:rPr>
      <w:rFonts w:ascii="Times New Roman" w:hAnsi="Times New Roman"/>
      <w:b/>
      <w:color w:val="353842"/>
      <w:sz w:val="18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styleId="21">
    <w:name w:val="toc 2"/>
    <w:basedOn w:val="a"/>
    <w:next w:val="a"/>
    <w:link w:val="22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2">
    <w:name w:val="Оглавление 2 Знак"/>
    <w:basedOn w:val="1"/>
    <w:link w:val="21"/>
    <w:rPr>
      <w:rFonts w:ascii="Calibri" w:hAnsi="Calibri"/>
      <w:i/>
      <w:sz w:val="20"/>
    </w:rPr>
  </w:style>
  <w:style w:type="paragraph" w:customStyle="1" w:styleId="12">
    <w:name w:val="Строгий1"/>
    <w:link w:val="a7"/>
    <w:rPr>
      <w:b/>
    </w:rPr>
  </w:style>
  <w:style w:type="character" w:styleId="a7">
    <w:name w:val="Strong"/>
    <w:link w:val="12"/>
    <w:rPr>
      <w:b/>
    </w:rPr>
  </w:style>
  <w:style w:type="paragraph" w:customStyle="1" w:styleId="a8">
    <w:name w:val="Основное меню (преемственное)"/>
    <w:basedOn w:val="a"/>
    <w:next w:val="a"/>
    <w:link w:val="a9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9">
    <w:name w:val="Основное меню (преемственное)"/>
    <w:basedOn w:val="1"/>
    <w:link w:val="a8"/>
    <w:rPr>
      <w:rFonts w:ascii="Verdana" w:hAnsi="Verdana"/>
    </w:rPr>
  </w:style>
  <w:style w:type="paragraph" w:styleId="aa">
    <w:name w:val="TOC Heading"/>
    <w:basedOn w:val="10"/>
    <w:next w:val="a"/>
    <w:link w:val="ab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  <w:sz w:val="24"/>
    </w:rPr>
  </w:style>
  <w:style w:type="character" w:customStyle="1" w:styleId="ab">
    <w:name w:val="Заголовок оглавления Знак"/>
    <w:basedOn w:val="11"/>
    <w:link w:val="aa"/>
    <w:rPr>
      <w:rFonts w:ascii="@Batang" w:hAnsi="@Batang"/>
      <w:b w:val="0"/>
      <w:color w:val="2F5496"/>
      <w:sz w:val="24"/>
    </w:rPr>
  </w:style>
  <w:style w:type="paragraph" w:customStyle="1" w:styleId="ac">
    <w:name w:val="Комментарий пользователя"/>
    <w:basedOn w:val="ad"/>
    <w:next w:val="a"/>
    <w:link w:val="ae"/>
    <w:pPr>
      <w:jc w:val="left"/>
    </w:pPr>
  </w:style>
  <w:style w:type="character" w:customStyle="1" w:styleId="ae">
    <w:name w:val="Комментарий пользователя"/>
    <w:basedOn w:val="af"/>
    <w:link w:val="ac"/>
    <w:rPr>
      <w:rFonts w:ascii="Times New Roman" w:hAnsi="Times New Roman"/>
      <w:color w:val="353842"/>
      <w:sz w:val="2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23">
    <w:name w:val="Основной текст (2)"/>
    <w:basedOn w:val="a"/>
    <w:link w:val="24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4">
    <w:name w:val="Основной текст (2)"/>
    <w:basedOn w:val="1"/>
    <w:link w:val="23"/>
    <w:rPr>
      <w:sz w:val="28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c21">
    <w:name w:val="c21"/>
    <w:basedOn w:val="13"/>
    <w:link w:val="c210"/>
  </w:style>
  <w:style w:type="character" w:customStyle="1" w:styleId="c210">
    <w:name w:val="c21"/>
    <w:basedOn w:val="a0"/>
    <w:link w:val="c21"/>
  </w:style>
  <w:style w:type="paragraph" w:customStyle="1" w:styleId="af0">
    <w:name w:val="Текст в таблице"/>
    <w:basedOn w:val="af1"/>
    <w:next w:val="a"/>
    <w:link w:val="af2"/>
    <w:pPr>
      <w:ind w:firstLine="500"/>
    </w:pPr>
  </w:style>
  <w:style w:type="character" w:customStyle="1" w:styleId="af2">
    <w:name w:val="Текст в таблице"/>
    <w:basedOn w:val="af3"/>
    <w:link w:val="af0"/>
    <w:rPr>
      <w:rFonts w:ascii="Times New Roman" w:hAnsi="Times New Roman"/>
      <w:sz w:val="24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14">
    <w:name w:val="Выделение1"/>
    <w:link w:val="af4"/>
    <w:rPr>
      <w:rFonts w:ascii="Times New Roman" w:hAnsi="Times New Roman"/>
      <w:i/>
    </w:rPr>
  </w:style>
  <w:style w:type="character" w:styleId="af4">
    <w:name w:val="Emphasis"/>
    <w:link w:val="14"/>
    <w:rPr>
      <w:rFonts w:ascii="Times New Roman" w:hAnsi="Times New Roman"/>
      <w:i/>
    </w:rPr>
  </w:style>
  <w:style w:type="paragraph" w:styleId="af5">
    <w:name w:val="No Spacing"/>
    <w:link w:val="af6"/>
    <w:rPr>
      <w:rFonts w:ascii="Calibri" w:hAnsi="Calibri"/>
    </w:rPr>
  </w:style>
  <w:style w:type="character" w:customStyle="1" w:styleId="af6">
    <w:name w:val="Без интервала Знак"/>
    <w:link w:val="af5"/>
    <w:rPr>
      <w:rFonts w:ascii="Calibri" w:hAnsi="Calibri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15">
    <w:name w:val="Заголовок1"/>
    <w:basedOn w:val="a8"/>
    <w:next w:val="a"/>
    <w:link w:val="16"/>
    <w:rPr>
      <w:b/>
      <w:color w:val="0058A9"/>
    </w:rPr>
  </w:style>
  <w:style w:type="character" w:customStyle="1" w:styleId="16">
    <w:name w:val="Заголовок1"/>
    <w:basedOn w:val="a9"/>
    <w:link w:val="15"/>
    <w:rPr>
      <w:rFonts w:ascii="Verdana" w:hAnsi="Verdana"/>
      <w:b/>
      <w:color w:val="0058A9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styleId="af7">
    <w:name w:val="header"/>
    <w:basedOn w:val="a"/>
    <w:link w:val="af8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1"/>
    <w:link w:val="af7"/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af9">
    <w:name w:val="Колонтитул (правый)"/>
    <w:basedOn w:val="afa"/>
    <w:next w:val="a"/>
    <w:link w:val="afb"/>
    <w:rPr>
      <w:sz w:val="14"/>
    </w:rPr>
  </w:style>
  <w:style w:type="character" w:customStyle="1" w:styleId="afb">
    <w:name w:val="Колонтитул (правый)"/>
    <w:basedOn w:val="afc"/>
    <w:link w:val="af9"/>
    <w:rPr>
      <w:rFonts w:ascii="Times New Roman" w:hAnsi="Times New Roman"/>
      <w:sz w:val="1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afd">
    <w:name w:val="Постоянная часть"/>
    <w:basedOn w:val="a8"/>
    <w:next w:val="a"/>
    <w:link w:val="afe"/>
    <w:rPr>
      <w:sz w:val="20"/>
    </w:rPr>
  </w:style>
  <w:style w:type="character" w:customStyle="1" w:styleId="afe">
    <w:name w:val="Постоянная часть"/>
    <w:basedOn w:val="a9"/>
    <w:link w:val="afd"/>
    <w:rPr>
      <w:rFonts w:ascii="Verdana" w:hAnsi="Verdana"/>
      <w:sz w:val="20"/>
    </w:rPr>
  </w:style>
  <w:style w:type="paragraph" w:customStyle="1" w:styleId="aff">
    <w:name w:val="Текст ЭР (см. также)"/>
    <w:basedOn w:val="a"/>
    <w:next w:val="a"/>
    <w:link w:val="aff0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0">
    <w:name w:val="Текст ЭР (см. также)"/>
    <w:basedOn w:val="1"/>
    <w:link w:val="aff"/>
    <w:rPr>
      <w:rFonts w:ascii="Times New Roman" w:hAnsi="Times New Roman"/>
      <w:sz w:val="20"/>
    </w:rPr>
  </w:style>
  <w:style w:type="paragraph" w:customStyle="1" w:styleId="aff1">
    <w:name w:val="Информация об изменениях документа"/>
    <w:basedOn w:val="ad"/>
    <w:next w:val="a"/>
    <w:link w:val="aff2"/>
    <w:rPr>
      <w:i/>
    </w:rPr>
  </w:style>
  <w:style w:type="character" w:customStyle="1" w:styleId="aff2">
    <w:name w:val="Информация об изменениях документа"/>
    <w:basedOn w:val="af"/>
    <w:link w:val="aff1"/>
    <w:rPr>
      <w:rFonts w:ascii="Times New Roman" w:hAnsi="Times New Roman"/>
      <w:i/>
      <w:color w:val="353842"/>
      <w:sz w:val="24"/>
    </w:rPr>
  </w:style>
  <w:style w:type="paragraph" w:styleId="aff3">
    <w:name w:val="Body Text"/>
    <w:basedOn w:val="a"/>
    <w:link w:val="aff4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4">
    <w:name w:val="Основной текст Знак"/>
    <w:basedOn w:val="1"/>
    <w:link w:val="aff3"/>
    <w:rPr>
      <w:rFonts w:ascii="Times New Roman" w:hAnsi="Times New Roman"/>
      <w:sz w:val="24"/>
    </w:rPr>
  </w:style>
  <w:style w:type="paragraph" w:customStyle="1" w:styleId="17">
    <w:name w:val="Просмотренная гиперссылка1"/>
    <w:basedOn w:val="13"/>
    <w:link w:val="18"/>
    <w:rPr>
      <w:color w:val="800080"/>
      <w:u w:val="single"/>
    </w:rPr>
  </w:style>
  <w:style w:type="character" w:customStyle="1" w:styleId="18">
    <w:name w:val="Просмотренная гиперссылка1"/>
    <w:basedOn w:val="a0"/>
    <w:link w:val="17"/>
    <w:rPr>
      <w:color w:val="800080"/>
      <w:u w:val="single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aff5">
    <w:name w:val="Заголовок Знак"/>
    <w:basedOn w:val="13"/>
    <w:link w:val="aff6"/>
    <w:rPr>
      <w:rFonts w:asciiTheme="majorHAnsi" w:hAnsiTheme="majorHAnsi"/>
      <w:spacing w:val="-10"/>
      <w:sz w:val="56"/>
    </w:rPr>
  </w:style>
  <w:style w:type="character" w:customStyle="1" w:styleId="aff6">
    <w:name w:val="Заголовок Знак"/>
    <w:basedOn w:val="a0"/>
    <w:link w:val="aff5"/>
    <w:rPr>
      <w:rFonts w:asciiTheme="majorHAnsi" w:hAnsiTheme="majorHAnsi"/>
      <w:spacing w:val="-10"/>
      <w:sz w:val="56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markedcontent">
    <w:name w:val="markedcontent"/>
    <w:basedOn w:val="13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aff7">
    <w:name w:val="Примечание."/>
    <w:basedOn w:val="aff8"/>
    <w:next w:val="a"/>
    <w:link w:val="aff9"/>
  </w:style>
  <w:style w:type="character" w:customStyle="1" w:styleId="aff9">
    <w:name w:val="Примечание."/>
    <w:basedOn w:val="affa"/>
    <w:link w:val="aff7"/>
    <w:rPr>
      <w:rFonts w:ascii="Times New Roman" w:hAnsi="Times New Roman"/>
      <w:sz w:val="24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10">
    <w:name w:val="Раздел 1.1"/>
    <w:basedOn w:val="affb"/>
    <w:link w:val="111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sz w:val="24"/>
    </w:rPr>
  </w:style>
  <w:style w:type="character" w:customStyle="1" w:styleId="111">
    <w:name w:val="Раздел 1.1"/>
    <w:basedOn w:val="affc"/>
    <w:link w:val="110"/>
    <w:rPr>
      <w:rFonts w:ascii="Times New Roman" w:hAnsi="Times New Roman"/>
      <w:color w:val="5A5A5A" w:themeColor="text1" w:themeTint="A5"/>
      <w:spacing w:val="15"/>
      <w:sz w:val="24"/>
    </w:rPr>
  </w:style>
  <w:style w:type="paragraph" w:customStyle="1" w:styleId="affd">
    <w:name w:val="Активная гипертекстовая ссылка"/>
    <w:link w:val="affe"/>
    <w:rPr>
      <w:b/>
      <w:color w:val="106BBE"/>
      <w:u w:val="single"/>
    </w:rPr>
  </w:style>
  <w:style w:type="character" w:customStyle="1" w:styleId="affe">
    <w:name w:val="Активная гипертекстовая ссылка"/>
    <w:link w:val="affd"/>
    <w:rPr>
      <w:b/>
      <w:color w:val="106BBE"/>
      <w:u w:val="single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afff">
    <w:name w:val="Гипертекстовая ссылка"/>
    <w:link w:val="afff0"/>
    <w:rPr>
      <w:b/>
      <w:color w:val="106BBE"/>
    </w:rPr>
  </w:style>
  <w:style w:type="character" w:customStyle="1" w:styleId="afff0">
    <w:name w:val="Гипертекстовая ссылка"/>
    <w:link w:val="afff"/>
    <w:rPr>
      <w:b/>
      <w:color w:val="106BBE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112">
    <w:name w:val="Текст примечания Знак11"/>
    <w:link w:val="113"/>
    <w:rPr>
      <w:rFonts w:ascii="Times New Roman" w:hAnsi="Times New Roman"/>
      <w:sz w:val="20"/>
    </w:rPr>
  </w:style>
  <w:style w:type="character" w:customStyle="1" w:styleId="113">
    <w:name w:val="Текст примечания Знак11"/>
    <w:link w:val="112"/>
    <w:rPr>
      <w:rFonts w:ascii="Times New Roman" w:hAnsi="Times New Roman"/>
      <w:sz w:val="20"/>
    </w:rPr>
  </w:style>
  <w:style w:type="paragraph" w:customStyle="1" w:styleId="a4">
    <w:name w:val="Текст информации об изменениях"/>
    <w:basedOn w:val="a"/>
    <w:next w:val="a"/>
    <w:link w:val="a6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6">
    <w:name w:val="Текст информации об изменениях"/>
    <w:basedOn w:val="1"/>
    <w:link w:val="a4"/>
    <w:rPr>
      <w:rFonts w:ascii="Times New Roman" w:hAnsi="Times New Roman"/>
      <w:color w:val="353842"/>
      <w:sz w:val="18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afff1">
    <w:name w:val="Заголовок ЭР (левое окно)"/>
    <w:basedOn w:val="a"/>
    <w:next w:val="a"/>
    <w:link w:val="afff2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2">
    <w:name w:val="Заголовок ЭР (левое окно)"/>
    <w:basedOn w:val="1"/>
    <w:link w:val="afff1"/>
    <w:rPr>
      <w:rFonts w:ascii="Times New Roman" w:hAnsi="Times New Roman"/>
      <w:b/>
      <w:color w:val="26282F"/>
      <w:sz w:val="26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19">
    <w:name w:val="Гиперссылка1"/>
    <w:basedOn w:val="13"/>
    <w:link w:val="1a"/>
    <w:rPr>
      <w:color w:val="0000FF"/>
      <w:u w:val="single"/>
    </w:rPr>
  </w:style>
  <w:style w:type="character" w:customStyle="1" w:styleId="1a">
    <w:name w:val="Гиперссылка1"/>
    <w:basedOn w:val="a0"/>
    <w:link w:val="19"/>
    <w:rPr>
      <w:color w:val="0000FF"/>
      <w:u w:val="single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1b">
    <w:name w:val="Номер страницы1"/>
    <w:link w:val="afff3"/>
    <w:rPr>
      <w:rFonts w:ascii="Times New Roman" w:hAnsi="Times New Roman"/>
    </w:rPr>
  </w:style>
  <w:style w:type="character" w:styleId="afff3">
    <w:name w:val="page number"/>
    <w:link w:val="1b"/>
    <w:rPr>
      <w:rFonts w:ascii="Times New Roman" w:hAnsi="Times New Roman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25">
    <w:name w:val="Просмотренная гиперссылка2"/>
    <w:basedOn w:val="13"/>
    <w:link w:val="afff4"/>
    <w:rPr>
      <w:color w:val="954F72" w:themeColor="followedHyperlink"/>
      <w:u w:val="single"/>
    </w:rPr>
  </w:style>
  <w:style w:type="character" w:styleId="afff4">
    <w:name w:val="FollowedHyperlink"/>
    <w:basedOn w:val="a0"/>
    <w:link w:val="25"/>
    <w:rPr>
      <w:color w:val="954F72" w:themeColor="followedHyperlink"/>
      <w:u w:val="single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afff5">
    <w:name w:val="Заголовок для информации об изменениях"/>
    <w:basedOn w:val="10"/>
    <w:next w:val="a"/>
    <w:link w:val="afff6"/>
    <w:pPr>
      <w:keepNext/>
      <w:keepLines/>
      <w:spacing w:after="240" w:line="360" w:lineRule="auto"/>
      <w:jc w:val="center"/>
      <w:outlineLvl w:val="8"/>
    </w:pPr>
    <w:rPr>
      <w:b w:val="0"/>
      <w:sz w:val="18"/>
    </w:rPr>
  </w:style>
  <w:style w:type="character" w:customStyle="1" w:styleId="afff6">
    <w:name w:val="Заголовок для информации об изменениях"/>
    <w:basedOn w:val="11"/>
    <w:link w:val="afff5"/>
    <w:rPr>
      <w:rFonts w:ascii="Times New Roman" w:hAnsi="Times New Roman"/>
      <w:b w:val="0"/>
      <w:sz w:val="18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7">
    <w:name w:val="Пример."/>
    <w:basedOn w:val="aff8"/>
    <w:next w:val="a"/>
    <w:link w:val="afff8"/>
  </w:style>
  <w:style w:type="character" w:customStyle="1" w:styleId="afff8">
    <w:name w:val="Пример."/>
    <w:basedOn w:val="affa"/>
    <w:link w:val="afff7"/>
    <w:rPr>
      <w:rFonts w:ascii="Times New Roman" w:hAnsi="Times New Roman"/>
      <w:sz w:val="2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afff9">
    <w:name w:val="Найденные слова"/>
    <w:link w:val="afffa"/>
    <w:rPr>
      <w:b/>
      <w:color w:val="26282F"/>
      <w:shd w:val="clear" w:color="auto" w:fill="FFF580"/>
    </w:rPr>
  </w:style>
  <w:style w:type="character" w:customStyle="1" w:styleId="afffa">
    <w:name w:val="Найденные слова"/>
    <w:link w:val="afff9"/>
    <w:rPr>
      <w:b/>
      <w:color w:val="26282F"/>
      <w:shd w:val="clear" w:color="auto" w:fill="FFF580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afffb">
    <w:name w:val="Прижатый влево"/>
    <w:basedOn w:val="a"/>
    <w:next w:val="a"/>
    <w:link w:val="afffc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c">
    <w:name w:val="Прижатый влево"/>
    <w:basedOn w:val="1"/>
    <w:link w:val="afffb"/>
    <w:rPr>
      <w:rFonts w:ascii="Times New Roman" w:hAnsi="Times New Roman"/>
      <w:sz w:val="24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aff8">
    <w:name w:val="Внимание"/>
    <w:basedOn w:val="a"/>
    <w:next w:val="a"/>
    <w:link w:val="affa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a">
    <w:name w:val="Внимание"/>
    <w:basedOn w:val="1"/>
    <w:link w:val="aff8"/>
    <w:rPr>
      <w:rFonts w:ascii="Times New Roman" w:hAnsi="Times New Roman"/>
      <w:sz w:val="24"/>
    </w:rPr>
  </w:style>
  <w:style w:type="paragraph" w:customStyle="1" w:styleId="1c">
    <w:name w:val="Текст примечания Знак1"/>
    <w:link w:val="1d"/>
    <w:rPr>
      <w:rFonts w:ascii="Times New Roman" w:hAnsi="Times New Roman"/>
      <w:sz w:val="20"/>
    </w:rPr>
  </w:style>
  <w:style w:type="character" w:customStyle="1" w:styleId="1d">
    <w:name w:val="Текст примечания Знак1"/>
    <w:link w:val="1c"/>
    <w:rPr>
      <w:rFonts w:ascii="Times New Roman" w:hAnsi="Times New Roman"/>
      <w:sz w:val="20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afffd">
    <w:name w:val="Словарная статья"/>
    <w:basedOn w:val="a"/>
    <w:next w:val="a"/>
    <w:link w:val="afffe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e">
    <w:name w:val="Словарная статья"/>
    <w:basedOn w:val="1"/>
    <w:link w:val="afffd"/>
    <w:rPr>
      <w:rFonts w:ascii="Times New Roman" w:hAnsi="Times New Roman"/>
      <w:sz w:val="2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styleId="affff">
    <w:name w:val="List Paragraph"/>
    <w:basedOn w:val="a"/>
    <w:link w:val="affff0"/>
    <w:pPr>
      <w:ind w:left="720"/>
      <w:contextualSpacing/>
    </w:pPr>
  </w:style>
  <w:style w:type="character" w:customStyle="1" w:styleId="affff0">
    <w:name w:val="Абзац списка Знак"/>
    <w:basedOn w:val="1"/>
    <w:link w:val="affff"/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affff1">
    <w:name w:val="Сравнение редакций. Удаленный фрагмент"/>
    <w:link w:val="affff2"/>
    <w:rPr>
      <w:shd w:val="clear" w:color="auto" w:fill="C4C413"/>
    </w:rPr>
  </w:style>
  <w:style w:type="character" w:customStyle="1" w:styleId="affff2">
    <w:name w:val="Сравнение редакций. Удаленный фрагмент"/>
    <w:link w:val="affff1"/>
    <w:rPr>
      <w:color w:val="000000"/>
      <w:shd w:val="clear" w:color="auto" w:fill="C4C413"/>
    </w:rPr>
  </w:style>
  <w:style w:type="paragraph" w:customStyle="1" w:styleId="affff3">
    <w:name w:val="Интерактивный заголовок"/>
    <w:basedOn w:val="15"/>
    <w:next w:val="a"/>
    <w:link w:val="affff4"/>
    <w:rPr>
      <w:u w:val="single"/>
    </w:rPr>
  </w:style>
  <w:style w:type="character" w:customStyle="1" w:styleId="affff4">
    <w:name w:val="Интерактивный заголовок"/>
    <w:basedOn w:val="16"/>
    <w:link w:val="affff3"/>
    <w:rPr>
      <w:rFonts w:ascii="Verdana" w:hAnsi="Verdana"/>
      <w:b/>
      <w:color w:val="0058A9"/>
      <w:u w:val="single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afa">
    <w:name w:val="Текст (прав. подпись)"/>
    <w:basedOn w:val="a"/>
    <w:next w:val="a"/>
    <w:link w:val="afc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c">
    <w:name w:val="Текст (прав. подпись)"/>
    <w:basedOn w:val="1"/>
    <w:link w:val="afa"/>
    <w:rPr>
      <w:rFonts w:ascii="Times New Roman" w:hAnsi="Times New Roman"/>
      <w:sz w:val="24"/>
    </w:rPr>
  </w:style>
  <w:style w:type="paragraph" w:customStyle="1" w:styleId="affff5">
    <w:name w:val="Переменная часть"/>
    <w:basedOn w:val="a8"/>
    <w:next w:val="a"/>
    <w:link w:val="affff6"/>
    <w:rPr>
      <w:sz w:val="18"/>
    </w:rPr>
  </w:style>
  <w:style w:type="character" w:customStyle="1" w:styleId="affff6">
    <w:name w:val="Переменная часть"/>
    <w:basedOn w:val="a9"/>
    <w:link w:val="affff5"/>
    <w:rPr>
      <w:rFonts w:ascii="Verdana" w:hAnsi="Verdana"/>
      <w:sz w:val="18"/>
    </w:rPr>
  </w:style>
  <w:style w:type="paragraph" w:styleId="affff7">
    <w:name w:val="footer"/>
    <w:basedOn w:val="a"/>
    <w:link w:val="affff8"/>
    <w:pPr>
      <w:tabs>
        <w:tab w:val="center" w:pos="4677"/>
        <w:tab w:val="right" w:pos="9355"/>
      </w:tabs>
    </w:pPr>
  </w:style>
  <w:style w:type="character" w:customStyle="1" w:styleId="affff8">
    <w:name w:val="Нижний колонтитул Знак"/>
    <w:basedOn w:val="1"/>
    <w:link w:val="affff7"/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1e">
    <w:name w:val="Слабое выделение1"/>
    <w:link w:val="affff9"/>
    <w:rPr>
      <w:i/>
      <w:color w:val="404040"/>
    </w:rPr>
  </w:style>
  <w:style w:type="character" w:styleId="affff9">
    <w:name w:val="Subtle Emphasis"/>
    <w:link w:val="1e"/>
    <w:rPr>
      <w:i/>
      <w:color w:val="404040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affffa">
    <w:name w:val="Таблицы (моноширинный)"/>
    <w:basedOn w:val="a"/>
    <w:next w:val="a"/>
    <w:link w:val="affffb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b">
    <w:name w:val="Таблицы (моноширинный)"/>
    <w:basedOn w:val="1"/>
    <w:link w:val="affffa"/>
    <w:rPr>
      <w:rFonts w:ascii="Courier New" w:hAnsi="Courier New"/>
      <w:sz w:val="24"/>
    </w:rPr>
  </w:style>
  <w:style w:type="paragraph" w:customStyle="1" w:styleId="affffc">
    <w:name w:val="Центрированный (таблица)"/>
    <w:basedOn w:val="af1"/>
    <w:next w:val="a"/>
    <w:link w:val="affffd"/>
    <w:pPr>
      <w:jc w:val="center"/>
    </w:pPr>
  </w:style>
  <w:style w:type="character" w:customStyle="1" w:styleId="affffd">
    <w:name w:val="Центрированный (таблица)"/>
    <w:basedOn w:val="af3"/>
    <w:link w:val="affffc"/>
    <w:rPr>
      <w:rFonts w:ascii="Times New Roman" w:hAnsi="Times New Roman"/>
      <w:sz w:val="24"/>
    </w:rPr>
  </w:style>
  <w:style w:type="paragraph" w:customStyle="1" w:styleId="affffe">
    <w:name w:val="Выделение для Базового Поиска"/>
    <w:link w:val="afffff"/>
    <w:rPr>
      <w:b/>
      <w:color w:val="0058A9"/>
    </w:rPr>
  </w:style>
  <w:style w:type="character" w:customStyle="1" w:styleId="afffff">
    <w:name w:val="Выделение для Базового Поиска"/>
    <w:link w:val="affffe"/>
    <w:rPr>
      <w:b/>
      <w:color w:val="0058A9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fffff0">
    <w:name w:val="Утратил силу"/>
    <w:link w:val="afffff1"/>
    <w:rPr>
      <w:b/>
      <w:strike/>
      <w:color w:val="666600"/>
    </w:rPr>
  </w:style>
  <w:style w:type="character" w:customStyle="1" w:styleId="afffff1">
    <w:name w:val="Утратил силу"/>
    <w:link w:val="afffff0"/>
    <w:rPr>
      <w:b/>
      <w:strike/>
      <w:color w:val="666600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afffff2">
    <w:name w:val="Текст (справка)"/>
    <w:basedOn w:val="a"/>
    <w:next w:val="a"/>
    <w:link w:val="afffff3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3">
    <w:name w:val="Текст (справка)"/>
    <w:basedOn w:val="1"/>
    <w:link w:val="afffff2"/>
    <w:rPr>
      <w:rFonts w:ascii="Times New Roman" w:hAnsi="Times New Roman"/>
      <w:sz w:val="2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afffff4">
    <w:name w:val="Напишите нам"/>
    <w:basedOn w:val="a"/>
    <w:next w:val="a"/>
    <w:link w:val="afffff5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5">
    <w:name w:val="Напишите нам"/>
    <w:basedOn w:val="1"/>
    <w:link w:val="afffff4"/>
    <w:rPr>
      <w:rFonts w:ascii="Times New Roman" w:hAnsi="Times New Roman"/>
      <w:sz w:val="20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afffff6">
    <w:name w:val="Обычный (Интернет) Знак"/>
    <w:link w:val="afffff7"/>
    <w:rPr>
      <w:rFonts w:ascii="Times New Roman" w:hAnsi="Times New Roman"/>
      <w:sz w:val="24"/>
    </w:rPr>
  </w:style>
  <w:style w:type="character" w:customStyle="1" w:styleId="afffff7">
    <w:name w:val="Обычный (Интернет) Знак"/>
    <w:link w:val="afffff6"/>
    <w:rPr>
      <w:rFonts w:ascii="Times New Roman" w:hAnsi="Times New Roman"/>
      <w:sz w:val="2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ad">
    <w:name w:val="Комментарий"/>
    <w:basedOn w:val="afffff2"/>
    <w:next w:val="a"/>
    <w:link w:val="af"/>
    <w:pPr>
      <w:spacing w:before="75"/>
      <w:ind w:right="0"/>
      <w:jc w:val="both"/>
    </w:pPr>
    <w:rPr>
      <w:color w:val="353842"/>
    </w:rPr>
  </w:style>
  <w:style w:type="character" w:customStyle="1" w:styleId="af">
    <w:name w:val="Комментарий"/>
    <w:basedOn w:val="afffff3"/>
    <w:link w:val="ad"/>
    <w:rPr>
      <w:rFonts w:ascii="Times New Roman" w:hAnsi="Times New Roman"/>
      <w:color w:val="353842"/>
      <w:sz w:val="24"/>
    </w:rPr>
  </w:style>
  <w:style w:type="paragraph" w:customStyle="1" w:styleId="afffff8">
    <w:name w:val="Оглавление"/>
    <w:basedOn w:val="affffa"/>
    <w:next w:val="a"/>
    <w:link w:val="afffff9"/>
    <w:pPr>
      <w:ind w:left="140"/>
    </w:pPr>
  </w:style>
  <w:style w:type="character" w:customStyle="1" w:styleId="afffff9">
    <w:name w:val="Оглавление"/>
    <w:basedOn w:val="affffb"/>
    <w:link w:val="afffff8"/>
    <w:rPr>
      <w:rFonts w:ascii="Courier New" w:hAnsi="Courier New"/>
      <w:sz w:val="24"/>
    </w:rPr>
  </w:style>
  <w:style w:type="paragraph" w:customStyle="1" w:styleId="afffffa">
    <w:name w:val="Моноширинный"/>
    <w:basedOn w:val="a"/>
    <w:next w:val="a"/>
    <w:link w:val="afffffb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b">
    <w:name w:val="Моноширинный"/>
    <w:basedOn w:val="1"/>
    <w:link w:val="afffffa"/>
    <w:rPr>
      <w:rFonts w:ascii="Courier New" w:hAnsi="Courier New"/>
      <w:sz w:val="2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styleId="afffffc">
    <w:name w:val="annotation text"/>
    <w:basedOn w:val="a"/>
    <w:link w:val="afffffd"/>
    <w:rPr>
      <w:sz w:val="20"/>
    </w:rPr>
  </w:style>
  <w:style w:type="character" w:customStyle="1" w:styleId="afffffd">
    <w:name w:val="Текст примечания Знак"/>
    <w:basedOn w:val="1"/>
    <w:link w:val="afffffc"/>
    <w:rPr>
      <w:sz w:val="20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afffffe">
    <w:name w:val="Заголовок статьи"/>
    <w:basedOn w:val="a"/>
    <w:next w:val="a"/>
    <w:link w:val="affffff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">
    <w:name w:val="Заголовок статьи"/>
    <w:basedOn w:val="1"/>
    <w:link w:val="afffffe"/>
    <w:rPr>
      <w:rFonts w:ascii="Times New Roman" w:hAnsi="Times New Roman"/>
      <w:sz w:val="2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1f">
    <w:name w:val="Обычный (веб)1"/>
    <w:basedOn w:val="a"/>
    <w:next w:val="affffff0"/>
    <w:link w:val="1f0"/>
    <w:pPr>
      <w:widowControl w:val="0"/>
    </w:pPr>
    <w:rPr>
      <w:rFonts w:ascii="Times New Roman" w:hAnsi="Times New Roman"/>
      <w:sz w:val="24"/>
    </w:rPr>
  </w:style>
  <w:style w:type="character" w:customStyle="1" w:styleId="1f0">
    <w:name w:val="Обычный (веб)1"/>
    <w:basedOn w:val="1"/>
    <w:link w:val="1f"/>
    <w:rPr>
      <w:rFonts w:ascii="Times New Roman" w:hAnsi="Times New Roman"/>
      <w:sz w:val="2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affffff1">
    <w:name w:val="Сравнение редакций"/>
    <w:link w:val="affffff2"/>
    <w:rPr>
      <w:b/>
      <w:color w:val="26282F"/>
    </w:rPr>
  </w:style>
  <w:style w:type="character" w:customStyle="1" w:styleId="affffff2">
    <w:name w:val="Сравнение редакций"/>
    <w:link w:val="affffff1"/>
    <w:rPr>
      <w:b/>
      <w:color w:val="26282F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affffff3">
    <w:name w:val="Не вступил в силу"/>
    <w:link w:val="affffff4"/>
    <w:rPr>
      <w:b/>
      <w:shd w:val="clear" w:color="auto" w:fill="D8EDE8"/>
    </w:rPr>
  </w:style>
  <w:style w:type="character" w:customStyle="1" w:styleId="affffff4">
    <w:name w:val="Не вступил в силу"/>
    <w:link w:val="affffff3"/>
    <w:rPr>
      <w:b/>
      <w:color w:val="000000"/>
      <w:shd w:val="clear" w:color="auto" w:fill="D8EDE8"/>
    </w:rPr>
  </w:style>
  <w:style w:type="paragraph" w:customStyle="1" w:styleId="affffff5">
    <w:name w:val="Заголовок своего сообщения"/>
    <w:link w:val="affffff6"/>
    <w:rPr>
      <w:b/>
      <w:color w:val="26282F"/>
    </w:rPr>
  </w:style>
  <w:style w:type="character" w:customStyle="1" w:styleId="affffff6">
    <w:name w:val="Заголовок своего сообщения"/>
    <w:link w:val="affffff5"/>
    <w:rPr>
      <w:b/>
      <w:color w:val="26282F"/>
    </w:rPr>
  </w:style>
  <w:style w:type="paragraph" w:customStyle="1" w:styleId="26">
    <w:name w:val="Гиперссылка2"/>
    <w:basedOn w:val="13"/>
    <w:link w:val="affffff7"/>
    <w:rPr>
      <w:color w:val="0563C1" w:themeColor="hyperlink"/>
      <w:u w:val="single"/>
    </w:rPr>
  </w:style>
  <w:style w:type="character" w:styleId="affffff7">
    <w:name w:val="Hyperlink"/>
    <w:basedOn w:val="a0"/>
    <w:link w:val="26"/>
    <w:uiPriority w:val="99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affffff8">
    <w:name w:val="Дочерний элемент списка"/>
    <w:basedOn w:val="a"/>
    <w:next w:val="a"/>
    <w:link w:val="affffff9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9">
    <w:name w:val="Дочерний элемент списка"/>
    <w:basedOn w:val="1"/>
    <w:link w:val="affffff8"/>
    <w:rPr>
      <w:rFonts w:ascii="Times New Roman" w:hAnsi="Times New Roman"/>
      <w:color w:val="868381"/>
      <w:sz w:val="20"/>
    </w:rPr>
  </w:style>
  <w:style w:type="paragraph" w:styleId="affffffa">
    <w:name w:val="annotation subject"/>
    <w:basedOn w:val="afffffc"/>
    <w:next w:val="afffffc"/>
    <w:link w:val="affffffb"/>
    <w:rPr>
      <w:b/>
    </w:rPr>
  </w:style>
  <w:style w:type="character" w:customStyle="1" w:styleId="affffffb">
    <w:name w:val="Тема примечания Знак"/>
    <w:basedOn w:val="afffffd"/>
    <w:link w:val="affffffa"/>
    <w:rPr>
      <w:b/>
      <w:sz w:val="20"/>
    </w:rPr>
  </w:style>
  <w:style w:type="paragraph" w:styleId="1f1">
    <w:name w:val="toc 1"/>
    <w:basedOn w:val="a"/>
    <w:next w:val="a"/>
    <w:link w:val="1f2"/>
    <w:uiPriority w:val="39"/>
    <w:pPr>
      <w:tabs>
        <w:tab w:val="right" w:leader="dot" w:pos="9345"/>
      </w:tabs>
      <w:spacing w:after="100" w:line="276" w:lineRule="auto"/>
    </w:pPr>
    <w:rPr>
      <w:rFonts w:ascii="Times New Roman" w:hAnsi="Times New Roman"/>
      <w:b/>
    </w:rPr>
  </w:style>
  <w:style w:type="character" w:customStyle="1" w:styleId="1f2">
    <w:name w:val="Оглавление 1 Знак"/>
    <w:basedOn w:val="1"/>
    <w:link w:val="1f1"/>
    <w:rPr>
      <w:rFonts w:ascii="Times New Roman" w:hAnsi="Times New Roman"/>
      <w:b/>
    </w:rPr>
  </w:style>
  <w:style w:type="paragraph" w:styleId="affffff0">
    <w:name w:val="Normal (Web)"/>
    <w:basedOn w:val="a"/>
    <w:link w:val="1f3"/>
    <w:uiPriority w:val="99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3">
    <w:name w:val="Обычный (Интернет) Знак1"/>
    <w:basedOn w:val="1"/>
    <w:link w:val="affffff0"/>
    <w:rPr>
      <w:rFonts w:ascii="Times New Roman" w:hAnsi="Times New Roman"/>
      <w:sz w:val="24"/>
    </w:rPr>
  </w:style>
  <w:style w:type="paragraph" w:customStyle="1" w:styleId="1f4">
    <w:name w:val="Неразрешенное упоминание1"/>
    <w:basedOn w:val="13"/>
    <w:link w:val="1f5"/>
    <w:rPr>
      <w:color w:val="605E5C"/>
      <w:shd w:val="clear" w:color="auto" w:fill="E1DFDD"/>
    </w:rPr>
  </w:style>
  <w:style w:type="character" w:customStyle="1" w:styleId="1f5">
    <w:name w:val="Неразрешенное упоминание1"/>
    <w:basedOn w:val="a0"/>
    <w:link w:val="1f4"/>
    <w:rPr>
      <w:color w:val="605E5C"/>
      <w:shd w:val="clear" w:color="auto" w:fill="E1DFDD"/>
    </w:rPr>
  </w:style>
  <w:style w:type="paragraph" w:customStyle="1" w:styleId="affffffc">
    <w:name w:val="Цветовое выделение"/>
    <w:link w:val="affffffd"/>
    <w:rPr>
      <w:b/>
      <w:color w:val="26282F"/>
    </w:rPr>
  </w:style>
  <w:style w:type="character" w:customStyle="1" w:styleId="affffffd">
    <w:name w:val="Цветовое выделение"/>
    <w:link w:val="affffffc"/>
    <w:rPr>
      <w:b/>
      <w:color w:val="26282F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affffffe">
    <w:name w:val="Выделение для Базового Поиска (курсив)"/>
    <w:link w:val="afffffff"/>
    <w:rPr>
      <w:b/>
      <w:i/>
      <w:color w:val="0058A9"/>
    </w:rPr>
  </w:style>
  <w:style w:type="character" w:customStyle="1" w:styleId="afffffff">
    <w:name w:val="Выделение для Базового Поиска (курсив)"/>
    <w:link w:val="affffffe"/>
    <w:rPr>
      <w:b/>
      <w:i/>
      <w:color w:val="0058A9"/>
    </w:rPr>
  </w:style>
  <w:style w:type="paragraph" w:customStyle="1" w:styleId="1f6">
    <w:name w:val="Нижний колонтитул Знак1"/>
    <w:basedOn w:val="13"/>
    <w:link w:val="1f7"/>
    <w:rPr>
      <w:rFonts w:ascii="Calibri" w:hAnsi="Calibri"/>
    </w:rPr>
  </w:style>
  <w:style w:type="character" w:customStyle="1" w:styleId="1f7">
    <w:name w:val="Нижний колонтитул Знак1"/>
    <w:basedOn w:val="a0"/>
    <w:link w:val="1f6"/>
    <w:rPr>
      <w:rFonts w:ascii="Calibri" w:hAnsi="Calibri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afffffff0">
    <w:name w:val="Заголовок ЭР (правое окно)"/>
    <w:basedOn w:val="afff1"/>
    <w:next w:val="a"/>
    <w:link w:val="afffffff1"/>
    <w:pPr>
      <w:spacing w:after="0"/>
      <w:jc w:val="left"/>
    </w:pPr>
  </w:style>
  <w:style w:type="character" w:customStyle="1" w:styleId="afffffff1">
    <w:name w:val="Заголовок ЭР (правое окно)"/>
    <w:basedOn w:val="afff2"/>
    <w:link w:val="afffffff0"/>
    <w:rPr>
      <w:rFonts w:ascii="Times New Roman" w:hAnsi="Times New Roman"/>
      <w:b/>
      <w:color w:val="26282F"/>
      <w:sz w:val="26"/>
    </w:rPr>
  </w:style>
  <w:style w:type="paragraph" w:customStyle="1" w:styleId="afffffff2">
    <w:name w:val="Заголовок группы контролов"/>
    <w:basedOn w:val="a"/>
    <w:next w:val="a"/>
    <w:link w:val="afffffff3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3">
    <w:name w:val="Заголовок группы контролов"/>
    <w:basedOn w:val="1"/>
    <w:link w:val="afffffff2"/>
    <w:rPr>
      <w:rFonts w:ascii="Times New Roman" w:hAnsi="Times New Roman"/>
      <w:b/>
      <w:color w:val="000000"/>
      <w:sz w:val="2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afffffff4">
    <w:name w:val="Формула"/>
    <w:basedOn w:val="a"/>
    <w:next w:val="a"/>
    <w:link w:val="afffffff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5">
    <w:name w:val="Формула"/>
    <w:basedOn w:val="1"/>
    <w:link w:val="afffffff4"/>
    <w:rPr>
      <w:rFonts w:ascii="Times New Roman" w:hAnsi="Times New Roman"/>
      <w:sz w:val="2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1f8">
    <w:name w:val="Знак концевой сноски1"/>
    <w:link w:val="afffffff6"/>
    <w:rPr>
      <w:rFonts w:ascii="Times New Roman" w:hAnsi="Times New Roman"/>
      <w:vertAlign w:val="superscript"/>
    </w:rPr>
  </w:style>
  <w:style w:type="character" w:styleId="afffffff6">
    <w:name w:val="endnote reference"/>
    <w:link w:val="1f8"/>
    <w:rPr>
      <w:rFonts w:ascii="Times New Roman" w:hAnsi="Times New Roman"/>
      <w:vertAlign w:val="superscript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afffffff7">
    <w:name w:val="Технический комментарий"/>
    <w:basedOn w:val="a"/>
    <w:next w:val="a"/>
    <w:link w:val="afffffff8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8">
    <w:name w:val="Технический комментарий"/>
    <w:basedOn w:val="1"/>
    <w:link w:val="afffffff7"/>
    <w:rPr>
      <w:rFonts w:ascii="Times New Roman" w:hAnsi="Times New Roman"/>
      <w:color w:val="463F31"/>
      <w:sz w:val="24"/>
    </w:rPr>
  </w:style>
  <w:style w:type="paragraph" w:customStyle="1" w:styleId="afffffff9">
    <w:name w:val="Ссылка на официальную публикацию"/>
    <w:basedOn w:val="a"/>
    <w:next w:val="a"/>
    <w:link w:val="afffffffa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a">
    <w:name w:val="Ссылка на официальную публикацию"/>
    <w:basedOn w:val="1"/>
    <w:link w:val="afffffff9"/>
    <w:rPr>
      <w:rFonts w:ascii="Times New Roman" w:hAnsi="Times New Roman"/>
      <w:sz w:val="24"/>
    </w:rPr>
  </w:style>
  <w:style w:type="paragraph" w:customStyle="1" w:styleId="1f9">
    <w:name w:val="Знак примечания1"/>
    <w:basedOn w:val="13"/>
    <w:link w:val="afffffffb"/>
    <w:rPr>
      <w:sz w:val="16"/>
    </w:rPr>
  </w:style>
  <w:style w:type="character" w:styleId="afffffffb">
    <w:name w:val="annotation reference"/>
    <w:basedOn w:val="a0"/>
    <w:link w:val="1f9"/>
    <w:rPr>
      <w:sz w:val="16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1fa">
    <w:name w:val="Тема примечания Знак1"/>
    <w:link w:val="1fb"/>
    <w:rPr>
      <w:rFonts w:ascii="Times New Roman" w:hAnsi="Times New Roman"/>
      <w:b/>
      <w:sz w:val="20"/>
    </w:rPr>
  </w:style>
  <w:style w:type="character" w:customStyle="1" w:styleId="1fb">
    <w:name w:val="Тема примечания Знак1"/>
    <w:link w:val="1fa"/>
    <w:rPr>
      <w:rFonts w:ascii="Times New Roman" w:hAnsi="Times New Roman"/>
      <w:b/>
      <w:sz w:val="20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114">
    <w:name w:val="Тема примечания Знак11"/>
    <w:link w:val="115"/>
    <w:rPr>
      <w:rFonts w:ascii="Times New Roman" w:hAnsi="Times New Roman"/>
      <w:b/>
      <w:sz w:val="20"/>
    </w:rPr>
  </w:style>
  <w:style w:type="character" w:customStyle="1" w:styleId="115">
    <w:name w:val="Тема примечания Знак11"/>
    <w:link w:val="114"/>
    <w:rPr>
      <w:rFonts w:ascii="Times New Roman" w:hAnsi="Times New Roman"/>
      <w:b/>
      <w:sz w:val="20"/>
    </w:rPr>
  </w:style>
  <w:style w:type="paragraph" w:customStyle="1" w:styleId="afffffffc">
    <w:name w:val="Подвал для информации об изменениях"/>
    <w:basedOn w:val="10"/>
    <w:next w:val="a"/>
    <w:link w:val="afffffffd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fd">
    <w:name w:val="Подвал для информации об изменениях"/>
    <w:basedOn w:val="11"/>
    <w:link w:val="afffffffc"/>
    <w:rPr>
      <w:rFonts w:ascii="Times New Roman" w:hAnsi="Times New Roman"/>
      <w:b w:val="0"/>
      <w:sz w:val="18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afffffffe">
    <w:name w:val="Заголовок чужого сообщения"/>
    <w:link w:val="affffffff"/>
    <w:rPr>
      <w:b/>
      <w:color w:val="FF0000"/>
    </w:rPr>
  </w:style>
  <w:style w:type="character" w:customStyle="1" w:styleId="affffffff">
    <w:name w:val="Заголовок чужого сообщения"/>
    <w:link w:val="afffffffe"/>
    <w:rPr>
      <w:b/>
      <w:color w:val="FF0000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13">
    <w:name w:val="Основной шрифт абзаца1"/>
  </w:style>
  <w:style w:type="paragraph" w:customStyle="1" w:styleId="1fc">
    <w:name w:val="Знак сноски1"/>
    <w:basedOn w:val="a"/>
    <w:link w:val="1fd"/>
    <w:rPr>
      <w:vertAlign w:val="superscript"/>
    </w:rPr>
  </w:style>
  <w:style w:type="character" w:customStyle="1" w:styleId="1fd">
    <w:name w:val="Знак сноски1"/>
    <w:basedOn w:val="1"/>
    <w:link w:val="1fc"/>
    <w:rPr>
      <w:vertAlign w:val="superscript"/>
    </w:rPr>
  </w:style>
  <w:style w:type="paragraph" w:customStyle="1" w:styleId="affffffff0">
    <w:name w:val="Куда обратиться?"/>
    <w:basedOn w:val="aff8"/>
    <w:next w:val="a"/>
    <w:link w:val="affffffff1"/>
  </w:style>
  <w:style w:type="character" w:customStyle="1" w:styleId="affffffff1">
    <w:name w:val="Куда обратиться?"/>
    <w:basedOn w:val="affa"/>
    <w:link w:val="affffffff0"/>
    <w:rPr>
      <w:rFonts w:ascii="Times New Roman" w:hAnsi="Times New Roman"/>
      <w:sz w:val="24"/>
    </w:rPr>
  </w:style>
  <w:style w:type="paragraph" w:customStyle="1" w:styleId="43">
    <w:name w:val="Неразрешенное упоминание4"/>
    <w:basedOn w:val="13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1fe">
    <w:name w:val="Раздел 1"/>
    <w:basedOn w:val="10"/>
    <w:link w:val="1ff"/>
    <w:pPr>
      <w:keepNext/>
      <w:spacing w:before="240" w:after="120"/>
      <w:ind w:firstLine="709"/>
      <w:jc w:val="both"/>
    </w:pPr>
    <w:rPr>
      <w:sz w:val="24"/>
    </w:rPr>
  </w:style>
  <w:style w:type="character" w:customStyle="1" w:styleId="1ff">
    <w:name w:val="Раздел 1"/>
    <w:basedOn w:val="11"/>
    <w:link w:val="1fe"/>
    <w:rPr>
      <w:rFonts w:ascii="Times New Roman" w:hAnsi="Times New Roman"/>
      <w:b/>
      <w:sz w:val="24"/>
    </w:rPr>
  </w:style>
  <w:style w:type="paragraph" w:customStyle="1" w:styleId="affffffff2">
    <w:name w:val="Необходимые документы"/>
    <w:basedOn w:val="aff8"/>
    <w:next w:val="a"/>
    <w:link w:val="affffffff3"/>
    <w:pPr>
      <w:ind w:left="0" w:firstLine="118"/>
    </w:pPr>
  </w:style>
  <w:style w:type="character" w:customStyle="1" w:styleId="affffffff3">
    <w:name w:val="Необходимые документы"/>
    <w:basedOn w:val="affa"/>
    <w:link w:val="affffffff2"/>
    <w:rPr>
      <w:rFonts w:ascii="Times New Roman" w:hAnsi="Times New Roman"/>
      <w:sz w:val="24"/>
    </w:rPr>
  </w:style>
  <w:style w:type="paragraph" w:customStyle="1" w:styleId="1ff0">
    <w:name w:val="Заголовок Знак1"/>
    <w:basedOn w:val="13"/>
    <w:link w:val="1ff1"/>
    <w:rPr>
      <w:rFonts w:asciiTheme="majorHAnsi" w:hAnsiTheme="majorHAnsi"/>
      <w:spacing w:val="-10"/>
      <w:sz w:val="56"/>
    </w:rPr>
  </w:style>
  <w:style w:type="character" w:customStyle="1" w:styleId="1ff1">
    <w:name w:val="Заголовок Знак1"/>
    <w:basedOn w:val="a0"/>
    <w:link w:val="1ff0"/>
    <w:rPr>
      <w:rFonts w:asciiTheme="majorHAnsi" w:hAnsiTheme="majorHAnsi"/>
      <w:spacing w:val="-10"/>
      <w:sz w:val="56"/>
    </w:rPr>
  </w:style>
  <w:style w:type="paragraph" w:customStyle="1" w:styleId="affffffff4">
    <w:name w:val="Текст (лев. подпись)"/>
    <w:basedOn w:val="a"/>
    <w:next w:val="a"/>
    <w:link w:val="affffffff5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f5">
    <w:name w:val="Текст (лев. подпись)"/>
    <w:basedOn w:val="1"/>
    <w:link w:val="affffffff4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styleId="27">
    <w:name w:val="Body Text Indent 2"/>
    <w:basedOn w:val="a"/>
    <w:link w:val="28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8">
    <w:name w:val="Основной текст с отступом 2 Знак"/>
    <w:basedOn w:val="1"/>
    <w:link w:val="27"/>
    <w:rPr>
      <w:rFonts w:ascii="Times New Roman" w:hAnsi="Times New Roman"/>
      <w:sz w:val="2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29">
    <w:name w:val="Неразрешенное упоминание2"/>
    <w:link w:val="2a"/>
    <w:rPr>
      <w:color w:val="605E5C"/>
      <w:shd w:val="clear" w:color="auto" w:fill="E1DFDD"/>
    </w:rPr>
  </w:style>
  <w:style w:type="character" w:customStyle="1" w:styleId="2a">
    <w:name w:val="Неразрешенное упоминание2"/>
    <w:link w:val="29"/>
    <w:rPr>
      <w:color w:val="605E5C"/>
      <w:shd w:val="clear" w:color="auto" w:fill="E1DFDD"/>
    </w:rPr>
  </w:style>
  <w:style w:type="paragraph" w:styleId="2b">
    <w:name w:val="Body Text 2"/>
    <w:basedOn w:val="a"/>
    <w:link w:val="2c"/>
    <w:pPr>
      <w:ind w:right="-57"/>
      <w:jc w:val="both"/>
    </w:pPr>
    <w:rPr>
      <w:rFonts w:ascii="Times New Roman" w:hAnsi="Times New Roman"/>
      <w:sz w:val="24"/>
    </w:rPr>
  </w:style>
  <w:style w:type="character" w:customStyle="1" w:styleId="2c">
    <w:name w:val="Основной текст 2 Знак"/>
    <w:basedOn w:val="1"/>
    <w:link w:val="2b"/>
    <w:rPr>
      <w:rFonts w:ascii="Times New Roman" w:hAnsi="Times New Roman"/>
      <w:sz w:val="2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styleId="2d">
    <w:name w:val="List 2"/>
    <w:basedOn w:val="a"/>
    <w:link w:val="2e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e">
    <w:name w:val="Список 2 Знак"/>
    <w:basedOn w:val="1"/>
    <w:link w:val="2d"/>
    <w:rPr>
      <w:rFonts w:ascii="Arial" w:hAnsi="Arial"/>
      <w:sz w:val="20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c15">
    <w:name w:val="c15"/>
    <w:basedOn w:val="13"/>
    <w:link w:val="c150"/>
  </w:style>
  <w:style w:type="character" w:customStyle="1" w:styleId="c150">
    <w:name w:val="c15"/>
    <w:basedOn w:val="a0"/>
    <w:link w:val="c15"/>
  </w:style>
  <w:style w:type="paragraph" w:customStyle="1" w:styleId="affffffff6">
    <w:name w:val="Опечатки"/>
    <w:link w:val="affffffff7"/>
    <w:rPr>
      <w:color w:val="FF0000"/>
    </w:rPr>
  </w:style>
  <w:style w:type="character" w:customStyle="1" w:styleId="affffffff7">
    <w:name w:val="Опечатки"/>
    <w:link w:val="affffffff6"/>
    <w:rPr>
      <w:color w:val="FF0000"/>
    </w:rPr>
  </w:style>
  <w:style w:type="paragraph" w:customStyle="1" w:styleId="affffffff8">
    <w:name w:val="Информация об изменениях"/>
    <w:basedOn w:val="a4"/>
    <w:next w:val="a"/>
    <w:link w:val="affffffff9"/>
    <w:pPr>
      <w:spacing w:before="180"/>
      <w:ind w:left="360" w:right="360" w:firstLine="0"/>
    </w:pPr>
  </w:style>
  <w:style w:type="character" w:customStyle="1" w:styleId="affffffff9">
    <w:name w:val="Информация об изменениях"/>
    <w:basedOn w:val="a6"/>
    <w:link w:val="affffffff8"/>
    <w:rPr>
      <w:rFonts w:ascii="Times New Roman" w:hAnsi="Times New Roman"/>
      <w:color w:val="353842"/>
      <w:sz w:val="18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affffffffa">
    <w:name w:val="Подчёркнуный текст"/>
    <w:basedOn w:val="a"/>
    <w:next w:val="a"/>
    <w:link w:val="affffffffb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b">
    <w:name w:val="Подчёркнуный текст"/>
    <w:basedOn w:val="1"/>
    <w:link w:val="affffffffa"/>
    <w:rPr>
      <w:rFonts w:ascii="Times New Roman" w:hAnsi="Times New Roman"/>
      <w:sz w:val="2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affffffffc">
    <w:name w:val="Заголовок распахивающейся части диалога"/>
    <w:basedOn w:val="a"/>
    <w:next w:val="a"/>
    <w:link w:val="affffffffd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d">
    <w:name w:val="Заголовок распахивающейся части диалога"/>
    <w:basedOn w:val="1"/>
    <w:link w:val="affffffffc"/>
    <w:rPr>
      <w:rFonts w:ascii="Times New Roman" w:hAnsi="Times New Roman"/>
      <w:i/>
      <w:color w:val="000080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af1">
    <w:name w:val="Нормальный (таблица)"/>
    <w:basedOn w:val="a"/>
    <w:next w:val="a"/>
    <w:link w:val="af3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3">
    <w:name w:val="Нормальный (таблица)"/>
    <w:basedOn w:val="1"/>
    <w:link w:val="af1"/>
    <w:rPr>
      <w:rFonts w:ascii="Times New Roman" w:hAnsi="Times New Roman"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affffffffe">
    <w:name w:val="Внимание: криминал!!"/>
    <w:basedOn w:val="aff8"/>
    <w:next w:val="a"/>
    <w:link w:val="afffffffff"/>
  </w:style>
  <w:style w:type="character" w:customStyle="1" w:styleId="afffffffff">
    <w:name w:val="Внимание: криминал!!"/>
    <w:basedOn w:val="affa"/>
    <w:link w:val="affffffffe"/>
    <w:rPr>
      <w:rFonts w:ascii="Times New Roman" w:hAnsi="Times New Roman"/>
      <w:sz w:val="24"/>
    </w:rPr>
  </w:style>
  <w:style w:type="paragraph" w:styleId="affb">
    <w:name w:val="Subtitle"/>
    <w:basedOn w:val="a"/>
    <w:next w:val="a"/>
    <w:link w:val="affc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c">
    <w:name w:val="Подзаголовок Знак"/>
    <w:basedOn w:val="1"/>
    <w:link w:val="affb"/>
    <w:rPr>
      <w:color w:val="5A5A5A" w:themeColor="text1" w:themeTint="A5"/>
      <w:spacing w:val="15"/>
    </w:rPr>
  </w:style>
  <w:style w:type="paragraph" w:customStyle="1" w:styleId="afffffffff0">
    <w:name w:val="Колонтитул (левый)"/>
    <w:basedOn w:val="affffffff4"/>
    <w:next w:val="a"/>
    <w:link w:val="afffffffff1"/>
    <w:rPr>
      <w:sz w:val="14"/>
    </w:rPr>
  </w:style>
  <w:style w:type="character" w:customStyle="1" w:styleId="afffffffff1">
    <w:name w:val="Колонтитул (левый)"/>
    <w:basedOn w:val="affffffff5"/>
    <w:link w:val="afffffffff0"/>
    <w:rPr>
      <w:rFonts w:ascii="Times New Roman" w:hAnsi="Times New Roman"/>
      <w:sz w:val="14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afffffffff2">
    <w:link w:val="afffffffff3"/>
    <w:semiHidden/>
    <w:unhideWhenUsed/>
  </w:style>
  <w:style w:type="character" w:customStyle="1" w:styleId="afffffffff3">
    <w:link w:val="afffffffff2"/>
    <w:semiHidden/>
    <w:unhideWhenUsed/>
  </w:style>
  <w:style w:type="paragraph" w:customStyle="1" w:styleId="1ff2">
    <w:name w:val="Название Знак1"/>
    <w:link w:val="1ff3"/>
    <w:rPr>
      <w:rFonts w:ascii="Times New Roman" w:hAnsi="Times New Roman"/>
      <w:sz w:val="24"/>
    </w:rPr>
  </w:style>
  <w:style w:type="character" w:customStyle="1" w:styleId="1ff3">
    <w:name w:val="Название Знак1"/>
    <w:link w:val="1ff2"/>
    <w:rPr>
      <w:rFonts w:ascii="Times New Roman" w:hAnsi="Times New Roman"/>
      <w:sz w:val="24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afffffffff4">
    <w:name w:val="Сравнение редакций. Добавленный фрагмент"/>
    <w:link w:val="afffffffff5"/>
    <w:rPr>
      <w:shd w:val="clear" w:color="auto" w:fill="C1D7FF"/>
    </w:rPr>
  </w:style>
  <w:style w:type="character" w:customStyle="1" w:styleId="afffffffff5">
    <w:name w:val="Сравнение редакций. Добавленный фрагмент"/>
    <w:link w:val="afffffffff4"/>
    <w:rPr>
      <w:color w:val="000000"/>
      <w:shd w:val="clear" w:color="auto" w:fill="C1D7FF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styleId="afffffffff6">
    <w:name w:val="Title"/>
    <w:basedOn w:val="a"/>
    <w:next w:val="a"/>
    <w:link w:val="2f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">
    <w:name w:val="Заголовок Знак2"/>
    <w:basedOn w:val="1"/>
    <w:link w:val="afffffffff6"/>
    <w:rPr>
      <w:rFonts w:ascii="Segoe UI" w:hAnsi="Segoe UI"/>
      <w:sz w:val="24"/>
    </w:rPr>
  </w:style>
  <w:style w:type="paragraph" w:styleId="afffffffff7">
    <w:name w:val="Balloon Text"/>
    <w:basedOn w:val="a"/>
    <w:link w:val="afffffffff8"/>
    <w:rPr>
      <w:rFonts w:ascii="Segoe UI" w:hAnsi="Segoe UI"/>
      <w:sz w:val="18"/>
    </w:rPr>
  </w:style>
  <w:style w:type="character" w:customStyle="1" w:styleId="afffffffff8">
    <w:name w:val="Текст выноски Знак"/>
    <w:basedOn w:val="1"/>
    <w:link w:val="afffffffff7"/>
    <w:rPr>
      <w:rFonts w:ascii="Segoe UI" w:hAnsi="Segoe UI"/>
      <w:sz w:val="18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afffffffff9">
    <w:name w:val="Ссылка на утративший силу документ"/>
    <w:link w:val="afffffffffa"/>
    <w:rPr>
      <w:b/>
      <w:color w:val="749232"/>
    </w:rPr>
  </w:style>
  <w:style w:type="character" w:customStyle="1" w:styleId="afffffffffa">
    <w:name w:val="Ссылка на утративший силу документ"/>
    <w:link w:val="afffffffff9"/>
    <w:rPr>
      <w:b/>
      <w:color w:val="749232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afffffffffb">
    <w:name w:val="Внимание: недобросовестность!"/>
    <w:basedOn w:val="aff8"/>
    <w:next w:val="a"/>
    <w:link w:val="afffffffffc"/>
  </w:style>
  <w:style w:type="character" w:customStyle="1" w:styleId="afffffffffc">
    <w:name w:val="Внимание: недобросовестность!"/>
    <w:basedOn w:val="affa"/>
    <w:link w:val="afffffffffb"/>
    <w:rPr>
      <w:rFonts w:ascii="Times New Roman" w:hAnsi="Times New Roman"/>
      <w:sz w:val="24"/>
    </w:rPr>
  </w:style>
  <w:style w:type="paragraph" w:customStyle="1" w:styleId="afffffffffd">
    <w:name w:val="Продолжение ссылки"/>
    <w:link w:val="afffffffffe"/>
  </w:style>
  <w:style w:type="character" w:customStyle="1" w:styleId="afffffffffe">
    <w:name w:val="Продолжение ссылки"/>
    <w:link w:val="afffffffffd"/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styleId="affffffffff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0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4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72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1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6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5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6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1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4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6</Pages>
  <Words>1385</Words>
  <Characters>7895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5</cp:revision>
  <dcterms:created xsi:type="dcterms:W3CDTF">2024-06-20T11:53:00Z</dcterms:created>
  <dcterms:modified xsi:type="dcterms:W3CDTF">2024-11-27T08:46:00Z</dcterms:modified>
</cp:coreProperties>
</file>