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D21F493" w14:textId="77777777" w:rsidR="0091288D" w:rsidRPr="00AA74C2" w:rsidRDefault="0091288D" w:rsidP="0091288D">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1AB095F4" w14:textId="77777777" w:rsidR="0091288D" w:rsidRPr="00792B93" w:rsidRDefault="0091288D" w:rsidP="0091288D">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90DE660" w14:textId="33E09209" w:rsidR="00C45DC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9177967" w:history="1">
        <w:r w:rsidR="00C45DCB" w:rsidRPr="008500FB">
          <w:rPr>
            <w:rStyle w:val="af0"/>
          </w:rPr>
          <w:t xml:space="preserve">«ПМ.01 </w:t>
        </w:r>
        <w:r w:rsidR="00C45DCB" w:rsidRPr="008500FB">
          <w:rPr>
            <w:rStyle w:val="af0"/>
            <w:rFonts w:eastAsia="Calibri"/>
          </w:rPr>
          <w:t>КОНТРОЛЬ И ВЕДЕНИЕ ТЕХНОЛОГИЧЕСКОГО ПРОЦЕССА ПОДГОТОВКИ УГОЛЬНОЙ ШИХТЫ, ПРОИЗВОДСТВА КОКСА И КОКСОХИМИЧЕСКИХ ПРОДУКТОВ</w:t>
        </w:r>
        <w:r w:rsidR="00C45DCB" w:rsidRPr="008500FB">
          <w:rPr>
            <w:rStyle w:val="af0"/>
          </w:rPr>
          <w:t>»</w:t>
        </w:r>
        <w:r w:rsidR="00C45DCB">
          <w:rPr>
            <w:webHidden/>
          </w:rPr>
          <w:tab/>
        </w:r>
        <w:r w:rsidR="00C45DCB">
          <w:rPr>
            <w:webHidden/>
          </w:rPr>
          <w:fldChar w:fldCharType="begin"/>
        </w:r>
        <w:r w:rsidR="00C45DCB">
          <w:rPr>
            <w:webHidden/>
          </w:rPr>
          <w:instrText xml:space="preserve"> PAGEREF _Toc209177967 \h </w:instrText>
        </w:r>
        <w:r w:rsidR="00C45DCB">
          <w:rPr>
            <w:webHidden/>
          </w:rPr>
        </w:r>
        <w:r w:rsidR="00C45DCB">
          <w:rPr>
            <w:webHidden/>
          </w:rPr>
          <w:fldChar w:fldCharType="separate"/>
        </w:r>
        <w:r w:rsidR="00C45DCB">
          <w:rPr>
            <w:webHidden/>
          </w:rPr>
          <w:t>2</w:t>
        </w:r>
        <w:r w:rsidR="00C45DCB">
          <w:rPr>
            <w:webHidden/>
          </w:rPr>
          <w:fldChar w:fldCharType="end"/>
        </w:r>
      </w:hyperlink>
    </w:p>
    <w:p w14:paraId="554BDF3E" w14:textId="6AD5ECBC" w:rsidR="00C45DCB" w:rsidRDefault="00C45DCB">
      <w:pPr>
        <w:pStyle w:val="14"/>
        <w:rPr>
          <w:rFonts w:asciiTheme="minorHAnsi" w:eastAsiaTheme="minorEastAsia" w:hAnsiTheme="minorHAnsi" w:cstheme="minorBidi"/>
          <w:b w:val="0"/>
          <w:bCs w:val="0"/>
          <w:lang w:eastAsia="ru-RU"/>
        </w:rPr>
      </w:pPr>
      <w:hyperlink w:anchor="_Toc209177968" w:history="1">
        <w:r w:rsidRPr="008500FB">
          <w:rPr>
            <w:rStyle w:val="af0"/>
          </w:rPr>
          <w:t xml:space="preserve">«ПМ.02 </w:t>
        </w:r>
        <w:r w:rsidRPr="008500FB">
          <w:rPr>
            <w:rStyle w:val="af0"/>
            <w:rFonts w:eastAsia="Calibri"/>
          </w:rPr>
          <w:t>ОРГАНИЗАЦИЯ РАБОТЫ ОБЪЕКТОВ ОБОРОТНОГО ВОДОСНАБЖЕНИЯ И ОЧИСТКИ СТОЧНЫХ ВОД КОКСОХИМИЧЕСКОГО ПРОИЗВОДСТВА</w:t>
        </w:r>
        <w:r w:rsidRPr="008500FB">
          <w:rPr>
            <w:rStyle w:val="af0"/>
          </w:rPr>
          <w:t>»</w:t>
        </w:r>
        <w:r>
          <w:rPr>
            <w:webHidden/>
          </w:rPr>
          <w:tab/>
        </w:r>
        <w:r>
          <w:rPr>
            <w:webHidden/>
          </w:rPr>
          <w:fldChar w:fldCharType="begin"/>
        </w:r>
        <w:r>
          <w:rPr>
            <w:webHidden/>
          </w:rPr>
          <w:instrText xml:space="preserve"> PAGEREF _Toc209177968 \h </w:instrText>
        </w:r>
        <w:r>
          <w:rPr>
            <w:webHidden/>
          </w:rPr>
        </w:r>
        <w:r>
          <w:rPr>
            <w:webHidden/>
          </w:rPr>
          <w:fldChar w:fldCharType="separate"/>
        </w:r>
        <w:r>
          <w:rPr>
            <w:webHidden/>
          </w:rPr>
          <w:t>20</w:t>
        </w:r>
        <w:r>
          <w:rPr>
            <w:webHidden/>
          </w:rPr>
          <w:fldChar w:fldCharType="end"/>
        </w:r>
      </w:hyperlink>
    </w:p>
    <w:p w14:paraId="5AC03CB7" w14:textId="4F16DF06" w:rsidR="00C45DCB" w:rsidRDefault="00C45DCB">
      <w:pPr>
        <w:pStyle w:val="14"/>
        <w:rPr>
          <w:rFonts w:asciiTheme="minorHAnsi" w:eastAsiaTheme="minorEastAsia" w:hAnsiTheme="minorHAnsi" w:cstheme="minorBidi"/>
          <w:b w:val="0"/>
          <w:bCs w:val="0"/>
          <w:lang w:eastAsia="ru-RU"/>
        </w:rPr>
      </w:pPr>
      <w:hyperlink w:anchor="_Toc209177969" w:history="1">
        <w:r w:rsidRPr="008500FB">
          <w:rPr>
            <w:rStyle w:val="af0"/>
          </w:rPr>
          <w:t>«ПМ.03</w:t>
        </w:r>
        <w:r w:rsidRPr="008500FB">
          <w:rPr>
            <w:rStyle w:val="af0"/>
            <w:rFonts w:eastAsia="Calibri"/>
          </w:rPr>
          <w:t xml:space="preserve"> КОНТРОЛЬ КАЧЕСТВА ПРОДУКЦИИ НА ВСЕХ СТАДИЯХ ПРОИЗВОДСТВЕННОГО ПРОЦЕССА</w:t>
        </w:r>
        <w:r w:rsidRPr="008500FB">
          <w:rPr>
            <w:rStyle w:val="af0"/>
          </w:rPr>
          <w:t>»</w:t>
        </w:r>
        <w:r>
          <w:rPr>
            <w:webHidden/>
          </w:rPr>
          <w:tab/>
        </w:r>
        <w:r>
          <w:rPr>
            <w:webHidden/>
          </w:rPr>
          <w:fldChar w:fldCharType="begin"/>
        </w:r>
        <w:r>
          <w:rPr>
            <w:webHidden/>
          </w:rPr>
          <w:instrText xml:space="preserve"> PAGEREF _Toc209177969 \h </w:instrText>
        </w:r>
        <w:r>
          <w:rPr>
            <w:webHidden/>
          </w:rPr>
        </w:r>
        <w:r>
          <w:rPr>
            <w:webHidden/>
          </w:rPr>
          <w:fldChar w:fldCharType="separate"/>
        </w:r>
        <w:r>
          <w:rPr>
            <w:webHidden/>
          </w:rPr>
          <w:t>34</w:t>
        </w:r>
        <w:r>
          <w:rPr>
            <w:webHidden/>
          </w:rPr>
          <w:fldChar w:fldCharType="end"/>
        </w:r>
      </w:hyperlink>
    </w:p>
    <w:p w14:paraId="1BE6279A" w14:textId="0DBC141D" w:rsidR="00C45DCB" w:rsidRDefault="00C45DCB">
      <w:pPr>
        <w:pStyle w:val="14"/>
        <w:rPr>
          <w:rFonts w:asciiTheme="minorHAnsi" w:eastAsiaTheme="minorEastAsia" w:hAnsiTheme="minorHAnsi" w:cstheme="minorBidi"/>
          <w:b w:val="0"/>
          <w:bCs w:val="0"/>
          <w:lang w:eastAsia="ru-RU"/>
        </w:rPr>
      </w:pPr>
      <w:hyperlink w:anchor="_Toc209177970" w:history="1">
        <w:r w:rsidRPr="008500FB">
          <w:rPr>
            <w:rStyle w:val="af0"/>
          </w:rPr>
          <w:t>«ПМ.04 ПЛАНИРОВАНИЕ И ОРГАНИЗАЦИЯ РАБОТ ПОДРАЗДЕЛЕНИЯ»</w:t>
        </w:r>
        <w:r>
          <w:rPr>
            <w:webHidden/>
          </w:rPr>
          <w:tab/>
        </w:r>
        <w:r>
          <w:rPr>
            <w:webHidden/>
          </w:rPr>
          <w:fldChar w:fldCharType="begin"/>
        </w:r>
        <w:r>
          <w:rPr>
            <w:webHidden/>
          </w:rPr>
          <w:instrText xml:space="preserve"> PAGEREF _Toc209177970 \h </w:instrText>
        </w:r>
        <w:r>
          <w:rPr>
            <w:webHidden/>
          </w:rPr>
        </w:r>
        <w:r>
          <w:rPr>
            <w:webHidden/>
          </w:rPr>
          <w:fldChar w:fldCharType="separate"/>
        </w:r>
        <w:r>
          <w:rPr>
            <w:webHidden/>
          </w:rPr>
          <w:t>53</w:t>
        </w:r>
        <w:r>
          <w:rPr>
            <w:webHidden/>
          </w:rPr>
          <w:fldChar w:fldCharType="end"/>
        </w:r>
      </w:hyperlink>
    </w:p>
    <w:p w14:paraId="678A00BB" w14:textId="5E955843" w:rsidR="00C45DCB" w:rsidRDefault="00C45DCB">
      <w:pPr>
        <w:pStyle w:val="14"/>
        <w:rPr>
          <w:rFonts w:asciiTheme="minorHAnsi" w:eastAsiaTheme="minorEastAsia" w:hAnsiTheme="minorHAnsi" w:cstheme="minorBidi"/>
          <w:b w:val="0"/>
          <w:bCs w:val="0"/>
          <w:lang w:eastAsia="ru-RU"/>
        </w:rPr>
      </w:pPr>
      <w:hyperlink w:anchor="_Toc209177971" w:history="1">
        <w:r w:rsidRPr="008500FB">
          <w:rPr>
            <w:rStyle w:val="af0"/>
          </w:rPr>
          <w:t xml:space="preserve">«ПМ.05 </w:t>
        </w:r>
        <w:r w:rsidRPr="008500FB">
          <w:rPr>
            <w:rStyle w:val="af0"/>
            <w:rFonts w:ascii="Times New Roman Полужирный" w:hAnsi="Times New Roman Полужирный"/>
            <w:caps/>
          </w:rPr>
          <w:t>Выполнение работ по профессии рабочего, должности служащего</w:t>
        </w:r>
        <w:r w:rsidRPr="008500FB">
          <w:rPr>
            <w:rStyle w:val="af0"/>
          </w:rPr>
          <w:t>»</w:t>
        </w:r>
        <w:r>
          <w:rPr>
            <w:webHidden/>
          </w:rPr>
          <w:tab/>
        </w:r>
        <w:r>
          <w:rPr>
            <w:webHidden/>
          </w:rPr>
          <w:fldChar w:fldCharType="begin"/>
        </w:r>
        <w:r>
          <w:rPr>
            <w:webHidden/>
          </w:rPr>
          <w:instrText xml:space="preserve"> PAGEREF _Toc209177971 \h </w:instrText>
        </w:r>
        <w:r>
          <w:rPr>
            <w:webHidden/>
          </w:rPr>
        </w:r>
        <w:r>
          <w:rPr>
            <w:webHidden/>
          </w:rPr>
          <w:fldChar w:fldCharType="separate"/>
        </w:r>
        <w:r>
          <w:rPr>
            <w:webHidden/>
          </w:rPr>
          <w:t>71</w:t>
        </w:r>
        <w:r>
          <w:rPr>
            <w:webHidden/>
          </w:rPr>
          <w:fldChar w:fldCharType="end"/>
        </w:r>
      </w:hyperlink>
    </w:p>
    <w:p w14:paraId="15516DDC" w14:textId="344AF23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76A94161" w14:textId="614E58A0" w:rsidR="006E7FF4" w:rsidRPr="002521B9" w:rsidRDefault="008018C7" w:rsidP="002521B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1288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11ACE48" w14:textId="77777777" w:rsidR="0091288D" w:rsidRPr="00AA74C2" w:rsidRDefault="0091288D" w:rsidP="0091288D">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1C68538F" w14:textId="77777777" w:rsidR="0091288D" w:rsidRPr="00792B93" w:rsidRDefault="0091288D" w:rsidP="0091288D">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E196C49" w:rsidR="00CD2973" w:rsidRDefault="008F578C" w:rsidP="0091288D">
      <w:pPr>
        <w:pStyle w:val="1"/>
      </w:pPr>
      <w:bookmarkStart w:id="2" w:name="_Toc150695621"/>
      <w:bookmarkStart w:id="3" w:name="_Toc150695786"/>
      <w:bookmarkStart w:id="4" w:name="_Toc209177967"/>
      <w:r w:rsidRPr="006E7FF4">
        <w:t>«</w:t>
      </w:r>
      <w:r w:rsidR="008276F3">
        <w:t>ПМ.01</w:t>
      </w:r>
      <w:r w:rsidRPr="006E7FF4">
        <w:t xml:space="preserve"> </w:t>
      </w:r>
      <w:r w:rsidR="0091288D" w:rsidRPr="0091288D">
        <w:rPr>
          <w:rFonts w:eastAsia="Calibri"/>
          <w:lang w:eastAsia="en-US"/>
        </w:rPr>
        <w:t>КОНТРОЛЬ И ВЕДЕНИЕ ТЕХНОЛОГИЧЕСКОГО ПРОЦЕССА ПОДГОТОВКИ УГОЛЬНОЙ ШИХТЫ, ПРОИЗВОДСТВА КОКСА И КОКСОХИМИЧЕСКИХ ПРОДУКТОВ</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9C5EC9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1288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5C940ED" w:rsidR="00B766E1" w:rsidRPr="00B766E1" w:rsidRDefault="0053733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91288D" w:rsidRPr="0091288D">
          <w:rPr>
            <w:rStyle w:val="af0"/>
            <w:i w:val="0"/>
            <w:iCs w:val="0"/>
          </w:rPr>
          <w:t>Контроль и ведение технологического процесса подготовки угольной шихты, производства кокса и коксохимических продуктов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53733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3733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3733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3733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3733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44F3DA3B" w:rsidR="00B766E1" w:rsidRPr="00B766E1" w:rsidRDefault="0053733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w:t>
        </w:r>
        <w:r w:rsidR="00B766E1" w:rsidRPr="00B766E1">
          <w:rPr>
            <w:i w:val="0"/>
            <w:iCs w:val="0"/>
            <w:webHidden/>
          </w:rPr>
          <w:tab/>
        </w:r>
      </w:hyperlink>
    </w:p>
    <w:p w14:paraId="6A3E9446" w14:textId="3A81D2C3" w:rsidR="00B766E1" w:rsidRDefault="0053733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3733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3733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3733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56FA796" w:rsidR="00E52263" w:rsidRPr="00C13371" w:rsidRDefault="00E52263" w:rsidP="00E52263">
      <w:pPr>
        <w:pStyle w:val="1d"/>
        <w:jc w:val="center"/>
        <w:rPr>
          <w:rFonts w:eastAsia="Segoe UI"/>
          <w:lang w:val="ru-RU"/>
        </w:rPr>
      </w:pPr>
      <w:r w:rsidRPr="00C13371">
        <w:rPr>
          <w:rFonts w:eastAsia="Segoe UI"/>
          <w:lang w:val="ru-RU"/>
        </w:rPr>
        <w:t>«</w:t>
      </w:r>
      <w:r w:rsidR="0091288D">
        <w:rPr>
          <w:rFonts w:eastAsia="Segoe UI"/>
          <w:lang w:val="ru-RU"/>
        </w:rPr>
        <w:t xml:space="preserve">ПМ 01. </w:t>
      </w:r>
      <w:r w:rsidR="0091288D" w:rsidRPr="0091288D">
        <w:rPr>
          <w:rFonts w:eastAsia="Segoe UI"/>
          <w:lang w:val="ru-RU"/>
        </w:rPr>
        <w:t>Контроль и ведение технологического процесса подготовки угольной шихты, производства кокса и коксохимических продуктов</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B75A80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1288D">
        <w:rPr>
          <w:rFonts w:ascii="Times New Roman" w:eastAsia="Times New Roman" w:hAnsi="Times New Roman" w:cs="Times New Roman"/>
          <w:sz w:val="24"/>
          <w:szCs w:val="24"/>
          <w:lang w:eastAsia="ru-RU"/>
        </w:rPr>
        <w:t>«</w:t>
      </w:r>
      <w:r w:rsidR="0091288D" w:rsidRPr="0091288D">
        <w:rPr>
          <w:rFonts w:ascii="Times New Roman" w:eastAsia="Times New Roman" w:hAnsi="Times New Roman" w:cs="Times New Roman"/>
          <w:sz w:val="24"/>
          <w:szCs w:val="24"/>
          <w:lang w:eastAsia="ru-RU"/>
        </w:rPr>
        <w:t>Контроль и ведение технологического процесса подготовки угольной шихты, производства кокса и коксохимических продуктов</w:t>
      </w:r>
      <w:r w:rsidR="00896BB3" w:rsidRPr="0091288D">
        <w:rPr>
          <w:rFonts w:ascii="Times New Roman" w:eastAsia="Times New Roman" w:hAnsi="Times New Roman" w:cs="Times New Roman"/>
          <w:bCs/>
          <w:sz w:val="24"/>
          <w:szCs w:val="24"/>
          <w:lang w:eastAsia="ru-RU"/>
        </w:rPr>
        <w:t>»</w:t>
      </w:r>
      <w:r w:rsidR="00896BB3" w:rsidRPr="0091288D">
        <w:rPr>
          <w:rFonts w:ascii="Times New Roman" w:eastAsia="Times New Roman" w:hAnsi="Times New Roman" w:cs="Times New Roman"/>
          <w:sz w:val="24"/>
          <w:szCs w:val="24"/>
          <w:lang w:eastAsia="ru-RU"/>
        </w:rPr>
        <w:t>.</w:t>
      </w:r>
      <w:r w:rsidRPr="0091288D">
        <w:rPr>
          <w:rFonts w:ascii="Times New Roman" w:eastAsia="Times New Roman" w:hAnsi="Times New Roman" w:cs="Times New Roman"/>
          <w:sz w:val="24"/>
          <w:szCs w:val="24"/>
          <w:lang w:eastAsia="ru-RU"/>
        </w:rPr>
        <w:t xml:space="preserve"> </w:t>
      </w:r>
    </w:p>
    <w:p w14:paraId="6DF4969D" w14:textId="3EFC9345" w:rsidR="004F5C5E" w:rsidRPr="0091288D"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r w:rsidR="0091288D" w:rsidRPr="0091288D">
        <w:rPr>
          <w:rFonts w:ascii="Times New Roman" w:hAnsi="Times New Roman" w:cs="Times New Roman"/>
          <w:iCs/>
          <w:sz w:val="24"/>
          <w:szCs w:val="24"/>
        </w:rPr>
        <w:t>.</w:t>
      </w:r>
    </w:p>
    <w:p w14:paraId="3D789A95" w14:textId="56CF2AAE" w:rsidR="00EA6E1D" w:rsidRPr="0091288D" w:rsidRDefault="00EA6E1D" w:rsidP="00A3570A">
      <w:pPr>
        <w:suppressAutoHyphens/>
        <w:spacing w:line="276" w:lineRule="auto"/>
        <w:ind w:firstLine="709"/>
        <w:jc w:val="both"/>
        <w:rPr>
          <w:rFonts w:ascii="Times New Roman" w:hAnsi="Times New Roman" w:cs="Times New Roman"/>
          <w:iCs/>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A518B7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91288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1288D" w:rsidRDefault="00E52263" w:rsidP="0014732F">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91288D" w:rsidRPr="0091288D" w14:paraId="2F76FF93" w14:textId="77777777" w:rsidTr="0014732F">
        <w:tc>
          <w:tcPr>
            <w:tcW w:w="1129" w:type="dxa"/>
            <w:tcBorders>
              <w:top w:val="single" w:sz="4" w:space="0" w:color="auto"/>
              <w:left w:val="single" w:sz="4" w:space="0" w:color="auto"/>
              <w:right w:val="single" w:sz="4" w:space="0" w:color="auto"/>
            </w:tcBorders>
          </w:tcPr>
          <w:p w14:paraId="10D001FC" w14:textId="2AB5D658"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5B5C83F"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9D015A5"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EDB1EFB"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4033F7"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51647B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6E8CE08" w14:textId="02CA5881"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B20D9A"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4C0A463"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1D6F59D6"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3D6218F"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34C632" w14:textId="58D25B57"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3D363291" w:rsidR="0091288D" w:rsidRPr="0091288D" w:rsidRDefault="0091288D" w:rsidP="009128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1288D" w:rsidRPr="0091288D" w14:paraId="6846F772" w14:textId="77777777" w:rsidTr="0014732F">
        <w:tc>
          <w:tcPr>
            <w:tcW w:w="1129" w:type="dxa"/>
            <w:tcBorders>
              <w:left w:val="single" w:sz="4" w:space="0" w:color="auto"/>
              <w:bottom w:val="single" w:sz="4" w:space="0" w:color="auto"/>
              <w:right w:val="single" w:sz="4" w:space="0" w:color="auto"/>
            </w:tcBorders>
          </w:tcPr>
          <w:p w14:paraId="033763F4" w14:textId="4183AFD7"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85A070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0CCA982"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68F8D6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C30BCEE"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4CCB5DA"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C69394B"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6BC7EEED"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5DD86"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7B05F61"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447F643"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7BF4315"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1F7D2ED5"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141B38EF" w:rsidR="0091288D" w:rsidRPr="0091288D" w:rsidRDefault="0091288D" w:rsidP="009128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1288D" w:rsidRPr="0091288D" w14:paraId="164FBDD5" w14:textId="77777777" w:rsidTr="0014732F">
        <w:tc>
          <w:tcPr>
            <w:tcW w:w="1129" w:type="dxa"/>
            <w:tcBorders>
              <w:left w:val="single" w:sz="4" w:space="0" w:color="auto"/>
              <w:bottom w:val="single" w:sz="4" w:space="0" w:color="auto"/>
              <w:right w:val="single" w:sz="4" w:space="0" w:color="auto"/>
            </w:tcBorders>
          </w:tcPr>
          <w:p w14:paraId="5DA5C2B7" w14:textId="35043A9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570FA9F"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B2BC677" w14:textId="2A4B61DB"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5DBF6"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96990DC" w14:textId="7B043831"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1E7024C" w14:textId="6BECA91B"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0039B890" w14:textId="77777777" w:rsidTr="0014732F">
        <w:tc>
          <w:tcPr>
            <w:tcW w:w="1129" w:type="dxa"/>
            <w:tcBorders>
              <w:left w:val="single" w:sz="4" w:space="0" w:color="auto"/>
              <w:bottom w:val="single" w:sz="4" w:space="0" w:color="auto"/>
              <w:right w:val="single" w:sz="4" w:space="0" w:color="auto"/>
            </w:tcBorders>
          </w:tcPr>
          <w:p w14:paraId="2B4FCED0" w14:textId="32ED1F41"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6D46B11"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FBDD9E7" w14:textId="2E1C550D"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7A07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9D3359E"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15D52AE" w14:textId="26BCC012"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43995EF" w14:textId="32214BEE"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5A101250" w14:textId="77777777" w:rsidTr="0014732F">
        <w:tc>
          <w:tcPr>
            <w:tcW w:w="1129" w:type="dxa"/>
            <w:tcBorders>
              <w:left w:val="single" w:sz="4" w:space="0" w:color="auto"/>
              <w:bottom w:val="single" w:sz="4" w:space="0" w:color="auto"/>
              <w:right w:val="single" w:sz="4" w:space="0" w:color="auto"/>
            </w:tcBorders>
          </w:tcPr>
          <w:p w14:paraId="03363A3D" w14:textId="4D520748"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6E91795A"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5DE957F9"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5BE0C30C"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8A78A29"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264DA33" w14:textId="2E6C28D4"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71001"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ADDB8AD"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702952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9218808"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466C8CF2"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213BE89" w14:textId="4D680B49"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A813661" w14:textId="2B85D486"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2B3BF3C8" w14:textId="77777777" w:rsidTr="0011536D">
        <w:tc>
          <w:tcPr>
            <w:tcW w:w="1129" w:type="dxa"/>
            <w:tcBorders>
              <w:left w:val="single" w:sz="4" w:space="0" w:color="auto"/>
              <w:bottom w:val="single" w:sz="4" w:space="0" w:color="auto"/>
              <w:right w:val="single" w:sz="4" w:space="0" w:color="auto"/>
            </w:tcBorders>
          </w:tcPr>
          <w:p w14:paraId="317B6E31" w14:textId="3649AC8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39BE7FA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C34A3DA"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6A7ECF2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DDD75F7"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673F2850" w14:textId="54034F0F"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CD37C"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749F825"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BC14A7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01531C8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CFA6F15" w14:textId="6C79A088"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E8479A8" w14:textId="11108489"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17D5857E" w14:textId="77777777" w:rsidTr="0014732F">
        <w:tc>
          <w:tcPr>
            <w:tcW w:w="1129" w:type="dxa"/>
            <w:tcBorders>
              <w:top w:val="single" w:sz="4" w:space="0" w:color="auto"/>
              <w:left w:val="single" w:sz="4" w:space="0" w:color="auto"/>
              <w:right w:val="single" w:sz="4" w:space="0" w:color="auto"/>
            </w:tcBorders>
          </w:tcPr>
          <w:p w14:paraId="058FAC0E" w14:textId="526229C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2B735541" w14:textId="2B2A972C"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выполнять расчеты угольной шихты для </w:t>
            </w:r>
            <w:r w:rsidRPr="002F4C0D">
              <w:rPr>
                <w:rFonts w:ascii="Times New Roman" w:hAnsi="Times New Roman" w:cs="Times New Roman"/>
                <w:bCs/>
                <w:sz w:val="24"/>
                <w:szCs w:val="24"/>
              </w:rPr>
              <w:lastRenderedPageBreak/>
              <w:t>коксования, прогноз качества кокса</w:t>
            </w:r>
            <w:r>
              <w:rPr>
                <w:rFonts w:ascii="Times New Roman" w:hAnsi="Times New Roman" w:cs="Times New Roman"/>
                <w:bCs/>
                <w:sz w:val="24"/>
                <w:szCs w:val="24"/>
              </w:rPr>
              <w:t>;</w:t>
            </w:r>
          </w:p>
          <w:p w14:paraId="029A5F0E" w14:textId="0188F380"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подбирать угли для коксования на основе их технических и генетических характеристик</w:t>
            </w:r>
            <w:r>
              <w:rPr>
                <w:rFonts w:ascii="Times New Roman" w:hAnsi="Times New Roman" w:cs="Times New Roman"/>
                <w:bCs/>
                <w:sz w:val="24"/>
                <w:szCs w:val="24"/>
              </w:rPr>
              <w:t>;</w:t>
            </w:r>
          </w:p>
          <w:p w14:paraId="773D57A7" w14:textId="61FDBF6C"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07588B06" w14:textId="791EC32A"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визуально контролировать технологию укладки в формируемые штабели угольных концентратов</w:t>
            </w:r>
            <w:r>
              <w:rPr>
                <w:rFonts w:ascii="Times New Roman" w:hAnsi="Times New Roman" w:cs="Times New Roman"/>
                <w:bCs/>
                <w:sz w:val="24"/>
                <w:szCs w:val="24"/>
              </w:rPr>
              <w:t xml:space="preserve"> </w:t>
            </w:r>
            <w:r w:rsidRPr="002F4C0D">
              <w:rPr>
                <w:rFonts w:ascii="Times New Roman" w:hAnsi="Times New Roman" w:cs="Times New Roman"/>
                <w:bCs/>
                <w:sz w:val="24"/>
                <w:szCs w:val="24"/>
              </w:rPr>
              <w:t>на участках приемки угольных концентратов</w:t>
            </w:r>
            <w:r>
              <w:rPr>
                <w:rFonts w:ascii="Times New Roman" w:hAnsi="Times New Roman" w:cs="Times New Roman"/>
                <w:bCs/>
                <w:sz w:val="24"/>
                <w:szCs w:val="24"/>
              </w:rPr>
              <w:t>;</w:t>
            </w:r>
          </w:p>
          <w:p w14:paraId="6ADA1834" w14:textId="61D314CA"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степень дробления шихты по данным ситового анализа и визуального контроля</w:t>
            </w:r>
            <w:r>
              <w:rPr>
                <w:rFonts w:ascii="Times New Roman" w:hAnsi="Times New Roman" w:cs="Times New Roman"/>
                <w:bCs/>
                <w:sz w:val="24"/>
                <w:szCs w:val="24"/>
              </w:rPr>
              <w:t>;</w:t>
            </w:r>
          </w:p>
          <w:p w14:paraId="4BDF777B" w14:textId="7C6D6DC9"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проверять исправность оборудования, блокировок, средств связи и сигнализации, установленных в отделениях</w:t>
            </w:r>
            <w:r>
              <w:rPr>
                <w:rFonts w:ascii="Times New Roman" w:hAnsi="Times New Roman" w:cs="Times New Roman"/>
                <w:bCs/>
                <w:sz w:val="24"/>
                <w:szCs w:val="24"/>
              </w:rPr>
              <w:t>;</w:t>
            </w:r>
          </w:p>
          <w:p w14:paraId="73C84E2E" w14:textId="2DF57EFE" w:rsidR="0091288D" w:rsidRPr="0091288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причины неисправностей установленного в отделениях приемки угольных концентратов и подготовки шихты для коксования основного и вспомогательного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A49ECD" w14:textId="7D6114D0"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основные переделы при производстве кокса в организации</w:t>
            </w:r>
            <w:r>
              <w:rPr>
                <w:rFonts w:ascii="Times New Roman" w:hAnsi="Times New Roman" w:cs="Times New Roman"/>
                <w:bCs/>
                <w:sz w:val="24"/>
                <w:szCs w:val="24"/>
              </w:rPr>
              <w:t>;</w:t>
            </w:r>
          </w:p>
          <w:p w14:paraId="656CF935" w14:textId="76158491"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теоретические основы и технологию коксохимического производства</w:t>
            </w:r>
            <w:r>
              <w:rPr>
                <w:rFonts w:ascii="Times New Roman" w:hAnsi="Times New Roman" w:cs="Times New Roman"/>
                <w:bCs/>
                <w:sz w:val="24"/>
                <w:szCs w:val="24"/>
              </w:rPr>
              <w:t>;</w:t>
            </w:r>
          </w:p>
          <w:p w14:paraId="20A1652F" w14:textId="3A08F20E"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состав и свойства угольных концентратов</w:t>
            </w:r>
            <w:r>
              <w:rPr>
                <w:rFonts w:ascii="Times New Roman" w:hAnsi="Times New Roman" w:cs="Times New Roman"/>
                <w:bCs/>
                <w:sz w:val="24"/>
                <w:szCs w:val="24"/>
              </w:rPr>
              <w:t>;</w:t>
            </w:r>
          </w:p>
          <w:p w14:paraId="6AB38A5F" w14:textId="42912F33"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техническую и технологическую документацию коксохимического производства</w:t>
            </w:r>
            <w:r>
              <w:rPr>
                <w:rFonts w:ascii="Times New Roman" w:hAnsi="Times New Roman" w:cs="Times New Roman"/>
                <w:bCs/>
                <w:sz w:val="24"/>
                <w:szCs w:val="24"/>
              </w:rPr>
              <w:t>;</w:t>
            </w:r>
          </w:p>
          <w:p w14:paraId="04D0579A" w14:textId="11E088E2"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влияние качества подготовки угольной шихты на эффективность работы коксовых батарей и качество кокса</w:t>
            </w:r>
            <w:r>
              <w:rPr>
                <w:rFonts w:ascii="Times New Roman" w:hAnsi="Times New Roman" w:cs="Times New Roman"/>
                <w:bCs/>
                <w:sz w:val="24"/>
                <w:szCs w:val="24"/>
              </w:rPr>
              <w:t>;</w:t>
            </w:r>
          </w:p>
          <w:p w14:paraId="47BD5070" w14:textId="04B7ED3F"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правила технической эксплуатации оборудования, пуска и остановки основных аппаратов цехов по подготовке угольной шихты коксованию</w:t>
            </w:r>
            <w:r>
              <w:rPr>
                <w:rFonts w:ascii="Times New Roman" w:hAnsi="Times New Roman" w:cs="Times New Roman"/>
                <w:bCs/>
                <w:sz w:val="24"/>
                <w:szCs w:val="24"/>
              </w:rPr>
              <w:t>;</w:t>
            </w:r>
          </w:p>
          <w:p w14:paraId="44C3B9F2" w14:textId="3A20EC02"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причины основных неполадок в работе оборудования цехов по подготовке угольной шихты к коксованию, меры их предупреждения и устранения</w:t>
            </w:r>
            <w:r>
              <w:rPr>
                <w:rFonts w:ascii="Times New Roman" w:hAnsi="Times New Roman" w:cs="Times New Roman"/>
                <w:bCs/>
                <w:sz w:val="24"/>
                <w:szCs w:val="24"/>
              </w:rPr>
              <w:t>;</w:t>
            </w:r>
          </w:p>
          <w:p w14:paraId="23C149EA" w14:textId="7A074138"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теоретические основы составления шихт для производства каменноугольного кокса высокотемпературного коксования</w:t>
            </w:r>
            <w:r>
              <w:rPr>
                <w:rFonts w:ascii="Times New Roman" w:hAnsi="Times New Roman" w:cs="Times New Roman"/>
                <w:bCs/>
                <w:sz w:val="24"/>
                <w:szCs w:val="24"/>
              </w:rPr>
              <w:t>;</w:t>
            </w:r>
          </w:p>
          <w:p w14:paraId="493D570C" w14:textId="44E4B245"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требования нормативной документации к качеству усреднения поступающих угольных концентратов, их дозированию и дроблению в целях получения стабильных свойств шихты для коксования</w:t>
            </w:r>
          </w:p>
          <w:p w14:paraId="5141344F" w14:textId="1497D43D" w:rsidR="002F4C0D" w:rsidRPr="002F4C0D" w:rsidRDefault="002F4C0D" w:rsidP="002F4C0D">
            <w:pPr>
              <w:rPr>
                <w:rFonts w:ascii="Times New Roman" w:hAnsi="Times New Roman" w:cs="Times New Roman"/>
                <w:bCs/>
                <w:sz w:val="24"/>
                <w:szCs w:val="24"/>
              </w:rPr>
            </w:pPr>
            <w:r w:rsidRPr="002F4C0D">
              <w:rPr>
                <w:rFonts w:ascii="Times New Roman" w:hAnsi="Times New Roman" w:cs="Times New Roman"/>
                <w:bCs/>
                <w:sz w:val="24"/>
                <w:szCs w:val="24"/>
              </w:rPr>
              <w:t xml:space="preserve">технологию усреднения сырья, дозирования и </w:t>
            </w:r>
            <w:r w:rsidRPr="002F4C0D">
              <w:rPr>
                <w:rFonts w:ascii="Times New Roman" w:hAnsi="Times New Roman" w:cs="Times New Roman"/>
                <w:bCs/>
                <w:sz w:val="24"/>
                <w:szCs w:val="24"/>
              </w:rPr>
              <w:lastRenderedPageBreak/>
              <w:t>дробления угольных концентратов</w:t>
            </w:r>
            <w:r>
              <w:rPr>
                <w:rFonts w:ascii="Times New Roman" w:hAnsi="Times New Roman" w:cs="Times New Roman"/>
                <w:bCs/>
                <w:sz w:val="24"/>
                <w:szCs w:val="24"/>
              </w:rPr>
              <w:t>;</w:t>
            </w:r>
          </w:p>
          <w:p w14:paraId="4D80A971" w14:textId="07D9E017"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технологический регламент (технологическая инструкция) отделений приема, подготовки угольных концентратов, их шихтовки и дробления</w:t>
            </w:r>
            <w:r>
              <w:rPr>
                <w:rFonts w:ascii="Times New Roman" w:hAnsi="Times New Roman" w:cs="Times New Roman"/>
                <w:bCs/>
                <w:sz w:val="24"/>
                <w:szCs w:val="24"/>
              </w:rPr>
              <w:t>;</w:t>
            </w:r>
          </w:p>
          <w:p w14:paraId="5BF13FB9" w14:textId="78D6BB1C"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нормативные технологические запасы угольных концентратов</w:t>
            </w:r>
          </w:p>
          <w:p w14:paraId="512676B8" w14:textId="60D51B27" w:rsidR="002F4C0D" w:rsidRPr="002F4C0D" w:rsidRDefault="002F4C0D" w:rsidP="002F4C0D">
            <w:pPr>
              <w:rPr>
                <w:rFonts w:ascii="Times New Roman" w:hAnsi="Times New Roman" w:cs="Times New Roman"/>
                <w:bCs/>
                <w:sz w:val="24"/>
                <w:szCs w:val="24"/>
              </w:rPr>
            </w:pPr>
            <w:r w:rsidRPr="002F4C0D">
              <w:rPr>
                <w:rFonts w:ascii="Times New Roman" w:hAnsi="Times New Roman" w:cs="Times New Roman"/>
                <w:bCs/>
                <w:sz w:val="24"/>
                <w:szCs w:val="24"/>
              </w:rPr>
              <w:t>устройство и правила безопасной эксплуатации оборудования, установленного в отделениях</w:t>
            </w:r>
            <w:r>
              <w:rPr>
                <w:rFonts w:ascii="Times New Roman" w:hAnsi="Times New Roman" w:cs="Times New Roman"/>
                <w:bCs/>
                <w:sz w:val="24"/>
                <w:szCs w:val="24"/>
              </w:rPr>
              <w:t>;</w:t>
            </w:r>
          </w:p>
          <w:p w14:paraId="666C2448" w14:textId="2CCBE1A6" w:rsidR="0091288D" w:rsidRPr="0091288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5DB8DBCF" w14:textId="7990A034" w:rsidR="0091288D" w:rsidRPr="0091288D" w:rsidRDefault="002F4C0D" w:rsidP="0091288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 xml:space="preserve">соблюдения технологических регламентов ведения </w:t>
            </w:r>
            <w:r w:rsidRPr="002F4C0D">
              <w:rPr>
                <w:rFonts w:ascii="Times New Roman" w:hAnsi="Times New Roman" w:cs="Times New Roman"/>
                <w:bCs/>
                <w:sz w:val="24"/>
                <w:szCs w:val="24"/>
              </w:rPr>
              <w:lastRenderedPageBreak/>
              <w:t>процессов подготовки угольной шихты к коксованию</w:t>
            </w:r>
          </w:p>
        </w:tc>
      </w:tr>
      <w:tr w:rsidR="0091288D" w:rsidRPr="0091288D" w14:paraId="6122CDC2" w14:textId="77777777" w:rsidTr="0091288D">
        <w:trPr>
          <w:trHeight w:val="327"/>
        </w:trPr>
        <w:tc>
          <w:tcPr>
            <w:tcW w:w="1129" w:type="dxa"/>
            <w:tcBorders>
              <w:left w:val="single" w:sz="4" w:space="0" w:color="auto"/>
              <w:right w:val="single" w:sz="4" w:space="0" w:color="auto"/>
            </w:tcBorders>
          </w:tcPr>
          <w:p w14:paraId="756EFED3" w14:textId="40B4A58C"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487B094B" w14:textId="36203906"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наблюдать процесс производства кокса по внешним признакам</w:t>
            </w:r>
            <w:r>
              <w:rPr>
                <w:rFonts w:ascii="Times New Roman" w:hAnsi="Times New Roman" w:cs="Times New Roman"/>
                <w:bCs/>
                <w:sz w:val="24"/>
                <w:szCs w:val="24"/>
              </w:rPr>
              <w:t>;</w:t>
            </w:r>
          </w:p>
          <w:p w14:paraId="33205053" w14:textId="47D1ACD2"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качество кокса по результатам лабораторных анализов</w:t>
            </w:r>
            <w:r>
              <w:rPr>
                <w:rFonts w:ascii="Times New Roman" w:hAnsi="Times New Roman" w:cs="Times New Roman"/>
                <w:bCs/>
                <w:sz w:val="24"/>
                <w:szCs w:val="24"/>
              </w:rPr>
              <w:t>;</w:t>
            </w:r>
          </w:p>
          <w:p w14:paraId="79B63DF7" w14:textId="0FE3C2E7"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bCs/>
                <w:sz w:val="24"/>
                <w:szCs w:val="24"/>
              </w:rPr>
              <w:t>;</w:t>
            </w:r>
          </w:p>
          <w:p w14:paraId="5F742750" w14:textId="04A7F0B1"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соблюдать правила технической эксплуатации коксовых батарей</w:t>
            </w:r>
            <w:r>
              <w:rPr>
                <w:rFonts w:ascii="Times New Roman" w:hAnsi="Times New Roman" w:cs="Times New Roman"/>
                <w:bCs/>
                <w:sz w:val="24"/>
                <w:szCs w:val="24"/>
              </w:rPr>
              <w:t>;</w:t>
            </w:r>
          </w:p>
          <w:p w14:paraId="06150833" w14:textId="177FB291"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 xml:space="preserve">составлять и анализировать выполнение графиков загрузки коксовых печей </w:t>
            </w:r>
            <w:r w:rsidRPr="002F4C0D">
              <w:rPr>
                <w:rFonts w:ascii="Times New Roman" w:hAnsi="Times New Roman" w:cs="Times New Roman"/>
                <w:bCs/>
                <w:sz w:val="24"/>
                <w:szCs w:val="24"/>
              </w:rPr>
              <w:lastRenderedPageBreak/>
              <w:t>и выдачи кокса в производственных условиях</w:t>
            </w:r>
            <w:r>
              <w:rPr>
                <w:rFonts w:ascii="Times New Roman" w:hAnsi="Times New Roman" w:cs="Times New Roman"/>
                <w:bCs/>
                <w:sz w:val="24"/>
                <w:szCs w:val="24"/>
              </w:rPr>
              <w:t>;</w:t>
            </w:r>
          </w:p>
          <w:p w14:paraId="6FE841B9" w14:textId="130C4081"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устанавливать причины тугого хода коксового пирога и бурения кокса</w:t>
            </w:r>
            <w:r>
              <w:rPr>
                <w:rFonts w:ascii="Times New Roman" w:hAnsi="Times New Roman" w:cs="Times New Roman"/>
                <w:bCs/>
                <w:sz w:val="24"/>
                <w:szCs w:val="24"/>
              </w:rPr>
              <w:t>;</w:t>
            </w:r>
          </w:p>
          <w:p w14:paraId="3C2E5510" w14:textId="651CE4CB"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выполнять технологические инструкции ведения процессов приема и коксования шихты, тушения и рассева кокса и правильной эксплуатации оборудования</w:t>
            </w:r>
            <w:r>
              <w:rPr>
                <w:rFonts w:ascii="Times New Roman" w:hAnsi="Times New Roman" w:cs="Times New Roman"/>
                <w:bCs/>
                <w:sz w:val="24"/>
                <w:szCs w:val="24"/>
              </w:rPr>
              <w:t>;</w:t>
            </w:r>
          </w:p>
          <w:p w14:paraId="58820E38" w14:textId="1D023D93"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оценивать готовность коксового пирога по данным температурных промеров по высоте коксового пирога</w:t>
            </w:r>
            <w:r>
              <w:rPr>
                <w:rFonts w:ascii="Times New Roman" w:hAnsi="Times New Roman" w:cs="Times New Roman"/>
                <w:bCs/>
                <w:sz w:val="24"/>
                <w:szCs w:val="24"/>
              </w:rPr>
              <w:t>;</w:t>
            </w:r>
          </w:p>
          <w:p w14:paraId="10685828" w14:textId="5A22C43E"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контролировать режим работы коксовых батарей в соответствии с производственной программой</w:t>
            </w:r>
            <w:r>
              <w:rPr>
                <w:rFonts w:ascii="Times New Roman" w:hAnsi="Times New Roman" w:cs="Times New Roman"/>
                <w:bCs/>
                <w:sz w:val="24"/>
                <w:szCs w:val="24"/>
              </w:rPr>
              <w:t>;</w:t>
            </w:r>
          </w:p>
          <w:p w14:paraId="0E0AB9E5" w14:textId="0A171A55"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контролировать состояние кладки и анкеража коксовых батарей</w:t>
            </w:r>
            <w:r>
              <w:rPr>
                <w:rFonts w:ascii="Times New Roman" w:hAnsi="Times New Roman" w:cs="Times New Roman"/>
                <w:bCs/>
                <w:sz w:val="24"/>
                <w:szCs w:val="24"/>
              </w:rPr>
              <w:t>;</w:t>
            </w:r>
          </w:p>
          <w:p w14:paraId="4C8A44FB" w14:textId="5FED8DCD"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пользоваться инструментом и приспособлениями, предназначенными для ремонта оборудования отделений приема и коксования шихты, тушения и рассева кокса</w:t>
            </w:r>
            <w:r>
              <w:rPr>
                <w:rFonts w:ascii="Times New Roman" w:hAnsi="Times New Roman" w:cs="Times New Roman"/>
                <w:bCs/>
                <w:sz w:val="24"/>
                <w:szCs w:val="24"/>
              </w:rPr>
              <w:t>;</w:t>
            </w:r>
          </w:p>
          <w:p w14:paraId="3E32CC81" w14:textId="13252C11" w:rsidR="0091288D" w:rsidRPr="0091288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выявлять и устранять причины неисправностей оборудования, установленного в отделениях приема и коксования шихты, тушения и рассева кокса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2C4F42"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0AE95C10"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правила технической эксплуатации коксовых цехов;</w:t>
            </w:r>
          </w:p>
          <w:p w14:paraId="357D976C"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правила пуска и остановки обогрева коксовых батарей;</w:t>
            </w:r>
          </w:p>
          <w:p w14:paraId="2E26DA42"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коксовых батарей, коксовых машин, установок тушения и оборудования коксосортировок;</w:t>
            </w:r>
          </w:p>
          <w:p w14:paraId="238FEF85"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характеристика и свойства огнеупоров для строительства коксовых печей;</w:t>
            </w:r>
          </w:p>
          <w:p w14:paraId="63E4771D"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виды ремонта кладки коксовых печей;</w:t>
            </w:r>
          </w:p>
          <w:p w14:paraId="4EBA7D69"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xml:space="preserve">- операции по поддержанию заданного </w:t>
            </w:r>
            <w:r w:rsidRPr="00DD3476">
              <w:rPr>
                <w:rFonts w:ascii="Times New Roman" w:hAnsi="Times New Roman" w:cs="Times New Roman"/>
                <w:bCs/>
                <w:sz w:val="24"/>
                <w:szCs w:val="24"/>
              </w:rPr>
              <w:lastRenderedPageBreak/>
              <w:t>температурного и гидравлического режима оборудования;</w:t>
            </w:r>
          </w:p>
          <w:p w14:paraId="6369F1DF"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правила эксплуатации коксовых печей при тугом ходе коксового пирога и бурении кокса в печах;</w:t>
            </w:r>
          </w:p>
          <w:p w14:paraId="7270D1D9"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порядок и методы разбуривания печей;</w:t>
            </w:r>
          </w:p>
          <w:p w14:paraId="6D2F69DD"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требования нормативной документации к приему и коксованию шихты, тушению и рассеву кокса, в целях получения стабильности свойств товарного кокса;</w:t>
            </w:r>
          </w:p>
          <w:p w14:paraId="4EFD4330"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технология приема шихты на коксование, высокотемпературного коксования шихты, тушения и рассева кокса;</w:t>
            </w:r>
          </w:p>
          <w:p w14:paraId="650764AC"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приема и коксования шихты, тушения и рассева кокса;</w:t>
            </w:r>
          </w:p>
          <w:p w14:paraId="67AE0B53"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методика оценки готовности коксового пирога, состояния кладки коксовых печей, газоплотности дверей, лючков коксовых батарей;</w:t>
            </w:r>
          </w:p>
          <w:p w14:paraId="3DDC4169" w14:textId="1AF55E20" w:rsidR="0091288D" w:rsidRPr="0091288D"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производственно-технические инструкции по устройству и безопасной эксплуатации оборудования, установленного в коксовом цехе.</w:t>
            </w:r>
          </w:p>
        </w:tc>
        <w:tc>
          <w:tcPr>
            <w:tcW w:w="2833" w:type="dxa"/>
            <w:tcBorders>
              <w:top w:val="single" w:sz="4" w:space="0" w:color="auto"/>
              <w:left w:val="single" w:sz="4" w:space="0" w:color="auto"/>
              <w:bottom w:val="single" w:sz="4" w:space="0" w:color="auto"/>
              <w:right w:val="single" w:sz="4" w:space="0" w:color="auto"/>
            </w:tcBorders>
          </w:tcPr>
          <w:p w14:paraId="45F4CC79" w14:textId="5C67D430" w:rsidR="002F4C0D" w:rsidRPr="002F4C0D" w:rsidRDefault="002F4C0D" w:rsidP="002F4C0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F4C0D">
              <w:rPr>
                <w:rFonts w:ascii="Times New Roman" w:hAnsi="Times New Roman" w:cs="Times New Roman"/>
                <w:bCs/>
                <w:sz w:val="24"/>
                <w:szCs w:val="24"/>
              </w:rPr>
              <w:t>соблюдения технологических регламентов ведения процессов производства кокса</w:t>
            </w:r>
            <w:r>
              <w:rPr>
                <w:rFonts w:ascii="Times New Roman" w:hAnsi="Times New Roman" w:cs="Times New Roman"/>
                <w:bCs/>
                <w:sz w:val="24"/>
                <w:szCs w:val="24"/>
              </w:rPr>
              <w:t>;</w:t>
            </w:r>
          </w:p>
          <w:p w14:paraId="45C63D19" w14:textId="04B2D034" w:rsidR="0091288D" w:rsidRPr="0091288D" w:rsidRDefault="002F4C0D" w:rsidP="002F4C0D">
            <w:pPr>
              <w:rPr>
                <w:rFonts w:ascii="Times New Roman" w:hAnsi="Times New Roman" w:cs="Times New Roman"/>
                <w:bCs/>
                <w:sz w:val="24"/>
                <w:szCs w:val="24"/>
              </w:rPr>
            </w:pPr>
            <w:r>
              <w:rPr>
                <w:rFonts w:ascii="Times New Roman" w:hAnsi="Times New Roman" w:cs="Times New Roman"/>
                <w:bCs/>
                <w:sz w:val="24"/>
                <w:szCs w:val="24"/>
              </w:rPr>
              <w:t xml:space="preserve">- </w:t>
            </w:r>
            <w:r w:rsidRPr="002F4C0D">
              <w:rPr>
                <w:rFonts w:ascii="Times New Roman" w:hAnsi="Times New Roman" w:cs="Times New Roman"/>
                <w:bCs/>
                <w:sz w:val="24"/>
                <w:szCs w:val="24"/>
              </w:rPr>
              <w:t>технического контроля и регулировки производства кокса</w:t>
            </w:r>
            <w:r>
              <w:rPr>
                <w:rFonts w:ascii="Times New Roman" w:hAnsi="Times New Roman" w:cs="Times New Roman"/>
                <w:bCs/>
                <w:sz w:val="24"/>
                <w:szCs w:val="24"/>
              </w:rPr>
              <w:t>.</w:t>
            </w:r>
          </w:p>
        </w:tc>
      </w:tr>
      <w:tr w:rsidR="0091288D" w:rsidRPr="0091288D" w14:paraId="7DCF14D9" w14:textId="77777777" w:rsidTr="0091288D">
        <w:trPr>
          <w:trHeight w:val="327"/>
        </w:trPr>
        <w:tc>
          <w:tcPr>
            <w:tcW w:w="1129" w:type="dxa"/>
            <w:tcBorders>
              <w:left w:val="single" w:sz="4" w:space="0" w:color="auto"/>
              <w:right w:val="single" w:sz="4" w:space="0" w:color="auto"/>
            </w:tcBorders>
          </w:tcPr>
          <w:p w14:paraId="67F41CF2" w14:textId="40AE8951"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694D1C31"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технологические процессы улавливания и переработки химических продуктов коксования по данным лабораторных анализов;</w:t>
            </w:r>
          </w:p>
          <w:p w14:paraId="4E3F65CE"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lastRenderedPageBreak/>
              <w:t>- выполнение технологических инструкций ведения процессов улавливания и переработки химических продуктов коксования и правильной эксплуатации оборудования;</w:t>
            </w:r>
          </w:p>
          <w:p w14:paraId="71318027"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инструментом и приспособлениями, предназначенными для ремонта оборудования отделений улавливания и переработки химических продуктов коксования;</w:t>
            </w:r>
          </w:p>
          <w:p w14:paraId="130E3CBA"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выявлять и устранять причины неисправностей оборудования, установленного в отделениях улавливания и переработки химических продуктов коксования;</w:t>
            </w:r>
          </w:p>
          <w:p w14:paraId="1B076195" w14:textId="243C560F" w:rsidR="0091288D" w:rsidRPr="0091288D"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герметичность газового тракта.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62925"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lastRenderedPageBreak/>
              <w:t>- основные переделы при производстве кокса в организации;</w:t>
            </w:r>
          </w:p>
          <w:p w14:paraId="73852F27"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xml:space="preserve">- правила технической эксплуатации цехов улавливания и </w:t>
            </w:r>
            <w:r w:rsidRPr="00DD3476">
              <w:rPr>
                <w:rFonts w:ascii="Times New Roman" w:hAnsi="Times New Roman" w:cs="Times New Roman"/>
                <w:bCs/>
                <w:sz w:val="24"/>
                <w:szCs w:val="24"/>
              </w:rPr>
              <w:lastRenderedPageBreak/>
              <w:t>переработки химических продуктов коксования;</w:t>
            </w:r>
          </w:p>
          <w:p w14:paraId="576EECA5"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устройство и правила безопасной эксплуатации оборудования, установленного в отделениях;</w:t>
            </w:r>
          </w:p>
          <w:p w14:paraId="55794AFC"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способы и порядок проверки исправности, выявления и устранения неисправности оборудования, аварийной световой и звуковой сигнализации, отдельных рабочих узлов и механизмов;</w:t>
            </w:r>
          </w:p>
          <w:p w14:paraId="293E859B"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технология улавливания и переработки химических продуктов коксования;</w:t>
            </w:r>
          </w:p>
          <w:p w14:paraId="053759AA" w14:textId="5E985FE7" w:rsidR="0091288D" w:rsidRPr="0091288D"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технологический регламент (технологическая инструкция)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37777BA4" w14:textId="1B96C774" w:rsidR="0091288D" w:rsidRPr="0091288D" w:rsidRDefault="00DD3476" w:rsidP="0091288D">
            <w:pPr>
              <w:rPr>
                <w:rFonts w:ascii="Times New Roman" w:hAnsi="Times New Roman" w:cs="Times New Roman"/>
                <w:bCs/>
                <w:sz w:val="24"/>
                <w:szCs w:val="24"/>
              </w:rPr>
            </w:pPr>
            <w:r w:rsidRPr="00DD3476">
              <w:rPr>
                <w:rFonts w:ascii="Times New Roman" w:hAnsi="Times New Roman" w:cs="Times New Roman"/>
                <w:bCs/>
                <w:sz w:val="24"/>
                <w:szCs w:val="24"/>
              </w:rPr>
              <w:lastRenderedPageBreak/>
              <w:t>- соблюдения технологических регламентов ведения процессов улавливания и переработки химических продуктов коксования</w:t>
            </w:r>
          </w:p>
        </w:tc>
      </w:tr>
      <w:tr w:rsidR="0091288D" w:rsidRPr="0091288D" w14:paraId="7851F18C" w14:textId="77777777" w:rsidTr="0091288D">
        <w:trPr>
          <w:trHeight w:val="327"/>
        </w:trPr>
        <w:tc>
          <w:tcPr>
            <w:tcW w:w="1129" w:type="dxa"/>
            <w:tcBorders>
              <w:left w:val="single" w:sz="4" w:space="0" w:color="auto"/>
              <w:right w:val="single" w:sz="4" w:space="0" w:color="auto"/>
            </w:tcBorders>
          </w:tcPr>
          <w:p w14:paraId="53A974BA" w14:textId="53EBF109"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306206F5"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осуществлять контроль технологических процессов подготовки угольной шихты с использованием контрольно-измерительных приборов (кип), систем автоматизации и данных лабораторных анализов;</w:t>
            </w:r>
          </w:p>
          <w:p w14:paraId="3BB1A8E4"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пользоваться компьютером;</w:t>
            </w:r>
          </w:p>
          <w:p w14:paraId="29A8FC09"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применять аппаратно-программные средства для контроля и ведения технологических процессов производства кокса, подготовки газа к отоплению коксовых батарей, переработки химических продуктов коксования;</w:t>
            </w:r>
          </w:p>
          <w:p w14:paraId="52D9AA81"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xml:space="preserve">- пользоваться специализированным </w:t>
            </w:r>
            <w:r w:rsidRPr="00DD3476">
              <w:rPr>
                <w:rFonts w:ascii="Times New Roman" w:hAnsi="Times New Roman" w:cs="Times New Roman"/>
                <w:bCs/>
                <w:sz w:val="24"/>
                <w:szCs w:val="24"/>
              </w:rPr>
              <w:lastRenderedPageBreak/>
              <w:t>программным обеспечением и компьютером отделений подготовки угольной шихты, приема и коксования шихты, тушения и рассева кокса;</w:t>
            </w:r>
          </w:p>
          <w:p w14:paraId="036EEA6A"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контролировать технологические процессы улавливания и переработки химических продуктов коксования с использование средств автоматизации;</w:t>
            </w:r>
          </w:p>
          <w:p w14:paraId="26EFEC22" w14:textId="512385ED" w:rsidR="0091288D" w:rsidRPr="0091288D"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пользоваться специализированным программным обеспечением и компьютером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D4AA58"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lastRenderedPageBreak/>
              <w:t>- технические средства автоматизации технологических процессов подготовки угольной шихты к коксованию;</w:t>
            </w:r>
          </w:p>
          <w:p w14:paraId="6297E4FB"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программное обеспечение участка приемки угольных концентратов и подготовки шихты для коксования;</w:t>
            </w:r>
          </w:p>
          <w:p w14:paraId="78386A7D"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программное обеспечение рабочих мест коксового цеха;</w:t>
            </w:r>
          </w:p>
          <w:p w14:paraId="5D42AD5D" w14:textId="275A4089" w:rsidR="0091288D" w:rsidRPr="0091288D"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программное обеспечение рабочих мест отделений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6201C0E5" w14:textId="039BE7CB" w:rsidR="0091288D" w:rsidRPr="0091288D" w:rsidRDefault="00DD3476" w:rsidP="0091288D">
            <w:pPr>
              <w:rPr>
                <w:rFonts w:ascii="Times New Roman" w:hAnsi="Times New Roman" w:cs="Times New Roman"/>
                <w:bCs/>
                <w:sz w:val="24"/>
                <w:szCs w:val="24"/>
              </w:rPr>
            </w:pPr>
            <w:r w:rsidRPr="00DD3476">
              <w:rPr>
                <w:rFonts w:ascii="Times New Roman" w:hAnsi="Times New Roman" w:cs="Times New Roman"/>
                <w:bCs/>
                <w:sz w:val="24"/>
                <w:szCs w:val="24"/>
              </w:rPr>
              <w:t>- технического контроля и регулировки процессов подготовки угольной шихты, коксования шихты, тушения и рассева кокса, улавливания и переработки химических продуктов коксования</w:t>
            </w:r>
          </w:p>
        </w:tc>
      </w:tr>
      <w:tr w:rsidR="0091288D" w:rsidRPr="0091288D" w14:paraId="39025649" w14:textId="77777777" w:rsidTr="0014732F">
        <w:trPr>
          <w:trHeight w:val="327"/>
        </w:trPr>
        <w:tc>
          <w:tcPr>
            <w:tcW w:w="1129" w:type="dxa"/>
            <w:tcBorders>
              <w:left w:val="single" w:sz="4" w:space="0" w:color="auto"/>
              <w:bottom w:val="single" w:sz="4" w:space="0" w:color="auto"/>
              <w:right w:val="single" w:sz="4" w:space="0" w:color="auto"/>
            </w:tcBorders>
          </w:tcPr>
          <w:p w14:paraId="402AD841" w14:textId="13C104BC"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46B7088F" w14:textId="320EE871" w:rsidR="0091288D" w:rsidRPr="0091288D" w:rsidRDefault="00DD3476" w:rsidP="0091288D">
            <w:pPr>
              <w:rPr>
                <w:rFonts w:ascii="Times New Roman" w:hAnsi="Times New Roman" w:cs="Times New Roman"/>
                <w:bCs/>
                <w:sz w:val="24"/>
                <w:szCs w:val="24"/>
              </w:rPr>
            </w:pPr>
            <w:r>
              <w:rPr>
                <w:rFonts w:ascii="Times New Roman" w:hAnsi="Times New Roman" w:cs="Times New Roman"/>
                <w:bCs/>
                <w:sz w:val="24"/>
                <w:szCs w:val="24"/>
              </w:rPr>
              <w:t xml:space="preserve">- </w:t>
            </w:r>
            <w:r w:rsidRPr="00DD3476">
              <w:rPr>
                <w:rFonts w:ascii="Times New Roman" w:hAnsi="Times New Roman" w:cs="Times New Roman"/>
                <w:bCs/>
                <w:sz w:val="24"/>
                <w:szCs w:val="24"/>
              </w:rPr>
              <w:t>разрабатывать предложения по план технического перевооружения и развития производства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5E567"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основные направления развития технологий подготовки угольной шихты к коксованию;</w:t>
            </w:r>
          </w:p>
          <w:p w14:paraId="0C3E7517" w14:textId="77777777" w:rsidR="00DD3476" w:rsidRPr="00DD3476"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основные направления развития технологий производства кокса;</w:t>
            </w:r>
          </w:p>
          <w:p w14:paraId="76D032B5" w14:textId="531EB092" w:rsidR="0091288D" w:rsidRPr="0091288D" w:rsidRDefault="00DD3476" w:rsidP="00DD3476">
            <w:pPr>
              <w:rPr>
                <w:rFonts w:ascii="Times New Roman" w:hAnsi="Times New Roman" w:cs="Times New Roman"/>
                <w:bCs/>
                <w:sz w:val="24"/>
                <w:szCs w:val="24"/>
              </w:rPr>
            </w:pPr>
            <w:r w:rsidRPr="00DD3476">
              <w:rPr>
                <w:rFonts w:ascii="Times New Roman" w:hAnsi="Times New Roman" w:cs="Times New Roman"/>
                <w:bCs/>
                <w:sz w:val="24"/>
                <w:szCs w:val="24"/>
              </w:rPr>
              <w:t>- основные направления развития технологий улавливания и переработки химических продуктов коксования.</w:t>
            </w:r>
          </w:p>
        </w:tc>
        <w:tc>
          <w:tcPr>
            <w:tcW w:w="2833" w:type="dxa"/>
            <w:tcBorders>
              <w:top w:val="single" w:sz="4" w:space="0" w:color="auto"/>
              <w:left w:val="single" w:sz="4" w:space="0" w:color="auto"/>
              <w:bottom w:val="single" w:sz="4" w:space="0" w:color="auto"/>
              <w:right w:val="single" w:sz="4" w:space="0" w:color="auto"/>
            </w:tcBorders>
          </w:tcPr>
          <w:p w14:paraId="2C364503" w14:textId="1EAF9D5B" w:rsidR="0091288D" w:rsidRPr="0091288D" w:rsidRDefault="00DD3476" w:rsidP="0091288D">
            <w:pPr>
              <w:rPr>
                <w:rFonts w:ascii="Times New Roman" w:hAnsi="Times New Roman" w:cs="Times New Roman"/>
                <w:bCs/>
                <w:sz w:val="24"/>
                <w:szCs w:val="24"/>
              </w:rPr>
            </w:pPr>
            <w:r w:rsidRPr="00DD3476">
              <w:rPr>
                <w:rFonts w:ascii="Times New Roman" w:hAnsi="Times New Roman" w:cs="Times New Roman"/>
                <w:bCs/>
                <w:sz w:val="24"/>
                <w:szCs w:val="24"/>
              </w:rPr>
              <w:t>- подготовки технических заданий по планам технического перевооружения на проектирование и приобретение оборудования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0F70FE4" w:rsidR="00E52263" w:rsidRPr="00C13371" w:rsidRDefault="00FD546D"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6F03894" w14:textId="61FDC32A" w:rsidR="00E52263" w:rsidRPr="00C13371" w:rsidRDefault="00FD546D"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2766B2B" w:rsidR="00E52263" w:rsidRPr="00C13371" w:rsidRDefault="009F75EE"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74158ABE" w:rsidR="00E52263" w:rsidRPr="00C13371" w:rsidRDefault="009F75EE"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63C15A8B"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2F0C8DAC"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0FFAB92" w:rsidR="00E52263" w:rsidRPr="00C13371" w:rsidRDefault="006A0F36"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7F77723A" w:rsidR="00E52263" w:rsidRPr="00C13371" w:rsidRDefault="006A0F36"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4404D30" w:rsidR="00E52263" w:rsidRPr="00FD546D" w:rsidRDefault="006C6C46" w:rsidP="0014732F">
            <w:pPr>
              <w:jc w:val="center"/>
              <w:rPr>
                <w:rFonts w:ascii="Times New Roman" w:hAnsi="Times New Roman" w:cs="Times New Roman"/>
                <w:bCs/>
                <w:sz w:val="24"/>
                <w:szCs w:val="24"/>
              </w:rPr>
            </w:pPr>
            <w:r w:rsidRPr="00FD546D">
              <w:rPr>
                <w:rFonts w:ascii="Times New Roman" w:hAnsi="Times New Roman" w:cs="Times New Roman"/>
                <w:bCs/>
                <w:sz w:val="24"/>
                <w:szCs w:val="24"/>
              </w:rPr>
              <w:t>36</w:t>
            </w:r>
          </w:p>
        </w:tc>
        <w:tc>
          <w:tcPr>
            <w:tcW w:w="1345" w:type="pct"/>
            <w:vAlign w:val="center"/>
          </w:tcPr>
          <w:p w14:paraId="3DDC0D71" w14:textId="71C2CB0B" w:rsidR="00E52263" w:rsidRPr="00FD546D" w:rsidRDefault="006C6C46" w:rsidP="0014732F">
            <w:pPr>
              <w:jc w:val="center"/>
              <w:rPr>
                <w:rFonts w:ascii="Times New Roman" w:hAnsi="Times New Roman" w:cs="Times New Roman"/>
                <w:bCs/>
                <w:sz w:val="24"/>
                <w:szCs w:val="24"/>
              </w:rPr>
            </w:pPr>
            <w:r w:rsidRPr="00FD546D">
              <w:rPr>
                <w:rFonts w:ascii="Times New Roman" w:hAnsi="Times New Roman" w:cs="Times New Roman"/>
                <w:bCs/>
                <w:sz w:val="24"/>
                <w:szCs w:val="24"/>
              </w:rPr>
              <w:t>36</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C8738A8" w:rsidR="00E52263" w:rsidRPr="00FD546D" w:rsidRDefault="006A0F36" w:rsidP="0014732F">
            <w:pPr>
              <w:jc w:val="center"/>
              <w:rPr>
                <w:rFonts w:ascii="Times New Roman" w:hAnsi="Times New Roman" w:cs="Times New Roman"/>
                <w:bCs/>
                <w:sz w:val="24"/>
                <w:szCs w:val="24"/>
              </w:rPr>
            </w:pPr>
            <w:r w:rsidRPr="00FD546D">
              <w:rPr>
                <w:rFonts w:ascii="Times New Roman" w:hAnsi="Times New Roman" w:cs="Times New Roman"/>
                <w:bCs/>
                <w:sz w:val="24"/>
                <w:szCs w:val="24"/>
              </w:rPr>
              <w:t>36</w:t>
            </w:r>
          </w:p>
        </w:tc>
        <w:tc>
          <w:tcPr>
            <w:tcW w:w="1345" w:type="pct"/>
            <w:vAlign w:val="center"/>
          </w:tcPr>
          <w:p w14:paraId="4E8BA0FF" w14:textId="1EEED6FE" w:rsidR="00E52263" w:rsidRPr="00FD546D" w:rsidRDefault="006A0F36" w:rsidP="0014732F">
            <w:pPr>
              <w:jc w:val="center"/>
              <w:rPr>
                <w:rFonts w:ascii="Times New Roman" w:hAnsi="Times New Roman" w:cs="Times New Roman"/>
                <w:bCs/>
                <w:sz w:val="24"/>
                <w:szCs w:val="24"/>
              </w:rPr>
            </w:pPr>
            <w:r w:rsidRPr="00FD546D">
              <w:rPr>
                <w:rFonts w:ascii="Times New Roman" w:hAnsi="Times New Roman" w:cs="Times New Roman"/>
                <w:b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EACDDC0" w:rsidR="00E52263" w:rsidRPr="00C13371" w:rsidRDefault="00FD546D" w:rsidP="0014732F">
            <w:pPr>
              <w:jc w:val="center"/>
              <w:rPr>
                <w:rFonts w:ascii="Times New Roman" w:hAnsi="Times New Roman" w:cs="Times New Roman"/>
                <w:bCs/>
                <w:sz w:val="24"/>
                <w:szCs w:val="24"/>
              </w:rPr>
            </w:pPr>
            <w:r>
              <w:rPr>
                <w:rFonts w:ascii="Times New Roman" w:hAnsi="Times New Roman" w:cs="Times New Roman"/>
                <w:bCs/>
                <w:sz w:val="24"/>
                <w:szCs w:val="24"/>
              </w:rPr>
              <w:t>22</w:t>
            </w:r>
          </w:p>
        </w:tc>
        <w:tc>
          <w:tcPr>
            <w:tcW w:w="1345" w:type="pct"/>
            <w:vAlign w:val="center"/>
          </w:tcPr>
          <w:p w14:paraId="7482AEA5" w14:textId="14FFD27F" w:rsidR="00E52263" w:rsidRPr="00C13371" w:rsidRDefault="00FD546D" w:rsidP="0014732F">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0333C6F" w:rsidR="00E52263" w:rsidRPr="004E3419" w:rsidRDefault="006A0F36" w:rsidP="0014732F">
            <w:pPr>
              <w:jc w:val="center"/>
              <w:rPr>
                <w:rFonts w:ascii="Times New Roman" w:hAnsi="Times New Roman" w:cs="Times New Roman"/>
                <w:b/>
                <w:sz w:val="24"/>
                <w:szCs w:val="24"/>
              </w:rPr>
            </w:pPr>
            <w:r>
              <w:rPr>
                <w:rFonts w:ascii="Times New Roman" w:hAnsi="Times New Roman" w:cs="Times New Roman"/>
                <w:b/>
                <w:sz w:val="24"/>
                <w:szCs w:val="24"/>
              </w:rPr>
              <w:t>3</w:t>
            </w:r>
            <w:r w:rsidR="00FD546D">
              <w:rPr>
                <w:rFonts w:ascii="Times New Roman" w:hAnsi="Times New Roman" w:cs="Times New Roman"/>
                <w:b/>
                <w:sz w:val="24"/>
                <w:szCs w:val="24"/>
              </w:rPr>
              <w:t>40</w:t>
            </w:r>
          </w:p>
        </w:tc>
        <w:tc>
          <w:tcPr>
            <w:tcW w:w="1345" w:type="pct"/>
            <w:vAlign w:val="center"/>
          </w:tcPr>
          <w:p w14:paraId="3FFE54D9" w14:textId="4387BAF7" w:rsidR="00E52263" w:rsidRPr="004E3419" w:rsidRDefault="00FD546D" w:rsidP="0014732F">
            <w:pPr>
              <w:jc w:val="center"/>
              <w:rPr>
                <w:rFonts w:ascii="Times New Roman" w:hAnsi="Times New Roman" w:cs="Times New Roman"/>
                <w:b/>
                <w:sz w:val="24"/>
                <w:szCs w:val="24"/>
              </w:rPr>
            </w:pPr>
            <w:r>
              <w:rPr>
                <w:rFonts w:ascii="Times New Roman" w:hAnsi="Times New Roman" w:cs="Times New Roman"/>
                <w:b/>
                <w:sz w:val="24"/>
                <w:szCs w:val="24"/>
              </w:rPr>
              <w:t>276</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6A0F36">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7A309E" w:rsidRPr="006A0F36" w14:paraId="6F87E685" w14:textId="77777777" w:rsidTr="007A309E">
        <w:trPr>
          <w:cantSplit/>
          <w:trHeight w:val="3271"/>
        </w:trPr>
        <w:tc>
          <w:tcPr>
            <w:tcW w:w="881" w:type="pct"/>
            <w:tcBorders>
              <w:bottom w:val="single" w:sz="4" w:space="0" w:color="auto"/>
            </w:tcBorders>
          </w:tcPr>
          <w:p w14:paraId="64CDAFAF"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41D9AA4F"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6A0F36" w:rsidRDefault="00E52263" w:rsidP="0014732F">
            <w:pPr>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Всего, час.</w:t>
            </w:r>
          </w:p>
        </w:tc>
        <w:tc>
          <w:tcPr>
            <w:tcW w:w="442" w:type="pct"/>
            <w:tcBorders>
              <w:bottom w:val="single" w:sz="4" w:space="0" w:color="auto"/>
            </w:tcBorders>
            <w:textDirection w:val="btLr"/>
            <w:vAlign w:val="center"/>
          </w:tcPr>
          <w:p w14:paraId="5AF7FA6A" w14:textId="77777777" w:rsidR="00E52263" w:rsidRPr="006A0F36" w:rsidRDefault="00E52263" w:rsidP="0014732F">
            <w:pPr>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6A0F36" w:rsidRDefault="00E52263" w:rsidP="0014732F">
            <w:pPr>
              <w:suppressAutoHyphens/>
              <w:ind w:left="113" w:right="113"/>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Самостоятельная работа</w:t>
            </w:r>
            <w:r w:rsidRPr="006A0F36">
              <w:rPr>
                <w:rFonts w:ascii="Times New Roman" w:eastAsia="Times New Roman" w:hAnsi="Times New Roman" w:cs="Times New Roman"/>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35ADAC8" w14:textId="77777777" w:rsidR="00E52263" w:rsidRPr="006A0F36" w:rsidRDefault="00E52263" w:rsidP="0014732F">
            <w:pPr>
              <w:suppressAutoHyphens/>
              <w:jc w:val="center"/>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Производственная практика</w:t>
            </w:r>
          </w:p>
        </w:tc>
      </w:tr>
      <w:tr w:rsidR="007A309E" w:rsidRPr="006A0F36" w14:paraId="1E0380C1" w14:textId="77777777" w:rsidTr="007A309E">
        <w:trPr>
          <w:cantSplit/>
          <w:trHeight w:val="73"/>
        </w:trPr>
        <w:tc>
          <w:tcPr>
            <w:tcW w:w="881" w:type="pct"/>
            <w:tcBorders>
              <w:bottom w:val="single" w:sz="4" w:space="0" w:color="auto"/>
            </w:tcBorders>
            <w:vAlign w:val="center"/>
          </w:tcPr>
          <w:p w14:paraId="4BA3818A"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5AAD6379"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2</w:t>
            </w:r>
          </w:p>
        </w:tc>
        <w:tc>
          <w:tcPr>
            <w:tcW w:w="441" w:type="pct"/>
            <w:tcBorders>
              <w:bottom w:val="single" w:sz="4" w:space="0" w:color="auto"/>
            </w:tcBorders>
            <w:vAlign w:val="center"/>
          </w:tcPr>
          <w:p w14:paraId="48CDF8B7" w14:textId="77777777" w:rsidR="00E52263" w:rsidRPr="006A0F36" w:rsidRDefault="00E52263" w:rsidP="0014732F">
            <w:pPr>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3</w:t>
            </w:r>
          </w:p>
        </w:tc>
        <w:tc>
          <w:tcPr>
            <w:tcW w:w="442" w:type="pct"/>
            <w:tcBorders>
              <w:bottom w:val="single" w:sz="4" w:space="0" w:color="auto"/>
            </w:tcBorders>
            <w:vAlign w:val="center"/>
          </w:tcPr>
          <w:p w14:paraId="20CB6391" w14:textId="77777777" w:rsidR="00E52263" w:rsidRPr="006A0F36" w:rsidRDefault="00E52263" w:rsidP="0014732F">
            <w:pPr>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6A0F36" w:rsidRDefault="00E52263" w:rsidP="0014732F">
            <w:pPr>
              <w:suppressAutoHyphens/>
              <w:jc w:val="center"/>
              <w:rPr>
                <w:rFonts w:ascii="Times New Roman" w:eastAsia="Times New Roman" w:hAnsi="Times New Roman" w:cs="Times New Roman"/>
                <w:sz w:val="16"/>
                <w:szCs w:val="16"/>
                <w:lang w:eastAsia="ru-RU"/>
              </w:rPr>
            </w:pPr>
            <w:r w:rsidRPr="006A0F36">
              <w:rPr>
                <w:rFonts w:ascii="Times New Roman" w:eastAsia="Times New Roman" w:hAnsi="Times New Roman" w:cs="Times New Roman"/>
                <w:sz w:val="16"/>
                <w:szCs w:val="16"/>
                <w:lang w:eastAsia="ru-RU"/>
              </w:rPr>
              <w:t>10</w:t>
            </w:r>
          </w:p>
        </w:tc>
      </w:tr>
      <w:tr w:rsidR="007A309E" w:rsidRPr="006A0F36" w14:paraId="69946EFA" w14:textId="77777777" w:rsidTr="007A309E">
        <w:tc>
          <w:tcPr>
            <w:tcW w:w="881" w:type="pct"/>
          </w:tcPr>
          <w:p w14:paraId="076F1BD9" w14:textId="1F80950E" w:rsidR="006C6C46" w:rsidRPr="006A0F36" w:rsidRDefault="006C6C46" w:rsidP="006C6C46">
            <w:pPr>
              <w:rPr>
                <w:rFonts w:ascii="Times New Roman" w:eastAsia="Times New Roman" w:hAnsi="Times New Roman" w:cs="Times New Roman"/>
                <w:bCs/>
                <w:lang w:eastAsia="ru-RU"/>
              </w:rPr>
            </w:pPr>
            <w:r w:rsidRPr="006A0F36">
              <w:rPr>
                <w:rFonts w:ascii="Times New Roman" w:hAnsi="Times New Roman"/>
              </w:rPr>
              <w:t>ПК 1.1, ПК 1.4, ПК 1.5, ОК 01, ОК 02, ОК 04, ОК 05, ОК 07, ОК 09</w:t>
            </w:r>
          </w:p>
        </w:tc>
        <w:tc>
          <w:tcPr>
            <w:tcW w:w="1252" w:type="pct"/>
          </w:tcPr>
          <w:p w14:paraId="4C8BFBFE" w14:textId="31A4BD8B" w:rsidR="006C6C46" w:rsidRPr="006A0F36" w:rsidRDefault="006C6C46" w:rsidP="006C6C46">
            <w:pPr>
              <w:rPr>
                <w:rFonts w:ascii="Times New Roman" w:eastAsia="Times New Roman" w:hAnsi="Times New Roman" w:cs="Times New Roman"/>
                <w:lang w:eastAsia="ru-RU"/>
              </w:rPr>
            </w:pPr>
            <w:r w:rsidRPr="006A0F36">
              <w:rPr>
                <w:rFonts w:ascii="Times New Roman" w:hAnsi="Times New Roman"/>
              </w:rPr>
              <w:t xml:space="preserve">Раздел 1. </w:t>
            </w:r>
            <w:r w:rsidR="00197232" w:rsidRPr="00197232">
              <w:rPr>
                <w:rFonts w:ascii="Times New Roman" w:hAnsi="Times New Roman"/>
              </w:rPr>
              <w:t>Контроль и ведение технологического процесса подготовки угольной шихты к коксованию</w:t>
            </w:r>
          </w:p>
        </w:tc>
        <w:tc>
          <w:tcPr>
            <w:tcW w:w="441" w:type="pct"/>
          </w:tcPr>
          <w:p w14:paraId="314F26E7" w14:textId="43A94C4E" w:rsidR="006C6C46" w:rsidRPr="00893DA1" w:rsidRDefault="00197232"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44942769" w14:textId="44A03FF9" w:rsidR="006C6C46" w:rsidRPr="00893DA1" w:rsidRDefault="00197232" w:rsidP="006C6C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68" w:type="pct"/>
            <w:shd w:val="clear" w:color="auto" w:fill="D9D9D9" w:themeFill="background1" w:themeFillShade="D9"/>
          </w:tcPr>
          <w:p w14:paraId="02B8C988" w14:textId="2CB41842" w:rsidR="006C6C46" w:rsidRPr="00893DA1" w:rsidRDefault="00197232"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0618067B" w14:textId="4E28BF1E" w:rsidR="006C6C46" w:rsidRPr="00893DA1" w:rsidRDefault="00197232"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62BD4645" w14:textId="2B4DAE21" w:rsidR="006C6C46" w:rsidRPr="00893DA1" w:rsidRDefault="006C6C46" w:rsidP="006C6C46">
            <w:pPr>
              <w:jc w:val="center"/>
              <w:rPr>
                <w:rFonts w:ascii="Times New Roman" w:eastAsia="Times New Roman" w:hAnsi="Times New Roman" w:cs="Times New Roman"/>
                <w:b/>
                <w:bCs/>
                <w:lang w:eastAsia="ru-RU"/>
              </w:rPr>
            </w:pPr>
          </w:p>
        </w:tc>
        <w:tc>
          <w:tcPr>
            <w:tcW w:w="295" w:type="pct"/>
          </w:tcPr>
          <w:p w14:paraId="123DAEA2" w14:textId="17501866" w:rsidR="006C6C46" w:rsidRPr="00893DA1" w:rsidRDefault="006C6C46" w:rsidP="006C6C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36144C8" w14:textId="77777777" w:rsidR="006C6C46" w:rsidRPr="006A0F36" w:rsidRDefault="006C6C46"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6C6C46" w:rsidRPr="006A0F36" w:rsidRDefault="006C6C46" w:rsidP="006C6C46">
            <w:pPr>
              <w:jc w:val="center"/>
              <w:rPr>
                <w:rFonts w:ascii="Times New Roman" w:eastAsia="Times New Roman" w:hAnsi="Times New Roman" w:cs="Times New Roman"/>
                <w:b/>
                <w:bCs/>
                <w:lang w:eastAsia="ru-RU"/>
              </w:rPr>
            </w:pPr>
          </w:p>
        </w:tc>
      </w:tr>
      <w:tr w:rsidR="007A309E" w:rsidRPr="006A0F36" w14:paraId="7964359A" w14:textId="77777777" w:rsidTr="007A309E">
        <w:trPr>
          <w:trHeight w:val="314"/>
        </w:trPr>
        <w:tc>
          <w:tcPr>
            <w:tcW w:w="881" w:type="pct"/>
          </w:tcPr>
          <w:p w14:paraId="7E725498" w14:textId="22E30611" w:rsidR="006C6C46" w:rsidRPr="006A0F36" w:rsidRDefault="006C6C46" w:rsidP="006C6C46">
            <w:pPr>
              <w:rPr>
                <w:rFonts w:ascii="Times New Roman" w:eastAsia="Times New Roman" w:hAnsi="Times New Roman" w:cs="Times New Roman"/>
                <w:bCs/>
                <w:lang w:eastAsia="ru-RU"/>
              </w:rPr>
            </w:pPr>
            <w:r w:rsidRPr="006A0F36">
              <w:rPr>
                <w:rFonts w:ascii="Times New Roman" w:hAnsi="Times New Roman"/>
              </w:rPr>
              <w:t>ПК 1.2, ПК 1.4, ПК 1.5, ОК 01, ОК 02, ОК 04, ОК 05, ОК 07, ОК 09</w:t>
            </w:r>
          </w:p>
        </w:tc>
        <w:tc>
          <w:tcPr>
            <w:tcW w:w="1252" w:type="pct"/>
          </w:tcPr>
          <w:p w14:paraId="03243B04" w14:textId="5D633203" w:rsidR="006C6C46" w:rsidRPr="006A0F36" w:rsidRDefault="006C6C46" w:rsidP="006C6C46">
            <w:pPr>
              <w:rPr>
                <w:rFonts w:ascii="Times New Roman" w:eastAsia="Times New Roman" w:hAnsi="Times New Roman" w:cs="Times New Roman"/>
                <w:lang w:eastAsia="ru-RU"/>
              </w:rPr>
            </w:pPr>
            <w:r w:rsidRPr="006A0F36">
              <w:rPr>
                <w:rFonts w:ascii="Times New Roman" w:hAnsi="Times New Roman"/>
              </w:rPr>
              <w:t xml:space="preserve">Раздел 2. </w:t>
            </w:r>
            <w:r w:rsidR="00197232" w:rsidRPr="00197232">
              <w:rPr>
                <w:rFonts w:ascii="Times New Roman" w:hAnsi="Times New Roman"/>
              </w:rPr>
              <w:t>Контроль и ведение технологического процесса производства кокса</w:t>
            </w:r>
          </w:p>
        </w:tc>
        <w:tc>
          <w:tcPr>
            <w:tcW w:w="441" w:type="pct"/>
          </w:tcPr>
          <w:p w14:paraId="1FF8BC3B" w14:textId="76D11CD4" w:rsidR="006C6C46" w:rsidRPr="00197232" w:rsidRDefault="008951BE"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442" w:type="pct"/>
          </w:tcPr>
          <w:p w14:paraId="2459EA9F" w14:textId="4E8218C7" w:rsidR="006C6C46" w:rsidRPr="00197232" w:rsidRDefault="006C6C46" w:rsidP="006C6C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88A8F4F" w14:textId="61B1391E" w:rsidR="006C6C46" w:rsidRPr="00197232" w:rsidRDefault="008951BE"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8" w:type="pct"/>
          </w:tcPr>
          <w:p w14:paraId="66A8905B" w14:textId="4A7B05D2" w:rsidR="006C6C46" w:rsidRPr="00197232" w:rsidRDefault="008951BE"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6BB6D7E9" w14:textId="343E23F8" w:rsidR="006C6C46" w:rsidRPr="006A0F36" w:rsidRDefault="006C6C46" w:rsidP="006C6C46">
            <w:pPr>
              <w:jc w:val="center"/>
              <w:rPr>
                <w:rFonts w:ascii="Times New Roman" w:eastAsia="Times New Roman" w:hAnsi="Times New Roman" w:cs="Times New Roman"/>
                <w:b/>
                <w:bCs/>
                <w:lang w:eastAsia="ru-RU"/>
              </w:rPr>
            </w:pPr>
            <w:r w:rsidRPr="006A0F36">
              <w:rPr>
                <w:rFonts w:ascii="Times New Roman" w:eastAsia="Times New Roman" w:hAnsi="Times New Roman" w:cs="Times New Roman"/>
                <w:lang w:eastAsia="ru-RU"/>
              </w:rPr>
              <w:t>30</w:t>
            </w:r>
          </w:p>
        </w:tc>
        <w:tc>
          <w:tcPr>
            <w:tcW w:w="295" w:type="pct"/>
          </w:tcPr>
          <w:p w14:paraId="6085F237" w14:textId="77146B9F" w:rsidR="006C6C46" w:rsidRPr="006A0F36" w:rsidRDefault="006C6C46" w:rsidP="006C6C46">
            <w:pPr>
              <w:jc w:val="center"/>
              <w:rPr>
                <w:rFonts w:ascii="Times New Roman" w:eastAsia="Times New Roman" w:hAnsi="Times New Roman" w:cs="Times New Roman"/>
                <w:b/>
                <w:bCs/>
                <w:lang w:val="en-US" w:eastAsia="ru-RU"/>
              </w:rPr>
            </w:pPr>
          </w:p>
        </w:tc>
        <w:tc>
          <w:tcPr>
            <w:tcW w:w="294" w:type="pct"/>
            <w:shd w:val="clear" w:color="auto" w:fill="D9D9D9" w:themeFill="background1" w:themeFillShade="D9"/>
          </w:tcPr>
          <w:p w14:paraId="0DAA0977" w14:textId="77777777" w:rsidR="006C6C46" w:rsidRPr="006A0F36" w:rsidRDefault="006C6C46"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6C6C46" w:rsidRPr="006A0F36" w:rsidRDefault="006C6C46" w:rsidP="006C6C46">
            <w:pPr>
              <w:jc w:val="center"/>
              <w:rPr>
                <w:rFonts w:ascii="Times New Roman" w:eastAsia="Times New Roman" w:hAnsi="Times New Roman" w:cs="Times New Roman"/>
                <w:b/>
                <w:bCs/>
                <w:lang w:eastAsia="ru-RU"/>
              </w:rPr>
            </w:pPr>
          </w:p>
        </w:tc>
      </w:tr>
      <w:tr w:rsidR="007A309E" w:rsidRPr="006A0F36" w14:paraId="3F4B05E2" w14:textId="77777777" w:rsidTr="007A309E">
        <w:trPr>
          <w:trHeight w:val="314"/>
        </w:trPr>
        <w:tc>
          <w:tcPr>
            <w:tcW w:w="881" w:type="pct"/>
          </w:tcPr>
          <w:p w14:paraId="7A6C74B1" w14:textId="77777777" w:rsidR="006C6C46" w:rsidRPr="006A0F36" w:rsidRDefault="006C6C46" w:rsidP="006C6C46">
            <w:pPr>
              <w:rPr>
                <w:rFonts w:ascii="Times New Roman" w:hAnsi="Times New Roman"/>
              </w:rPr>
            </w:pPr>
            <w:r w:rsidRPr="006A0F36">
              <w:rPr>
                <w:rFonts w:ascii="Times New Roman" w:hAnsi="Times New Roman"/>
              </w:rPr>
              <w:t>ПК 1.3, ПК 1.4, ПК 1.5</w:t>
            </w:r>
          </w:p>
          <w:p w14:paraId="3E0A1689" w14:textId="2DC5A52F" w:rsidR="006C6C46" w:rsidRPr="006A0F36" w:rsidRDefault="006C6C46" w:rsidP="006C6C46">
            <w:pPr>
              <w:rPr>
                <w:rFonts w:ascii="Times New Roman" w:eastAsia="Times New Roman" w:hAnsi="Times New Roman" w:cs="Times New Roman"/>
                <w:bCs/>
                <w:lang w:eastAsia="ru-RU"/>
              </w:rPr>
            </w:pPr>
            <w:r w:rsidRPr="006A0F36">
              <w:rPr>
                <w:rFonts w:ascii="Times New Roman" w:hAnsi="Times New Roman"/>
              </w:rPr>
              <w:t>ОК 01, ОК 02, ОК 04, ОК 05, ОК 07, ОК 09</w:t>
            </w:r>
          </w:p>
        </w:tc>
        <w:tc>
          <w:tcPr>
            <w:tcW w:w="1252" w:type="pct"/>
          </w:tcPr>
          <w:p w14:paraId="240F5F50" w14:textId="2F88C58D" w:rsidR="006C6C46" w:rsidRPr="006A0F36" w:rsidRDefault="006C6C46" w:rsidP="006C6C46">
            <w:pPr>
              <w:rPr>
                <w:rFonts w:ascii="Times New Roman" w:hAnsi="Times New Roman"/>
              </w:rPr>
            </w:pPr>
            <w:r w:rsidRPr="006A0F36">
              <w:rPr>
                <w:rFonts w:ascii="Times New Roman" w:hAnsi="Times New Roman"/>
              </w:rPr>
              <w:t xml:space="preserve">Раздел 3. </w:t>
            </w:r>
            <w:r w:rsidR="00197232" w:rsidRPr="00197232">
              <w:rPr>
                <w:rFonts w:ascii="Times New Roman" w:hAnsi="Times New Roman"/>
              </w:rPr>
              <w:t>Контроль и ведение технологического процесса улавливания и переработки химических продуктов коксования</w:t>
            </w:r>
          </w:p>
        </w:tc>
        <w:tc>
          <w:tcPr>
            <w:tcW w:w="441" w:type="pct"/>
          </w:tcPr>
          <w:p w14:paraId="7CC835DC" w14:textId="0D8323C6" w:rsidR="006C6C46" w:rsidRPr="00893DA1" w:rsidRDefault="006C6C46" w:rsidP="006C6C46">
            <w:pPr>
              <w:jc w:val="center"/>
              <w:rPr>
                <w:rFonts w:ascii="Times New Roman" w:eastAsia="Times New Roman" w:hAnsi="Times New Roman" w:cs="Times New Roman"/>
                <w:b/>
                <w:bCs/>
                <w:lang w:eastAsia="ru-RU"/>
              </w:rPr>
            </w:pPr>
          </w:p>
        </w:tc>
        <w:tc>
          <w:tcPr>
            <w:tcW w:w="442" w:type="pct"/>
          </w:tcPr>
          <w:p w14:paraId="27C722CC" w14:textId="1F8BB22A" w:rsidR="006C6C46" w:rsidRPr="00893DA1" w:rsidRDefault="00197232" w:rsidP="006C6C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68" w:type="pct"/>
            <w:shd w:val="clear" w:color="auto" w:fill="D9D9D9" w:themeFill="background1" w:themeFillShade="D9"/>
          </w:tcPr>
          <w:p w14:paraId="1D8EB8EA" w14:textId="5933AC3E" w:rsidR="006C6C46" w:rsidRPr="00893DA1" w:rsidRDefault="00197232"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0758A375" w14:textId="1E218F17" w:rsidR="006C6C46" w:rsidRPr="00893DA1" w:rsidRDefault="00364C92" w:rsidP="006C6C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6E8366B0" w14:textId="77777777" w:rsidR="006C6C46" w:rsidRPr="006A0F36" w:rsidRDefault="006C6C46" w:rsidP="006C6C46">
            <w:pPr>
              <w:jc w:val="center"/>
              <w:rPr>
                <w:rFonts w:ascii="Times New Roman" w:eastAsia="Times New Roman" w:hAnsi="Times New Roman" w:cs="Times New Roman"/>
                <w:lang w:eastAsia="ru-RU"/>
              </w:rPr>
            </w:pPr>
          </w:p>
        </w:tc>
        <w:tc>
          <w:tcPr>
            <w:tcW w:w="295" w:type="pct"/>
          </w:tcPr>
          <w:p w14:paraId="42076E11" w14:textId="55560634" w:rsidR="007105CE" w:rsidRPr="00893DA1" w:rsidRDefault="007105CE" w:rsidP="007105C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2164D08" w14:textId="77777777" w:rsidR="006C6C46" w:rsidRPr="006A0F36" w:rsidRDefault="006C6C46"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C95F0FE" w14:textId="77777777" w:rsidR="006C6C46" w:rsidRPr="006A0F36" w:rsidRDefault="006C6C46" w:rsidP="006C6C46">
            <w:pPr>
              <w:jc w:val="center"/>
              <w:rPr>
                <w:rFonts w:ascii="Times New Roman" w:eastAsia="Times New Roman" w:hAnsi="Times New Roman" w:cs="Times New Roman"/>
                <w:b/>
                <w:bCs/>
                <w:lang w:eastAsia="ru-RU"/>
              </w:rPr>
            </w:pPr>
          </w:p>
        </w:tc>
      </w:tr>
      <w:tr w:rsidR="007A309E" w:rsidRPr="006A0F36" w14:paraId="7D7DCCE8" w14:textId="77777777" w:rsidTr="007A309E">
        <w:trPr>
          <w:trHeight w:val="314"/>
        </w:trPr>
        <w:tc>
          <w:tcPr>
            <w:tcW w:w="881" w:type="pct"/>
          </w:tcPr>
          <w:p w14:paraId="3163D3E5" w14:textId="77777777" w:rsidR="00197232" w:rsidRPr="006A0F36" w:rsidRDefault="00197232" w:rsidP="00197232">
            <w:pPr>
              <w:rPr>
                <w:rFonts w:ascii="Times New Roman" w:hAnsi="Times New Roman"/>
              </w:rPr>
            </w:pPr>
            <w:r w:rsidRPr="006A0F36">
              <w:rPr>
                <w:rFonts w:ascii="Times New Roman" w:hAnsi="Times New Roman"/>
              </w:rPr>
              <w:t>ПК 1.3, ПК 1.4, ПК 1.5</w:t>
            </w:r>
          </w:p>
          <w:p w14:paraId="14694963" w14:textId="5DC4B7BB" w:rsidR="00E52263" w:rsidRPr="006A0F36" w:rsidRDefault="00197232" w:rsidP="00197232">
            <w:pPr>
              <w:rPr>
                <w:rFonts w:ascii="Times New Roman" w:eastAsia="Times New Roman" w:hAnsi="Times New Roman" w:cs="Times New Roman"/>
                <w:bCs/>
                <w:lang w:eastAsia="ru-RU"/>
              </w:rPr>
            </w:pPr>
            <w:r w:rsidRPr="006A0F36">
              <w:rPr>
                <w:rFonts w:ascii="Times New Roman" w:hAnsi="Times New Roman"/>
              </w:rPr>
              <w:t>ОК 01, ОК 02, ОК 04, ОК 05, ОК 07, ОК 09</w:t>
            </w:r>
          </w:p>
        </w:tc>
        <w:tc>
          <w:tcPr>
            <w:tcW w:w="1252" w:type="pct"/>
          </w:tcPr>
          <w:p w14:paraId="263118EF" w14:textId="77777777" w:rsidR="00E52263" w:rsidRPr="006A0F36" w:rsidRDefault="00E52263" w:rsidP="0014732F">
            <w:pPr>
              <w:rPr>
                <w:rFonts w:ascii="Times New Roman" w:eastAsia="Times New Roman" w:hAnsi="Times New Roman" w:cs="Times New Roman"/>
                <w:bCs/>
                <w:lang w:eastAsia="ru-RU"/>
              </w:rPr>
            </w:pPr>
            <w:r w:rsidRPr="006A0F36">
              <w:rPr>
                <w:rFonts w:ascii="Times New Roman" w:eastAsia="Times New Roman" w:hAnsi="Times New Roman" w:cs="Times New Roman"/>
                <w:bCs/>
                <w:lang w:eastAsia="ru-RU"/>
              </w:rPr>
              <w:t>Учебная практика</w:t>
            </w:r>
          </w:p>
        </w:tc>
        <w:tc>
          <w:tcPr>
            <w:tcW w:w="441" w:type="pct"/>
          </w:tcPr>
          <w:p w14:paraId="4496449E" w14:textId="307A07EC" w:rsidR="00E52263" w:rsidRPr="006A0F36" w:rsidRDefault="007105CE" w:rsidP="0014732F">
            <w:pPr>
              <w:jc w:val="center"/>
              <w:rPr>
                <w:rFonts w:ascii="Times New Roman" w:eastAsia="Times New Roman" w:hAnsi="Times New Roman" w:cs="Times New Roman"/>
                <w:b/>
                <w:bCs/>
                <w:lang w:eastAsia="ru-RU"/>
              </w:rPr>
            </w:pPr>
            <w:r w:rsidRPr="006A0F36">
              <w:rPr>
                <w:rFonts w:ascii="Times New Roman" w:eastAsia="Times New Roman" w:hAnsi="Times New Roman" w:cs="Times New Roman"/>
                <w:b/>
                <w:bCs/>
                <w:lang w:eastAsia="ru-RU"/>
              </w:rPr>
              <w:t>36</w:t>
            </w:r>
          </w:p>
        </w:tc>
        <w:tc>
          <w:tcPr>
            <w:tcW w:w="442" w:type="pct"/>
          </w:tcPr>
          <w:p w14:paraId="53D3394A" w14:textId="4DCB7F66" w:rsidR="00E52263" w:rsidRPr="006A0F36" w:rsidRDefault="007105CE" w:rsidP="0014732F">
            <w:pPr>
              <w:jc w:val="center"/>
              <w:rPr>
                <w:rFonts w:ascii="Times New Roman" w:eastAsia="Times New Roman" w:hAnsi="Times New Roman" w:cs="Times New Roman"/>
                <w:b/>
                <w:lang w:val="en-US" w:eastAsia="ru-RU"/>
              </w:rPr>
            </w:pPr>
            <w:r w:rsidRPr="006A0F36">
              <w:rPr>
                <w:rFonts w:ascii="Times New Roman" w:eastAsia="Times New Roman" w:hAnsi="Times New Roman" w:cs="Times New Roman"/>
                <w:b/>
                <w:bCs/>
                <w:lang w:val="en-US" w:eastAsia="ru-RU"/>
              </w:rPr>
              <w:t>36</w:t>
            </w:r>
          </w:p>
        </w:tc>
        <w:tc>
          <w:tcPr>
            <w:tcW w:w="368" w:type="pct"/>
            <w:shd w:val="clear" w:color="auto" w:fill="D9D9D9" w:themeFill="background1" w:themeFillShade="D9"/>
          </w:tcPr>
          <w:p w14:paraId="6949A831" w14:textId="77777777" w:rsidR="00E52263" w:rsidRPr="006A0F36" w:rsidRDefault="00E52263" w:rsidP="0014732F">
            <w:pPr>
              <w:jc w:val="center"/>
              <w:rPr>
                <w:rFonts w:ascii="Times New Roman" w:eastAsia="Times New Roman" w:hAnsi="Times New Roman" w:cs="Times New Roman"/>
                <w:b/>
                <w:bCs/>
                <w:lang w:eastAsia="ru-RU"/>
              </w:rPr>
            </w:pPr>
          </w:p>
        </w:tc>
        <w:tc>
          <w:tcPr>
            <w:tcW w:w="957" w:type="pct"/>
            <w:gridSpan w:val="3"/>
            <w:shd w:val="clear" w:color="auto" w:fill="auto"/>
          </w:tcPr>
          <w:p w14:paraId="49C6579C" w14:textId="77777777" w:rsidR="00E52263" w:rsidRPr="006A0F36" w:rsidRDefault="00E52263"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4557D900" w:rsidR="00E52263" w:rsidRPr="006A0F36" w:rsidRDefault="007105CE" w:rsidP="0014732F">
            <w:pPr>
              <w:jc w:val="center"/>
              <w:rPr>
                <w:rFonts w:ascii="Times New Roman" w:eastAsia="Times New Roman" w:hAnsi="Times New Roman" w:cs="Times New Roman"/>
                <w:b/>
                <w:bCs/>
                <w:lang w:val="en-US" w:eastAsia="ru-RU"/>
              </w:rPr>
            </w:pPr>
            <w:r w:rsidRPr="006A0F36">
              <w:rPr>
                <w:rFonts w:ascii="Times New Roman" w:eastAsia="Times New Roman" w:hAnsi="Times New Roman" w:cs="Times New Roman"/>
                <w:b/>
                <w:bCs/>
                <w:lang w:val="en-US" w:eastAsia="ru-RU"/>
              </w:rPr>
              <w:t>36</w:t>
            </w:r>
          </w:p>
        </w:tc>
        <w:tc>
          <w:tcPr>
            <w:tcW w:w="365" w:type="pct"/>
            <w:shd w:val="clear" w:color="auto" w:fill="D9D9D9" w:themeFill="background1" w:themeFillShade="D9"/>
          </w:tcPr>
          <w:p w14:paraId="1E6756E8" w14:textId="77777777" w:rsidR="00E52263" w:rsidRPr="006A0F36" w:rsidRDefault="00E52263" w:rsidP="0014732F">
            <w:pPr>
              <w:jc w:val="center"/>
              <w:rPr>
                <w:rFonts w:ascii="Times New Roman" w:eastAsia="Times New Roman" w:hAnsi="Times New Roman" w:cs="Times New Roman"/>
                <w:b/>
                <w:bCs/>
                <w:lang w:eastAsia="ru-RU"/>
              </w:rPr>
            </w:pPr>
          </w:p>
        </w:tc>
      </w:tr>
      <w:tr w:rsidR="007A309E" w:rsidRPr="006A0F36" w14:paraId="7E9EC039" w14:textId="77777777" w:rsidTr="007A309E">
        <w:trPr>
          <w:trHeight w:val="314"/>
        </w:trPr>
        <w:tc>
          <w:tcPr>
            <w:tcW w:w="881" w:type="pct"/>
          </w:tcPr>
          <w:p w14:paraId="5EC95BF8" w14:textId="77777777" w:rsidR="00197232" w:rsidRPr="006A0F36" w:rsidRDefault="00197232" w:rsidP="00197232">
            <w:pPr>
              <w:rPr>
                <w:rFonts w:ascii="Times New Roman" w:hAnsi="Times New Roman"/>
              </w:rPr>
            </w:pPr>
            <w:r w:rsidRPr="006A0F36">
              <w:rPr>
                <w:rFonts w:ascii="Times New Roman" w:hAnsi="Times New Roman"/>
              </w:rPr>
              <w:t>ПК 1.3, ПК 1.4, ПК 1.5</w:t>
            </w:r>
          </w:p>
          <w:p w14:paraId="5E2ADD2F" w14:textId="6DDA2D88" w:rsidR="00E52263" w:rsidRPr="006A0F36" w:rsidRDefault="00197232" w:rsidP="00197232">
            <w:pPr>
              <w:rPr>
                <w:rFonts w:ascii="Times New Roman" w:eastAsia="Times New Roman" w:hAnsi="Times New Roman" w:cs="Times New Roman"/>
                <w:lang w:eastAsia="ru-RU"/>
              </w:rPr>
            </w:pPr>
            <w:r w:rsidRPr="006A0F36">
              <w:rPr>
                <w:rFonts w:ascii="Times New Roman" w:hAnsi="Times New Roman"/>
              </w:rPr>
              <w:t>ОК 01, ОК 02, ОК 04, ОК 05, ОК 07, ОК 09</w:t>
            </w:r>
          </w:p>
        </w:tc>
        <w:tc>
          <w:tcPr>
            <w:tcW w:w="1252" w:type="pct"/>
          </w:tcPr>
          <w:p w14:paraId="2D744C7C" w14:textId="77777777" w:rsidR="00E52263" w:rsidRPr="006A0F36" w:rsidRDefault="00E52263" w:rsidP="0014732F">
            <w:pPr>
              <w:rPr>
                <w:rFonts w:ascii="Times New Roman" w:eastAsia="Times New Roman" w:hAnsi="Times New Roman" w:cs="Times New Roman"/>
                <w:b/>
                <w:bCs/>
                <w:u w:val="single"/>
                <w:lang w:eastAsia="ru-RU"/>
              </w:rPr>
            </w:pPr>
            <w:r w:rsidRPr="006A0F36">
              <w:rPr>
                <w:rFonts w:ascii="Times New Roman" w:eastAsia="Times New Roman" w:hAnsi="Times New Roman" w:cs="Times New Roman"/>
                <w:lang w:eastAsia="ru-RU"/>
              </w:rPr>
              <w:t>Производственная практика</w:t>
            </w:r>
          </w:p>
        </w:tc>
        <w:tc>
          <w:tcPr>
            <w:tcW w:w="441" w:type="pct"/>
          </w:tcPr>
          <w:p w14:paraId="61A706EA" w14:textId="7CBB4AA7" w:rsidR="00E52263" w:rsidRPr="006A0F36" w:rsidRDefault="006A0F36"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2" w:type="pct"/>
          </w:tcPr>
          <w:p w14:paraId="5FC11EFD" w14:textId="200DDA81" w:rsidR="00E52263" w:rsidRPr="006A0F36" w:rsidRDefault="006A0F3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8" w:type="pct"/>
            <w:shd w:val="clear" w:color="auto" w:fill="D9D9D9" w:themeFill="background1" w:themeFillShade="D9"/>
          </w:tcPr>
          <w:p w14:paraId="0ECEC3E7" w14:textId="77777777" w:rsidR="00E52263" w:rsidRPr="006A0F36" w:rsidRDefault="00E52263" w:rsidP="0014732F">
            <w:pPr>
              <w:jc w:val="center"/>
              <w:rPr>
                <w:rFonts w:ascii="Times New Roman" w:eastAsia="Times New Roman" w:hAnsi="Times New Roman" w:cs="Times New Roman"/>
                <w:b/>
                <w:bCs/>
                <w:lang w:eastAsia="ru-RU"/>
              </w:rPr>
            </w:pPr>
          </w:p>
        </w:tc>
        <w:tc>
          <w:tcPr>
            <w:tcW w:w="957" w:type="pct"/>
            <w:gridSpan w:val="3"/>
            <w:shd w:val="clear" w:color="auto" w:fill="auto"/>
          </w:tcPr>
          <w:p w14:paraId="2D3E2F4A" w14:textId="77777777" w:rsidR="00E52263" w:rsidRPr="006A0F36" w:rsidRDefault="00E52263"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E52263" w:rsidRPr="006A0F36" w:rsidRDefault="00E52263" w:rsidP="0014732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5E295C5D" w:rsidR="00E52263" w:rsidRPr="006A0F36" w:rsidRDefault="006A0F36"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7A309E" w:rsidRPr="006A0F36" w14:paraId="6936528C" w14:textId="77777777" w:rsidTr="007A309E">
        <w:tc>
          <w:tcPr>
            <w:tcW w:w="881" w:type="pct"/>
          </w:tcPr>
          <w:p w14:paraId="2B41521B" w14:textId="77777777" w:rsidR="00E52263" w:rsidRPr="006A0F36" w:rsidRDefault="00E52263" w:rsidP="0014732F">
            <w:pPr>
              <w:suppressAutoHyphens/>
              <w:rPr>
                <w:rFonts w:ascii="Times New Roman" w:eastAsia="Times New Roman" w:hAnsi="Times New Roman" w:cs="Times New Roman"/>
                <w:lang w:eastAsia="ru-RU"/>
              </w:rPr>
            </w:pPr>
          </w:p>
        </w:tc>
        <w:tc>
          <w:tcPr>
            <w:tcW w:w="1252" w:type="pct"/>
          </w:tcPr>
          <w:p w14:paraId="03F791FB" w14:textId="77777777" w:rsidR="00E52263" w:rsidRPr="006A0F36" w:rsidRDefault="00E52263" w:rsidP="0014732F">
            <w:pPr>
              <w:suppressAutoHyphens/>
              <w:rPr>
                <w:rFonts w:ascii="Times New Roman" w:eastAsia="Times New Roman" w:hAnsi="Times New Roman" w:cs="Times New Roman"/>
                <w:lang w:eastAsia="ru-RU"/>
              </w:rPr>
            </w:pPr>
            <w:r w:rsidRPr="006A0F36">
              <w:rPr>
                <w:rFonts w:ascii="Times New Roman" w:eastAsia="Times New Roman" w:hAnsi="Times New Roman" w:cs="Times New Roman"/>
                <w:lang w:eastAsia="ru-RU"/>
              </w:rPr>
              <w:t>Промежуточная аттестация</w:t>
            </w:r>
          </w:p>
        </w:tc>
        <w:tc>
          <w:tcPr>
            <w:tcW w:w="441" w:type="pct"/>
          </w:tcPr>
          <w:p w14:paraId="4BA7F830" w14:textId="79127800" w:rsidR="00E52263" w:rsidRPr="006A0F36" w:rsidRDefault="00197232"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442" w:type="pct"/>
            <w:shd w:val="clear" w:color="auto" w:fill="auto"/>
          </w:tcPr>
          <w:p w14:paraId="05E93783" w14:textId="135F3D40" w:rsidR="00E52263" w:rsidRPr="006A0F36" w:rsidRDefault="0019723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68" w:type="pct"/>
            <w:shd w:val="clear" w:color="auto" w:fill="D9D9D9" w:themeFill="background1" w:themeFillShade="D9"/>
          </w:tcPr>
          <w:p w14:paraId="5F03498C" w14:textId="77777777" w:rsidR="00E52263" w:rsidRPr="006A0F36" w:rsidRDefault="00E52263" w:rsidP="0014732F">
            <w:pPr>
              <w:jc w:val="center"/>
              <w:rPr>
                <w:rFonts w:ascii="Times New Roman" w:eastAsia="Times New Roman" w:hAnsi="Times New Roman" w:cs="Times New Roman"/>
                <w:lang w:eastAsia="ru-RU"/>
              </w:rPr>
            </w:pPr>
          </w:p>
        </w:tc>
        <w:tc>
          <w:tcPr>
            <w:tcW w:w="957" w:type="pct"/>
            <w:gridSpan w:val="3"/>
            <w:shd w:val="clear" w:color="auto" w:fill="auto"/>
          </w:tcPr>
          <w:p w14:paraId="1C29591A" w14:textId="77777777" w:rsidR="00E52263" w:rsidRPr="006A0F36" w:rsidRDefault="00E52263" w:rsidP="0014732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94BFABB" w14:textId="77777777" w:rsidR="00E52263" w:rsidRPr="006A0F36" w:rsidRDefault="00E52263" w:rsidP="0014732F">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72DED24A" w14:textId="77777777" w:rsidR="00E52263" w:rsidRPr="006A0F36" w:rsidRDefault="00E52263" w:rsidP="0014732F">
            <w:pPr>
              <w:jc w:val="center"/>
              <w:rPr>
                <w:rFonts w:ascii="Times New Roman" w:eastAsia="Times New Roman" w:hAnsi="Times New Roman" w:cs="Times New Roman"/>
                <w:lang w:eastAsia="ru-RU"/>
              </w:rPr>
            </w:pPr>
          </w:p>
        </w:tc>
      </w:tr>
      <w:tr w:rsidR="007A309E" w:rsidRPr="006A0F36" w14:paraId="409E2AC5" w14:textId="77777777" w:rsidTr="007A309E">
        <w:trPr>
          <w:trHeight w:val="217"/>
        </w:trPr>
        <w:tc>
          <w:tcPr>
            <w:tcW w:w="881" w:type="pct"/>
          </w:tcPr>
          <w:p w14:paraId="6409B3D4" w14:textId="77777777" w:rsidR="00E52263" w:rsidRPr="006A0F36" w:rsidRDefault="00E52263" w:rsidP="0014732F">
            <w:pPr>
              <w:rPr>
                <w:rFonts w:ascii="Times New Roman" w:eastAsia="Times New Roman" w:hAnsi="Times New Roman" w:cs="Times New Roman"/>
                <w:b/>
                <w:lang w:eastAsia="ru-RU"/>
              </w:rPr>
            </w:pPr>
          </w:p>
        </w:tc>
        <w:tc>
          <w:tcPr>
            <w:tcW w:w="1252" w:type="pct"/>
          </w:tcPr>
          <w:p w14:paraId="6344A63A" w14:textId="77777777" w:rsidR="00E52263" w:rsidRPr="006A0F36" w:rsidRDefault="00E52263" w:rsidP="0014732F">
            <w:pPr>
              <w:rPr>
                <w:rFonts w:ascii="Times New Roman" w:eastAsia="Times New Roman" w:hAnsi="Times New Roman" w:cs="Times New Roman"/>
                <w:b/>
                <w:lang w:eastAsia="ru-RU"/>
              </w:rPr>
            </w:pPr>
            <w:r w:rsidRPr="006A0F36">
              <w:rPr>
                <w:rFonts w:ascii="Times New Roman" w:eastAsia="Times New Roman" w:hAnsi="Times New Roman" w:cs="Times New Roman"/>
                <w:b/>
                <w:lang w:eastAsia="ru-RU"/>
              </w:rPr>
              <w:t xml:space="preserve">Всего: </w:t>
            </w:r>
          </w:p>
        </w:tc>
        <w:tc>
          <w:tcPr>
            <w:tcW w:w="441" w:type="pct"/>
          </w:tcPr>
          <w:p w14:paraId="5BA9F395" w14:textId="662872CC" w:rsidR="00E52263" w:rsidRPr="006A0F36" w:rsidRDefault="00364C9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340</w:t>
            </w:r>
          </w:p>
        </w:tc>
        <w:tc>
          <w:tcPr>
            <w:tcW w:w="442" w:type="pct"/>
          </w:tcPr>
          <w:p w14:paraId="21F28647" w14:textId="6E7EB54F" w:rsidR="00E52263" w:rsidRPr="00364C92" w:rsidRDefault="00364C9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368" w:type="pct"/>
            <w:shd w:val="clear" w:color="auto" w:fill="D9D9D9" w:themeFill="background1" w:themeFillShade="D9"/>
          </w:tcPr>
          <w:p w14:paraId="701621E4" w14:textId="40CEDEF7" w:rsidR="00E52263" w:rsidRPr="00364C92" w:rsidRDefault="00364C9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368" w:type="pct"/>
          </w:tcPr>
          <w:p w14:paraId="1C1F0857" w14:textId="579B735B" w:rsidR="00E52263" w:rsidRPr="00364C92" w:rsidRDefault="00364C92"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94" w:type="pct"/>
          </w:tcPr>
          <w:p w14:paraId="6D8FA348" w14:textId="566ADF2C" w:rsidR="00E52263" w:rsidRPr="006A0F36" w:rsidRDefault="006C6C46" w:rsidP="0014732F">
            <w:pPr>
              <w:jc w:val="center"/>
              <w:rPr>
                <w:rFonts w:ascii="Times New Roman" w:eastAsia="Times New Roman" w:hAnsi="Times New Roman" w:cs="Times New Roman"/>
                <w:b/>
                <w:lang w:eastAsia="ru-RU"/>
              </w:rPr>
            </w:pPr>
            <w:r w:rsidRPr="006A0F36">
              <w:rPr>
                <w:rFonts w:ascii="Times New Roman" w:eastAsia="Times New Roman" w:hAnsi="Times New Roman" w:cs="Times New Roman"/>
                <w:b/>
                <w:lang w:eastAsia="ru-RU"/>
              </w:rPr>
              <w:t>30</w:t>
            </w:r>
          </w:p>
        </w:tc>
        <w:tc>
          <w:tcPr>
            <w:tcW w:w="295" w:type="pct"/>
          </w:tcPr>
          <w:p w14:paraId="3A77EB68" w14:textId="76D6538C" w:rsidR="00E52263" w:rsidRPr="006A0F36" w:rsidRDefault="00E52263" w:rsidP="0014732F">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258EBE23" w14:textId="6B764350" w:rsidR="00E52263" w:rsidRPr="006A0F36" w:rsidRDefault="007105CE" w:rsidP="0014732F">
            <w:pPr>
              <w:jc w:val="center"/>
              <w:rPr>
                <w:rFonts w:ascii="Times New Roman" w:eastAsia="Times New Roman" w:hAnsi="Times New Roman" w:cs="Times New Roman"/>
                <w:b/>
                <w:lang w:val="en-US" w:eastAsia="ru-RU"/>
              </w:rPr>
            </w:pPr>
            <w:r w:rsidRPr="006A0F36">
              <w:rPr>
                <w:rFonts w:ascii="Times New Roman" w:eastAsia="Times New Roman" w:hAnsi="Times New Roman" w:cs="Times New Roman"/>
                <w:b/>
                <w:lang w:val="en-US" w:eastAsia="ru-RU"/>
              </w:rPr>
              <w:t>36</w:t>
            </w:r>
          </w:p>
        </w:tc>
        <w:tc>
          <w:tcPr>
            <w:tcW w:w="365" w:type="pct"/>
            <w:shd w:val="clear" w:color="auto" w:fill="D9D9D9" w:themeFill="background1" w:themeFillShade="D9"/>
          </w:tcPr>
          <w:p w14:paraId="702117E2" w14:textId="4E069023" w:rsidR="00E52263" w:rsidRPr="006A0F36" w:rsidRDefault="006A0F3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1" w:name="_Toc152334670"/>
            <w:r w:rsidRPr="00C13371">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D21BC14" w14:textId="7877FCA5"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6739EB">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E52263" w:rsidRPr="00C63897" w14:paraId="7E00094B" w14:textId="77777777" w:rsidTr="0014732F">
        <w:tc>
          <w:tcPr>
            <w:tcW w:w="9634" w:type="dxa"/>
            <w:gridSpan w:val="2"/>
          </w:tcPr>
          <w:p w14:paraId="3D97A775" w14:textId="2C7F935E" w:rsidR="00E52263" w:rsidRPr="002667F5" w:rsidRDefault="006739EB" w:rsidP="0014732F">
            <w:pPr>
              <w:rPr>
                <w:rFonts w:ascii="Times New Roman" w:eastAsia="Times New Roman" w:hAnsi="Times New Roman" w:cs="Times New Roman"/>
                <w:i/>
                <w:lang w:eastAsia="ru-RU"/>
              </w:rPr>
            </w:pPr>
            <w:bookmarkStart w:id="22" w:name="_Hlk156226944"/>
            <w:r w:rsidRPr="006739EB">
              <w:rPr>
                <w:rFonts w:ascii="Times New Roman" w:eastAsia="Times New Roman" w:hAnsi="Times New Roman" w:cs="Times New Roman"/>
                <w:b/>
                <w:bCs/>
                <w:lang w:eastAsia="ru-RU"/>
              </w:rPr>
              <w:t>Раздел 1. Подготовка угля к коксованию</w:t>
            </w:r>
            <w:r w:rsidR="00F80B92" w:rsidRPr="002667F5">
              <w:rPr>
                <w:rFonts w:ascii="Times New Roman" w:eastAsia="Times New Roman" w:hAnsi="Times New Roman" w:cs="Times New Roman"/>
                <w:b/>
                <w:bCs/>
                <w:lang w:eastAsia="ru-RU"/>
              </w:rPr>
              <w:t xml:space="preserve"> </w:t>
            </w:r>
          </w:p>
        </w:tc>
      </w:tr>
      <w:tr w:rsidR="00E52263" w:rsidRPr="00C63897" w14:paraId="3786A8DF" w14:textId="77777777" w:rsidTr="0014732F">
        <w:trPr>
          <w:trHeight w:val="20"/>
        </w:trPr>
        <w:tc>
          <w:tcPr>
            <w:tcW w:w="9634" w:type="dxa"/>
            <w:gridSpan w:val="2"/>
          </w:tcPr>
          <w:p w14:paraId="6271819F" w14:textId="1013645D" w:rsidR="00E52263" w:rsidRPr="00C63897" w:rsidRDefault="006739EB" w:rsidP="0014732F">
            <w:pPr>
              <w:rPr>
                <w:rFonts w:ascii="Times New Roman" w:eastAsia="Times New Roman" w:hAnsi="Times New Roman" w:cs="Times New Roman"/>
                <w:i/>
                <w:lang w:eastAsia="ru-RU"/>
              </w:rPr>
            </w:pPr>
            <w:r w:rsidRPr="006739EB">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Pr="006739EB">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0</w:t>
            </w:r>
            <w:r w:rsidRPr="006739EB">
              <w:rPr>
                <w:rFonts w:ascii="Times New Roman" w:eastAsia="Times New Roman" w:hAnsi="Times New Roman" w:cs="Times New Roman"/>
                <w:b/>
                <w:bCs/>
                <w:lang w:eastAsia="ru-RU"/>
              </w:rPr>
              <w:t>1 Контроль и ведение технологического процесса подготовки угольной шихты к коксованию</w:t>
            </w:r>
          </w:p>
        </w:tc>
      </w:tr>
      <w:tr w:rsidR="00E52263" w:rsidRPr="00C63897" w14:paraId="3172D287" w14:textId="77777777" w:rsidTr="0014732F">
        <w:tc>
          <w:tcPr>
            <w:tcW w:w="2972" w:type="dxa"/>
            <w:vMerge w:val="restart"/>
          </w:tcPr>
          <w:p w14:paraId="4409535F" w14:textId="1553A034" w:rsidR="00E52263" w:rsidRPr="00C63897" w:rsidRDefault="006739EB" w:rsidP="0014732F">
            <w:pPr>
              <w:rPr>
                <w:rFonts w:ascii="Times New Roman" w:eastAsia="Times New Roman" w:hAnsi="Times New Roman" w:cs="Times New Roman"/>
                <w:b/>
                <w:bCs/>
                <w:lang w:eastAsia="ru-RU"/>
              </w:rPr>
            </w:pPr>
            <w:r w:rsidRPr="006739EB">
              <w:rPr>
                <w:rFonts w:ascii="Times New Roman" w:eastAsia="Times New Roman" w:hAnsi="Times New Roman" w:cs="Times New Roman"/>
                <w:b/>
                <w:bCs/>
                <w:lang w:eastAsia="ru-RU"/>
              </w:rPr>
              <w:t>Тема 1.1. Свойства каменных углей</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1A91D17E" w:rsidR="00E52263" w:rsidRPr="00C63897" w:rsidRDefault="006739EB" w:rsidP="0014732F">
            <w:pPr>
              <w:suppressAutoHyphens/>
              <w:jc w:val="both"/>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Происхождение каменного угля. Месторождения каменного угля. Петрографический состав, физико-химическая характеристика, технологические свойства, технический анализ, пластометрические показатели, классификация каменных углей. Требования к шихте.</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03043267"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6739EB" w:rsidRPr="006739EB">
              <w:rPr>
                <w:rFonts w:ascii="Times New Roman" w:eastAsia="Times New Roman" w:hAnsi="Times New Roman" w:cs="Times New Roman"/>
                <w:lang w:eastAsia="ru-RU"/>
              </w:rPr>
              <w:t>Расчет шихты на коксование</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68708474" w:rsidR="00E52263" w:rsidRPr="00C63897" w:rsidRDefault="006739EB" w:rsidP="0014732F">
            <w:pPr>
              <w:rPr>
                <w:rFonts w:ascii="Times New Roman" w:eastAsia="Times New Roman" w:hAnsi="Times New Roman" w:cs="Times New Roman"/>
                <w:b/>
                <w:bCs/>
                <w:lang w:eastAsia="ru-RU"/>
              </w:rPr>
            </w:pPr>
            <w:r w:rsidRPr="006739EB">
              <w:rPr>
                <w:rFonts w:ascii="Times New Roman" w:eastAsia="Times New Roman" w:hAnsi="Times New Roman" w:cs="Times New Roman"/>
                <w:b/>
                <w:bCs/>
                <w:lang w:eastAsia="ru-RU"/>
              </w:rPr>
              <w:t>Тема 1.2. Технологические операции при подготовке угольной шихты к коксованию</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5125F" w14:textId="77777777" w:rsidR="006739EB" w:rsidRDefault="006739EB" w:rsidP="0014732F">
            <w:pPr>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Прием и хранение угля на коксохимических предприятиях</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Дозирование компонентов шихты</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Обогащение углей</w:t>
            </w:r>
            <w:r>
              <w:rPr>
                <w:rFonts w:ascii="Times New Roman" w:eastAsia="Times New Roman" w:hAnsi="Times New Roman" w:cs="Times New Roman"/>
                <w:lang w:eastAsia="ru-RU"/>
              </w:rPr>
              <w:t>.</w:t>
            </w:r>
          </w:p>
          <w:p w14:paraId="3EC06F8F" w14:textId="3CD661DC" w:rsidR="00E52263" w:rsidRPr="00C63897" w:rsidRDefault="006739EB" w:rsidP="0014732F">
            <w:pPr>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Окончательное измельчение углей</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Совершенствование подготовки угольной шихты к коксованию</w:t>
            </w:r>
            <w:r>
              <w:rPr>
                <w:rFonts w:ascii="Times New Roman" w:eastAsia="Times New Roman" w:hAnsi="Times New Roman" w:cs="Times New Roman"/>
                <w:lang w:eastAsia="ru-RU"/>
              </w:rPr>
              <w:t>.</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9EB" w:rsidRPr="00C63897" w14:paraId="63E659B6" w14:textId="77777777" w:rsidTr="00707C06">
        <w:trPr>
          <w:trHeight w:val="361"/>
        </w:trPr>
        <w:tc>
          <w:tcPr>
            <w:tcW w:w="2972" w:type="dxa"/>
            <w:vMerge w:val="restart"/>
          </w:tcPr>
          <w:p w14:paraId="7125C70F" w14:textId="403241AC" w:rsidR="006739EB" w:rsidRPr="00C63897" w:rsidRDefault="006739EB" w:rsidP="00707C06">
            <w:pPr>
              <w:rPr>
                <w:rFonts w:ascii="Times New Roman" w:eastAsia="Times New Roman" w:hAnsi="Times New Roman" w:cs="Times New Roman"/>
                <w:b/>
                <w:bCs/>
                <w:lang w:eastAsia="ru-RU"/>
              </w:rPr>
            </w:pPr>
            <w:r w:rsidRPr="006739EB">
              <w:rPr>
                <w:rFonts w:ascii="Times New Roman" w:eastAsia="Times New Roman" w:hAnsi="Times New Roman" w:cs="Times New Roman"/>
                <w:b/>
                <w:bCs/>
                <w:lang w:eastAsia="ru-RU"/>
              </w:rPr>
              <w:t>Тема 1.3. Эксплуатация цехов по подготовке угольной шихты</w:t>
            </w:r>
          </w:p>
        </w:tc>
        <w:tc>
          <w:tcPr>
            <w:tcW w:w="6662" w:type="dxa"/>
            <w:tcBorders>
              <w:top w:val="single" w:sz="4" w:space="0" w:color="auto"/>
              <w:left w:val="single" w:sz="4" w:space="0" w:color="auto"/>
              <w:bottom w:val="single" w:sz="4" w:space="0" w:color="auto"/>
              <w:right w:val="single" w:sz="4" w:space="0" w:color="auto"/>
            </w:tcBorders>
            <w:vAlign w:val="bottom"/>
          </w:tcPr>
          <w:p w14:paraId="51527885" w14:textId="77777777" w:rsidR="006739EB" w:rsidRPr="00C63897" w:rsidRDefault="006739EB"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739EB" w:rsidRPr="00C63897" w14:paraId="7F108D9E" w14:textId="77777777" w:rsidTr="00707C06">
        <w:trPr>
          <w:trHeight w:val="361"/>
        </w:trPr>
        <w:tc>
          <w:tcPr>
            <w:tcW w:w="2972" w:type="dxa"/>
            <w:vMerge/>
          </w:tcPr>
          <w:p w14:paraId="170C7B54" w14:textId="77777777" w:rsidR="006739EB" w:rsidRPr="00C63897" w:rsidRDefault="006739E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16AF1" w14:textId="3A52F9AB" w:rsidR="006739EB" w:rsidRPr="00C63897" w:rsidRDefault="006739EB" w:rsidP="00707C06">
            <w:pPr>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Технологические схемы и компоновка углеподготовительных цехов, их влияние на эффективность работы других цехов коксохимического производства и комбината. Технологический регламент работы углеподготовительных цехов. Особенности работы цехов в летний и зимний периоды. Последовательность операций пуска и остановки углеподготовительных цехов. Причины нарушений в работе оборудования углеподготовительных цехов, мероприятия по их предупреждению и устранению. Программное обеспечение рабочих мест.</w:t>
            </w:r>
          </w:p>
        </w:tc>
      </w:tr>
      <w:tr w:rsidR="006739EB" w:rsidRPr="00C63897" w14:paraId="39C1CAF8" w14:textId="77777777" w:rsidTr="00707C06">
        <w:trPr>
          <w:trHeight w:val="361"/>
        </w:trPr>
        <w:tc>
          <w:tcPr>
            <w:tcW w:w="2972" w:type="dxa"/>
            <w:vMerge/>
          </w:tcPr>
          <w:p w14:paraId="3915E015" w14:textId="77777777" w:rsidR="006739EB" w:rsidRPr="00C63897" w:rsidRDefault="006739E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25EDF" w14:textId="77777777" w:rsidR="006739EB" w:rsidRDefault="006739EB"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3E514C" w14:textId="77777777" w:rsidR="006739EB" w:rsidRPr="00C63897" w:rsidRDefault="006739EB"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E52263" w:rsidRPr="00C63897" w14:paraId="49EA9A49" w14:textId="77777777" w:rsidTr="0014732F">
        <w:tc>
          <w:tcPr>
            <w:tcW w:w="9634" w:type="dxa"/>
            <w:gridSpan w:val="2"/>
          </w:tcPr>
          <w:p w14:paraId="701DFFC8" w14:textId="78573D44" w:rsidR="00E52263" w:rsidRPr="00C63897" w:rsidRDefault="006739EB" w:rsidP="0014732F">
            <w:pPr>
              <w:rPr>
                <w:rFonts w:ascii="Times New Roman" w:eastAsia="Times New Roman" w:hAnsi="Times New Roman" w:cs="Times New Roman"/>
                <w:i/>
                <w:lang w:eastAsia="ru-RU"/>
              </w:rPr>
            </w:pPr>
            <w:r w:rsidRPr="006739EB">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w:t>
            </w:r>
            <w:r w:rsidRPr="006739EB">
              <w:rPr>
                <w:rFonts w:ascii="Times New Roman" w:eastAsia="Times New Roman" w:hAnsi="Times New Roman" w:cs="Times New Roman"/>
                <w:b/>
                <w:bCs/>
                <w:lang w:eastAsia="ru-RU"/>
              </w:rPr>
              <w:t xml:space="preserve"> Производство кокса</w:t>
            </w:r>
            <w:r w:rsidR="00F80B92">
              <w:rPr>
                <w:rFonts w:ascii="Times New Roman" w:eastAsia="Times New Roman" w:hAnsi="Times New Roman" w:cs="Times New Roman"/>
                <w:b/>
                <w:bCs/>
                <w:lang w:val="en-US" w:eastAsia="ru-RU"/>
              </w:rPr>
              <w:t xml:space="preserve"> </w:t>
            </w:r>
          </w:p>
        </w:tc>
      </w:tr>
      <w:tr w:rsidR="00E52263" w:rsidRPr="00C63897" w14:paraId="1D7D68A6" w14:textId="77777777" w:rsidTr="0014732F">
        <w:trPr>
          <w:trHeight w:val="20"/>
        </w:trPr>
        <w:tc>
          <w:tcPr>
            <w:tcW w:w="9634" w:type="dxa"/>
            <w:gridSpan w:val="2"/>
          </w:tcPr>
          <w:p w14:paraId="482DBB76" w14:textId="14E2F690" w:rsidR="00E52263" w:rsidRPr="00C63897" w:rsidRDefault="006739EB" w:rsidP="0014732F">
            <w:pPr>
              <w:rPr>
                <w:rFonts w:ascii="Times New Roman" w:eastAsia="Times New Roman" w:hAnsi="Times New Roman" w:cs="Times New Roman"/>
                <w:i/>
                <w:lang w:eastAsia="ru-RU"/>
              </w:rPr>
            </w:pPr>
            <w:r w:rsidRPr="006739EB">
              <w:rPr>
                <w:rFonts w:ascii="Times New Roman" w:eastAsia="Times New Roman" w:hAnsi="Times New Roman" w:cs="Times New Roman"/>
                <w:b/>
                <w:bCs/>
                <w:lang w:eastAsia="ru-RU"/>
              </w:rPr>
              <w:t>МДК 01.02</w:t>
            </w:r>
            <w:r>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Контроль и ведение технологического процесса производства кокса</w:t>
            </w:r>
          </w:p>
        </w:tc>
      </w:tr>
      <w:tr w:rsidR="00E52263" w:rsidRPr="00C63897" w14:paraId="7E6A0160" w14:textId="77777777" w:rsidTr="0014732F">
        <w:tc>
          <w:tcPr>
            <w:tcW w:w="2972" w:type="dxa"/>
            <w:vMerge w:val="restart"/>
          </w:tcPr>
          <w:p w14:paraId="6F24666B" w14:textId="1D463A0D" w:rsidR="00E52263" w:rsidRPr="00C63897" w:rsidRDefault="006739EB" w:rsidP="0014732F">
            <w:pPr>
              <w:rPr>
                <w:rFonts w:ascii="Times New Roman" w:eastAsia="Times New Roman" w:hAnsi="Times New Roman" w:cs="Times New Roman"/>
                <w:b/>
                <w:bCs/>
                <w:lang w:eastAsia="ru-RU"/>
              </w:rPr>
            </w:pPr>
            <w:r w:rsidRPr="006739EB">
              <w:rPr>
                <w:rFonts w:ascii="Times New Roman" w:eastAsia="Times New Roman" w:hAnsi="Times New Roman" w:cs="Times New Roman"/>
                <w:b/>
                <w:bCs/>
                <w:lang w:eastAsia="ru-RU"/>
              </w:rPr>
              <w:t>Тема 2.1. Коксовые печи</w:t>
            </w:r>
          </w:p>
        </w:tc>
        <w:tc>
          <w:tcPr>
            <w:tcW w:w="6662"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8282B87" w14:textId="776CBD58" w:rsidR="00E52263" w:rsidRPr="00C63897" w:rsidRDefault="006739EB" w:rsidP="0014732F">
            <w:pPr>
              <w:suppressAutoHyphens/>
              <w:jc w:val="both"/>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Сущность физико-химических процессов, протекающих в камере коксовых печей.</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Конструкция коксовых печей</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Кладка коксовых печей</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Растопка, разогрев и пуск печей</w:t>
            </w:r>
            <w:r>
              <w:rPr>
                <w:rFonts w:ascii="Times New Roman" w:eastAsia="Times New Roman" w:hAnsi="Times New Roman" w:cs="Times New Roman"/>
                <w:lang w:eastAsia="ru-RU"/>
              </w:rPr>
              <w:t xml:space="preserve">. </w:t>
            </w:r>
          </w:p>
        </w:tc>
      </w:tr>
      <w:tr w:rsidR="00E52263" w:rsidRPr="00C63897" w14:paraId="32AA633D" w14:textId="77777777" w:rsidTr="0014732F">
        <w:trPr>
          <w:trHeight w:val="20"/>
        </w:trPr>
        <w:tc>
          <w:tcPr>
            <w:tcW w:w="2972"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14732F">
        <w:trPr>
          <w:trHeight w:val="204"/>
        </w:trPr>
        <w:tc>
          <w:tcPr>
            <w:tcW w:w="2972"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110A70D" w14:textId="27F5119C"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sidR="006739EB">
              <w:rPr>
                <w:rFonts w:ascii="Times New Roman" w:eastAsia="Times New Roman" w:hAnsi="Times New Roman" w:cs="Times New Roman"/>
                <w:lang w:eastAsia="ru-RU"/>
              </w:rPr>
              <w:t xml:space="preserve"> </w:t>
            </w:r>
            <w:r w:rsidR="006739EB" w:rsidRPr="006739EB">
              <w:rPr>
                <w:rFonts w:ascii="Times New Roman" w:eastAsia="Times New Roman" w:hAnsi="Times New Roman" w:cs="Times New Roman"/>
                <w:lang w:eastAsia="ru-RU"/>
              </w:rPr>
              <w:t>Расчет материального баланса процесса коксования угольной шихты</w:t>
            </w:r>
          </w:p>
        </w:tc>
      </w:tr>
      <w:tr w:rsidR="00E52263" w:rsidRPr="00C63897" w14:paraId="038BED0D" w14:textId="77777777" w:rsidTr="0014732F">
        <w:trPr>
          <w:trHeight w:val="73"/>
        </w:trPr>
        <w:tc>
          <w:tcPr>
            <w:tcW w:w="2972" w:type="dxa"/>
            <w:vMerge/>
          </w:tcPr>
          <w:p w14:paraId="7940227A"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C779B42" w14:textId="71B9CFAD"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6739EB" w:rsidRPr="006739EB">
              <w:rPr>
                <w:rFonts w:ascii="Times New Roman" w:eastAsia="Times New Roman" w:hAnsi="Times New Roman" w:cs="Times New Roman"/>
                <w:lang w:eastAsia="ru-RU"/>
              </w:rPr>
              <w:t>Изучение конструкций коксовых печей по чертежам</w:t>
            </w:r>
          </w:p>
        </w:tc>
      </w:tr>
      <w:tr w:rsidR="00E52263" w:rsidRPr="00C63897" w14:paraId="7F0E27DE" w14:textId="77777777" w:rsidTr="0014732F">
        <w:trPr>
          <w:trHeight w:val="361"/>
        </w:trPr>
        <w:tc>
          <w:tcPr>
            <w:tcW w:w="2972" w:type="dxa"/>
            <w:vMerge/>
          </w:tcPr>
          <w:p w14:paraId="2A11B66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14732F">
        <w:trPr>
          <w:trHeight w:val="361"/>
        </w:trPr>
        <w:tc>
          <w:tcPr>
            <w:tcW w:w="2972" w:type="dxa"/>
            <w:vMerge w:val="restart"/>
          </w:tcPr>
          <w:p w14:paraId="5D1C7E29" w14:textId="18A00601" w:rsidR="00E52263" w:rsidRPr="00C63897" w:rsidRDefault="006739EB" w:rsidP="0014732F">
            <w:pPr>
              <w:rPr>
                <w:rFonts w:ascii="Times New Roman" w:eastAsia="Times New Roman" w:hAnsi="Times New Roman" w:cs="Times New Roman"/>
                <w:b/>
                <w:bCs/>
                <w:lang w:eastAsia="ru-RU"/>
              </w:rPr>
            </w:pPr>
            <w:r w:rsidRPr="006739EB">
              <w:rPr>
                <w:rFonts w:ascii="Times New Roman" w:eastAsia="Times New Roman" w:hAnsi="Times New Roman" w:cs="Times New Roman"/>
                <w:b/>
                <w:bCs/>
                <w:lang w:eastAsia="ru-RU"/>
              </w:rPr>
              <w:t>Тема 2.2 Армирование кладки коксовых печей</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5A5A2" w14:textId="131E72C8" w:rsidR="00E52263" w:rsidRPr="00C63897" w:rsidRDefault="006739EB" w:rsidP="0014732F">
            <w:pPr>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 xml:space="preserve">Назначение, элементы, конструкция анкеража. Причины изменения нагрузок на кладку косовых печей. Двери коксовых печей их назначение и устройство. Контроль и регулировка анкеража. Правила безопасности при регулировке анкеража. Двери коксовых </w:t>
            </w:r>
            <w:r w:rsidRPr="006739EB">
              <w:rPr>
                <w:rFonts w:ascii="Times New Roman" w:eastAsia="Times New Roman" w:hAnsi="Times New Roman" w:cs="Times New Roman"/>
                <w:lang w:eastAsia="ru-RU"/>
              </w:rPr>
              <w:lastRenderedPageBreak/>
              <w:t>печей их назначение и устройство. Обслуживание дверей коксовых печей.</w:t>
            </w:r>
          </w:p>
        </w:tc>
      </w:tr>
      <w:tr w:rsidR="00E52263" w:rsidRPr="00C63897" w14:paraId="3AD23BF3" w14:textId="77777777" w:rsidTr="0014732F">
        <w:trPr>
          <w:trHeight w:val="361"/>
        </w:trPr>
        <w:tc>
          <w:tcPr>
            <w:tcW w:w="2972" w:type="dxa"/>
            <w:vMerge/>
          </w:tcPr>
          <w:p w14:paraId="3F4217F5"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39EB" w:rsidRPr="00C63897" w14:paraId="3CB79AEC" w14:textId="77777777" w:rsidTr="00707C06">
        <w:tc>
          <w:tcPr>
            <w:tcW w:w="2972" w:type="dxa"/>
            <w:vMerge w:val="restart"/>
          </w:tcPr>
          <w:p w14:paraId="6C7BE65F" w14:textId="05A94472" w:rsidR="006739EB" w:rsidRPr="00C63897" w:rsidRDefault="006739EB" w:rsidP="00707C06">
            <w:pPr>
              <w:rPr>
                <w:rFonts w:ascii="Times New Roman" w:eastAsia="Times New Roman" w:hAnsi="Times New Roman" w:cs="Times New Roman"/>
                <w:b/>
                <w:bCs/>
                <w:lang w:eastAsia="ru-RU"/>
              </w:rPr>
            </w:pPr>
            <w:r w:rsidRPr="006739EB">
              <w:rPr>
                <w:rFonts w:ascii="Times New Roman" w:eastAsia="Times New Roman" w:hAnsi="Times New Roman" w:cs="Times New Roman"/>
                <w:b/>
                <w:bCs/>
                <w:lang w:eastAsia="ru-RU"/>
              </w:rPr>
              <w:t>Тема 2.3. Газовое хозяйство коксовых цехов</w:t>
            </w:r>
          </w:p>
        </w:tc>
        <w:tc>
          <w:tcPr>
            <w:tcW w:w="6662" w:type="dxa"/>
          </w:tcPr>
          <w:p w14:paraId="6841BB34" w14:textId="77777777" w:rsidR="006739EB" w:rsidRPr="00C63897" w:rsidRDefault="006739EB"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739EB" w:rsidRPr="00C63897" w14:paraId="34EC49B8" w14:textId="77777777" w:rsidTr="00707C06">
        <w:trPr>
          <w:trHeight w:val="396"/>
        </w:trPr>
        <w:tc>
          <w:tcPr>
            <w:tcW w:w="2972" w:type="dxa"/>
            <w:vMerge/>
          </w:tcPr>
          <w:p w14:paraId="6ABF3230" w14:textId="77777777" w:rsidR="006739EB" w:rsidRPr="00C63897" w:rsidRDefault="006739EB" w:rsidP="00707C06">
            <w:pPr>
              <w:rPr>
                <w:rFonts w:ascii="Times New Roman" w:eastAsia="Times New Roman" w:hAnsi="Times New Roman" w:cs="Times New Roman"/>
                <w:b/>
                <w:bCs/>
                <w:lang w:eastAsia="ru-RU"/>
              </w:rPr>
            </w:pPr>
          </w:p>
        </w:tc>
        <w:tc>
          <w:tcPr>
            <w:tcW w:w="6662" w:type="dxa"/>
          </w:tcPr>
          <w:p w14:paraId="43F54F34" w14:textId="69F12EF0" w:rsidR="006739EB" w:rsidRPr="00C63897" w:rsidRDefault="006739EB" w:rsidP="00707C06">
            <w:pPr>
              <w:suppressAutoHyphens/>
              <w:jc w:val="both"/>
              <w:rPr>
                <w:rFonts w:ascii="Times New Roman" w:eastAsia="Times New Roman" w:hAnsi="Times New Roman" w:cs="Times New Roman"/>
                <w:lang w:eastAsia="ru-RU"/>
              </w:rPr>
            </w:pPr>
            <w:r w:rsidRPr="006739EB">
              <w:rPr>
                <w:rFonts w:ascii="Times New Roman" w:eastAsia="Times New Roman" w:hAnsi="Times New Roman" w:cs="Times New Roman"/>
                <w:lang w:eastAsia="ru-RU"/>
              </w:rPr>
              <w:t>Основы теплотехники коксовых печей</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Газовое оборудование</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Эксплуатация газового хозяйства</w:t>
            </w:r>
            <w:r>
              <w:rPr>
                <w:rFonts w:ascii="Times New Roman" w:eastAsia="Times New Roman" w:hAnsi="Times New Roman" w:cs="Times New Roman"/>
                <w:lang w:eastAsia="ru-RU"/>
              </w:rPr>
              <w:t xml:space="preserve">. </w:t>
            </w:r>
          </w:p>
        </w:tc>
      </w:tr>
      <w:tr w:rsidR="006739EB" w:rsidRPr="00C63897" w14:paraId="2DB77456" w14:textId="77777777" w:rsidTr="00707C06">
        <w:trPr>
          <w:trHeight w:val="20"/>
        </w:trPr>
        <w:tc>
          <w:tcPr>
            <w:tcW w:w="2972" w:type="dxa"/>
            <w:vMerge/>
          </w:tcPr>
          <w:p w14:paraId="67D4EACA" w14:textId="77777777" w:rsidR="006739EB" w:rsidRPr="00C63897" w:rsidRDefault="006739EB" w:rsidP="00707C06">
            <w:pPr>
              <w:rPr>
                <w:rFonts w:ascii="Times New Roman" w:eastAsia="Times New Roman" w:hAnsi="Times New Roman" w:cs="Times New Roman"/>
                <w:b/>
                <w:bCs/>
                <w:lang w:eastAsia="ru-RU"/>
              </w:rPr>
            </w:pPr>
          </w:p>
        </w:tc>
        <w:tc>
          <w:tcPr>
            <w:tcW w:w="6662" w:type="dxa"/>
          </w:tcPr>
          <w:p w14:paraId="6E402424" w14:textId="77777777" w:rsidR="006739EB" w:rsidRPr="00C63897" w:rsidRDefault="006739EB"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39EB" w:rsidRPr="00C63897" w14:paraId="7C749683" w14:textId="77777777" w:rsidTr="00707C06">
        <w:trPr>
          <w:trHeight w:val="204"/>
        </w:trPr>
        <w:tc>
          <w:tcPr>
            <w:tcW w:w="2972" w:type="dxa"/>
            <w:vMerge/>
          </w:tcPr>
          <w:p w14:paraId="71F6D970" w14:textId="77777777" w:rsidR="006739EB" w:rsidRPr="00C63897" w:rsidRDefault="006739EB" w:rsidP="00707C06">
            <w:pPr>
              <w:rPr>
                <w:rFonts w:ascii="Times New Roman" w:eastAsia="Times New Roman" w:hAnsi="Times New Roman" w:cs="Times New Roman"/>
                <w:b/>
                <w:bCs/>
                <w:lang w:eastAsia="ru-RU"/>
              </w:rPr>
            </w:pPr>
          </w:p>
        </w:tc>
        <w:tc>
          <w:tcPr>
            <w:tcW w:w="6662" w:type="dxa"/>
          </w:tcPr>
          <w:p w14:paraId="2600817E" w14:textId="161E608C" w:rsidR="006739EB" w:rsidRPr="00C63897" w:rsidRDefault="006739EB" w:rsidP="00707C0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739EB">
              <w:rPr>
                <w:rFonts w:ascii="Times New Roman" w:eastAsia="Times New Roman" w:hAnsi="Times New Roman" w:cs="Times New Roman"/>
                <w:lang w:eastAsia="ru-RU"/>
              </w:rPr>
              <w:t>Построение температурной кривой. Анализ равномерности обогрева косовых печей</w:t>
            </w:r>
          </w:p>
        </w:tc>
      </w:tr>
      <w:tr w:rsidR="006739EB" w:rsidRPr="00C63897" w14:paraId="24C2D8BB" w14:textId="77777777" w:rsidTr="006739EB">
        <w:trPr>
          <w:trHeight w:val="85"/>
        </w:trPr>
        <w:tc>
          <w:tcPr>
            <w:tcW w:w="2972" w:type="dxa"/>
            <w:vMerge/>
          </w:tcPr>
          <w:p w14:paraId="1FBF1455" w14:textId="77777777" w:rsidR="006739EB" w:rsidRPr="00C63897" w:rsidRDefault="006739EB" w:rsidP="00707C06">
            <w:pPr>
              <w:rPr>
                <w:rFonts w:ascii="Times New Roman" w:eastAsia="Times New Roman" w:hAnsi="Times New Roman" w:cs="Times New Roman"/>
                <w:b/>
                <w:bCs/>
                <w:lang w:eastAsia="ru-RU"/>
              </w:rPr>
            </w:pPr>
          </w:p>
        </w:tc>
        <w:tc>
          <w:tcPr>
            <w:tcW w:w="6662" w:type="dxa"/>
            <w:vAlign w:val="bottom"/>
          </w:tcPr>
          <w:p w14:paraId="007BB45C" w14:textId="5911E823" w:rsidR="006739EB" w:rsidRPr="00C63897" w:rsidRDefault="006739EB" w:rsidP="00707C0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Pr="006739EB">
              <w:rPr>
                <w:rFonts w:ascii="Times New Roman" w:eastAsia="Times New Roman" w:hAnsi="Times New Roman" w:cs="Times New Roman"/>
                <w:lang w:eastAsia="ru-RU"/>
              </w:rPr>
              <w:t>Расчет температуры горения отопительного газа</w:t>
            </w:r>
          </w:p>
        </w:tc>
      </w:tr>
      <w:tr w:rsidR="006739EB" w:rsidRPr="00C63897" w14:paraId="3FBC7AB5" w14:textId="77777777" w:rsidTr="00707C06">
        <w:trPr>
          <w:trHeight w:val="85"/>
        </w:trPr>
        <w:tc>
          <w:tcPr>
            <w:tcW w:w="2972" w:type="dxa"/>
            <w:vMerge/>
          </w:tcPr>
          <w:p w14:paraId="55BA8F61" w14:textId="77777777" w:rsidR="006739EB" w:rsidRPr="00C63897" w:rsidRDefault="006739EB" w:rsidP="00707C06">
            <w:pPr>
              <w:rPr>
                <w:rFonts w:ascii="Times New Roman" w:eastAsia="Times New Roman" w:hAnsi="Times New Roman" w:cs="Times New Roman"/>
                <w:b/>
                <w:bCs/>
                <w:lang w:eastAsia="ru-RU"/>
              </w:rPr>
            </w:pPr>
          </w:p>
        </w:tc>
        <w:tc>
          <w:tcPr>
            <w:tcW w:w="6662" w:type="dxa"/>
            <w:vAlign w:val="bottom"/>
          </w:tcPr>
          <w:p w14:paraId="711B4F42" w14:textId="497BA5AA" w:rsidR="006739EB" w:rsidRPr="00C63897" w:rsidRDefault="006739EB" w:rsidP="00707C0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6739EB">
              <w:rPr>
                <w:rFonts w:ascii="Times New Roman" w:eastAsia="Times New Roman" w:hAnsi="Times New Roman" w:cs="Times New Roman"/>
                <w:lang w:eastAsia="ru-RU"/>
              </w:rPr>
              <w:t>Определение расхода воздуха на обогрев коксовых батарей</w:t>
            </w:r>
          </w:p>
        </w:tc>
      </w:tr>
      <w:tr w:rsidR="006739EB" w:rsidRPr="00C63897" w14:paraId="36E17C57" w14:textId="77777777" w:rsidTr="00707C06">
        <w:trPr>
          <w:trHeight w:val="85"/>
        </w:trPr>
        <w:tc>
          <w:tcPr>
            <w:tcW w:w="2972" w:type="dxa"/>
            <w:vMerge/>
          </w:tcPr>
          <w:p w14:paraId="3CBC429A" w14:textId="77777777" w:rsidR="006739EB" w:rsidRPr="00C63897" w:rsidRDefault="006739EB" w:rsidP="00707C06">
            <w:pPr>
              <w:rPr>
                <w:rFonts w:ascii="Times New Roman" w:eastAsia="Times New Roman" w:hAnsi="Times New Roman" w:cs="Times New Roman"/>
                <w:b/>
                <w:bCs/>
                <w:lang w:eastAsia="ru-RU"/>
              </w:rPr>
            </w:pPr>
          </w:p>
        </w:tc>
        <w:tc>
          <w:tcPr>
            <w:tcW w:w="6662" w:type="dxa"/>
            <w:vAlign w:val="bottom"/>
          </w:tcPr>
          <w:p w14:paraId="1D53E76A" w14:textId="6EE5A6B5" w:rsidR="006739EB" w:rsidRPr="00C63897" w:rsidRDefault="006739EB" w:rsidP="00707C0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6739EB">
              <w:rPr>
                <w:rFonts w:ascii="Times New Roman" w:eastAsia="Times New Roman" w:hAnsi="Times New Roman" w:cs="Times New Roman"/>
                <w:lang w:eastAsia="ru-RU"/>
              </w:rPr>
              <w:t>Анализ теплового баланса коксовых печей</w:t>
            </w:r>
          </w:p>
        </w:tc>
      </w:tr>
      <w:tr w:rsidR="006739EB" w:rsidRPr="00C63897" w14:paraId="0BB291CE" w14:textId="77777777" w:rsidTr="00707C06">
        <w:trPr>
          <w:trHeight w:val="85"/>
        </w:trPr>
        <w:tc>
          <w:tcPr>
            <w:tcW w:w="2972" w:type="dxa"/>
            <w:vMerge/>
          </w:tcPr>
          <w:p w14:paraId="2F1A2AE2" w14:textId="77777777" w:rsidR="006739EB" w:rsidRPr="00C63897" w:rsidRDefault="006739EB" w:rsidP="00707C06">
            <w:pPr>
              <w:rPr>
                <w:rFonts w:ascii="Times New Roman" w:eastAsia="Times New Roman" w:hAnsi="Times New Roman" w:cs="Times New Roman"/>
                <w:b/>
                <w:bCs/>
                <w:lang w:eastAsia="ru-RU"/>
              </w:rPr>
            </w:pPr>
          </w:p>
        </w:tc>
        <w:tc>
          <w:tcPr>
            <w:tcW w:w="6662" w:type="dxa"/>
            <w:vAlign w:val="bottom"/>
          </w:tcPr>
          <w:p w14:paraId="19EBF213" w14:textId="140F33D4" w:rsidR="006739EB" w:rsidRDefault="006739EB" w:rsidP="00707C0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6739EB">
              <w:rPr>
                <w:rFonts w:ascii="Times New Roman" w:eastAsia="Times New Roman" w:hAnsi="Times New Roman" w:cs="Times New Roman"/>
                <w:lang w:eastAsia="ru-RU"/>
              </w:rPr>
              <w:t>Расчет количества отопительного газа для обогрева коксовых батарей</w:t>
            </w:r>
          </w:p>
        </w:tc>
      </w:tr>
      <w:tr w:rsidR="006739EB" w:rsidRPr="004D41E5" w14:paraId="7865CF87" w14:textId="77777777" w:rsidTr="00707C06">
        <w:trPr>
          <w:trHeight w:val="361"/>
        </w:trPr>
        <w:tc>
          <w:tcPr>
            <w:tcW w:w="2972" w:type="dxa"/>
            <w:vMerge/>
          </w:tcPr>
          <w:p w14:paraId="62015753" w14:textId="77777777" w:rsidR="006739EB" w:rsidRPr="00C63897" w:rsidRDefault="006739EB" w:rsidP="00707C06">
            <w:pPr>
              <w:rPr>
                <w:rFonts w:ascii="Times New Roman" w:eastAsia="Times New Roman" w:hAnsi="Times New Roman" w:cs="Times New Roman"/>
                <w:b/>
                <w:bCs/>
                <w:lang w:eastAsia="ru-RU"/>
              </w:rPr>
            </w:pPr>
          </w:p>
        </w:tc>
        <w:tc>
          <w:tcPr>
            <w:tcW w:w="6662" w:type="dxa"/>
            <w:vAlign w:val="bottom"/>
          </w:tcPr>
          <w:p w14:paraId="687FE4E0" w14:textId="77777777" w:rsidR="006739EB" w:rsidRDefault="006739EB"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7C661B" w14:textId="77777777" w:rsidR="006739EB" w:rsidRPr="004D41E5" w:rsidRDefault="006739EB"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424F7F79" w14:textId="77777777" w:rsidTr="00707C06">
        <w:tc>
          <w:tcPr>
            <w:tcW w:w="2972" w:type="dxa"/>
            <w:vMerge w:val="restart"/>
          </w:tcPr>
          <w:p w14:paraId="1792F375" w14:textId="0FE5B7E0"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2.4 Машины коксовых печей</w:t>
            </w:r>
          </w:p>
        </w:tc>
        <w:tc>
          <w:tcPr>
            <w:tcW w:w="6662" w:type="dxa"/>
          </w:tcPr>
          <w:p w14:paraId="7B929AF4"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001E44A1" w14:textId="77777777" w:rsidTr="00707C06">
        <w:trPr>
          <w:trHeight w:val="396"/>
        </w:trPr>
        <w:tc>
          <w:tcPr>
            <w:tcW w:w="2972" w:type="dxa"/>
            <w:vMerge/>
          </w:tcPr>
          <w:p w14:paraId="7EDA101B"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0EA8E322" w14:textId="5C201BE9"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Машины, обслуживающие коксовые печи: углезагрузочный вагон, коксовыталкиватель, двересъемная машина, тушильный вагон, коксовозный вагон, электровоз для транспортировки тушильного или коксовозного вагона, их назначение, устройство. Требования к коксовым машинам. Операции, выполняемые машинами коксовых печей, совмещение операций. Взаимодействие машинистов коксовых машин. Основные элементы угольных башен, обслуживание затворов, их обогрев, пневмообрушение шихты. Соблюдение графика забора шихты из угольных башен. Действия персонала при зависании и возгорании шихты. Условия эксплуатации машин коксовых печей. Техническое обслуживание и ремонт коксовых машин. Причины аварийных ситуаций при эксплуатации коксовых машин, меры по их ликвидации. Правила безопасности при эксплуатации коксовых машин.</w:t>
            </w:r>
          </w:p>
        </w:tc>
      </w:tr>
      <w:tr w:rsidR="00E91F7D" w:rsidRPr="004D41E5" w14:paraId="32BDAEC6" w14:textId="77777777" w:rsidTr="00707C06">
        <w:trPr>
          <w:trHeight w:val="361"/>
        </w:trPr>
        <w:tc>
          <w:tcPr>
            <w:tcW w:w="2972" w:type="dxa"/>
            <w:vMerge/>
          </w:tcPr>
          <w:p w14:paraId="3546FD8D"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7F79DDC4"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3D965A"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55262475" w14:textId="77777777" w:rsidTr="00707C06">
        <w:tc>
          <w:tcPr>
            <w:tcW w:w="2972" w:type="dxa"/>
            <w:vMerge w:val="restart"/>
          </w:tcPr>
          <w:p w14:paraId="7028D77F" w14:textId="223E92F4"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2.5 Эксплуатация коксовых цехов</w:t>
            </w:r>
          </w:p>
        </w:tc>
        <w:tc>
          <w:tcPr>
            <w:tcW w:w="6662" w:type="dxa"/>
          </w:tcPr>
          <w:p w14:paraId="69E018D9"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603FB244" w14:textId="77777777" w:rsidTr="00707C06">
        <w:trPr>
          <w:trHeight w:val="396"/>
        </w:trPr>
        <w:tc>
          <w:tcPr>
            <w:tcW w:w="2972" w:type="dxa"/>
            <w:vMerge/>
          </w:tcPr>
          <w:p w14:paraId="33517E5D"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586971CD" w14:textId="4EB2ECA5"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 xml:space="preserve">Состав коксового цеха, его производительность. Компоновка коксового цеха. Расчет количества комплектов коксовых машин, обслуживающих косовый блок. Технологический регламент коксового цеха. Период коксования и оборот коксовых печей. Загрузка коксовых печей. Экологическая необходимость гидро- и пароинжекции. Порядок загрузки, обеспечение полноты загрузки. Выдача печей. Серийность. Принципы выбора рациональной серийности. Сравнительная характеристика серийностей 9-2, 5-2, 2-1. Непрерывный и циклический график выдачи кокса из печей. Коэффициент равномерности выдачи кокса и его определение. Минимально допустимый и заданный период коксования. Нарушение графика выдачи кокса, выход на заданный период коксования. Автоматическая система контроля режима загрузки коксовых камер и выдачи кокса. Определение готовности кокса при выдаче. Оценка уровня эксплуатации печей. Действия обслуживающего персонала при длительных и коротких остановках выдачи кокса, причины и меры по их ликвидации. Автоматизация процессов и диспетчерское управление. Программное обеспечение рабочих мест. Тугой ход коксового пирога и бурение кокса в печах. </w:t>
            </w:r>
            <w:r w:rsidRPr="00E91F7D">
              <w:rPr>
                <w:rFonts w:ascii="Times New Roman" w:eastAsia="Times New Roman" w:hAnsi="Times New Roman" w:cs="Times New Roman"/>
                <w:lang w:eastAsia="ru-RU"/>
              </w:rPr>
              <w:lastRenderedPageBreak/>
              <w:t>Причины тугого хода коксового пирога и бурения кокса в печах, их устранение. Визуальное определение бурения кокса в печах. Действия персонала при бурении кокса в печах, правила разбуривания. Методы разбуривания. Меры безопасности при ликвидации бурения кокса в печах. Факторы, влияющие на продолжительность срока службы коксовых печей. Контроль технологического процесса, качества сырья и готовой продукции в цехе: виды контроля, схемы контроля, метрологическое обеспечение.</w:t>
            </w:r>
          </w:p>
        </w:tc>
      </w:tr>
      <w:tr w:rsidR="00E91F7D" w:rsidRPr="00C63897" w14:paraId="3D3D1B77" w14:textId="77777777" w:rsidTr="00707C06">
        <w:trPr>
          <w:trHeight w:val="20"/>
        </w:trPr>
        <w:tc>
          <w:tcPr>
            <w:tcW w:w="2972" w:type="dxa"/>
            <w:vMerge/>
          </w:tcPr>
          <w:p w14:paraId="06A6D105"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48AD5906" w14:textId="77777777" w:rsidR="00E91F7D" w:rsidRPr="00C63897" w:rsidRDefault="00E91F7D"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1F7D" w:rsidRPr="00C63897" w14:paraId="6B8C7E35" w14:textId="77777777" w:rsidTr="00707C06">
        <w:trPr>
          <w:trHeight w:val="204"/>
        </w:trPr>
        <w:tc>
          <w:tcPr>
            <w:tcW w:w="2972" w:type="dxa"/>
            <w:vMerge/>
          </w:tcPr>
          <w:p w14:paraId="6C53675D"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56B15165" w14:textId="47BDFBCD" w:rsidR="00E91F7D" w:rsidRPr="00E91F7D" w:rsidRDefault="00E91F7D" w:rsidP="00707C06">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Расчет производительности коксового цеха по сырью и продуктам коксования.</w:t>
            </w:r>
          </w:p>
        </w:tc>
      </w:tr>
      <w:tr w:rsidR="00E91F7D" w:rsidRPr="00C63897" w14:paraId="0BC1C2F7" w14:textId="77777777" w:rsidTr="00707C06">
        <w:trPr>
          <w:trHeight w:val="85"/>
        </w:trPr>
        <w:tc>
          <w:tcPr>
            <w:tcW w:w="2972" w:type="dxa"/>
            <w:vMerge/>
          </w:tcPr>
          <w:p w14:paraId="07D2B463"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395EFAA1" w14:textId="77244B13" w:rsidR="00E91F7D" w:rsidRPr="00C63897" w:rsidRDefault="00E91F7D" w:rsidP="00707C0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Pr="00E91F7D">
              <w:rPr>
                <w:rFonts w:ascii="Times New Roman" w:eastAsia="Times New Roman" w:hAnsi="Times New Roman" w:cs="Times New Roman"/>
                <w:lang w:eastAsia="ru-RU"/>
              </w:rPr>
              <w:t>Расчет периода коксования и составление графика выдачи кокса и загрузки камер угольной шихтой</w:t>
            </w:r>
          </w:p>
        </w:tc>
      </w:tr>
      <w:tr w:rsidR="00E91F7D" w:rsidRPr="00C63897" w14:paraId="3590AFE5" w14:textId="77777777" w:rsidTr="00707C06">
        <w:trPr>
          <w:trHeight w:val="85"/>
        </w:trPr>
        <w:tc>
          <w:tcPr>
            <w:tcW w:w="2972" w:type="dxa"/>
            <w:vMerge/>
          </w:tcPr>
          <w:p w14:paraId="2361345B"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63224A7E" w14:textId="0EFED514" w:rsidR="00E91F7D" w:rsidRPr="00C63897" w:rsidRDefault="00E91F7D" w:rsidP="00707C0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E91F7D">
              <w:rPr>
                <w:rFonts w:ascii="Times New Roman" w:eastAsia="Times New Roman" w:hAnsi="Times New Roman" w:cs="Times New Roman"/>
                <w:lang w:eastAsia="ru-RU"/>
              </w:rPr>
              <w:t>Определение сроков службы коксовой батареи</w:t>
            </w:r>
          </w:p>
        </w:tc>
      </w:tr>
      <w:tr w:rsidR="00E91F7D" w:rsidRPr="004D41E5" w14:paraId="47B8CCBB" w14:textId="77777777" w:rsidTr="00707C06">
        <w:trPr>
          <w:trHeight w:val="361"/>
        </w:trPr>
        <w:tc>
          <w:tcPr>
            <w:tcW w:w="2972" w:type="dxa"/>
            <w:vMerge/>
          </w:tcPr>
          <w:p w14:paraId="5DE15F85"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2A1A62D6"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4E6656"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1FBEB9A7" w14:textId="77777777" w:rsidTr="00707C06">
        <w:tc>
          <w:tcPr>
            <w:tcW w:w="2972" w:type="dxa"/>
            <w:vMerge w:val="restart"/>
          </w:tcPr>
          <w:p w14:paraId="061F20FB" w14:textId="292EFA79"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6</w:t>
            </w:r>
            <w:r w:rsidRPr="00E91F7D">
              <w:rPr>
                <w:rFonts w:ascii="Times New Roman" w:eastAsia="Times New Roman" w:hAnsi="Times New Roman" w:cs="Times New Roman"/>
                <w:b/>
                <w:bCs/>
                <w:lang w:eastAsia="ru-RU"/>
              </w:rPr>
              <w:t xml:space="preserve"> Ремонт кладки коксовых печей</w:t>
            </w:r>
          </w:p>
        </w:tc>
        <w:tc>
          <w:tcPr>
            <w:tcW w:w="6662" w:type="dxa"/>
          </w:tcPr>
          <w:p w14:paraId="7341008B"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748BF5D3" w14:textId="77777777" w:rsidTr="00707C06">
        <w:trPr>
          <w:trHeight w:val="396"/>
        </w:trPr>
        <w:tc>
          <w:tcPr>
            <w:tcW w:w="2972" w:type="dxa"/>
            <w:vMerge/>
          </w:tcPr>
          <w:p w14:paraId="72E4F788"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54F921A1" w14:textId="505BC3CB"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Причины износа кладки коксовых печей. Дефекты кладки коксовых печей. Виды ремонта: мокрое и полусухое торкретирование, напыление, керамическая сварка, перекладки простенков. Материалы и аппаратура, применяемые для ремонта печей.</w:t>
            </w:r>
          </w:p>
        </w:tc>
      </w:tr>
      <w:tr w:rsidR="00E91F7D" w:rsidRPr="004D41E5" w14:paraId="750F89DD" w14:textId="77777777" w:rsidTr="00707C06">
        <w:trPr>
          <w:trHeight w:val="361"/>
        </w:trPr>
        <w:tc>
          <w:tcPr>
            <w:tcW w:w="2972" w:type="dxa"/>
            <w:vMerge/>
          </w:tcPr>
          <w:p w14:paraId="714A6447"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4DF5F8BE"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48216"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6D531993" w14:textId="77777777" w:rsidTr="00707C06">
        <w:tc>
          <w:tcPr>
            <w:tcW w:w="2972" w:type="dxa"/>
            <w:vMerge w:val="restart"/>
          </w:tcPr>
          <w:p w14:paraId="30CEC333" w14:textId="517FC64F"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7</w:t>
            </w:r>
            <w:r w:rsidRPr="00E91F7D">
              <w:rPr>
                <w:rFonts w:ascii="Times New Roman" w:eastAsia="Times New Roman" w:hAnsi="Times New Roman" w:cs="Times New Roman"/>
                <w:b/>
                <w:bCs/>
                <w:lang w:eastAsia="ru-RU"/>
              </w:rPr>
              <w:t xml:space="preserve"> Тушение и сортировка кокса</w:t>
            </w:r>
          </w:p>
        </w:tc>
        <w:tc>
          <w:tcPr>
            <w:tcW w:w="6662" w:type="dxa"/>
          </w:tcPr>
          <w:p w14:paraId="0723391F"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1368A855" w14:textId="77777777" w:rsidTr="00707C06">
        <w:trPr>
          <w:trHeight w:val="396"/>
        </w:trPr>
        <w:tc>
          <w:tcPr>
            <w:tcW w:w="2972" w:type="dxa"/>
            <w:vMerge/>
          </w:tcPr>
          <w:p w14:paraId="280908E6"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7DA739FD" w14:textId="1D07EB79"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Мокрое тушение кокса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Сухое тушение</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Сортировка кокса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Свойства кокса и его применение</w:t>
            </w:r>
            <w:r>
              <w:rPr>
                <w:rFonts w:ascii="Times New Roman" w:eastAsia="Times New Roman" w:hAnsi="Times New Roman" w:cs="Times New Roman"/>
                <w:lang w:eastAsia="ru-RU"/>
              </w:rPr>
              <w:t>.</w:t>
            </w:r>
          </w:p>
        </w:tc>
      </w:tr>
      <w:tr w:rsidR="00E91F7D" w:rsidRPr="00C63897" w14:paraId="66A55BE3" w14:textId="77777777" w:rsidTr="00707C06">
        <w:trPr>
          <w:trHeight w:val="20"/>
        </w:trPr>
        <w:tc>
          <w:tcPr>
            <w:tcW w:w="2972" w:type="dxa"/>
            <w:vMerge/>
          </w:tcPr>
          <w:p w14:paraId="310E7D73"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13EF83F0" w14:textId="77777777" w:rsidR="00E91F7D" w:rsidRPr="00C63897" w:rsidRDefault="00E91F7D"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1F7D" w:rsidRPr="00C63897" w14:paraId="0C27FAF8" w14:textId="77777777" w:rsidTr="00707C06">
        <w:trPr>
          <w:trHeight w:val="204"/>
        </w:trPr>
        <w:tc>
          <w:tcPr>
            <w:tcW w:w="2972" w:type="dxa"/>
            <w:vMerge/>
          </w:tcPr>
          <w:p w14:paraId="70C2FB2A"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032A6316" w14:textId="380C032A" w:rsidR="00E91F7D" w:rsidRPr="00C63897" w:rsidRDefault="00E91F7D" w:rsidP="00707C0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Расчет теплового баланса установок сухого тушения кокса</w:t>
            </w:r>
          </w:p>
        </w:tc>
      </w:tr>
      <w:tr w:rsidR="00E91F7D" w:rsidRPr="004D41E5" w14:paraId="6FED8548" w14:textId="77777777" w:rsidTr="00707C06">
        <w:trPr>
          <w:trHeight w:val="361"/>
        </w:trPr>
        <w:tc>
          <w:tcPr>
            <w:tcW w:w="2972" w:type="dxa"/>
            <w:vMerge/>
          </w:tcPr>
          <w:p w14:paraId="5077C5BA"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1DE94DDC"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5CA9DF"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4D41E5" w14:paraId="3ADB03A2" w14:textId="77777777" w:rsidTr="006C4166">
        <w:trPr>
          <w:trHeight w:val="361"/>
        </w:trPr>
        <w:tc>
          <w:tcPr>
            <w:tcW w:w="9634" w:type="dxa"/>
            <w:gridSpan w:val="2"/>
          </w:tcPr>
          <w:p w14:paraId="41783020" w14:textId="6C2FA6ED" w:rsidR="00E91F7D" w:rsidRPr="00F80B92"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E91F7D">
              <w:rPr>
                <w:rFonts w:ascii="Times New Roman" w:eastAsia="Times New Roman" w:hAnsi="Times New Roman" w:cs="Times New Roman"/>
                <w:b/>
                <w:bCs/>
                <w:lang w:eastAsia="ru-RU"/>
              </w:rPr>
              <w:t xml:space="preserve"> Улавливание и переработка химических продуктов коксования</w:t>
            </w:r>
            <w:r w:rsidR="00F80B92" w:rsidRPr="00F80B92">
              <w:rPr>
                <w:rFonts w:ascii="Times New Roman" w:eastAsia="Times New Roman" w:hAnsi="Times New Roman" w:cs="Times New Roman"/>
                <w:b/>
                <w:bCs/>
                <w:lang w:eastAsia="ru-RU"/>
              </w:rPr>
              <w:t xml:space="preserve"> </w:t>
            </w:r>
          </w:p>
        </w:tc>
      </w:tr>
      <w:tr w:rsidR="00E91F7D" w:rsidRPr="004D41E5" w14:paraId="3514C46C" w14:textId="77777777" w:rsidTr="007C7A44">
        <w:trPr>
          <w:trHeight w:val="361"/>
        </w:trPr>
        <w:tc>
          <w:tcPr>
            <w:tcW w:w="9634" w:type="dxa"/>
            <w:gridSpan w:val="2"/>
          </w:tcPr>
          <w:p w14:paraId="6C4F30EC" w14:textId="28DB50A3"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МДК 01.03 Контроль и ведение технологического процесса улавливания и переработки химических продуктов коксования</w:t>
            </w:r>
          </w:p>
        </w:tc>
      </w:tr>
      <w:tr w:rsidR="00E91F7D" w:rsidRPr="00C63897" w14:paraId="2827D404" w14:textId="77777777" w:rsidTr="00707C06">
        <w:tc>
          <w:tcPr>
            <w:tcW w:w="2972" w:type="dxa"/>
            <w:vMerge w:val="restart"/>
          </w:tcPr>
          <w:p w14:paraId="0D7E0890" w14:textId="68C21C52"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3.1. Летучие химические продукты коксования</w:t>
            </w:r>
          </w:p>
        </w:tc>
        <w:tc>
          <w:tcPr>
            <w:tcW w:w="6662" w:type="dxa"/>
          </w:tcPr>
          <w:p w14:paraId="371B2A05"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5D9FD133" w14:textId="77777777" w:rsidTr="00707C06">
        <w:trPr>
          <w:trHeight w:val="396"/>
        </w:trPr>
        <w:tc>
          <w:tcPr>
            <w:tcW w:w="2972" w:type="dxa"/>
            <w:vMerge/>
          </w:tcPr>
          <w:p w14:paraId="1AFD5AE6"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0494DAF0" w14:textId="01369DAE"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Прямой и обратный коксовый газы, их состав. Химические продукты коксования, образующиеся в процессе коксования, их состав и выход. Факторы, влияющие на состав и выход химических продуктов коксования. Значение химических продуктов коксования. Назначение цеха улавливания химических продуктов коксования, его состав. Основные процессы, протекающие при улавливании химических продуктов коксования. Влияние содержания нафталина, аммиака и сероводорода в газе, поступающем на обогрев, на эксплуатацию и продолжительность срока службы коксовых батарей.</w:t>
            </w:r>
          </w:p>
        </w:tc>
      </w:tr>
      <w:tr w:rsidR="00E91F7D" w:rsidRPr="004D41E5" w14:paraId="6265074C" w14:textId="77777777" w:rsidTr="00707C06">
        <w:trPr>
          <w:trHeight w:val="361"/>
        </w:trPr>
        <w:tc>
          <w:tcPr>
            <w:tcW w:w="2972" w:type="dxa"/>
            <w:vMerge/>
          </w:tcPr>
          <w:p w14:paraId="015A1E37"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7945CBD7"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A9E93A"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36ABA3DF" w14:textId="77777777" w:rsidTr="00707C06">
        <w:tc>
          <w:tcPr>
            <w:tcW w:w="2972" w:type="dxa"/>
            <w:vMerge w:val="restart"/>
          </w:tcPr>
          <w:p w14:paraId="43429990" w14:textId="61A330B2"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3.2. Технологические операции при подготовке газа к отоплению коксовых батарей</w:t>
            </w:r>
          </w:p>
        </w:tc>
        <w:tc>
          <w:tcPr>
            <w:tcW w:w="6662" w:type="dxa"/>
          </w:tcPr>
          <w:p w14:paraId="6D0A13EF"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766ED91F" w14:textId="77777777" w:rsidTr="00707C06">
        <w:trPr>
          <w:trHeight w:val="396"/>
        </w:trPr>
        <w:tc>
          <w:tcPr>
            <w:tcW w:w="2972" w:type="dxa"/>
            <w:vMerge/>
          </w:tcPr>
          <w:p w14:paraId="71BA7927"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19C6B087" w14:textId="1C8CB14E"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Первичное охлаждение коксового газа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Очистка газа от аммиака и пиридиновых оснований</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Конечное охлаждение коксового газа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Улавливание бензольных углеводородов</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 xml:space="preserve">Очистка коксового газа от </w:t>
            </w:r>
            <w:r w:rsidRPr="00E91F7D">
              <w:rPr>
                <w:rFonts w:ascii="Times New Roman" w:eastAsia="Times New Roman" w:hAnsi="Times New Roman" w:cs="Times New Roman"/>
                <w:lang w:eastAsia="ru-RU"/>
              </w:rPr>
              <w:lastRenderedPageBreak/>
              <w:t>цианистого водорода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Улавливание сероводорода из коксового газа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Переработка аммиачной воды</w:t>
            </w:r>
            <w:r>
              <w:rPr>
                <w:rFonts w:ascii="Times New Roman" w:eastAsia="Times New Roman" w:hAnsi="Times New Roman" w:cs="Times New Roman"/>
                <w:lang w:eastAsia="ru-RU"/>
              </w:rPr>
              <w:t xml:space="preserve">. </w:t>
            </w:r>
          </w:p>
        </w:tc>
      </w:tr>
      <w:tr w:rsidR="00E91F7D" w:rsidRPr="00C63897" w14:paraId="7A5DAD56" w14:textId="77777777" w:rsidTr="00707C06">
        <w:trPr>
          <w:trHeight w:val="20"/>
        </w:trPr>
        <w:tc>
          <w:tcPr>
            <w:tcW w:w="2972" w:type="dxa"/>
            <w:vMerge/>
          </w:tcPr>
          <w:p w14:paraId="158C6F4D"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4796AC52" w14:textId="77777777" w:rsidR="00E91F7D" w:rsidRPr="00C63897" w:rsidRDefault="00E91F7D"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1F7D" w:rsidRPr="00C63897" w14:paraId="57FA56CC" w14:textId="77777777" w:rsidTr="00707C06">
        <w:trPr>
          <w:trHeight w:val="204"/>
        </w:trPr>
        <w:tc>
          <w:tcPr>
            <w:tcW w:w="2972" w:type="dxa"/>
            <w:vMerge/>
          </w:tcPr>
          <w:p w14:paraId="76CFBD7E"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1AA5715A" w14:textId="04A3474D" w:rsidR="00E91F7D" w:rsidRPr="00C63897" w:rsidRDefault="00E91F7D" w:rsidP="00707C0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Расчет газосборника коксовых печей</w:t>
            </w:r>
          </w:p>
        </w:tc>
      </w:tr>
      <w:tr w:rsidR="00E91F7D" w:rsidRPr="00C63897" w14:paraId="3513CE19" w14:textId="77777777" w:rsidTr="00707C06">
        <w:trPr>
          <w:trHeight w:val="204"/>
        </w:trPr>
        <w:tc>
          <w:tcPr>
            <w:tcW w:w="2972" w:type="dxa"/>
            <w:vMerge/>
          </w:tcPr>
          <w:p w14:paraId="4EED3920"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7DB57343" w14:textId="58015BBC"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Расчет материального баланса сатуратора по аммиаку, пиридиновым основаниям и воде</w:t>
            </w:r>
          </w:p>
        </w:tc>
      </w:tr>
      <w:tr w:rsidR="00E91F7D" w:rsidRPr="00C63897" w14:paraId="255B8063" w14:textId="77777777" w:rsidTr="00707C06">
        <w:trPr>
          <w:trHeight w:val="204"/>
        </w:trPr>
        <w:tc>
          <w:tcPr>
            <w:tcW w:w="2972" w:type="dxa"/>
            <w:vMerge/>
          </w:tcPr>
          <w:p w14:paraId="19867B37"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57319CDC" w14:textId="28706AF6" w:rsidR="00E91F7D" w:rsidRPr="00E91F7D" w:rsidRDefault="00E91F7D" w:rsidP="00707C06">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E91F7D">
              <w:rPr>
                <w:rFonts w:ascii="Times New Roman" w:eastAsia="Times New Roman" w:hAnsi="Times New Roman" w:cs="Times New Roman"/>
                <w:lang w:eastAsia="ru-RU"/>
              </w:rPr>
              <w:t>Расчет материального баланса процесса улавливания бензольных углеводородов</w:t>
            </w:r>
          </w:p>
        </w:tc>
      </w:tr>
      <w:tr w:rsidR="00E91F7D" w:rsidRPr="004D41E5" w14:paraId="589CABF7" w14:textId="77777777" w:rsidTr="00707C06">
        <w:trPr>
          <w:trHeight w:val="361"/>
        </w:trPr>
        <w:tc>
          <w:tcPr>
            <w:tcW w:w="2972" w:type="dxa"/>
            <w:vMerge/>
          </w:tcPr>
          <w:p w14:paraId="39E0A66D"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7A5D8706"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11F2CE"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678AE8DC" w14:textId="77777777" w:rsidTr="00707C06">
        <w:tc>
          <w:tcPr>
            <w:tcW w:w="2972" w:type="dxa"/>
            <w:vMerge w:val="restart"/>
          </w:tcPr>
          <w:p w14:paraId="15EA0927" w14:textId="57762F7A"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3.3 Общие правила эксплуатации цехов по очистке коксового газа</w:t>
            </w:r>
          </w:p>
        </w:tc>
        <w:tc>
          <w:tcPr>
            <w:tcW w:w="6662" w:type="dxa"/>
          </w:tcPr>
          <w:p w14:paraId="4E6DDB82"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772804E8" w14:textId="77777777" w:rsidTr="00707C06">
        <w:trPr>
          <w:trHeight w:val="396"/>
        </w:trPr>
        <w:tc>
          <w:tcPr>
            <w:tcW w:w="2972" w:type="dxa"/>
            <w:vMerge/>
          </w:tcPr>
          <w:p w14:paraId="57142992"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3B8BA439" w14:textId="68CF528A"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Общие технологические схемы цехов по очистке коксового газа, схемы коммуникаций. Взаимосвязь работы отделений цехов по очистке коксового газа. Правила пуска и остановки аппаратов и оборудования цеха. Контроль технологического процесса, качества сырья, материалов и готовой продукции в цехе: виды контроля, схемы контроля, метрологическое обеспечение. Эксплуатация запорных и предохранительных устройств, колодцев, коммуникационных тоннелей. Причины нарушений в работе отделений цеха, пути их предупреждения и устранения. Программное обеспечение рабочих мест. Влияние коррозии на долговечность и надежность работы оборудования. Виды коррозии, факторы, влияющие на коррозионные процессы. Газовая коррозия за счет образования комплексных солей аммиака. Материалы, применяемые для изготовления аппаратов и оборудования в зависимости от химической среды. Методы защиты аппаратов и оборудования от коррозии.</w:t>
            </w:r>
          </w:p>
        </w:tc>
      </w:tr>
      <w:tr w:rsidR="00E91F7D" w:rsidRPr="004D41E5" w14:paraId="78F0A6F9" w14:textId="77777777" w:rsidTr="00707C06">
        <w:trPr>
          <w:trHeight w:val="361"/>
        </w:trPr>
        <w:tc>
          <w:tcPr>
            <w:tcW w:w="2972" w:type="dxa"/>
            <w:vMerge/>
          </w:tcPr>
          <w:p w14:paraId="3FB1E600"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26D16179"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951FC5"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5DC43354" w14:textId="77777777" w:rsidTr="00707C06">
        <w:tc>
          <w:tcPr>
            <w:tcW w:w="2972" w:type="dxa"/>
            <w:vMerge w:val="restart"/>
          </w:tcPr>
          <w:p w14:paraId="3F05BE02" w14:textId="5D1DECB3"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3.4. Переработка сырого бензола</w:t>
            </w:r>
          </w:p>
        </w:tc>
        <w:tc>
          <w:tcPr>
            <w:tcW w:w="6662" w:type="dxa"/>
          </w:tcPr>
          <w:p w14:paraId="5A572F73"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249843AF" w14:textId="77777777" w:rsidTr="00707C06">
        <w:trPr>
          <w:trHeight w:val="396"/>
        </w:trPr>
        <w:tc>
          <w:tcPr>
            <w:tcW w:w="2972" w:type="dxa"/>
            <w:vMerge/>
          </w:tcPr>
          <w:p w14:paraId="4AF21494"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440C3D4B" w14:textId="7DDA1D7E"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Сырой бензол и основы его переработки</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Предварительная ректификация сырого бензола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Очистка сырого бензола и его фракций от непредельных и сернистых соединений</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Ректификация сырого бензола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Производство инден-кумароновых смол</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Эксплуатация аппаратов и оборудования цехов по переработке сырого бензола</w:t>
            </w:r>
            <w:r>
              <w:rPr>
                <w:rFonts w:ascii="Times New Roman" w:eastAsia="Times New Roman" w:hAnsi="Times New Roman" w:cs="Times New Roman"/>
                <w:lang w:eastAsia="ru-RU"/>
              </w:rPr>
              <w:t>.</w:t>
            </w:r>
          </w:p>
        </w:tc>
      </w:tr>
      <w:tr w:rsidR="00E91F7D" w:rsidRPr="00C63897" w14:paraId="77A8B5C3" w14:textId="77777777" w:rsidTr="00707C06">
        <w:trPr>
          <w:trHeight w:val="20"/>
        </w:trPr>
        <w:tc>
          <w:tcPr>
            <w:tcW w:w="2972" w:type="dxa"/>
            <w:vMerge/>
          </w:tcPr>
          <w:p w14:paraId="00695776"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644CF6E6" w14:textId="77777777" w:rsidR="00E91F7D" w:rsidRPr="00C63897" w:rsidRDefault="00E91F7D"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1F7D" w:rsidRPr="00C63897" w14:paraId="0EE77CB0" w14:textId="77777777" w:rsidTr="00707C06">
        <w:trPr>
          <w:trHeight w:val="204"/>
        </w:trPr>
        <w:tc>
          <w:tcPr>
            <w:tcW w:w="2972" w:type="dxa"/>
            <w:vMerge/>
          </w:tcPr>
          <w:p w14:paraId="1E51EAC2"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47A7E420" w14:textId="77777777" w:rsidR="00E91F7D" w:rsidRPr="00C63897" w:rsidRDefault="00E91F7D" w:rsidP="00707C0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Расчет теплового баланса установок сухого тушения кокса</w:t>
            </w:r>
          </w:p>
        </w:tc>
      </w:tr>
      <w:tr w:rsidR="00E91F7D" w:rsidRPr="004D41E5" w14:paraId="1C9186B8" w14:textId="77777777" w:rsidTr="00707C06">
        <w:trPr>
          <w:trHeight w:val="361"/>
        </w:trPr>
        <w:tc>
          <w:tcPr>
            <w:tcW w:w="2972" w:type="dxa"/>
            <w:vMerge/>
          </w:tcPr>
          <w:p w14:paraId="61A73657"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66DC8F9B"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7E0BA5"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180B5350" w14:textId="77777777" w:rsidTr="00707C06">
        <w:tc>
          <w:tcPr>
            <w:tcW w:w="2972" w:type="dxa"/>
            <w:vMerge w:val="restart"/>
          </w:tcPr>
          <w:p w14:paraId="0AD0D3A4" w14:textId="49421CA1"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3.5. Переработка каменноугольной смолы и ее фракций</w:t>
            </w:r>
          </w:p>
        </w:tc>
        <w:tc>
          <w:tcPr>
            <w:tcW w:w="6662" w:type="dxa"/>
          </w:tcPr>
          <w:p w14:paraId="0853F5DA"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7BB8C880" w14:textId="77777777" w:rsidTr="00707C06">
        <w:trPr>
          <w:trHeight w:val="396"/>
        </w:trPr>
        <w:tc>
          <w:tcPr>
            <w:tcW w:w="2972" w:type="dxa"/>
            <w:vMerge/>
          </w:tcPr>
          <w:p w14:paraId="0587D080"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465666F6" w14:textId="2FE5B0B6"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Технология переработки смолы и ее фракций.</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Эксплуатация аппаратов и оборудования цехов по переработке каменноугольной смолы</w:t>
            </w:r>
            <w:r>
              <w:rPr>
                <w:rFonts w:ascii="Times New Roman" w:eastAsia="Times New Roman" w:hAnsi="Times New Roman" w:cs="Times New Roman"/>
                <w:lang w:eastAsia="ru-RU"/>
              </w:rPr>
              <w:t xml:space="preserve">. </w:t>
            </w:r>
          </w:p>
        </w:tc>
      </w:tr>
      <w:tr w:rsidR="00E91F7D" w:rsidRPr="004D41E5" w14:paraId="07A0CDD9" w14:textId="77777777" w:rsidTr="00707C06">
        <w:trPr>
          <w:trHeight w:val="361"/>
        </w:trPr>
        <w:tc>
          <w:tcPr>
            <w:tcW w:w="2972" w:type="dxa"/>
            <w:vMerge/>
          </w:tcPr>
          <w:p w14:paraId="5903C80F"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011ED333"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9906A6"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1F7D" w:rsidRPr="00C63897" w14:paraId="0FA69279" w14:textId="77777777" w:rsidTr="00707C06">
        <w:tc>
          <w:tcPr>
            <w:tcW w:w="2972" w:type="dxa"/>
            <w:vMerge w:val="restart"/>
          </w:tcPr>
          <w:p w14:paraId="157817F8" w14:textId="576D2B44" w:rsidR="00E91F7D" w:rsidRPr="00C63897" w:rsidRDefault="00E91F7D" w:rsidP="00707C06">
            <w:pPr>
              <w:rPr>
                <w:rFonts w:ascii="Times New Roman" w:eastAsia="Times New Roman" w:hAnsi="Times New Roman" w:cs="Times New Roman"/>
                <w:b/>
                <w:bCs/>
                <w:lang w:eastAsia="ru-RU"/>
              </w:rPr>
            </w:pPr>
            <w:r w:rsidRPr="00E91F7D">
              <w:rPr>
                <w:rFonts w:ascii="Times New Roman" w:eastAsia="Times New Roman" w:hAnsi="Times New Roman" w:cs="Times New Roman"/>
                <w:b/>
                <w:bCs/>
                <w:lang w:eastAsia="ru-RU"/>
              </w:rPr>
              <w:t>Тема 3.6. Производство пекового кокса</w:t>
            </w:r>
          </w:p>
        </w:tc>
        <w:tc>
          <w:tcPr>
            <w:tcW w:w="6662" w:type="dxa"/>
          </w:tcPr>
          <w:p w14:paraId="3B3C3413" w14:textId="77777777" w:rsidR="00E91F7D" w:rsidRPr="00C63897" w:rsidRDefault="00E91F7D"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91F7D" w:rsidRPr="00C63897" w14:paraId="34CEC1C1" w14:textId="77777777" w:rsidTr="00707C06">
        <w:trPr>
          <w:trHeight w:val="396"/>
        </w:trPr>
        <w:tc>
          <w:tcPr>
            <w:tcW w:w="2972" w:type="dxa"/>
            <w:vMerge/>
          </w:tcPr>
          <w:p w14:paraId="044DF012" w14:textId="77777777" w:rsidR="00E91F7D" w:rsidRPr="00C63897" w:rsidRDefault="00E91F7D" w:rsidP="00707C06">
            <w:pPr>
              <w:rPr>
                <w:rFonts w:ascii="Times New Roman" w:eastAsia="Times New Roman" w:hAnsi="Times New Roman" w:cs="Times New Roman"/>
                <w:b/>
                <w:bCs/>
                <w:lang w:eastAsia="ru-RU"/>
              </w:rPr>
            </w:pPr>
          </w:p>
        </w:tc>
        <w:tc>
          <w:tcPr>
            <w:tcW w:w="6662" w:type="dxa"/>
          </w:tcPr>
          <w:p w14:paraId="3CFF9A49" w14:textId="5AE0BEAE" w:rsidR="00E91F7D" w:rsidRPr="00C63897" w:rsidRDefault="00E91F7D" w:rsidP="00707C06">
            <w:pPr>
              <w:suppressAutoHyphens/>
              <w:jc w:val="both"/>
              <w:rPr>
                <w:rFonts w:ascii="Times New Roman" w:eastAsia="Times New Roman" w:hAnsi="Times New Roman" w:cs="Times New Roman"/>
                <w:lang w:eastAsia="ru-RU"/>
              </w:rPr>
            </w:pPr>
            <w:r w:rsidRPr="00E91F7D">
              <w:rPr>
                <w:rFonts w:ascii="Times New Roman" w:eastAsia="Times New Roman" w:hAnsi="Times New Roman" w:cs="Times New Roman"/>
                <w:lang w:eastAsia="ru-RU"/>
              </w:rPr>
              <w:t>Подготовка пека к коксованию.</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Коксование пека</w:t>
            </w:r>
            <w:r>
              <w:rPr>
                <w:rFonts w:ascii="Times New Roman" w:eastAsia="Times New Roman" w:hAnsi="Times New Roman" w:cs="Times New Roman"/>
                <w:lang w:eastAsia="ru-RU"/>
              </w:rPr>
              <w:t xml:space="preserve">. </w:t>
            </w:r>
            <w:r w:rsidRPr="00E91F7D">
              <w:rPr>
                <w:rFonts w:ascii="Times New Roman" w:eastAsia="Times New Roman" w:hAnsi="Times New Roman" w:cs="Times New Roman"/>
                <w:lang w:eastAsia="ru-RU"/>
              </w:rPr>
              <w:t>Эксплуатация аппаратов и оборудования пекококсового цеха</w:t>
            </w:r>
            <w:r>
              <w:rPr>
                <w:rFonts w:ascii="Times New Roman" w:eastAsia="Times New Roman" w:hAnsi="Times New Roman" w:cs="Times New Roman"/>
                <w:lang w:eastAsia="ru-RU"/>
              </w:rPr>
              <w:t>.</w:t>
            </w:r>
          </w:p>
        </w:tc>
      </w:tr>
      <w:tr w:rsidR="00E91F7D" w:rsidRPr="004D41E5" w14:paraId="21A48C3F" w14:textId="77777777" w:rsidTr="00707C06">
        <w:trPr>
          <w:trHeight w:val="361"/>
        </w:trPr>
        <w:tc>
          <w:tcPr>
            <w:tcW w:w="2972" w:type="dxa"/>
            <w:vMerge/>
          </w:tcPr>
          <w:p w14:paraId="7AEBDDC7" w14:textId="77777777" w:rsidR="00E91F7D" w:rsidRPr="00C63897" w:rsidRDefault="00E91F7D" w:rsidP="00707C06">
            <w:pPr>
              <w:rPr>
                <w:rFonts w:ascii="Times New Roman" w:eastAsia="Times New Roman" w:hAnsi="Times New Roman" w:cs="Times New Roman"/>
                <w:b/>
                <w:bCs/>
                <w:lang w:eastAsia="ru-RU"/>
              </w:rPr>
            </w:pPr>
          </w:p>
        </w:tc>
        <w:tc>
          <w:tcPr>
            <w:tcW w:w="6662" w:type="dxa"/>
            <w:vAlign w:val="bottom"/>
          </w:tcPr>
          <w:p w14:paraId="45A8253C" w14:textId="77777777" w:rsidR="00E91F7D" w:rsidRDefault="00E91F7D"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A95812" w14:textId="77777777" w:rsidR="00E91F7D" w:rsidRPr="004D41E5" w:rsidRDefault="00E91F7D"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376343EA" w14:textId="77777777" w:rsidTr="0014732F">
        <w:tc>
          <w:tcPr>
            <w:tcW w:w="9634" w:type="dxa"/>
            <w:gridSpan w:val="2"/>
          </w:tcPr>
          <w:p w14:paraId="2E52BE82" w14:textId="12261D7A" w:rsidR="00E52263" w:rsidRPr="00C63897" w:rsidRDefault="00E52263" w:rsidP="0014732F">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p>
        </w:tc>
      </w:tr>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5E5F26EF"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365767F" w14:textId="77777777" w:rsidR="00A62275" w:rsidRPr="00A62275" w:rsidRDefault="00A62275" w:rsidP="00A62275">
            <w:pPr>
              <w:rPr>
                <w:rFonts w:ascii="Times New Roman" w:eastAsia="Times New Roman" w:hAnsi="Times New Roman" w:cs="Times New Roman"/>
                <w:lang w:eastAsia="ru-RU"/>
              </w:rPr>
            </w:pPr>
            <w:r w:rsidRPr="00A62275">
              <w:rPr>
                <w:rFonts w:ascii="Times New Roman" w:eastAsia="Times New Roman" w:hAnsi="Times New Roman" w:cs="Times New Roman"/>
                <w:lang w:eastAsia="ru-RU"/>
              </w:rPr>
              <w:t>Подбор информации по цехам коксохимического производства:</w:t>
            </w:r>
          </w:p>
          <w:p w14:paraId="667F92A4" w14:textId="77777777" w:rsidR="00A62275" w:rsidRPr="00A62275" w:rsidRDefault="00A62275" w:rsidP="00A62275">
            <w:pPr>
              <w:rPr>
                <w:rFonts w:ascii="Times New Roman" w:eastAsia="Times New Roman" w:hAnsi="Times New Roman" w:cs="Times New Roman"/>
                <w:lang w:eastAsia="ru-RU"/>
              </w:rPr>
            </w:pPr>
            <w:r w:rsidRPr="00A62275">
              <w:rPr>
                <w:rFonts w:ascii="Times New Roman" w:eastAsia="Times New Roman" w:hAnsi="Times New Roman" w:cs="Times New Roman"/>
                <w:lang w:eastAsia="ru-RU"/>
              </w:rPr>
              <w:t>1. Характеристика продукции коксохимического производства.</w:t>
            </w:r>
          </w:p>
          <w:p w14:paraId="472999BC" w14:textId="77777777" w:rsidR="00A62275" w:rsidRPr="00A62275" w:rsidRDefault="00A62275" w:rsidP="00A62275">
            <w:pPr>
              <w:rPr>
                <w:rFonts w:ascii="Times New Roman" w:eastAsia="Times New Roman" w:hAnsi="Times New Roman" w:cs="Times New Roman"/>
                <w:lang w:eastAsia="ru-RU"/>
              </w:rPr>
            </w:pPr>
            <w:r w:rsidRPr="00A62275">
              <w:rPr>
                <w:rFonts w:ascii="Times New Roman" w:eastAsia="Times New Roman" w:hAnsi="Times New Roman" w:cs="Times New Roman"/>
                <w:lang w:eastAsia="ru-RU"/>
              </w:rPr>
              <w:t>2. Основные технологические операции при подготовке и коксовании угля, тушения и рассева кокса, улавливания и переработки химических продуктов коксования.</w:t>
            </w:r>
          </w:p>
          <w:p w14:paraId="21FB9A50" w14:textId="77777777" w:rsidR="00A62275" w:rsidRPr="00A62275" w:rsidRDefault="00A62275" w:rsidP="00A62275">
            <w:pPr>
              <w:rPr>
                <w:rFonts w:ascii="Times New Roman" w:eastAsia="Times New Roman" w:hAnsi="Times New Roman" w:cs="Times New Roman"/>
                <w:lang w:eastAsia="ru-RU"/>
              </w:rPr>
            </w:pPr>
            <w:r w:rsidRPr="00A62275">
              <w:rPr>
                <w:rFonts w:ascii="Times New Roman" w:eastAsia="Times New Roman" w:hAnsi="Times New Roman" w:cs="Times New Roman"/>
                <w:lang w:eastAsia="ru-RU"/>
              </w:rPr>
              <w:t>3. Основное оборудование цехов коксохимического производства.</w:t>
            </w:r>
          </w:p>
          <w:p w14:paraId="4C5BC0CF" w14:textId="77777777" w:rsidR="00A62275" w:rsidRPr="00A62275" w:rsidRDefault="00A62275" w:rsidP="00A62275">
            <w:pPr>
              <w:rPr>
                <w:rFonts w:ascii="Times New Roman" w:eastAsia="Times New Roman" w:hAnsi="Times New Roman" w:cs="Times New Roman"/>
                <w:lang w:eastAsia="ru-RU"/>
              </w:rPr>
            </w:pPr>
            <w:r w:rsidRPr="00A62275">
              <w:rPr>
                <w:rFonts w:ascii="Times New Roman" w:eastAsia="Times New Roman" w:hAnsi="Times New Roman" w:cs="Times New Roman"/>
                <w:lang w:eastAsia="ru-RU"/>
              </w:rPr>
              <w:t>4. Основные опасные и вредные производственные факторы, воздействующие на работающих в цехах коксохимического производства</w:t>
            </w:r>
          </w:p>
          <w:p w14:paraId="58C3CA01" w14:textId="7700A58E" w:rsidR="00A62275" w:rsidRPr="00C63897" w:rsidRDefault="00A62275" w:rsidP="00A62275">
            <w:pPr>
              <w:suppressAutoHyphens/>
              <w:jc w:val="both"/>
              <w:rPr>
                <w:rFonts w:ascii="Times New Roman" w:eastAsia="Times New Roman" w:hAnsi="Times New Roman" w:cs="Times New Roman"/>
                <w:lang w:eastAsia="ru-RU"/>
              </w:rPr>
            </w:pPr>
            <w:r w:rsidRPr="00A62275">
              <w:rPr>
                <w:rFonts w:ascii="Times New Roman" w:eastAsia="Times New Roman" w:hAnsi="Times New Roman" w:cs="Times New Roman"/>
                <w:lang w:eastAsia="ru-RU"/>
              </w:rPr>
              <w:t>5. Основные рабочие профессии в цехах коксохимического производства.</w:t>
            </w:r>
          </w:p>
        </w:tc>
      </w:tr>
      <w:tr w:rsidR="00A62275" w:rsidRPr="00C63897" w14:paraId="1A4DCD2E" w14:textId="77777777" w:rsidTr="0014732F">
        <w:trPr>
          <w:trHeight w:val="317"/>
        </w:trPr>
        <w:tc>
          <w:tcPr>
            <w:tcW w:w="9634" w:type="dxa"/>
            <w:gridSpan w:val="2"/>
          </w:tcPr>
          <w:p w14:paraId="2CF9228C" w14:textId="77777777" w:rsidR="00A62275" w:rsidRPr="00DE6704" w:rsidRDefault="00A62275" w:rsidP="00A62275">
            <w:pPr>
              <w:rPr>
                <w:rFonts w:ascii="Times New Roman" w:hAnsi="Times New Roman"/>
              </w:rPr>
            </w:pPr>
            <w:r w:rsidRPr="00DE6704">
              <w:rPr>
                <w:rFonts w:ascii="Times New Roman" w:hAnsi="Times New Roman"/>
                <w:b/>
                <w:bCs/>
              </w:rPr>
              <w:t>Производственная практика по модулю</w:t>
            </w:r>
          </w:p>
          <w:p w14:paraId="6CAF1D2A" w14:textId="77777777" w:rsidR="00A62275" w:rsidRPr="00DE6704" w:rsidRDefault="00A62275" w:rsidP="00A62275">
            <w:pPr>
              <w:rPr>
                <w:rFonts w:ascii="Times New Roman" w:hAnsi="Times New Roman"/>
                <w:b/>
                <w:bCs/>
              </w:rPr>
            </w:pPr>
            <w:r w:rsidRPr="00DE6704">
              <w:rPr>
                <w:rFonts w:ascii="Times New Roman" w:hAnsi="Times New Roman"/>
                <w:b/>
                <w:bCs/>
              </w:rPr>
              <w:t xml:space="preserve"> Виды работ </w:t>
            </w:r>
          </w:p>
          <w:p w14:paraId="14FEB8F7" w14:textId="77777777" w:rsidR="00A62275" w:rsidRPr="00DE6704" w:rsidRDefault="00A62275" w:rsidP="00A62275">
            <w:pPr>
              <w:rPr>
                <w:rFonts w:ascii="Times New Roman" w:hAnsi="Times New Roman"/>
              </w:rPr>
            </w:pPr>
            <w:r w:rsidRPr="00DE6704">
              <w:rPr>
                <w:rFonts w:ascii="Times New Roman" w:hAnsi="Times New Roman"/>
              </w:rPr>
              <w:t>1.Контроль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14:paraId="0B0A9401" w14:textId="77777777" w:rsidR="00A62275" w:rsidRPr="00DE6704" w:rsidRDefault="00A62275" w:rsidP="00A62275">
            <w:pPr>
              <w:rPr>
                <w:rFonts w:ascii="Times New Roman" w:hAnsi="Times New Roman"/>
              </w:rPr>
            </w:pPr>
            <w:r w:rsidRPr="00DE6704">
              <w:rPr>
                <w:rFonts w:ascii="Times New Roman" w:hAnsi="Times New Roman"/>
              </w:rPr>
              <w:t>2. Анализ и регулировка параметров технологического процесса.</w:t>
            </w:r>
          </w:p>
          <w:p w14:paraId="2FDCADA6" w14:textId="77777777" w:rsidR="00A62275" w:rsidRPr="00DE6704" w:rsidRDefault="00A62275" w:rsidP="00A62275">
            <w:pPr>
              <w:rPr>
                <w:rFonts w:ascii="Times New Roman" w:hAnsi="Times New Roman"/>
              </w:rPr>
            </w:pPr>
            <w:r w:rsidRPr="00DE6704">
              <w:rPr>
                <w:rFonts w:ascii="Times New Roman" w:hAnsi="Times New Roman"/>
              </w:rPr>
              <w:t>3. Определение причин неполадок в работе оборудование и устранение их.</w:t>
            </w:r>
          </w:p>
          <w:p w14:paraId="3FFE977D" w14:textId="77777777" w:rsidR="00A62275" w:rsidRPr="00DE6704" w:rsidRDefault="00A62275" w:rsidP="00A62275">
            <w:pPr>
              <w:rPr>
                <w:rFonts w:ascii="Times New Roman" w:hAnsi="Times New Roman"/>
              </w:rPr>
            </w:pPr>
            <w:r w:rsidRPr="00DE6704">
              <w:rPr>
                <w:rFonts w:ascii="Times New Roman" w:hAnsi="Times New Roman"/>
              </w:rPr>
              <w:t>4. Подготовка оборудования к работе.</w:t>
            </w:r>
          </w:p>
          <w:p w14:paraId="25067C9D" w14:textId="77777777" w:rsidR="00A62275" w:rsidRPr="00DE6704" w:rsidRDefault="00A62275" w:rsidP="00A62275">
            <w:pPr>
              <w:rPr>
                <w:rFonts w:ascii="Times New Roman" w:hAnsi="Times New Roman"/>
              </w:rPr>
            </w:pPr>
            <w:r w:rsidRPr="00DE6704">
              <w:rPr>
                <w:rFonts w:ascii="Times New Roman" w:hAnsi="Times New Roman"/>
              </w:rPr>
              <w:t>5. Пуск и остановку основного оборудования.</w:t>
            </w:r>
          </w:p>
          <w:p w14:paraId="04E76396" w14:textId="77777777" w:rsidR="00A62275" w:rsidRPr="00DE6704" w:rsidRDefault="00A62275" w:rsidP="00A62275">
            <w:pPr>
              <w:rPr>
                <w:rFonts w:ascii="Times New Roman" w:hAnsi="Times New Roman"/>
              </w:rPr>
            </w:pPr>
            <w:r w:rsidRPr="00DE6704">
              <w:rPr>
                <w:rFonts w:ascii="Times New Roman" w:hAnsi="Times New Roman"/>
              </w:rPr>
              <w:t>6. Отбор проб для лабораторных анализов.</w:t>
            </w:r>
          </w:p>
          <w:p w14:paraId="6E56FDA6" w14:textId="3BE42F15" w:rsidR="00A62275" w:rsidRPr="00C63897" w:rsidRDefault="00A62275" w:rsidP="00A62275">
            <w:pPr>
              <w:suppressAutoHyphens/>
              <w:jc w:val="both"/>
              <w:rPr>
                <w:rFonts w:ascii="Times New Roman" w:eastAsia="Times New Roman" w:hAnsi="Times New Roman" w:cs="Times New Roman"/>
                <w:lang w:eastAsia="ru-RU"/>
              </w:rPr>
            </w:pPr>
            <w:r w:rsidRPr="00DE6704">
              <w:rPr>
                <w:rFonts w:ascii="Times New Roman" w:hAnsi="Times New Roman"/>
              </w:rPr>
              <w:t>7. Выполнение требований техники безопасности при управлении технологическим процессом и эксплуатации оборудования.</w:t>
            </w:r>
          </w:p>
        </w:tc>
      </w:tr>
      <w:tr w:rsidR="00A62275" w:rsidRPr="00C63897" w14:paraId="68250296" w14:textId="77777777" w:rsidTr="0014732F">
        <w:tc>
          <w:tcPr>
            <w:tcW w:w="9634" w:type="dxa"/>
            <w:gridSpan w:val="2"/>
          </w:tcPr>
          <w:p w14:paraId="35C52B90" w14:textId="34B42EBB" w:rsidR="00A62275" w:rsidRPr="00893DA1" w:rsidRDefault="00893DA1" w:rsidP="00A62275">
            <w:pPr>
              <w:spacing w:line="276" w:lineRule="auto"/>
              <w:rPr>
                <w:rFonts w:ascii="Times New Roman" w:eastAsia="Times New Roman" w:hAnsi="Times New Roman" w:cs="Times New Roman"/>
                <w:b/>
                <w:bCs/>
                <w:iCs/>
                <w:lang w:eastAsia="ru-RU"/>
              </w:rPr>
            </w:pPr>
            <w:r w:rsidRPr="00893DA1">
              <w:rPr>
                <w:rFonts w:ascii="Times New Roman" w:eastAsia="Times New Roman" w:hAnsi="Times New Roman" w:cs="Times New Roman"/>
                <w:b/>
                <w:bCs/>
                <w:iCs/>
                <w:lang w:eastAsia="ru-RU"/>
              </w:rPr>
              <w:t>Промежуточная аттестация</w:t>
            </w:r>
          </w:p>
        </w:tc>
      </w:tr>
      <w:tr w:rsidR="00A62275" w:rsidRPr="00C63897" w14:paraId="4BF258E9" w14:textId="77777777" w:rsidTr="0014732F">
        <w:tc>
          <w:tcPr>
            <w:tcW w:w="9634" w:type="dxa"/>
            <w:gridSpan w:val="2"/>
          </w:tcPr>
          <w:p w14:paraId="6EE11512" w14:textId="025CDB5A" w:rsidR="00A62275" w:rsidRPr="00C63897" w:rsidRDefault="00A62275" w:rsidP="00A6227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364C92">
              <w:rPr>
                <w:rFonts w:ascii="Times New Roman" w:eastAsia="Times New Roman" w:hAnsi="Times New Roman" w:cs="Times New Roman"/>
                <w:b/>
                <w:bCs/>
                <w:lang w:eastAsia="ru-RU"/>
              </w:rPr>
              <w:t>340 ак.ч</w:t>
            </w:r>
          </w:p>
        </w:tc>
      </w:tr>
    </w:tbl>
    <w:p w14:paraId="5BA32B37" w14:textId="77777777" w:rsidR="00782EFC" w:rsidRDefault="00782EFC" w:rsidP="00782EFC">
      <w:pPr>
        <w:pStyle w:val="114"/>
        <w:jc w:val="both"/>
        <w:rPr>
          <w:rFonts w:ascii="Times New Roman" w:hAnsi="Times New Roman"/>
        </w:rPr>
      </w:pPr>
    </w:p>
    <w:p w14:paraId="627EA45B" w14:textId="129CF40C"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1"/>
      <w:bookmarkEnd w:id="23"/>
    </w:p>
    <w:p w14:paraId="1901F309" w14:textId="4E99D284" w:rsidR="00400D69" w:rsidRPr="00E91F7D" w:rsidRDefault="00E91F7D" w:rsidP="00400D69">
      <w:pPr>
        <w:suppressAutoHyphens/>
        <w:ind w:firstLine="708"/>
        <w:jc w:val="both"/>
        <w:rPr>
          <w:rFonts w:ascii="Times New Roman" w:hAnsi="Times New Roman" w:cs="Times New Roman"/>
          <w:sz w:val="24"/>
          <w:szCs w:val="24"/>
        </w:rPr>
      </w:pPr>
      <w:r w:rsidRPr="00E91F7D">
        <w:rPr>
          <w:rFonts w:ascii="Times New Roman" w:hAnsi="Times New Roman" w:cs="Times New Roman"/>
          <w:sz w:val="24"/>
          <w:szCs w:val="24"/>
        </w:rPr>
        <w:t>В</w:t>
      </w:r>
      <w:r w:rsidR="00400D69" w:rsidRPr="00E91F7D">
        <w:rPr>
          <w:rFonts w:ascii="Times New Roman" w:hAnsi="Times New Roman" w:cs="Times New Roman"/>
          <w:sz w:val="24"/>
          <w:szCs w:val="24"/>
        </w:rPr>
        <w:t xml:space="preserve">ыполнение курсового проекта (работы) по модулю </w:t>
      </w:r>
      <w:r w:rsidRPr="00E91F7D">
        <w:rPr>
          <w:rFonts w:ascii="Times New Roman" w:hAnsi="Times New Roman" w:cs="Times New Roman"/>
          <w:sz w:val="24"/>
          <w:szCs w:val="24"/>
        </w:rPr>
        <w:t xml:space="preserve">является </w:t>
      </w:r>
      <w:r w:rsidR="00400D69" w:rsidRPr="00E91F7D">
        <w:rPr>
          <w:rFonts w:ascii="Times New Roman" w:hAnsi="Times New Roman" w:cs="Times New Roman"/>
          <w:sz w:val="24"/>
          <w:szCs w:val="24"/>
        </w:rPr>
        <w:t>обязательным</w:t>
      </w:r>
      <w:r w:rsidRPr="00E91F7D">
        <w:rPr>
          <w:rFonts w:ascii="Times New Roman" w:hAnsi="Times New Roman" w:cs="Times New Roman"/>
          <w:sz w:val="24"/>
          <w:szCs w:val="24"/>
        </w:rPr>
        <w:t>.</w:t>
      </w:r>
    </w:p>
    <w:p w14:paraId="10F62B47" w14:textId="2086EA2E"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FB3685">
        <w:rPr>
          <w:rFonts w:ascii="Times New Roman" w:hAnsi="Times New Roman" w:cs="Times New Roman"/>
          <w:sz w:val="24"/>
          <w:szCs w:val="24"/>
        </w:rPr>
        <w:t>:</w:t>
      </w:r>
    </w:p>
    <w:bookmarkEnd w:id="24"/>
    <w:p w14:paraId="7FCDFDCA" w14:textId="77777777" w:rsidR="00E91F7D" w:rsidRPr="00E91F7D" w:rsidRDefault="00E91F7D" w:rsidP="00E91F7D">
      <w:pPr>
        <w:pStyle w:val="a4"/>
        <w:numPr>
          <w:ilvl w:val="0"/>
          <w:numId w:val="14"/>
        </w:numPr>
        <w:rPr>
          <w:rFonts w:ascii="Times New Roman" w:hAnsi="Times New Roman" w:cs="Times New Roman"/>
          <w:sz w:val="24"/>
          <w:szCs w:val="24"/>
        </w:rPr>
      </w:pPr>
      <w:r w:rsidRPr="00E91F7D">
        <w:rPr>
          <w:rFonts w:ascii="Times New Roman" w:hAnsi="Times New Roman" w:cs="Times New Roman"/>
          <w:sz w:val="24"/>
          <w:szCs w:val="24"/>
        </w:rPr>
        <w:t>Проект коксового цеха с печами системы ПК-2К заданной производительности.</w:t>
      </w:r>
    </w:p>
    <w:p w14:paraId="1C8E3242" w14:textId="6A05BC88" w:rsidR="00E91F7D" w:rsidRPr="00E91F7D" w:rsidRDefault="00E91F7D" w:rsidP="00E91F7D">
      <w:pPr>
        <w:pStyle w:val="a4"/>
        <w:numPr>
          <w:ilvl w:val="0"/>
          <w:numId w:val="14"/>
        </w:numPr>
        <w:rPr>
          <w:rFonts w:ascii="Times New Roman" w:hAnsi="Times New Roman" w:cs="Times New Roman"/>
          <w:sz w:val="24"/>
          <w:szCs w:val="24"/>
        </w:rPr>
      </w:pPr>
      <w:r w:rsidRPr="00E91F7D">
        <w:rPr>
          <w:rFonts w:ascii="Times New Roman" w:hAnsi="Times New Roman" w:cs="Times New Roman"/>
          <w:sz w:val="24"/>
          <w:szCs w:val="24"/>
        </w:rPr>
        <w:t>Проект коксового цеха с печами системы ПВР заданной производительности.</w:t>
      </w:r>
    </w:p>
    <w:p w14:paraId="162ADBD4" w14:textId="3269F683" w:rsidR="00E91F7D" w:rsidRPr="00E91F7D" w:rsidRDefault="00E91F7D" w:rsidP="00E91F7D">
      <w:pPr>
        <w:pStyle w:val="a4"/>
        <w:numPr>
          <w:ilvl w:val="0"/>
          <w:numId w:val="14"/>
        </w:numPr>
        <w:rPr>
          <w:rFonts w:ascii="Times New Roman" w:hAnsi="Times New Roman" w:cs="Times New Roman"/>
          <w:sz w:val="24"/>
          <w:szCs w:val="24"/>
        </w:rPr>
      </w:pPr>
      <w:r w:rsidRPr="00E91F7D">
        <w:rPr>
          <w:rFonts w:ascii="Times New Roman" w:hAnsi="Times New Roman" w:cs="Times New Roman"/>
          <w:sz w:val="24"/>
          <w:szCs w:val="24"/>
        </w:rPr>
        <w:t>Проект газоотводящего оборудования для коксовой батареи заданной производительности.</w:t>
      </w:r>
    </w:p>
    <w:p w14:paraId="0540234B" w14:textId="6EB54838" w:rsidR="00E91F7D" w:rsidRPr="00E91F7D" w:rsidRDefault="00E91F7D" w:rsidP="00E91F7D">
      <w:pPr>
        <w:pStyle w:val="a4"/>
        <w:numPr>
          <w:ilvl w:val="0"/>
          <w:numId w:val="14"/>
        </w:numPr>
        <w:rPr>
          <w:rFonts w:ascii="Times New Roman" w:hAnsi="Times New Roman" w:cs="Times New Roman"/>
          <w:sz w:val="24"/>
          <w:szCs w:val="24"/>
        </w:rPr>
      </w:pPr>
      <w:r w:rsidRPr="00E91F7D">
        <w:rPr>
          <w:rFonts w:ascii="Times New Roman" w:hAnsi="Times New Roman" w:cs="Times New Roman"/>
          <w:sz w:val="24"/>
          <w:szCs w:val="24"/>
        </w:rPr>
        <w:t>Проект установки сухого тушения кокса (УСТК) для коксового цеха заданной производительности.</w:t>
      </w:r>
    </w:p>
    <w:p w14:paraId="7CD4B185" w14:textId="54E9D38A" w:rsidR="00782EFC" w:rsidRPr="00E91F7D" w:rsidRDefault="00E91F7D" w:rsidP="00E91F7D">
      <w:pPr>
        <w:pStyle w:val="a4"/>
        <w:numPr>
          <w:ilvl w:val="0"/>
          <w:numId w:val="14"/>
        </w:numPr>
        <w:rPr>
          <w:rFonts w:ascii="Times New Roman" w:hAnsi="Times New Roman" w:cs="Times New Roman"/>
          <w:sz w:val="24"/>
          <w:szCs w:val="24"/>
        </w:rPr>
      </w:pPr>
      <w:r w:rsidRPr="00E91F7D">
        <w:rPr>
          <w:rFonts w:ascii="Times New Roman" w:hAnsi="Times New Roman" w:cs="Times New Roman"/>
          <w:sz w:val="24"/>
          <w:szCs w:val="24"/>
        </w:rPr>
        <w:t>Проект УБВК для коксового цеха заданной производительности.</w:t>
      </w: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503D0BC8" w:rsidR="00782EFC" w:rsidRPr="00FA680C" w:rsidRDefault="00A62275" w:rsidP="00782EFC">
      <w:pPr>
        <w:suppressAutoHyphens/>
        <w:ind w:firstLine="709"/>
        <w:jc w:val="both"/>
        <w:rPr>
          <w:rFonts w:ascii="Times New Roman" w:hAnsi="Times New Roman" w:cs="Times New Roman"/>
          <w:bCs/>
          <w:sz w:val="24"/>
          <w:szCs w:val="24"/>
        </w:rPr>
      </w:pPr>
      <w:r w:rsidRPr="00A62275">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A62275">
        <w:rPr>
          <w:rFonts w:ascii="Times New Roman" w:hAnsi="Times New Roman" w:cs="Times New Roman"/>
          <w:bCs/>
          <w:sz w:val="24"/>
          <w:szCs w:val="24"/>
        </w:rPr>
        <w:t>Технологические процессы коксохимического производства</w:t>
      </w:r>
      <w:r>
        <w:rPr>
          <w:rFonts w:ascii="Times New Roman" w:hAnsi="Times New Roman" w:cs="Times New Roman"/>
          <w:bCs/>
          <w:sz w:val="24"/>
          <w:szCs w:val="24"/>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BBF818D" w14:textId="2B9BC4B1" w:rsidR="00782EFC" w:rsidRPr="00FA680C" w:rsidRDefault="00A62275" w:rsidP="0042063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00782EFC"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66981E" w14:textId="77777777" w:rsidR="00F80B92" w:rsidRPr="00F80B92" w:rsidRDefault="00F80B92" w:rsidP="00F80B92">
      <w:pPr>
        <w:pStyle w:val="a4"/>
        <w:numPr>
          <w:ilvl w:val="0"/>
          <w:numId w:val="15"/>
        </w:numPr>
        <w:spacing w:line="276" w:lineRule="auto"/>
        <w:jc w:val="both"/>
        <w:rPr>
          <w:rFonts w:ascii="Times New Roman" w:eastAsia="Times New Roman" w:hAnsi="Times New Roman" w:cs="Times New Roman"/>
          <w:sz w:val="24"/>
          <w:szCs w:val="24"/>
          <w:lang w:eastAsia="ru-RU"/>
        </w:rPr>
      </w:pPr>
      <w:r w:rsidRPr="00F80B92">
        <w:rPr>
          <w:rFonts w:ascii="Times New Roman" w:eastAsia="Times New Roman" w:hAnsi="Times New Roman" w:cs="Times New Roman"/>
          <w:sz w:val="24"/>
          <w:szCs w:val="24"/>
          <w:lang w:eastAsia="ru-RU"/>
        </w:rPr>
        <w:lastRenderedPageBreak/>
        <w:t>Кауфман, А.А. Отечественные и зарубежные коксовые печи: конструкции и оборудование: учебное пособие / А.А. Кауфман, Ю.Я. Филоненко. – Екатеринбург: Издательство Уральского университета, 2013. – 88 с. – ISBN 978-5-7996-1129-3. – Текст: непосредственный.</w:t>
      </w:r>
    </w:p>
    <w:p w14:paraId="08E697DC" w14:textId="77777777" w:rsidR="00F80B92" w:rsidRPr="00F80B92" w:rsidRDefault="00F80B92" w:rsidP="00F80B92">
      <w:pPr>
        <w:pStyle w:val="a4"/>
        <w:numPr>
          <w:ilvl w:val="0"/>
          <w:numId w:val="15"/>
        </w:numPr>
        <w:spacing w:line="276" w:lineRule="auto"/>
        <w:jc w:val="both"/>
        <w:rPr>
          <w:rFonts w:ascii="Times New Roman" w:eastAsia="Times New Roman" w:hAnsi="Times New Roman" w:cs="Times New Roman"/>
          <w:sz w:val="24"/>
          <w:szCs w:val="24"/>
          <w:lang w:eastAsia="ru-RU"/>
        </w:rPr>
      </w:pPr>
      <w:r w:rsidRPr="00F80B92">
        <w:rPr>
          <w:rFonts w:ascii="Times New Roman" w:eastAsia="Times New Roman" w:hAnsi="Times New Roman" w:cs="Times New Roman"/>
          <w:sz w:val="24"/>
          <w:szCs w:val="24"/>
          <w:lang w:eastAsia="ru-RU"/>
        </w:rPr>
        <w:t>Качество кокса и перспективы доменной плавки / Д. А. Мучник, Д. А. Кассим, В. П. Лялюк, Е. О. Шмельцер. — Вологда: Инфра-Инженерия, 2020. — 228 с. — ISBN 978-5-9729-0489-1. — URL: https://e.lanbook.com/book/148358 (дата обращения: 26.04.2022) - Режим доступа: Лань: электронно-библиотечная система; для авториз. пользователей. - Текст: электронный.</w:t>
      </w:r>
    </w:p>
    <w:p w14:paraId="115C880D" w14:textId="77777777" w:rsidR="00F80B92" w:rsidRPr="00F80B92" w:rsidRDefault="00F80B92" w:rsidP="00F80B92">
      <w:pPr>
        <w:pStyle w:val="a4"/>
        <w:numPr>
          <w:ilvl w:val="0"/>
          <w:numId w:val="15"/>
        </w:numPr>
        <w:spacing w:line="276" w:lineRule="auto"/>
        <w:jc w:val="both"/>
        <w:rPr>
          <w:rFonts w:ascii="Times New Roman" w:eastAsia="Times New Roman" w:hAnsi="Times New Roman" w:cs="Times New Roman"/>
          <w:sz w:val="24"/>
          <w:szCs w:val="24"/>
          <w:lang w:eastAsia="ru-RU"/>
        </w:rPr>
      </w:pPr>
      <w:r w:rsidRPr="00F80B92">
        <w:rPr>
          <w:rFonts w:ascii="Times New Roman" w:eastAsia="Times New Roman" w:hAnsi="Times New Roman" w:cs="Times New Roman"/>
          <w:sz w:val="24"/>
          <w:szCs w:val="24"/>
          <w:lang w:eastAsia="ru-RU"/>
        </w:rPr>
        <w:t>Лялюк, В. П. Технология подготовки шихты при производстве качественного кокса для доменной плавки: монография / В. П. Лялюк. — Вологда: Инфра-Инженерия, 2020. — 212 с. — ISBN 978-5-9729-0429-7. — URL: https://e.lanbook.com/book/148347 (дата обращения: 26.04.2022). - Режим доступа: Лань: электронно-библиотечная система; для авториз. пользователей. - Текст: электронный.</w:t>
      </w:r>
    </w:p>
    <w:p w14:paraId="25DC05E2" w14:textId="77777777" w:rsidR="00F80B92" w:rsidRDefault="00F80B92" w:rsidP="00F80B92">
      <w:pPr>
        <w:pStyle w:val="a4"/>
        <w:numPr>
          <w:ilvl w:val="0"/>
          <w:numId w:val="15"/>
        </w:numPr>
        <w:spacing w:line="276" w:lineRule="auto"/>
        <w:jc w:val="both"/>
        <w:rPr>
          <w:rFonts w:ascii="Times New Roman" w:eastAsia="Times New Roman" w:hAnsi="Times New Roman" w:cs="Times New Roman"/>
          <w:sz w:val="24"/>
          <w:szCs w:val="24"/>
          <w:lang w:eastAsia="ru-RU"/>
        </w:rPr>
      </w:pPr>
      <w:r w:rsidRPr="00F80B92">
        <w:rPr>
          <w:rFonts w:ascii="Times New Roman" w:eastAsia="Times New Roman" w:hAnsi="Times New Roman" w:cs="Times New Roman"/>
          <w:sz w:val="24"/>
          <w:szCs w:val="24"/>
          <w:lang w:eastAsia="ru-RU"/>
        </w:rPr>
        <w:t xml:space="preserve">Мучник, Д. А. Возможности улучшения качества кокса вне печной камеры: Учебно-практическое пособие / Мучник Д. А. Бабанин В. И. </w:t>
      </w:r>
      <w:r>
        <w:rPr>
          <w:rFonts w:ascii="Times New Roman" w:eastAsia="Times New Roman" w:hAnsi="Times New Roman" w:cs="Times New Roman"/>
          <w:sz w:val="24"/>
          <w:szCs w:val="24"/>
          <w:lang w:eastAsia="ru-RU"/>
        </w:rPr>
        <w:t>–</w:t>
      </w:r>
      <w:r w:rsidRPr="00F80B92">
        <w:rPr>
          <w:rFonts w:ascii="Times New Roman" w:eastAsia="Times New Roman" w:hAnsi="Times New Roman" w:cs="Times New Roman"/>
          <w:sz w:val="24"/>
          <w:szCs w:val="24"/>
          <w:lang w:eastAsia="ru-RU"/>
        </w:rPr>
        <w:t xml:space="preserve"> Москва</w:t>
      </w:r>
      <w:r>
        <w:rPr>
          <w:rFonts w:ascii="Times New Roman" w:eastAsia="Times New Roman" w:hAnsi="Times New Roman" w:cs="Times New Roman"/>
          <w:sz w:val="24"/>
          <w:szCs w:val="24"/>
          <w:lang w:eastAsia="ru-RU"/>
        </w:rPr>
        <w:t>:</w:t>
      </w:r>
      <w:r w:rsidRPr="00F80B92">
        <w:rPr>
          <w:rFonts w:ascii="Times New Roman" w:eastAsia="Times New Roman" w:hAnsi="Times New Roman" w:cs="Times New Roman"/>
          <w:sz w:val="24"/>
          <w:szCs w:val="24"/>
          <w:lang w:eastAsia="ru-RU"/>
        </w:rPr>
        <w:t xml:space="preserve"> Инфра-Инженерия, 2014. - 368 с. - ISBN 978-5-9729-0071-8. – URL.:</w:t>
      </w:r>
      <w:r>
        <w:rPr>
          <w:rFonts w:ascii="Times New Roman" w:eastAsia="Times New Roman" w:hAnsi="Times New Roman" w:cs="Times New Roman"/>
          <w:sz w:val="24"/>
          <w:szCs w:val="24"/>
          <w:lang w:eastAsia="ru-RU"/>
        </w:rPr>
        <w:t xml:space="preserve"> </w:t>
      </w:r>
      <w:r w:rsidRPr="00F80B92">
        <w:rPr>
          <w:rFonts w:ascii="Times New Roman" w:eastAsia="Times New Roman" w:hAnsi="Times New Roman" w:cs="Times New Roman"/>
          <w:sz w:val="24"/>
          <w:szCs w:val="24"/>
          <w:lang w:eastAsia="ru-RU"/>
        </w:rPr>
        <w:t>https://www.studentlibrary.ru/book/ISBN9785972900718.html (дата обращения: 29.04.2022). - Режим доступа: ЭБС "Консультант студента"; по подписке. Текст: электронный.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DCF6530" w14:textId="77777777" w:rsidR="00F80B92" w:rsidRPr="00F80B92" w:rsidRDefault="00F80B92" w:rsidP="00F80B92">
      <w:pPr>
        <w:pStyle w:val="a4"/>
        <w:numPr>
          <w:ilvl w:val="0"/>
          <w:numId w:val="16"/>
        </w:numPr>
        <w:spacing w:line="276" w:lineRule="auto"/>
        <w:jc w:val="both"/>
        <w:rPr>
          <w:rFonts w:ascii="Times New Roman" w:hAnsi="Times New Roman" w:cs="Times New Roman"/>
          <w:bCs/>
          <w:iCs/>
          <w:sz w:val="24"/>
          <w:szCs w:val="24"/>
        </w:rPr>
      </w:pPr>
      <w:bookmarkStart w:id="32" w:name="_Toc152334674"/>
      <w:bookmarkStart w:id="33" w:name="_Toc156820320"/>
      <w:r w:rsidRPr="00F80B92">
        <w:rPr>
          <w:rFonts w:ascii="Times New Roman" w:hAnsi="Times New Roman" w:cs="Times New Roman"/>
          <w:bCs/>
          <w:iCs/>
          <w:sz w:val="24"/>
          <w:szCs w:val="24"/>
        </w:rPr>
        <w:t>Кауфман, А.А. Очерки истории коксохимической промышленности / Кауфман А.А., Запарий В.В. – 2-е изд., испр. и доп. - Екатеринбург: ООО «Издательство УМЦ УПИ», 2007. – 208 с. - ISBN 5-8295-0001-9. – Текст: непосредственный</w:t>
      </w:r>
    </w:p>
    <w:p w14:paraId="7869DD8B" w14:textId="77777777" w:rsidR="00F80B92" w:rsidRPr="00F80B92" w:rsidRDefault="00F80B92" w:rsidP="00F80B92">
      <w:pPr>
        <w:pStyle w:val="a4"/>
        <w:numPr>
          <w:ilvl w:val="0"/>
          <w:numId w:val="16"/>
        </w:numPr>
        <w:spacing w:line="276" w:lineRule="auto"/>
        <w:jc w:val="both"/>
        <w:rPr>
          <w:rFonts w:ascii="Times New Roman" w:hAnsi="Times New Roman" w:cs="Times New Roman"/>
          <w:bCs/>
          <w:iCs/>
          <w:sz w:val="24"/>
          <w:szCs w:val="24"/>
        </w:rPr>
      </w:pPr>
      <w:r w:rsidRPr="00F80B92">
        <w:rPr>
          <w:rFonts w:ascii="Times New Roman" w:hAnsi="Times New Roman" w:cs="Times New Roman"/>
          <w:bCs/>
          <w:iCs/>
          <w:sz w:val="24"/>
          <w:szCs w:val="24"/>
        </w:rPr>
        <w:t>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 Москва: Издательство Юрайт, 2021. — 163 с. — (Профессиональное образование). — ISBN 978-5-534-03848-4. — Текст: электронный // ЭБС Юрайт [сайт]. — URL: https://www.urait.ru/bcode/468397</w:t>
      </w:r>
    </w:p>
    <w:p w14:paraId="1065080C" w14:textId="77777777" w:rsidR="00F80B92" w:rsidRPr="00F80B92" w:rsidRDefault="00F80B92" w:rsidP="00F80B92">
      <w:pPr>
        <w:pStyle w:val="a4"/>
        <w:numPr>
          <w:ilvl w:val="0"/>
          <w:numId w:val="16"/>
        </w:numPr>
        <w:spacing w:line="276" w:lineRule="auto"/>
        <w:jc w:val="both"/>
        <w:rPr>
          <w:rFonts w:ascii="Times New Roman" w:hAnsi="Times New Roman" w:cs="Times New Roman"/>
          <w:bCs/>
          <w:iCs/>
          <w:sz w:val="24"/>
          <w:szCs w:val="24"/>
        </w:rPr>
      </w:pPr>
      <w:r w:rsidRPr="00F80B92">
        <w:rPr>
          <w:rFonts w:ascii="Times New Roman" w:hAnsi="Times New Roman" w:cs="Times New Roman"/>
          <w:bCs/>
          <w:iCs/>
          <w:sz w:val="24"/>
          <w:szCs w:val="24"/>
        </w:rPr>
        <w:t>Основы металлургического производства: учебник для вузов / В. А. Бигеев, В. М. Колокольцев, В. М. Салганик [и др.]. — 3-е изд., стер. — Санкт-Петербург: Лань, 2021. — 616 с. — ISBN 978-5-8114-8178-1. — URL: https://e.lanbook.com/book/173100 (дата обращения: 25.04.2022). - Режим доступа: Лань: электронно-библиотечная система; для авториз. пользователей. - Текст: электронный.</w:t>
      </w:r>
    </w:p>
    <w:p w14:paraId="0EF2733A" w14:textId="77777777" w:rsidR="00F80B92" w:rsidRPr="00F80B92" w:rsidRDefault="00F80B92" w:rsidP="00F80B92">
      <w:pPr>
        <w:pStyle w:val="a4"/>
        <w:numPr>
          <w:ilvl w:val="0"/>
          <w:numId w:val="16"/>
        </w:numPr>
        <w:spacing w:line="276" w:lineRule="auto"/>
        <w:jc w:val="both"/>
        <w:rPr>
          <w:rFonts w:ascii="Times New Roman" w:hAnsi="Times New Roman" w:cs="Times New Roman"/>
          <w:bCs/>
          <w:iCs/>
          <w:sz w:val="24"/>
          <w:szCs w:val="24"/>
        </w:rPr>
      </w:pPr>
      <w:r w:rsidRPr="00F80B92">
        <w:rPr>
          <w:rFonts w:ascii="Times New Roman" w:hAnsi="Times New Roman" w:cs="Times New Roman"/>
          <w:bCs/>
          <w:iCs/>
          <w:sz w:val="24"/>
          <w:szCs w:val="24"/>
        </w:rPr>
        <w:t>Павлович, Л. Б. Оценка экологического риска производственной деятельности коксохимического предприятия: монография / Л. Б. Павлович, С. Г. Коротков, Б. Г. Трясунов. — Санкт-Петербург: Лань, 2019. — 136 с. — ISBN 978-5-8114-3343-8. — URL: https://e.lanbook.com/book/112681 (дата обращения: 25.04.2022) - Режим доступа: Лань: электронно-библиотечная система; для авториз. пользователей. - Текст: электронный.</w:t>
      </w:r>
    </w:p>
    <w:p w14:paraId="124FB955" w14:textId="77777777" w:rsidR="00F80B92" w:rsidRDefault="00F80B92" w:rsidP="00F80B92">
      <w:pPr>
        <w:spacing w:line="276" w:lineRule="auto"/>
        <w:contextualSpacing/>
        <w:jc w:val="both"/>
        <w:rPr>
          <w:rFonts w:ascii="Times New Roman" w:hAnsi="Times New Roman"/>
        </w:rPr>
      </w:pPr>
    </w:p>
    <w:p w14:paraId="47B86259" w14:textId="4227F786" w:rsidR="006841BF" w:rsidRPr="00FA680C" w:rsidRDefault="006841BF" w:rsidP="00F80B92">
      <w:pPr>
        <w:pStyle w:val="1f"/>
      </w:pPr>
      <w:r w:rsidRPr="00E11160">
        <w:lastRenderedPageBreak/>
        <w:t xml:space="preserve">4. Контроль и оценка результатов освоения </w:t>
      </w:r>
      <w:r w:rsidR="001604E7">
        <w:br/>
      </w:r>
      <w:r w:rsidRPr="00E11160">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4454"/>
        <w:gridCol w:w="2829"/>
      </w:tblGrid>
      <w:tr w:rsidR="006841BF" w:rsidRPr="000167DC" w14:paraId="399F7143" w14:textId="77777777" w:rsidTr="009E5FF6">
        <w:trPr>
          <w:trHeight w:val="20"/>
        </w:trPr>
        <w:tc>
          <w:tcPr>
            <w:tcW w:w="1218" w:type="pct"/>
          </w:tcPr>
          <w:p w14:paraId="07A1BF63" w14:textId="5DA67A9F" w:rsidR="006841BF" w:rsidRPr="000167DC" w:rsidRDefault="006841BF" w:rsidP="009B6665">
            <w:pPr>
              <w:suppressAutoHyphens/>
              <w:contextualSpacing/>
              <w:jc w:val="center"/>
              <w:rPr>
                <w:rFonts w:ascii="Times New Roman" w:hAnsi="Times New Roman" w:cs="Times New Roman"/>
                <w:b/>
                <w:iCs/>
                <w:sz w:val="24"/>
                <w:szCs w:val="24"/>
              </w:rPr>
            </w:pPr>
            <w:bookmarkStart w:id="34" w:name="_Hlk152334357"/>
            <w:r w:rsidRPr="000167DC">
              <w:rPr>
                <w:rFonts w:ascii="Times New Roman" w:hAnsi="Times New Roman" w:cs="Times New Roman"/>
                <w:b/>
                <w:iCs/>
                <w:sz w:val="24"/>
                <w:szCs w:val="24"/>
              </w:rPr>
              <w:t>Код ПК, ОК</w:t>
            </w:r>
          </w:p>
        </w:tc>
        <w:tc>
          <w:tcPr>
            <w:tcW w:w="2313" w:type="pct"/>
          </w:tcPr>
          <w:p w14:paraId="6337DE47" w14:textId="77777777" w:rsidR="006841BF" w:rsidRPr="000167DC" w:rsidRDefault="006841BF" w:rsidP="009B6665">
            <w:pPr>
              <w:suppressAutoHyphens/>
              <w:contextualSpacing/>
              <w:jc w:val="center"/>
              <w:rPr>
                <w:rFonts w:ascii="Times New Roman" w:hAnsi="Times New Roman" w:cs="Times New Roman"/>
                <w:b/>
                <w:sz w:val="24"/>
                <w:szCs w:val="24"/>
              </w:rPr>
            </w:pPr>
            <w:r w:rsidRPr="000167DC">
              <w:rPr>
                <w:rFonts w:ascii="Times New Roman" w:hAnsi="Times New Roman" w:cs="Times New Roman"/>
                <w:b/>
                <w:iCs/>
                <w:sz w:val="24"/>
                <w:szCs w:val="24"/>
              </w:rPr>
              <w:t xml:space="preserve">Критерии оценки результата </w:t>
            </w:r>
            <w:r w:rsidRPr="000167DC">
              <w:rPr>
                <w:rFonts w:ascii="Times New Roman" w:hAnsi="Times New Roman" w:cs="Times New Roman"/>
                <w:b/>
                <w:iCs/>
                <w:sz w:val="24"/>
                <w:szCs w:val="24"/>
              </w:rPr>
              <w:br/>
              <w:t>(показатели освоенности компетенций)</w:t>
            </w:r>
          </w:p>
        </w:tc>
        <w:tc>
          <w:tcPr>
            <w:tcW w:w="1469" w:type="pct"/>
          </w:tcPr>
          <w:p w14:paraId="7157352A" w14:textId="3A568C88" w:rsidR="006841BF" w:rsidRPr="000167DC" w:rsidRDefault="006841BF" w:rsidP="009B6665">
            <w:pPr>
              <w:suppressAutoHyphens/>
              <w:contextualSpacing/>
              <w:jc w:val="center"/>
              <w:rPr>
                <w:rFonts w:ascii="Times New Roman" w:hAnsi="Times New Roman" w:cs="Times New Roman"/>
                <w:b/>
                <w:sz w:val="24"/>
                <w:szCs w:val="24"/>
              </w:rPr>
            </w:pPr>
            <w:r w:rsidRPr="000167DC">
              <w:rPr>
                <w:rFonts w:ascii="Times New Roman" w:hAnsi="Times New Roman" w:cs="Times New Roman"/>
                <w:b/>
                <w:sz w:val="24"/>
                <w:szCs w:val="24"/>
              </w:rPr>
              <w:t>Формы контроля и методы оценки</w:t>
            </w:r>
          </w:p>
        </w:tc>
      </w:tr>
      <w:tr w:rsidR="009B6665" w:rsidRPr="000167DC" w14:paraId="292EDDEC" w14:textId="77777777" w:rsidTr="009E5FF6">
        <w:trPr>
          <w:trHeight w:val="20"/>
        </w:trPr>
        <w:tc>
          <w:tcPr>
            <w:tcW w:w="1218" w:type="pct"/>
          </w:tcPr>
          <w:p w14:paraId="5F84041B" w14:textId="77777777" w:rsidR="009B6665" w:rsidRDefault="009B6665" w:rsidP="00F80B92">
            <w:pPr>
              <w:suppressAutoHyphens/>
              <w:contextualSpacing/>
              <w:rPr>
                <w:rFonts w:ascii="Times New Roman" w:hAnsi="Times New Roman" w:cs="Times New Roman"/>
                <w:sz w:val="24"/>
                <w:szCs w:val="24"/>
              </w:rPr>
            </w:pPr>
            <w:r w:rsidRPr="000167DC">
              <w:rPr>
                <w:rFonts w:ascii="Times New Roman" w:hAnsi="Times New Roman" w:cs="Times New Roman"/>
                <w:sz w:val="24"/>
                <w:szCs w:val="24"/>
              </w:rPr>
              <w:t>ПК 1.1</w:t>
            </w:r>
          </w:p>
          <w:p w14:paraId="1E122E5C" w14:textId="77777777"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ПК 1.2</w:t>
            </w:r>
          </w:p>
          <w:p w14:paraId="667DE446" w14:textId="77777777"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ПК 1.3</w:t>
            </w:r>
          </w:p>
          <w:p w14:paraId="668AD3D2" w14:textId="76ECFAD9"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ПК 1.4</w:t>
            </w:r>
          </w:p>
          <w:p w14:paraId="7C6055AF" w14:textId="3A93F297"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ПК 1.5</w:t>
            </w:r>
          </w:p>
          <w:p w14:paraId="58CE5DCD" w14:textId="7A1CBF9E"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ОК 01</w:t>
            </w:r>
          </w:p>
          <w:p w14:paraId="3BF01074" w14:textId="3E0089F5"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ОК 02</w:t>
            </w:r>
          </w:p>
          <w:p w14:paraId="35B9564B" w14:textId="1C606B45"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ОК 04</w:t>
            </w:r>
          </w:p>
          <w:p w14:paraId="39FFEDAA" w14:textId="7FEDE556"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ОК 05</w:t>
            </w:r>
          </w:p>
          <w:p w14:paraId="64841AD0" w14:textId="22737496"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ОК 07</w:t>
            </w:r>
          </w:p>
          <w:p w14:paraId="424C5318" w14:textId="36C3E332" w:rsidR="009B6665"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ОК 09</w:t>
            </w:r>
          </w:p>
          <w:p w14:paraId="78535DAF" w14:textId="13EFCBC9" w:rsidR="009B6665" w:rsidRPr="000167DC" w:rsidRDefault="009B6665" w:rsidP="009B6665">
            <w:pPr>
              <w:suppressAutoHyphens/>
              <w:contextualSpacing/>
              <w:rPr>
                <w:rFonts w:ascii="Times New Roman" w:hAnsi="Times New Roman" w:cs="Times New Roman"/>
                <w:sz w:val="24"/>
                <w:szCs w:val="24"/>
              </w:rPr>
            </w:pPr>
            <w:r w:rsidRPr="000167DC">
              <w:rPr>
                <w:rFonts w:ascii="Times New Roman" w:hAnsi="Times New Roman" w:cs="Times New Roman"/>
                <w:sz w:val="24"/>
                <w:szCs w:val="24"/>
              </w:rPr>
              <w:t xml:space="preserve"> </w:t>
            </w:r>
          </w:p>
          <w:p w14:paraId="313E0DA4" w14:textId="77777777" w:rsidR="009B6665" w:rsidRPr="000167DC" w:rsidRDefault="009B6665" w:rsidP="00F80B92">
            <w:pPr>
              <w:suppressAutoHyphens/>
              <w:contextualSpacing/>
              <w:rPr>
                <w:rFonts w:ascii="Times New Roman" w:hAnsi="Times New Roman" w:cs="Times New Roman"/>
                <w:sz w:val="24"/>
                <w:szCs w:val="24"/>
              </w:rPr>
            </w:pPr>
          </w:p>
          <w:p w14:paraId="349E2B37" w14:textId="77777777" w:rsidR="009B6665" w:rsidRPr="000167DC" w:rsidRDefault="009B6665" w:rsidP="00F80B92">
            <w:pPr>
              <w:suppressAutoHyphens/>
              <w:contextualSpacing/>
              <w:rPr>
                <w:rFonts w:ascii="Times New Roman" w:hAnsi="Times New Roman" w:cs="Times New Roman"/>
                <w:sz w:val="24"/>
                <w:szCs w:val="24"/>
              </w:rPr>
            </w:pPr>
          </w:p>
          <w:p w14:paraId="6EF365B7" w14:textId="22598E2C" w:rsidR="009B6665" w:rsidRPr="000167DC" w:rsidRDefault="009B6665" w:rsidP="009B6665">
            <w:pPr>
              <w:suppressAutoHyphens/>
              <w:contextualSpacing/>
              <w:rPr>
                <w:rFonts w:ascii="Times New Roman" w:hAnsi="Times New Roman" w:cs="Times New Roman"/>
                <w:sz w:val="24"/>
                <w:szCs w:val="24"/>
              </w:rPr>
            </w:pPr>
            <w:r w:rsidRPr="000167DC">
              <w:rPr>
                <w:rFonts w:ascii="Times New Roman" w:hAnsi="Times New Roman" w:cs="Times New Roman"/>
                <w:sz w:val="24"/>
                <w:szCs w:val="24"/>
              </w:rPr>
              <w:t xml:space="preserve"> </w:t>
            </w:r>
          </w:p>
        </w:tc>
        <w:tc>
          <w:tcPr>
            <w:tcW w:w="2313" w:type="pct"/>
          </w:tcPr>
          <w:p w14:paraId="04AAEED6" w14:textId="4572424A"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в</w:t>
            </w:r>
            <w:r w:rsidRPr="000167DC">
              <w:rPr>
                <w:rFonts w:ascii="Times New Roman" w:hAnsi="Times New Roman" w:cs="Times New Roman"/>
                <w:sz w:val="24"/>
                <w:szCs w:val="24"/>
              </w:rPr>
              <w:t>ыполн</w:t>
            </w:r>
            <w:r>
              <w:rPr>
                <w:rFonts w:ascii="Times New Roman" w:hAnsi="Times New Roman" w:cs="Times New Roman"/>
                <w:sz w:val="24"/>
                <w:szCs w:val="24"/>
              </w:rPr>
              <w:t>яет</w:t>
            </w:r>
            <w:r w:rsidRPr="000167DC">
              <w:rPr>
                <w:rFonts w:ascii="Times New Roman" w:hAnsi="Times New Roman" w:cs="Times New Roman"/>
                <w:sz w:val="24"/>
                <w:szCs w:val="24"/>
              </w:rPr>
              <w:t xml:space="preserve"> работ</w:t>
            </w:r>
            <w:r>
              <w:rPr>
                <w:rFonts w:ascii="Times New Roman" w:hAnsi="Times New Roman" w:cs="Times New Roman"/>
                <w:sz w:val="24"/>
                <w:szCs w:val="24"/>
              </w:rPr>
              <w:t>ы</w:t>
            </w:r>
            <w:r w:rsidRPr="000167DC">
              <w:rPr>
                <w:rFonts w:ascii="Times New Roman" w:hAnsi="Times New Roman" w:cs="Times New Roman"/>
                <w:sz w:val="24"/>
                <w:szCs w:val="24"/>
              </w:rPr>
              <w:t xml:space="preserve"> в соответствии с установленными регламентами</w:t>
            </w:r>
            <w:r>
              <w:rPr>
                <w:rFonts w:ascii="Times New Roman" w:hAnsi="Times New Roman" w:cs="Times New Roman"/>
                <w:sz w:val="24"/>
                <w:szCs w:val="24"/>
              </w:rPr>
              <w:t>;</w:t>
            </w:r>
          </w:p>
          <w:p w14:paraId="2C993D8B" w14:textId="697F7320"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контролирует</w:t>
            </w:r>
            <w:r w:rsidRPr="000167DC">
              <w:rPr>
                <w:rFonts w:ascii="Times New Roman" w:hAnsi="Times New Roman" w:cs="Times New Roman"/>
                <w:sz w:val="24"/>
                <w:szCs w:val="24"/>
              </w:rPr>
              <w:t xml:space="preserve"> выполнени</w:t>
            </w:r>
            <w:r>
              <w:rPr>
                <w:rFonts w:ascii="Times New Roman" w:hAnsi="Times New Roman" w:cs="Times New Roman"/>
                <w:sz w:val="24"/>
                <w:szCs w:val="24"/>
              </w:rPr>
              <w:t xml:space="preserve">е </w:t>
            </w:r>
            <w:r w:rsidRPr="000167DC">
              <w:rPr>
                <w:rFonts w:ascii="Times New Roman" w:hAnsi="Times New Roman" w:cs="Times New Roman"/>
                <w:sz w:val="24"/>
                <w:szCs w:val="24"/>
              </w:rPr>
              <w:t>практического задания по контролю и регулировке технологического процесса</w:t>
            </w:r>
            <w:r>
              <w:rPr>
                <w:rFonts w:ascii="Times New Roman" w:hAnsi="Times New Roman" w:cs="Times New Roman"/>
                <w:sz w:val="24"/>
                <w:szCs w:val="24"/>
              </w:rPr>
              <w:t>;</w:t>
            </w:r>
          </w:p>
          <w:p w14:paraId="0DDAC103" w14:textId="496F1A73"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в</w:t>
            </w:r>
            <w:r w:rsidRPr="000167DC">
              <w:rPr>
                <w:rFonts w:ascii="Times New Roman" w:hAnsi="Times New Roman" w:cs="Times New Roman"/>
                <w:sz w:val="24"/>
                <w:szCs w:val="24"/>
              </w:rPr>
              <w:t>ыполн</w:t>
            </w:r>
            <w:r>
              <w:rPr>
                <w:rFonts w:ascii="Times New Roman" w:hAnsi="Times New Roman" w:cs="Times New Roman"/>
                <w:sz w:val="24"/>
                <w:szCs w:val="24"/>
              </w:rPr>
              <w:t>яет</w:t>
            </w:r>
            <w:r w:rsidRPr="000167DC">
              <w:rPr>
                <w:rFonts w:ascii="Times New Roman" w:hAnsi="Times New Roman" w:cs="Times New Roman"/>
                <w:sz w:val="24"/>
                <w:szCs w:val="24"/>
              </w:rPr>
              <w:t xml:space="preserve"> технологически</w:t>
            </w:r>
            <w:r>
              <w:rPr>
                <w:rFonts w:ascii="Times New Roman" w:hAnsi="Times New Roman" w:cs="Times New Roman"/>
                <w:sz w:val="24"/>
                <w:szCs w:val="24"/>
              </w:rPr>
              <w:t>е</w:t>
            </w:r>
            <w:r w:rsidRPr="000167DC">
              <w:rPr>
                <w:rFonts w:ascii="Times New Roman" w:hAnsi="Times New Roman" w:cs="Times New Roman"/>
                <w:sz w:val="24"/>
                <w:szCs w:val="24"/>
              </w:rPr>
              <w:t xml:space="preserve"> расчет</w:t>
            </w:r>
            <w:r>
              <w:rPr>
                <w:rFonts w:ascii="Times New Roman" w:hAnsi="Times New Roman" w:cs="Times New Roman"/>
                <w:sz w:val="24"/>
                <w:szCs w:val="24"/>
              </w:rPr>
              <w:t>ы;</w:t>
            </w:r>
          </w:p>
          <w:p w14:paraId="1C2B3675" w14:textId="05034DCC"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р</w:t>
            </w:r>
            <w:r w:rsidRPr="000167DC">
              <w:rPr>
                <w:rFonts w:ascii="Times New Roman" w:hAnsi="Times New Roman" w:cs="Times New Roman"/>
                <w:sz w:val="24"/>
                <w:szCs w:val="24"/>
              </w:rPr>
              <w:t>абота</w:t>
            </w:r>
            <w:r>
              <w:rPr>
                <w:rFonts w:ascii="Times New Roman" w:hAnsi="Times New Roman" w:cs="Times New Roman"/>
                <w:sz w:val="24"/>
                <w:szCs w:val="24"/>
              </w:rPr>
              <w:t>ет</w:t>
            </w:r>
            <w:r w:rsidRPr="000167DC">
              <w:rPr>
                <w:rFonts w:ascii="Times New Roman" w:hAnsi="Times New Roman" w:cs="Times New Roman"/>
                <w:sz w:val="24"/>
                <w:szCs w:val="24"/>
              </w:rPr>
              <w:t xml:space="preserve"> с технологической, конструкторской, организационно-распорядительной документацией, справочниками и другими информационными источниками</w:t>
            </w:r>
            <w:r>
              <w:rPr>
                <w:rFonts w:ascii="Times New Roman" w:hAnsi="Times New Roman" w:cs="Times New Roman"/>
                <w:sz w:val="24"/>
                <w:szCs w:val="24"/>
              </w:rPr>
              <w:t>;</w:t>
            </w:r>
          </w:p>
          <w:p w14:paraId="40D4D9FB" w14:textId="3E04FD0E"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подбирает</w:t>
            </w:r>
            <w:r w:rsidRPr="000167DC">
              <w:rPr>
                <w:rFonts w:ascii="Times New Roman" w:hAnsi="Times New Roman" w:cs="Times New Roman"/>
                <w:sz w:val="24"/>
                <w:szCs w:val="24"/>
              </w:rPr>
              <w:t xml:space="preserve"> угли для коксования</w:t>
            </w:r>
            <w:r>
              <w:rPr>
                <w:rFonts w:ascii="Times New Roman" w:hAnsi="Times New Roman" w:cs="Times New Roman"/>
                <w:sz w:val="24"/>
                <w:szCs w:val="24"/>
              </w:rPr>
              <w:t>;</w:t>
            </w:r>
          </w:p>
          <w:p w14:paraId="40BB43DB" w14:textId="3D620BFF"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с</w:t>
            </w:r>
            <w:r w:rsidRPr="000167DC">
              <w:rPr>
                <w:rFonts w:ascii="Times New Roman" w:hAnsi="Times New Roman" w:cs="Times New Roman"/>
                <w:sz w:val="24"/>
                <w:szCs w:val="24"/>
              </w:rPr>
              <w:t>оставл</w:t>
            </w:r>
            <w:r>
              <w:rPr>
                <w:rFonts w:ascii="Times New Roman" w:hAnsi="Times New Roman" w:cs="Times New Roman"/>
                <w:sz w:val="24"/>
                <w:szCs w:val="24"/>
              </w:rPr>
              <w:t>яет</w:t>
            </w:r>
            <w:r w:rsidRPr="000167DC">
              <w:rPr>
                <w:rFonts w:ascii="Times New Roman" w:hAnsi="Times New Roman" w:cs="Times New Roman"/>
                <w:sz w:val="24"/>
                <w:szCs w:val="24"/>
              </w:rPr>
              <w:t xml:space="preserve"> и анализ</w:t>
            </w:r>
            <w:r>
              <w:rPr>
                <w:rFonts w:ascii="Times New Roman" w:hAnsi="Times New Roman" w:cs="Times New Roman"/>
                <w:sz w:val="24"/>
                <w:szCs w:val="24"/>
              </w:rPr>
              <w:t>ирует</w:t>
            </w:r>
            <w:r w:rsidRPr="000167DC">
              <w:rPr>
                <w:rFonts w:ascii="Times New Roman" w:hAnsi="Times New Roman" w:cs="Times New Roman"/>
                <w:sz w:val="24"/>
                <w:szCs w:val="24"/>
              </w:rPr>
              <w:t xml:space="preserve"> график</w:t>
            </w:r>
            <w:r>
              <w:rPr>
                <w:rFonts w:ascii="Times New Roman" w:hAnsi="Times New Roman" w:cs="Times New Roman"/>
                <w:sz w:val="24"/>
                <w:szCs w:val="24"/>
              </w:rPr>
              <w:t>и</w:t>
            </w:r>
            <w:r w:rsidRPr="000167DC">
              <w:rPr>
                <w:rFonts w:ascii="Times New Roman" w:hAnsi="Times New Roman" w:cs="Times New Roman"/>
                <w:sz w:val="24"/>
                <w:szCs w:val="24"/>
              </w:rPr>
              <w:t xml:space="preserve"> загрузки коксовых печей и выдачи кокса</w:t>
            </w:r>
            <w:r>
              <w:rPr>
                <w:rFonts w:ascii="Times New Roman" w:hAnsi="Times New Roman" w:cs="Times New Roman"/>
                <w:sz w:val="24"/>
                <w:szCs w:val="24"/>
              </w:rPr>
              <w:t>;</w:t>
            </w:r>
          </w:p>
          <w:p w14:paraId="6B2701F2" w14:textId="781D00D6"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r w:rsidRPr="000167DC">
              <w:rPr>
                <w:rFonts w:ascii="Times New Roman" w:hAnsi="Times New Roman" w:cs="Times New Roman"/>
                <w:sz w:val="24"/>
                <w:szCs w:val="24"/>
              </w:rPr>
              <w:t xml:space="preserve"> технологически</w:t>
            </w:r>
            <w:r>
              <w:rPr>
                <w:rFonts w:ascii="Times New Roman" w:hAnsi="Times New Roman" w:cs="Times New Roman"/>
                <w:sz w:val="24"/>
                <w:szCs w:val="24"/>
              </w:rPr>
              <w:t xml:space="preserve">е </w:t>
            </w:r>
            <w:r w:rsidRPr="000167DC">
              <w:rPr>
                <w:rFonts w:ascii="Times New Roman" w:hAnsi="Times New Roman" w:cs="Times New Roman"/>
                <w:sz w:val="24"/>
                <w:szCs w:val="24"/>
              </w:rPr>
              <w:t>процесс</w:t>
            </w:r>
            <w:r>
              <w:rPr>
                <w:rFonts w:ascii="Times New Roman" w:hAnsi="Times New Roman" w:cs="Times New Roman"/>
                <w:sz w:val="24"/>
                <w:szCs w:val="24"/>
              </w:rPr>
              <w:t xml:space="preserve">ы </w:t>
            </w:r>
            <w:r w:rsidRPr="000167DC">
              <w:rPr>
                <w:rFonts w:ascii="Times New Roman" w:hAnsi="Times New Roman" w:cs="Times New Roman"/>
                <w:sz w:val="24"/>
                <w:szCs w:val="24"/>
              </w:rPr>
              <w:t>коксохимичес</w:t>
            </w:r>
            <w:r>
              <w:rPr>
                <w:rFonts w:ascii="Times New Roman" w:hAnsi="Times New Roman" w:cs="Times New Roman"/>
                <w:sz w:val="24"/>
                <w:szCs w:val="24"/>
              </w:rPr>
              <w:t>кого производства;</w:t>
            </w:r>
          </w:p>
          <w:p w14:paraId="52829580" w14:textId="030D4F85"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r w:rsidRPr="000167DC">
              <w:rPr>
                <w:rFonts w:ascii="Times New Roman" w:hAnsi="Times New Roman" w:cs="Times New Roman"/>
                <w:sz w:val="24"/>
                <w:szCs w:val="24"/>
              </w:rPr>
              <w:t xml:space="preserve"> режим</w:t>
            </w:r>
            <w:r>
              <w:rPr>
                <w:rFonts w:ascii="Times New Roman" w:hAnsi="Times New Roman" w:cs="Times New Roman"/>
                <w:sz w:val="24"/>
                <w:szCs w:val="24"/>
              </w:rPr>
              <w:t>ы</w:t>
            </w:r>
            <w:r w:rsidRPr="000167DC">
              <w:rPr>
                <w:rFonts w:ascii="Times New Roman" w:hAnsi="Times New Roman" w:cs="Times New Roman"/>
                <w:sz w:val="24"/>
                <w:szCs w:val="24"/>
              </w:rPr>
              <w:t xml:space="preserve"> работы коксовых печей и оборудования цехов коксохимического производства</w:t>
            </w:r>
            <w:r>
              <w:rPr>
                <w:rFonts w:ascii="Times New Roman" w:hAnsi="Times New Roman" w:cs="Times New Roman"/>
                <w:sz w:val="24"/>
                <w:szCs w:val="24"/>
              </w:rPr>
              <w:t>;</w:t>
            </w:r>
          </w:p>
          <w:p w14:paraId="76AE419D" w14:textId="295A8A19"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r w:rsidRPr="000167DC">
              <w:rPr>
                <w:rFonts w:ascii="Times New Roman" w:hAnsi="Times New Roman" w:cs="Times New Roman"/>
                <w:sz w:val="24"/>
                <w:szCs w:val="24"/>
              </w:rPr>
              <w:t xml:space="preserve"> свойств</w:t>
            </w:r>
            <w:r>
              <w:rPr>
                <w:rFonts w:ascii="Times New Roman" w:hAnsi="Times New Roman" w:cs="Times New Roman"/>
                <w:sz w:val="24"/>
                <w:szCs w:val="24"/>
              </w:rPr>
              <w:t>а</w:t>
            </w:r>
            <w:r w:rsidRPr="000167DC">
              <w:rPr>
                <w:rFonts w:ascii="Times New Roman" w:hAnsi="Times New Roman" w:cs="Times New Roman"/>
                <w:sz w:val="24"/>
                <w:szCs w:val="24"/>
              </w:rPr>
              <w:t xml:space="preserve"> угольных концентратов, кокса, коксового газа, химических продуктов коксования</w:t>
            </w:r>
            <w:r>
              <w:rPr>
                <w:rFonts w:ascii="Times New Roman" w:hAnsi="Times New Roman" w:cs="Times New Roman"/>
                <w:sz w:val="24"/>
                <w:szCs w:val="24"/>
              </w:rPr>
              <w:t>;</w:t>
            </w:r>
          </w:p>
          <w:p w14:paraId="16181661" w14:textId="139653C5"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r w:rsidRPr="000167DC">
              <w:rPr>
                <w:rFonts w:ascii="Times New Roman" w:hAnsi="Times New Roman" w:cs="Times New Roman"/>
                <w:sz w:val="24"/>
                <w:szCs w:val="24"/>
              </w:rPr>
              <w:t xml:space="preserve"> устройств</w:t>
            </w:r>
            <w:r>
              <w:rPr>
                <w:rFonts w:ascii="Times New Roman" w:hAnsi="Times New Roman" w:cs="Times New Roman"/>
                <w:sz w:val="24"/>
                <w:szCs w:val="24"/>
              </w:rPr>
              <w:t>о</w:t>
            </w:r>
            <w:r w:rsidRPr="000167DC">
              <w:rPr>
                <w:rFonts w:ascii="Times New Roman" w:hAnsi="Times New Roman" w:cs="Times New Roman"/>
                <w:sz w:val="24"/>
                <w:szCs w:val="24"/>
              </w:rPr>
              <w:t>, принципа работы оборудования коксохимического оборудования</w:t>
            </w:r>
            <w:r>
              <w:rPr>
                <w:rFonts w:ascii="Times New Roman" w:hAnsi="Times New Roman" w:cs="Times New Roman"/>
                <w:sz w:val="24"/>
                <w:szCs w:val="24"/>
              </w:rPr>
              <w:t>;</w:t>
            </w:r>
          </w:p>
          <w:p w14:paraId="351F41E8" w14:textId="02402183"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умеет</w:t>
            </w:r>
            <w:r w:rsidRPr="000167DC">
              <w:rPr>
                <w:rFonts w:ascii="Times New Roman" w:hAnsi="Times New Roman" w:cs="Times New Roman"/>
                <w:sz w:val="24"/>
                <w:szCs w:val="24"/>
              </w:rPr>
              <w:t xml:space="preserve"> определять причины неполадок в работе оборудования и находить методы их устранения</w:t>
            </w:r>
            <w:r>
              <w:rPr>
                <w:rFonts w:ascii="Times New Roman" w:hAnsi="Times New Roman" w:cs="Times New Roman"/>
                <w:sz w:val="24"/>
                <w:szCs w:val="24"/>
              </w:rPr>
              <w:t>;</w:t>
            </w:r>
          </w:p>
          <w:p w14:paraId="0B3043BE" w14:textId="394D3338"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проверяет</w:t>
            </w:r>
            <w:r w:rsidRPr="000167DC">
              <w:rPr>
                <w:rFonts w:ascii="Times New Roman" w:hAnsi="Times New Roman" w:cs="Times New Roman"/>
                <w:sz w:val="24"/>
                <w:szCs w:val="24"/>
              </w:rPr>
              <w:t xml:space="preserve"> исправност</w:t>
            </w:r>
            <w:r>
              <w:rPr>
                <w:rFonts w:ascii="Times New Roman" w:hAnsi="Times New Roman" w:cs="Times New Roman"/>
                <w:sz w:val="24"/>
                <w:szCs w:val="24"/>
              </w:rPr>
              <w:t xml:space="preserve">ь </w:t>
            </w:r>
            <w:r w:rsidRPr="000167DC">
              <w:rPr>
                <w:rFonts w:ascii="Times New Roman" w:hAnsi="Times New Roman" w:cs="Times New Roman"/>
                <w:sz w:val="24"/>
                <w:szCs w:val="24"/>
              </w:rPr>
              <w:t>оборудования, блокировок, средств связи и сигнализации, установленных в отделениях</w:t>
            </w:r>
            <w:r>
              <w:rPr>
                <w:rFonts w:ascii="Times New Roman" w:hAnsi="Times New Roman" w:cs="Times New Roman"/>
                <w:sz w:val="24"/>
                <w:szCs w:val="24"/>
              </w:rPr>
              <w:t>;</w:t>
            </w:r>
          </w:p>
          <w:p w14:paraId="55A3770F" w14:textId="09D75819" w:rsidR="009B6665" w:rsidRPr="000167DC" w:rsidRDefault="009B6665" w:rsidP="00F80B92">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r w:rsidRPr="000167DC">
              <w:rPr>
                <w:rFonts w:ascii="Times New Roman" w:hAnsi="Times New Roman" w:cs="Times New Roman"/>
                <w:sz w:val="24"/>
                <w:szCs w:val="24"/>
              </w:rPr>
              <w:t xml:space="preserve"> правил</w:t>
            </w:r>
            <w:r>
              <w:rPr>
                <w:rFonts w:ascii="Times New Roman" w:hAnsi="Times New Roman" w:cs="Times New Roman"/>
                <w:sz w:val="24"/>
                <w:szCs w:val="24"/>
              </w:rPr>
              <w:t>а</w:t>
            </w:r>
            <w:r w:rsidRPr="000167DC">
              <w:rPr>
                <w:rFonts w:ascii="Times New Roman" w:hAnsi="Times New Roman" w:cs="Times New Roman"/>
                <w:sz w:val="24"/>
                <w:szCs w:val="24"/>
              </w:rPr>
              <w:t xml:space="preserve"> технической эксплуатации оборудования, пуска и остановки основных аппаратов цехов по подготовке угольной шихты коксованию, производства кокса и коксохимических продуктов</w:t>
            </w:r>
            <w:r>
              <w:rPr>
                <w:rFonts w:ascii="Times New Roman" w:hAnsi="Times New Roman" w:cs="Times New Roman"/>
                <w:sz w:val="24"/>
                <w:szCs w:val="24"/>
              </w:rPr>
              <w:t>;</w:t>
            </w:r>
          </w:p>
          <w:p w14:paraId="7B1B6CA3" w14:textId="3255A270" w:rsidR="009B6665" w:rsidRPr="000167DC" w:rsidRDefault="009B6665" w:rsidP="00F80B92">
            <w:pPr>
              <w:suppressAutoHyphens/>
              <w:contextualSpacing/>
              <w:rPr>
                <w:rFonts w:ascii="Times New Roman" w:hAnsi="Times New Roman" w:cs="Times New Roman"/>
                <w:i/>
                <w:sz w:val="24"/>
                <w:szCs w:val="24"/>
              </w:rPr>
            </w:pPr>
            <w:r>
              <w:rPr>
                <w:rFonts w:ascii="Times New Roman" w:hAnsi="Times New Roman" w:cs="Times New Roman"/>
                <w:sz w:val="24"/>
                <w:szCs w:val="24"/>
              </w:rPr>
              <w:t>знает</w:t>
            </w:r>
            <w:r w:rsidRPr="000167DC">
              <w:rPr>
                <w:rFonts w:ascii="Times New Roman" w:hAnsi="Times New Roman" w:cs="Times New Roman"/>
                <w:sz w:val="24"/>
                <w:szCs w:val="24"/>
              </w:rPr>
              <w:t xml:space="preserve"> установленны</w:t>
            </w:r>
            <w:r>
              <w:rPr>
                <w:rFonts w:ascii="Times New Roman" w:hAnsi="Times New Roman" w:cs="Times New Roman"/>
                <w:sz w:val="24"/>
                <w:szCs w:val="24"/>
              </w:rPr>
              <w:t>е</w:t>
            </w:r>
            <w:r w:rsidRPr="000167DC">
              <w:rPr>
                <w:rFonts w:ascii="Times New Roman" w:hAnsi="Times New Roman" w:cs="Times New Roman"/>
                <w:sz w:val="24"/>
                <w:szCs w:val="24"/>
              </w:rPr>
              <w:t xml:space="preserve"> параметр</w:t>
            </w:r>
            <w:r>
              <w:rPr>
                <w:rFonts w:ascii="Times New Roman" w:hAnsi="Times New Roman" w:cs="Times New Roman"/>
                <w:sz w:val="24"/>
                <w:szCs w:val="24"/>
              </w:rPr>
              <w:t>ы</w:t>
            </w:r>
            <w:r w:rsidRPr="000167DC">
              <w:rPr>
                <w:rFonts w:ascii="Times New Roman" w:hAnsi="Times New Roman" w:cs="Times New Roman"/>
                <w:sz w:val="24"/>
                <w:szCs w:val="24"/>
              </w:rPr>
              <w:t xml:space="preserve"> при контроле технологического режима</w:t>
            </w:r>
            <w:r>
              <w:rPr>
                <w:rFonts w:ascii="Times New Roman" w:hAnsi="Times New Roman" w:cs="Times New Roman"/>
                <w:sz w:val="24"/>
                <w:szCs w:val="24"/>
              </w:rPr>
              <w:t>;</w:t>
            </w:r>
          </w:p>
          <w:p w14:paraId="001ECB85" w14:textId="01F519D4" w:rsidR="009B6665" w:rsidRPr="009B6665" w:rsidRDefault="009B6665" w:rsidP="00F80B92">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0167DC">
              <w:rPr>
                <w:rFonts w:ascii="Times New Roman" w:hAnsi="Times New Roman" w:cs="Times New Roman"/>
                <w:sz w:val="24"/>
                <w:szCs w:val="24"/>
              </w:rPr>
              <w:t>боснов</w:t>
            </w:r>
            <w:r>
              <w:rPr>
                <w:rFonts w:ascii="Times New Roman" w:hAnsi="Times New Roman" w:cs="Times New Roman"/>
                <w:sz w:val="24"/>
                <w:szCs w:val="24"/>
              </w:rPr>
              <w:t>ывает</w:t>
            </w:r>
            <w:r w:rsidRPr="000167DC">
              <w:rPr>
                <w:rFonts w:ascii="Times New Roman" w:hAnsi="Times New Roman" w:cs="Times New Roman"/>
                <w:sz w:val="24"/>
                <w:szCs w:val="24"/>
              </w:rPr>
              <w:t xml:space="preserve"> выбор</w:t>
            </w:r>
            <w:r>
              <w:rPr>
                <w:rFonts w:ascii="Times New Roman" w:hAnsi="Times New Roman" w:cs="Times New Roman"/>
                <w:sz w:val="24"/>
                <w:szCs w:val="24"/>
              </w:rPr>
              <w:t xml:space="preserve"> </w:t>
            </w:r>
            <w:r w:rsidRPr="000167DC">
              <w:rPr>
                <w:rFonts w:ascii="Times New Roman" w:hAnsi="Times New Roman" w:cs="Times New Roman"/>
                <w:sz w:val="24"/>
                <w:szCs w:val="24"/>
              </w:rPr>
              <w:t>технологии, оборудования, технологического режима процесса</w:t>
            </w:r>
            <w:r>
              <w:rPr>
                <w:rFonts w:ascii="Times New Roman" w:hAnsi="Times New Roman" w:cs="Times New Roman"/>
                <w:sz w:val="24"/>
                <w:szCs w:val="24"/>
              </w:rPr>
              <w:t xml:space="preserve">, </w:t>
            </w:r>
            <w:r w:rsidRPr="000167DC">
              <w:rPr>
                <w:rFonts w:ascii="Times New Roman" w:hAnsi="Times New Roman" w:cs="Times New Roman"/>
                <w:sz w:val="24"/>
                <w:szCs w:val="24"/>
              </w:rPr>
              <w:t>эффективность поиска информации, необходимой для решения задачи и/или проблемы;</w:t>
            </w:r>
          </w:p>
          <w:p w14:paraId="387262D1" w14:textId="5ED29E0D" w:rsidR="009B6665" w:rsidRPr="000167DC" w:rsidRDefault="009B6665" w:rsidP="00F80B92">
            <w:pPr>
              <w:suppressAutoHyphens/>
              <w:contextualSpacing/>
              <w:rPr>
                <w:rFonts w:ascii="Times New Roman" w:hAnsi="Times New Roman" w:cs="Times New Roman"/>
                <w:i/>
                <w:sz w:val="24"/>
                <w:szCs w:val="24"/>
              </w:rPr>
            </w:pPr>
            <w:r>
              <w:rPr>
                <w:rFonts w:ascii="Times New Roman" w:hAnsi="Times New Roman" w:cs="Times New Roman"/>
                <w:sz w:val="24"/>
                <w:szCs w:val="24"/>
              </w:rPr>
              <w:lastRenderedPageBreak/>
              <w:t>знает</w:t>
            </w:r>
            <w:r w:rsidRPr="000167DC">
              <w:rPr>
                <w:rFonts w:ascii="Times New Roman" w:hAnsi="Times New Roman" w:cs="Times New Roman"/>
                <w:sz w:val="24"/>
                <w:szCs w:val="24"/>
              </w:rPr>
              <w:t xml:space="preserve"> нормативн</w:t>
            </w:r>
            <w:r>
              <w:rPr>
                <w:rFonts w:ascii="Times New Roman" w:hAnsi="Times New Roman" w:cs="Times New Roman"/>
                <w:sz w:val="24"/>
                <w:szCs w:val="24"/>
              </w:rPr>
              <w:t>ую</w:t>
            </w:r>
            <w:r w:rsidRPr="000167DC">
              <w:rPr>
                <w:rFonts w:ascii="Times New Roman" w:hAnsi="Times New Roman" w:cs="Times New Roman"/>
                <w:sz w:val="24"/>
                <w:szCs w:val="24"/>
              </w:rPr>
              <w:t xml:space="preserve"> и технологическ</w:t>
            </w:r>
            <w:r>
              <w:rPr>
                <w:rFonts w:ascii="Times New Roman" w:hAnsi="Times New Roman" w:cs="Times New Roman"/>
                <w:sz w:val="24"/>
                <w:szCs w:val="24"/>
              </w:rPr>
              <w:t>ую</w:t>
            </w:r>
            <w:r w:rsidRPr="000167DC">
              <w:rPr>
                <w:rFonts w:ascii="Times New Roman" w:hAnsi="Times New Roman" w:cs="Times New Roman"/>
                <w:sz w:val="24"/>
                <w:szCs w:val="24"/>
              </w:rPr>
              <w:t xml:space="preserve"> документаци</w:t>
            </w:r>
            <w:r>
              <w:rPr>
                <w:rFonts w:ascii="Times New Roman" w:hAnsi="Times New Roman" w:cs="Times New Roman"/>
                <w:sz w:val="24"/>
                <w:szCs w:val="24"/>
              </w:rPr>
              <w:t>ю</w:t>
            </w:r>
            <w:r w:rsidRPr="000167DC">
              <w:rPr>
                <w:rFonts w:ascii="Times New Roman" w:hAnsi="Times New Roman" w:cs="Times New Roman"/>
                <w:sz w:val="24"/>
                <w:szCs w:val="24"/>
              </w:rPr>
              <w:t xml:space="preserve"> для решения профессиональных задач</w:t>
            </w:r>
            <w:r>
              <w:rPr>
                <w:rFonts w:ascii="Times New Roman" w:hAnsi="Times New Roman" w:cs="Times New Roman"/>
                <w:sz w:val="24"/>
                <w:szCs w:val="24"/>
              </w:rPr>
              <w:t>;</w:t>
            </w:r>
          </w:p>
          <w:p w14:paraId="0A920AA8" w14:textId="55537F08" w:rsidR="009B6665" w:rsidRPr="000167DC" w:rsidRDefault="009B6665" w:rsidP="00F80B92">
            <w:pPr>
              <w:suppressAutoHyphens/>
              <w:rPr>
                <w:rFonts w:ascii="Times New Roman" w:hAnsi="Times New Roman" w:cs="Times New Roman"/>
                <w:sz w:val="24"/>
                <w:szCs w:val="24"/>
              </w:rPr>
            </w:pPr>
            <w:r>
              <w:rPr>
                <w:rFonts w:ascii="Times New Roman" w:hAnsi="Times New Roman" w:cs="Times New Roman"/>
                <w:bCs/>
                <w:spacing w:val="-4"/>
                <w:sz w:val="24"/>
                <w:szCs w:val="24"/>
              </w:rPr>
              <w:t>э</w:t>
            </w:r>
            <w:r w:rsidRPr="000167DC">
              <w:rPr>
                <w:rFonts w:ascii="Times New Roman" w:hAnsi="Times New Roman" w:cs="Times New Roman"/>
                <w:bCs/>
                <w:spacing w:val="-4"/>
                <w:sz w:val="24"/>
                <w:szCs w:val="24"/>
              </w:rPr>
              <w:t>ффективно взаимодейств</w:t>
            </w:r>
            <w:r>
              <w:rPr>
                <w:rFonts w:ascii="Times New Roman" w:hAnsi="Times New Roman" w:cs="Times New Roman"/>
                <w:bCs/>
                <w:spacing w:val="-4"/>
                <w:sz w:val="24"/>
                <w:szCs w:val="24"/>
              </w:rPr>
              <w:t>у</w:t>
            </w:r>
            <w:r w:rsidRPr="000167DC">
              <w:rPr>
                <w:rFonts w:ascii="Times New Roman" w:hAnsi="Times New Roman" w:cs="Times New Roman"/>
                <w:bCs/>
                <w:spacing w:val="-4"/>
                <w:sz w:val="24"/>
                <w:szCs w:val="24"/>
              </w:rPr>
              <w:t>е</w:t>
            </w:r>
            <w:r>
              <w:rPr>
                <w:rFonts w:ascii="Times New Roman" w:hAnsi="Times New Roman" w:cs="Times New Roman"/>
                <w:bCs/>
                <w:spacing w:val="-4"/>
                <w:sz w:val="24"/>
                <w:szCs w:val="24"/>
              </w:rPr>
              <w:t>т</w:t>
            </w:r>
            <w:r w:rsidRPr="000167DC">
              <w:rPr>
                <w:rFonts w:ascii="Times New Roman" w:hAnsi="Times New Roman" w:cs="Times New Roman"/>
                <w:bCs/>
                <w:spacing w:val="-4"/>
                <w:sz w:val="24"/>
                <w:szCs w:val="24"/>
              </w:rPr>
              <w:t xml:space="preserve"> с коллегами, руководством, в ходе профессиональной деятельности</w:t>
            </w:r>
            <w:r>
              <w:rPr>
                <w:rFonts w:ascii="Times New Roman" w:hAnsi="Times New Roman" w:cs="Times New Roman"/>
                <w:bCs/>
                <w:spacing w:val="-4"/>
                <w:sz w:val="24"/>
                <w:szCs w:val="24"/>
              </w:rPr>
              <w:t>.</w:t>
            </w:r>
          </w:p>
        </w:tc>
        <w:tc>
          <w:tcPr>
            <w:tcW w:w="1469" w:type="pct"/>
          </w:tcPr>
          <w:p w14:paraId="20B930CD" w14:textId="4C667351" w:rsidR="009B6665" w:rsidRDefault="009B6665" w:rsidP="00F80B92">
            <w:pPr>
              <w:suppressAutoHyphens/>
              <w:contextualSpacing/>
              <w:rPr>
                <w:rFonts w:ascii="Times New Roman" w:hAnsi="Times New Roman" w:cs="Times New Roman"/>
                <w:sz w:val="24"/>
                <w:szCs w:val="24"/>
              </w:rPr>
            </w:pPr>
            <w:r w:rsidRPr="000167DC">
              <w:rPr>
                <w:rFonts w:ascii="Times New Roman" w:hAnsi="Times New Roman" w:cs="Times New Roman"/>
                <w:sz w:val="24"/>
                <w:szCs w:val="24"/>
              </w:rPr>
              <w:lastRenderedPageBreak/>
              <w:t>Экспертное наблюдение в ходе производственной практики</w:t>
            </w:r>
            <w:r>
              <w:rPr>
                <w:rFonts w:ascii="Times New Roman" w:hAnsi="Times New Roman" w:cs="Times New Roman"/>
                <w:sz w:val="24"/>
                <w:szCs w:val="24"/>
              </w:rPr>
              <w:t>.</w:t>
            </w:r>
          </w:p>
          <w:p w14:paraId="0B7DE05F" w14:textId="77777777" w:rsidR="009B6665" w:rsidRPr="009B6665" w:rsidRDefault="009B6665" w:rsidP="009B6665">
            <w:pPr>
              <w:suppressAutoHyphens/>
              <w:contextualSpacing/>
              <w:rPr>
                <w:rFonts w:ascii="Times New Roman" w:hAnsi="Times New Roman" w:cs="Times New Roman"/>
                <w:sz w:val="24"/>
                <w:szCs w:val="24"/>
              </w:rPr>
            </w:pPr>
            <w:r w:rsidRPr="009B6665">
              <w:rPr>
                <w:rFonts w:ascii="Times New Roman" w:hAnsi="Times New Roman" w:cs="Times New Roman"/>
                <w:sz w:val="24"/>
                <w:szCs w:val="24"/>
              </w:rPr>
              <w:t>Тестирование</w:t>
            </w:r>
          </w:p>
          <w:p w14:paraId="77156244" w14:textId="77777777" w:rsidR="009B6665" w:rsidRPr="009B6665" w:rsidRDefault="009B6665" w:rsidP="009B6665">
            <w:pPr>
              <w:suppressAutoHyphens/>
              <w:contextualSpacing/>
              <w:rPr>
                <w:rFonts w:ascii="Times New Roman" w:hAnsi="Times New Roman" w:cs="Times New Roman"/>
                <w:sz w:val="24"/>
                <w:szCs w:val="24"/>
              </w:rPr>
            </w:pPr>
            <w:r w:rsidRPr="009B6665">
              <w:rPr>
                <w:rFonts w:ascii="Times New Roman" w:hAnsi="Times New Roman" w:cs="Times New Roman"/>
                <w:sz w:val="24"/>
                <w:szCs w:val="24"/>
              </w:rPr>
              <w:t>Оценка выполнения производственных ситуаций</w:t>
            </w:r>
          </w:p>
          <w:p w14:paraId="0A67CF08" w14:textId="77777777" w:rsidR="009B6665" w:rsidRPr="009B6665" w:rsidRDefault="009B6665" w:rsidP="009B6665">
            <w:pPr>
              <w:suppressAutoHyphens/>
              <w:contextualSpacing/>
              <w:rPr>
                <w:rFonts w:ascii="Times New Roman" w:hAnsi="Times New Roman" w:cs="Times New Roman"/>
                <w:sz w:val="24"/>
                <w:szCs w:val="24"/>
              </w:rPr>
            </w:pPr>
            <w:r w:rsidRPr="009B6665">
              <w:rPr>
                <w:rFonts w:ascii="Times New Roman" w:hAnsi="Times New Roman" w:cs="Times New Roman"/>
                <w:sz w:val="24"/>
                <w:szCs w:val="24"/>
              </w:rPr>
              <w:t>Оценка выполнения отчетов по производственной практике</w:t>
            </w:r>
          </w:p>
          <w:p w14:paraId="1162BAFA" w14:textId="4FE38110" w:rsidR="009B6665" w:rsidRDefault="009B6665" w:rsidP="009B6665">
            <w:pPr>
              <w:suppressAutoHyphens/>
              <w:contextualSpacing/>
              <w:rPr>
                <w:rFonts w:ascii="Times New Roman" w:hAnsi="Times New Roman" w:cs="Times New Roman"/>
                <w:sz w:val="24"/>
                <w:szCs w:val="24"/>
              </w:rPr>
            </w:pPr>
            <w:r w:rsidRPr="009B6665">
              <w:rPr>
                <w:rFonts w:ascii="Times New Roman" w:hAnsi="Times New Roman" w:cs="Times New Roman"/>
                <w:sz w:val="24"/>
                <w:szCs w:val="24"/>
              </w:rPr>
              <w:t>Оценка выполнения курсового проекта</w:t>
            </w:r>
            <w:r>
              <w:rPr>
                <w:rFonts w:ascii="Times New Roman" w:hAnsi="Times New Roman" w:cs="Times New Roman"/>
                <w:sz w:val="24"/>
                <w:szCs w:val="24"/>
              </w:rPr>
              <w:t>.</w:t>
            </w:r>
          </w:p>
          <w:p w14:paraId="1FAF752C" w14:textId="519C2736" w:rsidR="009B6665" w:rsidRPr="000167DC" w:rsidRDefault="009B6665" w:rsidP="009B6665">
            <w:pPr>
              <w:suppressAutoHyphens/>
              <w:rPr>
                <w:rFonts w:ascii="Times New Roman" w:hAnsi="Times New Roman" w:cs="Times New Roman"/>
                <w:sz w:val="24"/>
                <w:szCs w:val="24"/>
              </w:rPr>
            </w:pPr>
          </w:p>
        </w:tc>
      </w:tr>
      <w:bookmarkEnd w:id="34"/>
    </w:tbl>
    <w:p w14:paraId="5CA46BAD" w14:textId="77777777" w:rsidR="009E5FF6" w:rsidRDefault="009E5FF6" w:rsidP="009B615F">
      <w:pPr>
        <w:jc w:val="right"/>
        <w:rPr>
          <w:rFonts w:ascii="Times New Roman" w:hAnsi="Times New Roman" w:cs="Times New Roman"/>
          <w:b/>
          <w:bCs/>
          <w:sz w:val="24"/>
          <w:szCs w:val="24"/>
        </w:rPr>
      </w:pPr>
    </w:p>
    <w:p w14:paraId="3283B6E6" w14:textId="77777777" w:rsidR="009E5FF6" w:rsidRDefault="009E5FF6">
      <w:pPr>
        <w:rPr>
          <w:rFonts w:ascii="Times New Roman" w:hAnsi="Times New Roman" w:cs="Times New Roman"/>
          <w:b/>
          <w:bCs/>
          <w:sz w:val="24"/>
          <w:szCs w:val="24"/>
        </w:rPr>
      </w:pPr>
      <w:r>
        <w:rPr>
          <w:rFonts w:ascii="Times New Roman" w:hAnsi="Times New Roman" w:cs="Times New Roman"/>
          <w:b/>
          <w:bCs/>
          <w:sz w:val="24"/>
          <w:szCs w:val="24"/>
        </w:rPr>
        <w:br w:type="page"/>
      </w:r>
    </w:p>
    <w:p w14:paraId="546ED5FB" w14:textId="2AC3BF04" w:rsidR="00F53FDC" w:rsidRDefault="00F53FDC" w:rsidP="009B61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9121712" w14:textId="77777777" w:rsidR="0091288D" w:rsidRPr="00AA74C2" w:rsidRDefault="0091288D" w:rsidP="0091288D">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60C12E9" w14:textId="77777777" w:rsidR="0091288D" w:rsidRPr="00792B93" w:rsidRDefault="0091288D" w:rsidP="0091288D">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814A31B" w:rsidR="00F53FDC" w:rsidRDefault="00F53FDC" w:rsidP="00F53FDC">
      <w:pPr>
        <w:pStyle w:val="1"/>
      </w:pPr>
      <w:bookmarkStart w:id="35" w:name="_Toc209177968"/>
      <w:r w:rsidRPr="006E7FF4">
        <w:t>«</w:t>
      </w:r>
      <w:r>
        <w:t>ПМ.02</w:t>
      </w:r>
      <w:r w:rsidRPr="006E7FF4">
        <w:t xml:space="preserve"> </w:t>
      </w:r>
      <w:r w:rsidR="00D414B1" w:rsidRPr="00D414B1">
        <w:rPr>
          <w:rFonts w:eastAsia="Calibri"/>
          <w:lang w:eastAsia="en-US"/>
        </w:rPr>
        <w:t>ОРГАНИЗАЦИЯ РАБОТЫ ОБЪЕКТОВ ОБОРОТНОГО ВОДОСНАБЖЕНИЯ И ОЧИСТКИ СТОЧНЫХ ВОД КОКСОХИМИЧЕСКОГО ПРОИЗВОДСТВА</w:t>
      </w:r>
      <w:r w:rsidRPr="006E7FF4">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64E86E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414B1">
        <w:rPr>
          <w:rFonts w:ascii="Times New Roman" w:hAnsi="Times New Roman" w:cs="Times New Roman"/>
          <w:b/>
          <w:bCs/>
          <w:sz w:val="24"/>
          <w:szCs w:val="24"/>
          <w:lang w:val="en-US"/>
        </w:rPr>
        <w:t>4</w:t>
      </w:r>
      <w:r w:rsidRPr="00F53FDC">
        <w:rPr>
          <w:rFonts w:ascii="Times New Roman" w:hAnsi="Times New Roman" w:cs="Times New Roman"/>
          <w:b/>
          <w:bCs/>
          <w:sz w:val="24"/>
          <w:szCs w:val="24"/>
        </w:rPr>
        <w:t xml:space="preserve"> г.</w:t>
      </w:r>
    </w:p>
    <w:p w14:paraId="5502934D" w14:textId="77777777" w:rsidR="004B3770" w:rsidRPr="00B766E1" w:rsidRDefault="00D414B1" w:rsidP="004B3770">
      <w:pPr>
        <w:jc w:val="center"/>
        <w:rPr>
          <w:rFonts w:ascii="Times New Roman" w:hAnsi="Times New Roman" w:cs="Times New Roman"/>
          <w:b/>
          <w:bCs/>
          <w:sz w:val="24"/>
          <w:szCs w:val="24"/>
        </w:rPr>
      </w:pPr>
      <w:r>
        <w:rPr>
          <w:sz w:val="20"/>
          <w:szCs w:val="20"/>
        </w:rPr>
        <w:br w:type="page"/>
      </w:r>
      <w:r w:rsidR="004B3770" w:rsidRPr="00B766E1">
        <w:rPr>
          <w:rFonts w:ascii="Times New Roman" w:hAnsi="Times New Roman" w:cs="Times New Roman"/>
          <w:b/>
          <w:bCs/>
          <w:sz w:val="24"/>
          <w:szCs w:val="24"/>
        </w:rPr>
        <w:lastRenderedPageBreak/>
        <w:t>СОДЕРЖАНИЕ ПРОГРАММЫ</w:t>
      </w:r>
    </w:p>
    <w:p w14:paraId="5ED9DF31" w14:textId="77777777" w:rsidR="004B3770" w:rsidRDefault="004B3770" w:rsidP="004B3770"/>
    <w:p w14:paraId="67543C0E" w14:textId="77777777" w:rsidR="004B3770" w:rsidRDefault="004B3770" w:rsidP="004B37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590DC73" w14:textId="7D6424BE" w:rsidR="004B3770" w:rsidRPr="00B766E1" w:rsidRDefault="0053733C" w:rsidP="004B3770">
      <w:pPr>
        <w:pStyle w:val="21"/>
        <w:rPr>
          <w:rFonts w:asciiTheme="minorHAnsi" w:eastAsiaTheme="minorEastAsia" w:hAnsiTheme="minorHAnsi" w:cstheme="minorBidi"/>
          <w:i w:val="0"/>
          <w:iCs w:val="0"/>
          <w:sz w:val="22"/>
          <w:szCs w:val="22"/>
        </w:rPr>
      </w:pPr>
      <w:hyperlink w:anchor="_Toc156820310" w:history="1">
        <w:r w:rsidR="004B3770" w:rsidRPr="00B766E1">
          <w:rPr>
            <w:rStyle w:val="af0"/>
            <w:i w:val="0"/>
            <w:iCs w:val="0"/>
          </w:rPr>
          <w:t>1.1. Цель и место профессионального модуля «</w:t>
        </w:r>
        <w:r w:rsidR="004B3770" w:rsidRPr="004B3770">
          <w:rPr>
            <w:rStyle w:val="af0"/>
            <w:i w:val="0"/>
            <w:iCs w:val="0"/>
          </w:rPr>
          <w:t>Организация работы объектов оборотного водоснабжения и очистки сточных вод коксохимического производства</w:t>
        </w:r>
        <w:r w:rsidR="004B3770" w:rsidRPr="00B766E1">
          <w:rPr>
            <w:rStyle w:val="af0"/>
            <w:i w:val="0"/>
            <w:iCs w:val="0"/>
          </w:rPr>
          <w:t>»  в структуре образовательной программы</w:t>
        </w:r>
        <w:r w:rsidR="004B3770" w:rsidRPr="00B766E1">
          <w:rPr>
            <w:i w:val="0"/>
            <w:iCs w:val="0"/>
            <w:webHidden/>
          </w:rPr>
          <w:tab/>
        </w:r>
      </w:hyperlink>
    </w:p>
    <w:p w14:paraId="4165E8D1"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1" w:history="1">
        <w:r w:rsidR="004B3770" w:rsidRPr="00B766E1">
          <w:rPr>
            <w:rStyle w:val="af0"/>
            <w:i w:val="0"/>
            <w:iCs w:val="0"/>
          </w:rPr>
          <w:t>1.2. Планируемые результаты освоения профессионального модуля</w:t>
        </w:r>
        <w:r w:rsidR="004B3770" w:rsidRPr="00B766E1">
          <w:rPr>
            <w:i w:val="0"/>
            <w:iCs w:val="0"/>
            <w:webHidden/>
          </w:rPr>
          <w:tab/>
        </w:r>
      </w:hyperlink>
    </w:p>
    <w:p w14:paraId="7DA166E0" w14:textId="77777777" w:rsidR="004B3770" w:rsidRDefault="0053733C" w:rsidP="004B3770">
      <w:pPr>
        <w:pStyle w:val="14"/>
        <w:rPr>
          <w:rFonts w:asciiTheme="minorHAnsi" w:eastAsiaTheme="minorEastAsia" w:hAnsiTheme="minorHAnsi" w:cstheme="minorBidi"/>
          <w:b w:val="0"/>
          <w:bCs w:val="0"/>
          <w:lang w:eastAsia="ru-RU"/>
        </w:rPr>
      </w:pPr>
      <w:hyperlink w:anchor="_Toc156820312" w:history="1">
        <w:r w:rsidR="004B3770" w:rsidRPr="00A9619D">
          <w:rPr>
            <w:rStyle w:val="af0"/>
          </w:rPr>
          <w:t>2. Структура и содержание профессионального модуля</w:t>
        </w:r>
        <w:r w:rsidR="004B3770">
          <w:rPr>
            <w:webHidden/>
          </w:rPr>
          <w:tab/>
        </w:r>
      </w:hyperlink>
    </w:p>
    <w:p w14:paraId="33F48E1F"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3" w:history="1">
        <w:r w:rsidR="004B3770" w:rsidRPr="00B766E1">
          <w:rPr>
            <w:rStyle w:val="af0"/>
            <w:i w:val="0"/>
            <w:iCs w:val="0"/>
          </w:rPr>
          <w:t>2.1. Трудоемкость освоения модуля</w:t>
        </w:r>
        <w:r w:rsidR="004B3770" w:rsidRPr="00B766E1">
          <w:rPr>
            <w:i w:val="0"/>
            <w:iCs w:val="0"/>
            <w:webHidden/>
          </w:rPr>
          <w:tab/>
        </w:r>
      </w:hyperlink>
    </w:p>
    <w:p w14:paraId="47FD00B8"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4" w:history="1">
        <w:r w:rsidR="004B3770" w:rsidRPr="00B766E1">
          <w:rPr>
            <w:rStyle w:val="af0"/>
            <w:i w:val="0"/>
            <w:iCs w:val="0"/>
          </w:rPr>
          <w:t>2.2. Структура профессионального модуля</w:t>
        </w:r>
        <w:r w:rsidR="004B3770" w:rsidRPr="00B766E1">
          <w:rPr>
            <w:i w:val="0"/>
            <w:iCs w:val="0"/>
            <w:webHidden/>
          </w:rPr>
          <w:tab/>
        </w:r>
      </w:hyperlink>
    </w:p>
    <w:p w14:paraId="50117B4B"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5" w:history="1">
        <w:r w:rsidR="004B3770" w:rsidRPr="00B766E1">
          <w:rPr>
            <w:rStyle w:val="af0"/>
            <w:i w:val="0"/>
            <w:iCs w:val="0"/>
          </w:rPr>
          <w:t>2.3. Примерное содержание профессионального модуля</w:t>
        </w:r>
        <w:r w:rsidR="004B3770" w:rsidRPr="00B766E1">
          <w:rPr>
            <w:i w:val="0"/>
            <w:iCs w:val="0"/>
            <w:webHidden/>
          </w:rPr>
          <w:tab/>
        </w:r>
      </w:hyperlink>
    </w:p>
    <w:p w14:paraId="49B3CE07"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6" w:history="1">
        <w:r w:rsidR="004B3770" w:rsidRPr="00B766E1">
          <w:rPr>
            <w:rStyle w:val="af0"/>
            <w:i w:val="0"/>
            <w:iCs w:val="0"/>
          </w:rPr>
          <w:t>2.4. Курсовой проект (работа)</w:t>
        </w:r>
        <w:r w:rsidR="004B3770" w:rsidRPr="00B766E1">
          <w:rPr>
            <w:i w:val="0"/>
            <w:iCs w:val="0"/>
            <w:webHidden/>
          </w:rPr>
          <w:tab/>
        </w:r>
      </w:hyperlink>
    </w:p>
    <w:p w14:paraId="11F3BDF5" w14:textId="77777777" w:rsidR="004B3770" w:rsidRDefault="0053733C" w:rsidP="004B3770">
      <w:pPr>
        <w:pStyle w:val="14"/>
        <w:rPr>
          <w:rFonts w:asciiTheme="minorHAnsi" w:eastAsiaTheme="minorEastAsia" w:hAnsiTheme="minorHAnsi" w:cstheme="minorBidi"/>
          <w:b w:val="0"/>
          <w:bCs w:val="0"/>
          <w:lang w:eastAsia="ru-RU"/>
        </w:rPr>
      </w:pPr>
      <w:hyperlink w:anchor="_Toc156820317" w:history="1">
        <w:r w:rsidR="004B3770" w:rsidRPr="00A9619D">
          <w:rPr>
            <w:rStyle w:val="af0"/>
          </w:rPr>
          <w:t>3. Условия реализации профессионального модуля</w:t>
        </w:r>
        <w:r w:rsidR="004B3770">
          <w:rPr>
            <w:webHidden/>
          </w:rPr>
          <w:tab/>
        </w:r>
      </w:hyperlink>
    </w:p>
    <w:p w14:paraId="4ECB2A8F"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8" w:history="1">
        <w:r w:rsidR="004B3770" w:rsidRPr="00B766E1">
          <w:rPr>
            <w:rStyle w:val="af0"/>
            <w:i w:val="0"/>
            <w:iCs w:val="0"/>
          </w:rPr>
          <w:t>3.1. Материально-техническое обеспечение</w:t>
        </w:r>
        <w:r w:rsidR="004B3770" w:rsidRPr="00B766E1">
          <w:rPr>
            <w:i w:val="0"/>
            <w:iCs w:val="0"/>
            <w:webHidden/>
          </w:rPr>
          <w:tab/>
        </w:r>
      </w:hyperlink>
    </w:p>
    <w:p w14:paraId="632C7F85"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9" w:history="1">
        <w:r w:rsidR="004B3770" w:rsidRPr="00B766E1">
          <w:rPr>
            <w:rStyle w:val="af0"/>
            <w:i w:val="0"/>
            <w:iCs w:val="0"/>
          </w:rPr>
          <w:t>3.2. Учебно-методическое обеспечение</w:t>
        </w:r>
        <w:r w:rsidR="004B3770" w:rsidRPr="00B766E1">
          <w:rPr>
            <w:i w:val="0"/>
            <w:iCs w:val="0"/>
            <w:webHidden/>
          </w:rPr>
          <w:tab/>
        </w:r>
      </w:hyperlink>
    </w:p>
    <w:p w14:paraId="3D250DC6" w14:textId="77777777" w:rsidR="004B3770" w:rsidRDefault="0053733C" w:rsidP="004B3770">
      <w:pPr>
        <w:pStyle w:val="14"/>
        <w:rPr>
          <w:rFonts w:asciiTheme="minorHAnsi" w:eastAsiaTheme="minorEastAsia" w:hAnsiTheme="minorHAnsi" w:cstheme="minorBidi"/>
          <w:b w:val="0"/>
          <w:bCs w:val="0"/>
          <w:lang w:eastAsia="ru-RU"/>
        </w:rPr>
      </w:pPr>
      <w:hyperlink w:anchor="_Toc156820320" w:history="1">
        <w:r w:rsidR="004B3770" w:rsidRPr="00A9619D">
          <w:rPr>
            <w:rStyle w:val="af0"/>
          </w:rPr>
          <w:t>4. Контроль и оценка результатов освоения  профессионального модуля</w:t>
        </w:r>
        <w:r w:rsidR="004B3770">
          <w:rPr>
            <w:webHidden/>
          </w:rPr>
          <w:tab/>
        </w:r>
      </w:hyperlink>
    </w:p>
    <w:p w14:paraId="518E3374" w14:textId="77777777" w:rsidR="004B3770" w:rsidRPr="00B766E1" w:rsidRDefault="004B3770" w:rsidP="004B3770">
      <w:r>
        <w:fldChar w:fldCharType="end"/>
      </w:r>
    </w:p>
    <w:p w14:paraId="5758D0C4" w14:textId="77777777" w:rsidR="004B3770" w:rsidRDefault="004B3770" w:rsidP="004B3770">
      <w:pPr>
        <w:pStyle w:val="1"/>
      </w:pPr>
    </w:p>
    <w:p w14:paraId="1DA277A2" w14:textId="054DD110" w:rsidR="00D414B1" w:rsidRPr="00B766E1" w:rsidRDefault="00D414B1" w:rsidP="004B3770">
      <w:pPr>
        <w:pStyle w:val="14"/>
      </w:pPr>
    </w:p>
    <w:p w14:paraId="7CD43E17" w14:textId="77777777" w:rsidR="00D414B1" w:rsidRDefault="00D414B1" w:rsidP="00D414B1">
      <w:pPr>
        <w:pStyle w:val="1"/>
      </w:pPr>
    </w:p>
    <w:p w14:paraId="755EFA0E" w14:textId="77777777" w:rsidR="00D414B1" w:rsidRDefault="00D414B1" w:rsidP="00D414B1">
      <w:pPr>
        <w:pStyle w:val="1f"/>
        <w:jc w:val="left"/>
        <w:sectPr w:rsidR="00D414B1" w:rsidSect="00502F97">
          <w:headerReference w:type="even" r:id="rId10"/>
          <w:headerReference w:type="default" r:id="rId11"/>
          <w:pgSz w:w="11906" w:h="16838"/>
          <w:pgMar w:top="1134" w:right="567" w:bottom="1134" w:left="1701" w:header="709" w:footer="709" w:gutter="0"/>
          <w:cols w:space="708"/>
          <w:docGrid w:linePitch="360"/>
        </w:sectPr>
      </w:pPr>
    </w:p>
    <w:p w14:paraId="57ABD51C" w14:textId="77777777" w:rsidR="00D414B1" w:rsidRPr="00C13371" w:rsidRDefault="00D414B1" w:rsidP="00D414B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61B6DE8" w14:textId="10D2B1CF" w:rsidR="00D414B1" w:rsidRPr="00C13371" w:rsidRDefault="00D414B1" w:rsidP="00D414B1">
      <w:pPr>
        <w:pStyle w:val="1d"/>
        <w:jc w:val="center"/>
        <w:rPr>
          <w:rFonts w:eastAsia="Segoe UI"/>
          <w:lang w:val="ru-RU"/>
        </w:rPr>
      </w:pPr>
      <w:r w:rsidRPr="00C13371">
        <w:rPr>
          <w:rFonts w:eastAsia="Segoe UI"/>
          <w:lang w:val="ru-RU"/>
        </w:rPr>
        <w:t>«</w:t>
      </w:r>
      <w:r>
        <w:rPr>
          <w:rFonts w:eastAsia="Segoe UI"/>
          <w:lang w:val="ru-RU"/>
        </w:rPr>
        <w:t>ПМ 0</w:t>
      </w:r>
      <w:r w:rsidRPr="00D414B1">
        <w:rPr>
          <w:rFonts w:eastAsia="Segoe UI"/>
          <w:lang w:val="ru-RU"/>
        </w:rPr>
        <w:t>2</w:t>
      </w:r>
      <w:r>
        <w:rPr>
          <w:rFonts w:eastAsia="Segoe UI"/>
          <w:lang w:val="ru-RU"/>
        </w:rPr>
        <w:t xml:space="preserve">. </w:t>
      </w:r>
      <w:r w:rsidRPr="00D414B1">
        <w:rPr>
          <w:rFonts w:eastAsia="Segoe UI"/>
          <w:lang w:val="ru-RU"/>
        </w:rPr>
        <w:t>Организация работы объектов оборотного водоснабжения и очистки сточных вод коксохимического производства</w:t>
      </w:r>
      <w:r w:rsidRPr="00C13371">
        <w:rPr>
          <w:rFonts w:eastAsia="Segoe UI"/>
          <w:lang w:val="ru-RU"/>
        </w:rPr>
        <w:t>»</w:t>
      </w:r>
    </w:p>
    <w:p w14:paraId="15545C36" w14:textId="77777777" w:rsidR="00D414B1" w:rsidRPr="00C13371" w:rsidRDefault="00D414B1" w:rsidP="00D414B1">
      <w:pPr>
        <w:pStyle w:val="1f"/>
        <w:rPr>
          <w:rFonts w:asciiTheme="minorHAnsi" w:hAnsiTheme="minorHAnsi"/>
          <w:lang w:val="ru-RU"/>
        </w:rPr>
      </w:pPr>
    </w:p>
    <w:p w14:paraId="60625211" w14:textId="77777777" w:rsidR="00D414B1" w:rsidRPr="00EA6E1D" w:rsidRDefault="00D414B1" w:rsidP="00D414B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F336D6" w14:textId="284BEB71" w:rsidR="00D414B1" w:rsidRDefault="00D414B1" w:rsidP="00D414B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Pr="00D414B1">
        <w:rPr>
          <w:rFonts w:ascii="Times New Roman" w:eastAsia="Times New Roman" w:hAnsi="Times New Roman" w:cs="Times New Roman"/>
          <w:sz w:val="24"/>
          <w:szCs w:val="24"/>
          <w:lang w:eastAsia="ru-RU"/>
        </w:rPr>
        <w:t>Организация работы объектов оборотного водоснабжения и очистки сточных вод коксохимического производства</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2B8B6F5C"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1F3BD811"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p>
    <w:p w14:paraId="55DCCE21" w14:textId="77777777" w:rsidR="00D414B1" w:rsidRPr="00EA6E1D" w:rsidRDefault="00D414B1" w:rsidP="00D414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DCAC8C" w14:textId="77777777" w:rsidR="00D414B1" w:rsidRDefault="00D414B1" w:rsidP="00D414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D42132" w14:textId="77777777" w:rsidR="00D414B1" w:rsidRDefault="00D414B1" w:rsidP="00D414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14B1" w:rsidRPr="0091288D" w14:paraId="0E08E456" w14:textId="77777777" w:rsidTr="00707C06">
        <w:tc>
          <w:tcPr>
            <w:tcW w:w="1129" w:type="dxa"/>
            <w:tcBorders>
              <w:top w:val="single" w:sz="4" w:space="0" w:color="auto"/>
              <w:left w:val="single" w:sz="4" w:space="0" w:color="auto"/>
              <w:right w:val="single" w:sz="4" w:space="0" w:color="auto"/>
            </w:tcBorders>
          </w:tcPr>
          <w:p w14:paraId="030A46B2" w14:textId="77777777" w:rsidR="00D414B1" w:rsidRPr="0091288D" w:rsidRDefault="00D414B1" w:rsidP="00707C06">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C46D1BD"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E9068C"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DACECE6"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D414B1" w:rsidRPr="0091288D" w14:paraId="7F382888" w14:textId="77777777" w:rsidTr="00707C06">
        <w:tc>
          <w:tcPr>
            <w:tcW w:w="1129" w:type="dxa"/>
            <w:tcBorders>
              <w:top w:val="single" w:sz="4" w:space="0" w:color="auto"/>
              <w:left w:val="single" w:sz="4" w:space="0" w:color="auto"/>
              <w:right w:val="single" w:sz="4" w:space="0" w:color="auto"/>
            </w:tcBorders>
          </w:tcPr>
          <w:p w14:paraId="062C743D"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73F61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5B4B774"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0EEDAF2"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6524EC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EA5127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DC247D4"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4A7FBC"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213228B"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32100C4"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42749FA"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24DCF85"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1ED0AB" w14:textId="77777777" w:rsidR="00D414B1" w:rsidRPr="0091288D" w:rsidRDefault="00D414B1" w:rsidP="00707C0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D414B1" w:rsidRPr="0091288D" w14:paraId="5332A196" w14:textId="77777777" w:rsidTr="00707C06">
        <w:tc>
          <w:tcPr>
            <w:tcW w:w="1129" w:type="dxa"/>
            <w:tcBorders>
              <w:left w:val="single" w:sz="4" w:space="0" w:color="auto"/>
              <w:bottom w:val="single" w:sz="4" w:space="0" w:color="auto"/>
              <w:right w:val="single" w:sz="4" w:space="0" w:color="auto"/>
            </w:tcBorders>
          </w:tcPr>
          <w:p w14:paraId="2877D647"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86438CA"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7E34C70"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5F84139"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FEB0E0F"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78733EF"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8E03389"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C25F532"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3C64B1"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2EFB8DD"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193B29B"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A37A040"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30B9D13"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95DC56" w14:textId="77777777" w:rsidR="00D414B1" w:rsidRPr="0091288D" w:rsidRDefault="00D414B1" w:rsidP="00707C0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D414B1" w:rsidRPr="0091288D" w14:paraId="64ABBA8F" w14:textId="77777777" w:rsidTr="00707C06">
        <w:tc>
          <w:tcPr>
            <w:tcW w:w="1129" w:type="dxa"/>
            <w:tcBorders>
              <w:left w:val="single" w:sz="4" w:space="0" w:color="auto"/>
              <w:bottom w:val="single" w:sz="4" w:space="0" w:color="auto"/>
              <w:right w:val="single" w:sz="4" w:space="0" w:color="auto"/>
            </w:tcBorders>
          </w:tcPr>
          <w:p w14:paraId="586DE93B"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B99724D"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8C29CBD"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3AAF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0C1C6CE"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4F48BFF"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75306FBF" w14:textId="77777777" w:rsidTr="00707C06">
        <w:tc>
          <w:tcPr>
            <w:tcW w:w="1129" w:type="dxa"/>
            <w:tcBorders>
              <w:left w:val="single" w:sz="4" w:space="0" w:color="auto"/>
              <w:bottom w:val="single" w:sz="4" w:space="0" w:color="auto"/>
              <w:right w:val="single" w:sz="4" w:space="0" w:color="auto"/>
            </w:tcBorders>
          </w:tcPr>
          <w:p w14:paraId="2B20E2C8"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7A8DC8A"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421515C"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3AE4E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76B56E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BF149C9"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2A87F81"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4DE76512" w14:textId="77777777" w:rsidTr="00707C06">
        <w:tc>
          <w:tcPr>
            <w:tcW w:w="1129" w:type="dxa"/>
            <w:tcBorders>
              <w:left w:val="single" w:sz="4" w:space="0" w:color="auto"/>
              <w:bottom w:val="single" w:sz="4" w:space="0" w:color="auto"/>
              <w:right w:val="single" w:sz="4" w:space="0" w:color="auto"/>
            </w:tcBorders>
          </w:tcPr>
          <w:p w14:paraId="5E3BE434"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3AAE756F"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51DBF54C"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E5E3381"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EEAE65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4931822"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118E51"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8D9B95"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9967B05"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7CFA4B20"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2921027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267473E"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251D71"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3AE57FB3" w14:textId="77777777" w:rsidTr="00707C06">
        <w:tc>
          <w:tcPr>
            <w:tcW w:w="1129" w:type="dxa"/>
            <w:tcBorders>
              <w:left w:val="single" w:sz="4" w:space="0" w:color="auto"/>
              <w:bottom w:val="single" w:sz="4" w:space="0" w:color="auto"/>
              <w:right w:val="single" w:sz="4" w:space="0" w:color="auto"/>
            </w:tcBorders>
          </w:tcPr>
          <w:p w14:paraId="411D4878"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1B71F0C6"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7D2E92D9"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7EC4948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681F48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528DB208"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3CD73"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41D87DF"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BF260B6"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C74F2C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0D924271"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F0B987B"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010E0832" w14:textId="77777777" w:rsidTr="00707C06">
        <w:tc>
          <w:tcPr>
            <w:tcW w:w="1129" w:type="dxa"/>
            <w:tcBorders>
              <w:top w:val="single" w:sz="4" w:space="0" w:color="auto"/>
              <w:left w:val="single" w:sz="4" w:space="0" w:color="auto"/>
              <w:right w:val="single" w:sz="4" w:space="0" w:color="auto"/>
            </w:tcBorders>
          </w:tcPr>
          <w:p w14:paraId="1160C7C7" w14:textId="6CBC6100"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5F2BBA9"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xml:space="preserve">- определять по внешним признакам состояние и неисправности систем </w:t>
            </w:r>
            <w:r w:rsidRPr="00B13E7E">
              <w:rPr>
                <w:rFonts w:ascii="Times New Roman" w:hAnsi="Times New Roman" w:cs="Times New Roman"/>
                <w:bCs/>
                <w:sz w:val="24"/>
                <w:szCs w:val="24"/>
              </w:rPr>
              <w:lastRenderedPageBreak/>
              <w:t>оборотного водоснабжения в коксохимическом производстве;</w:t>
            </w:r>
          </w:p>
          <w:p w14:paraId="5C161DE1"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работы систем оборотного водоснабжения;</w:t>
            </w:r>
          </w:p>
          <w:p w14:paraId="5785389F"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осуществлять ведение технологической документации систем оборотного водоснабжения;</w:t>
            </w:r>
          </w:p>
          <w:p w14:paraId="7969C8EB" w14:textId="2CDA1D94" w:rsidR="00D414B1" w:rsidRPr="0091288D"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определять причины, последствия и способы устранения негативных последствий изменения параметров технологического процесса в системах оборотного водоснабжения;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4F7FB8"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lastRenderedPageBreak/>
              <w:t xml:space="preserve">- схема технологической цепи оборудования систем оборотного </w:t>
            </w:r>
            <w:r w:rsidRPr="00B13E7E">
              <w:rPr>
                <w:rFonts w:ascii="Times New Roman" w:hAnsi="Times New Roman" w:cs="Times New Roman"/>
                <w:bCs/>
                <w:sz w:val="24"/>
                <w:szCs w:val="24"/>
              </w:rPr>
              <w:lastRenderedPageBreak/>
              <w:t>водоснабжения в коксохимическом производстве;</w:t>
            </w:r>
          </w:p>
          <w:p w14:paraId="3CE3820C"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назначение, устройство, конструктивные особенности, технические характеристики, режим работы, правила эксплуатации, технического обслуживания и проведения ремонтов оборудования и инженерных коммуникаций систем оборотного водоснабжения (насосы, фильтры, градирни, теплообменники, сухие охладители, декантерные установки, отстойники);</w:t>
            </w:r>
          </w:p>
          <w:p w14:paraId="7F00D5C8"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воды до уровней, необходимых для использования ее на агрегатах коксохимического производства;</w:t>
            </w:r>
          </w:p>
          <w:p w14:paraId="5E16482D"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требования потребителей, предъявляемые к качеству поступающей воды;</w:t>
            </w:r>
          </w:p>
          <w:p w14:paraId="17DBBD31"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физические и химические процессы, происходящие при подготовке воды в коксохимическом производстве;</w:t>
            </w:r>
          </w:p>
          <w:p w14:paraId="63F5C848"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требования охраны труда, промышленной, экологической и пожарной безопасности при эксплуатации систем оборотного водоснабжения коксохимического производства;</w:t>
            </w:r>
          </w:p>
          <w:p w14:paraId="671156EF"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lastRenderedPageBreak/>
              <w:t>- технологические инструкции процессов оборотного водоснабжения;</w:t>
            </w:r>
          </w:p>
          <w:p w14:paraId="1F40F46E"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влияние качества, поставляемой воды, на технологические процессы потребителей;</w:t>
            </w:r>
          </w:p>
          <w:p w14:paraId="08AFFA56" w14:textId="19EDDF21" w:rsidR="00D414B1" w:rsidRPr="0091288D"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оборотного водоснабжения в коксохимическом производстве.</w:t>
            </w:r>
          </w:p>
        </w:tc>
        <w:tc>
          <w:tcPr>
            <w:tcW w:w="2833" w:type="dxa"/>
            <w:tcBorders>
              <w:top w:val="single" w:sz="4" w:space="0" w:color="auto"/>
              <w:left w:val="single" w:sz="4" w:space="0" w:color="auto"/>
              <w:bottom w:val="single" w:sz="4" w:space="0" w:color="auto"/>
              <w:right w:val="single" w:sz="4" w:space="0" w:color="auto"/>
            </w:tcBorders>
            <w:hideMark/>
          </w:tcPr>
          <w:p w14:paraId="232E7EFA" w14:textId="77777777" w:rsidR="00B13E7E" w:rsidRPr="00B13E7E" w:rsidRDefault="00B13E7E" w:rsidP="00B13E7E">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13E7E">
              <w:rPr>
                <w:rFonts w:ascii="Times New Roman" w:hAnsi="Times New Roman" w:cs="Times New Roman"/>
                <w:bCs/>
                <w:sz w:val="24"/>
                <w:szCs w:val="24"/>
              </w:rPr>
              <w:t xml:space="preserve">проверки технического состояния систем </w:t>
            </w:r>
            <w:r w:rsidRPr="00B13E7E">
              <w:rPr>
                <w:rFonts w:ascii="Times New Roman" w:hAnsi="Times New Roman" w:cs="Times New Roman"/>
                <w:bCs/>
                <w:sz w:val="24"/>
                <w:szCs w:val="24"/>
              </w:rPr>
              <w:lastRenderedPageBreak/>
              <w:t>оборотного водоснабжения</w:t>
            </w:r>
          </w:p>
          <w:p w14:paraId="622358AE" w14:textId="658CC8D4" w:rsidR="00D414B1" w:rsidRPr="0091288D"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соблюдения требований правил технической и безопасной эксплуатации оборудования и инженерных коммуникаций систем оборотного водоснабжения в коксохимическом производстве</w:t>
            </w:r>
            <w:r>
              <w:rPr>
                <w:rFonts w:ascii="Times New Roman" w:hAnsi="Times New Roman" w:cs="Times New Roman"/>
                <w:bCs/>
                <w:sz w:val="24"/>
                <w:szCs w:val="24"/>
              </w:rPr>
              <w:t>.</w:t>
            </w:r>
          </w:p>
        </w:tc>
      </w:tr>
      <w:tr w:rsidR="00D414B1" w:rsidRPr="0091288D" w14:paraId="37F8BC5C" w14:textId="77777777" w:rsidTr="00707C06">
        <w:trPr>
          <w:trHeight w:val="327"/>
        </w:trPr>
        <w:tc>
          <w:tcPr>
            <w:tcW w:w="1129" w:type="dxa"/>
            <w:tcBorders>
              <w:left w:val="single" w:sz="4" w:space="0" w:color="auto"/>
              <w:right w:val="single" w:sz="4" w:space="0" w:color="auto"/>
            </w:tcBorders>
          </w:tcPr>
          <w:p w14:paraId="125D18BE" w14:textId="2EB1CCE2"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lastRenderedPageBreak/>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6215777"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определять по внешним признакам состояние и неисправности систем очистки и сброса стоков коксохимического производства;</w:t>
            </w:r>
          </w:p>
          <w:p w14:paraId="18251B3E"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контролировать заданные технологические параметры и показатели процессов очистки и сброса сточных вод коксохимического производства;</w:t>
            </w:r>
          </w:p>
          <w:p w14:paraId="222661F7" w14:textId="6292D70A" w:rsidR="00D414B1" w:rsidRPr="0091288D"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определять причины, последствия и способы устранения негативных последствий изменения параметров технологического процесса очистки и сброса стоков коксохимического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3ACB7A" w14:textId="77777777" w:rsidR="00B13E7E" w:rsidRPr="00B13E7E" w:rsidRDefault="007B3387" w:rsidP="00B13E7E">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00B13E7E" w:rsidRPr="00B13E7E">
              <w:rPr>
                <w:rFonts w:ascii="Times New Roman" w:hAnsi="Times New Roman" w:cs="Times New Roman"/>
                <w:bCs/>
                <w:sz w:val="24"/>
                <w:szCs w:val="24"/>
              </w:rPr>
              <w:t>- схема технологической цепи оборудования подразделения по очистке и сбросу стоков коксохимического производства;</w:t>
            </w:r>
          </w:p>
          <w:p w14:paraId="259CF817"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назначение, устройство, конструктивные особенности, технические характеристики, режим работы, правила эксплуатации, технического обслуживания оборудования и инженерных коммуникаций систем очистки и сброса стоков коксохимического производства;</w:t>
            </w:r>
          </w:p>
          <w:p w14:paraId="11E64C12"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технологические инструкции процессов доведения параметров стоков до допустимых уровней их сброса;</w:t>
            </w:r>
          </w:p>
          <w:p w14:paraId="4B010D7A"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метрологическое обеспечение процессов доведения параметров стоков до допустимых уровней их сброса;</w:t>
            </w:r>
          </w:p>
          <w:p w14:paraId="026EF158"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требования экологического законодательство российской федерации в области сброса стоков;</w:t>
            </w:r>
          </w:p>
          <w:p w14:paraId="752D5F48"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lastRenderedPageBreak/>
              <w:t>- требования охраны труда, промышленной, экологической и пожарной безопасности в подразделении очистки и сброса стоков в коксохимическом производстве;</w:t>
            </w:r>
          </w:p>
          <w:p w14:paraId="68AD54B4"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план локализации и ликвидации последствия аварий в подразделении очистки и сброса стоков в коксохимическом производстве;</w:t>
            </w:r>
          </w:p>
          <w:p w14:paraId="02CC1713" w14:textId="5C975E6C" w:rsidR="00D414B1" w:rsidRPr="0091288D"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причины отклонений технологических процессов очистки сточных вод от требований технологических инструкций.</w:t>
            </w:r>
          </w:p>
        </w:tc>
        <w:tc>
          <w:tcPr>
            <w:tcW w:w="2833" w:type="dxa"/>
            <w:tcBorders>
              <w:top w:val="single" w:sz="4" w:space="0" w:color="auto"/>
              <w:left w:val="single" w:sz="4" w:space="0" w:color="auto"/>
              <w:bottom w:val="single" w:sz="4" w:space="0" w:color="auto"/>
              <w:right w:val="single" w:sz="4" w:space="0" w:color="auto"/>
            </w:tcBorders>
          </w:tcPr>
          <w:p w14:paraId="237A6CC2" w14:textId="77777777" w:rsidR="00B13E7E" w:rsidRPr="00B13E7E"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lastRenderedPageBreak/>
              <w:t>- соблюдения требований правил технической и безопасной эксплуатации оборудования и инженерных коммуникаций подразделения по очистки и сбросу стоков коксохимического производства;</w:t>
            </w:r>
          </w:p>
          <w:p w14:paraId="4549B6DB" w14:textId="2AAB0A7F" w:rsidR="00D414B1" w:rsidRPr="0091288D" w:rsidRDefault="00B13E7E" w:rsidP="00B13E7E">
            <w:pPr>
              <w:rPr>
                <w:rFonts w:ascii="Times New Roman" w:hAnsi="Times New Roman" w:cs="Times New Roman"/>
                <w:bCs/>
                <w:sz w:val="24"/>
                <w:szCs w:val="24"/>
              </w:rPr>
            </w:pPr>
            <w:r w:rsidRPr="00B13E7E">
              <w:rPr>
                <w:rFonts w:ascii="Times New Roman" w:hAnsi="Times New Roman" w:cs="Times New Roman"/>
                <w:bCs/>
                <w:sz w:val="24"/>
                <w:szCs w:val="24"/>
              </w:rPr>
              <w:t>- ведения технологической документации по очистке и сбросу сточных вод коксохимического производства.</w:t>
            </w:r>
          </w:p>
        </w:tc>
      </w:tr>
    </w:tbl>
    <w:p w14:paraId="21D4CF11" w14:textId="77777777" w:rsidR="00D414B1" w:rsidRDefault="00D414B1" w:rsidP="00D414B1">
      <w:pPr>
        <w:ind w:firstLine="709"/>
        <w:rPr>
          <w:rFonts w:ascii="Times New Roman" w:eastAsia="Times New Roman" w:hAnsi="Times New Roman" w:cs="Times New Roman"/>
          <w:sz w:val="24"/>
          <w:szCs w:val="24"/>
          <w:lang w:eastAsia="ru-RU"/>
        </w:rPr>
      </w:pPr>
    </w:p>
    <w:p w14:paraId="7C188920" w14:textId="77777777" w:rsidR="00D414B1" w:rsidRDefault="00D414B1" w:rsidP="00D414B1">
      <w:pPr>
        <w:ind w:firstLine="709"/>
        <w:rPr>
          <w:rFonts w:ascii="Times New Roman" w:eastAsia="Times New Roman" w:hAnsi="Times New Roman" w:cs="Times New Roman"/>
          <w:sz w:val="24"/>
          <w:szCs w:val="24"/>
          <w:lang w:eastAsia="ru-RU"/>
        </w:rPr>
      </w:pPr>
    </w:p>
    <w:p w14:paraId="54519B8B" w14:textId="77777777" w:rsidR="00D414B1" w:rsidRPr="00E11160" w:rsidRDefault="00D414B1" w:rsidP="00D414B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9C8F458" w14:textId="77777777" w:rsidR="00D414B1" w:rsidRPr="00E11160" w:rsidRDefault="00D414B1" w:rsidP="00D414B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414B1" w:rsidRPr="000E591D" w14:paraId="15B3C7A2" w14:textId="77777777" w:rsidTr="00707C06">
        <w:trPr>
          <w:trHeight w:val="23"/>
        </w:trPr>
        <w:tc>
          <w:tcPr>
            <w:tcW w:w="2460" w:type="pct"/>
            <w:vAlign w:val="center"/>
          </w:tcPr>
          <w:p w14:paraId="0D52AD70" w14:textId="77777777" w:rsidR="00D414B1" w:rsidRPr="00C13371" w:rsidRDefault="00D414B1" w:rsidP="00707C0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7D45085" w14:textId="77777777" w:rsidR="00D414B1" w:rsidRPr="00C13371" w:rsidRDefault="00D414B1" w:rsidP="00707C0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721C5F2" w14:textId="77777777" w:rsidR="00D414B1" w:rsidRPr="00C13371" w:rsidRDefault="00D414B1" w:rsidP="00707C0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414B1" w:rsidRPr="000E591D" w14:paraId="0C8CEFC6" w14:textId="77777777" w:rsidTr="00707C06">
        <w:trPr>
          <w:trHeight w:val="23"/>
        </w:trPr>
        <w:tc>
          <w:tcPr>
            <w:tcW w:w="2460" w:type="pct"/>
            <w:vAlign w:val="center"/>
          </w:tcPr>
          <w:p w14:paraId="2CFE48DA"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23D931C" w14:textId="5CCA8662" w:rsidR="00D414B1" w:rsidRPr="00C13371" w:rsidRDefault="009B615F" w:rsidP="00707C06">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345" w:type="pct"/>
            <w:vAlign w:val="center"/>
          </w:tcPr>
          <w:p w14:paraId="7F4170AF" w14:textId="647EE76C" w:rsidR="00D414B1" w:rsidRPr="00C13371" w:rsidRDefault="009B615F" w:rsidP="00707C06">
            <w:pPr>
              <w:jc w:val="center"/>
              <w:rPr>
                <w:rFonts w:ascii="Times New Roman" w:hAnsi="Times New Roman" w:cs="Times New Roman"/>
                <w:bCs/>
                <w:sz w:val="24"/>
                <w:szCs w:val="24"/>
              </w:rPr>
            </w:pPr>
            <w:r>
              <w:rPr>
                <w:rFonts w:ascii="Times New Roman" w:hAnsi="Times New Roman" w:cs="Times New Roman"/>
                <w:bCs/>
                <w:sz w:val="24"/>
                <w:szCs w:val="24"/>
              </w:rPr>
              <w:t>104</w:t>
            </w:r>
          </w:p>
        </w:tc>
      </w:tr>
      <w:tr w:rsidR="00D414B1" w:rsidRPr="000E591D" w14:paraId="6B5DD8F5" w14:textId="77777777" w:rsidTr="00707C06">
        <w:trPr>
          <w:trHeight w:val="23"/>
        </w:trPr>
        <w:tc>
          <w:tcPr>
            <w:tcW w:w="2460" w:type="pct"/>
            <w:vAlign w:val="center"/>
          </w:tcPr>
          <w:p w14:paraId="15D73EB2"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D8CFC3D" w14:textId="77777777" w:rsidR="00D414B1" w:rsidRPr="00C13371" w:rsidRDefault="00D414B1" w:rsidP="00707C06">
            <w:pPr>
              <w:jc w:val="center"/>
              <w:rPr>
                <w:rFonts w:ascii="Times New Roman" w:hAnsi="Times New Roman" w:cs="Times New Roman"/>
                <w:bCs/>
                <w:sz w:val="24"/>
                <w:szCs w:val="24"/>
              </w:rPr>
            </w:pPr>
          </w:p>
        </w:tc>
        <w:tc>
          <w:tcPr>
            <w:tcW w:w="1345" w:type="pct"/>
            <w:vAlign w:val="center"/>
          </w:tcPr>
          <w:p w14:paraId="24B5BE9A" w14:textId="77777777" w:rsidR="00D414B1" w:rsidRPr="00C13371" w:rsidRDefault="00D414B1" w:rsidP="00707C06">
            <w:pPr>
              <w:jc w:val="center"/>
              <w:rPr>
                <w:rFonts w:ascii="Times New Roman" w:hAnsi="Times New Roman" w:cs="Times New Roman"/>
                <w:bCs/>
                <w:sz w:val="24"/>
                <w:szCs w:val="24"/>
              </w:rPr>
            </w:pPr>
          </w:p>
        </w:tc>
      </w:tr>
      <w:tr w:rsidR="00D414B1" w:rsidRPr="000E591D" w14:paraId="05D106B3" w14:textId="77777777" w:rsidTr="00707C06">
        <w:trPr>
          <w:trHeight w:val="23"/>
        </w:trPr>
        <w:tc>
          <w:tcPr>
            <w:tcW w:w="2460" w:type="pct"/>
            <w:vAlign w:val="center"/>
          </w:tcPr>
          <w:p w14:paraId="0A5925FE"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91345D6" w14:textId="5A1899AD" w:rsidR="00D414B1" w:rsidRPr="00C13371" w:rsidRDefault="00D414B1" w:rsidP="00707C06">
            <w:pPr>
              <w:jc w:val="center"/>
              <w:rPr>
                <w:rFonts w:ascii="Times New Roman" w:hAnsi="Times New Roman" w:cs="Times New Roman"/>
                <w:bCs/>
                <w:sz w:val="24"/>
                <w:szCs w:val="24"/>
              </w:rPr>
            </w:pPr>
          </w:p>
        </w:tc>
        <w:tc>
          <w:tcPr>
            <w:tcW w:w="1345" w:type="pct"/>
            <w:vAlign w:val="center"/>
          </w:tcPr>
          <w:p w14:paraId="136ADDF0" w14:textId="7CCC77EE" w:rsidR="00D414B1" w:rsidRPr="00C13371" w:rsidRDefault="00D414B1" w:rsidP="00707C06">
            <w:pPr>
              <w:jc w:val="center"/>
              <w:rPr>
                <w:rFonts w:ascii="Times New Roman" w:hAnsi="Times New Roman" w:cs="Times New Roman"/>
                <w:bCs/>
                <w:sz w:val="24"/>
                <w:szCs w:val="24"/>
              </w:rPr>
            </w:pPr>
          </w:p>
        </w:tc>
      </w:tr>
      <w:tr w:rsidR="00D414B1" w:rsidRPr="000E591D" w14:paraId="3FCA5236" w14:textId="77777777" w:rsidTr="00707C06">
        <w:trPr>
          <w:trHeight w:val="23"/>
        </w:trPr>
        <w:tc>
          <w:tcPr>
            <w:tcW w:w="2460" w:type="pct"/>
            <w:vAlign w:val="center"/>
          </w:tcPr>
          <w:p w14:paraId="3EFAB195"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27B6F94" w14:textId="1B41825B" w:rsidR="00D414B1" w:rsidRPr="00C13371" w:rsidRDefault="009B615F" w:rsidP="00707C0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474616C" w14:textId="6D73A1D0" w:rsidR="00D414B1" w:rsidRPr="00C13371" w:rsidRDefault="009B615F" w:rsidP="00707C06">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414B1" w:rsidRPr="000E591D" w14:paraId="5C5172FC" w14:textId="77777777" w:rsidTr="00707C06">
        <w:trPr>
          <w:trHeight w:val="23"/>
        </w:trPr>
        <w:tc>
          <w:tcPr>
            <w:tcW w:w="2460" w:type="pct"/>
            <w:vAlign w:val="center"/>
          </w:tcPr>
          <w:p w14:paraId="4FC0C39F"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11D9B15" w14:textId="7141C6C8" w:rsidR="00D414B1" w:rsidRPr="00C13371" w:rsidRDefault="009B615F" w:rsidP="00707C06">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57D332D1" w14:textId="11216F99" w:rsidR="00D414B1" w:rsidRPr="00C13371" w:rsidRDefault="009B615F" w:rsidP="00707C06">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D414B1" w:rsidRPr="000E591D" w14:paraId="4BC5499F" w14:textId="77777777" w:rsidTr="00707C06">
        <w:trPr>
          <w:trHeight w:val="23"/>
        </w:trPr>
        <w:tc>
          <w:tcPr>
            <w:tcW w:w="2460" w:type="pct"/>
            <w:vAlign w:val="center"/>
          </w:tcPr>
          <w:p w14:paraId="3BB51F70"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E83E920" w14:textId="2583ECF6" w:rsidR="00D414B1" w:rsidRPr="00C13371" w:rsidRDefault="009B615F" w:rsidP="00707C0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5933783" w14:textId="7FB50FEA" w:rsidR="00D414B1" w:rsidRPr="00C13371" w:rsidRDefault="009B615F" w:rsidP="00707C0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414B1" w:rsidRPr="000E591D" w14:paraId="483929D8" w14:textId="77777777" w:rsidTr="00707C06">
        <w:trPr>
          <w:trHeight w:val="23"/>
        </w:trPr>
        <w:tc>
          <w:tcPr>
            <w:tcW w:w="2460" w:type="pct"/>
            <w:vAlign w:val="center"/>
          </w:tcPr>
          <w:p w14:paraId="6AA638F8"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E464A1" w14:textId="3042DC93" w:rsidR="00D414B1" w:rsidRPr="00C13371" w:rsidRDefault="009E5FF6" w:rsidP="00707C06">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25F5227F" w14:textId="06CE0653" w:rsidR="00D414B1" w:rsidRPr="00C13371" w:rsidRDefault="009E5FF6" w:rsidP="00707C0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D414B1" w:rsidRPr="00257255" w14:paraId="46644481" w14:textId="77777777" w:rsidTr="00707C06">
        <w:trPr>
          <w:trHeight w:val="23"/>
        </w:trPr>
        <w:tc>
          <w:tcPr>
            <w:tcW w:w="2460" w:type="pct"/>
            <w:vAlign w:val="center"/>
          </w:tcPr>
          <w:p w14:paraId="540716CA" w14:textId="77777777" w:rsidR="00D414B1" w:rsidRPr="00C13371" w:rsidRDefault="00D414B1" w:rsidP="00707C0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F021CA0" w14:textId="17ACFA96" w:rsidR="00D414B1" w:rsidRPr="005626FE" w:rsidRDefault="009E5FF6" w:rsidP="00707C06">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7F10E669" w14:textId="5F91E80D" w:rsidR="00D414B1" w:rsidRPr="005626FE" w:rsidRDefault="009E5FF6" w:rsidP="00707C06">
            <w:pPr>
              <w:jc w:val="center"/>
              <w:rPr>
                <w:rFonts w:ascii="Times New Roman" w:hAnsi="Times New Roman" w:cs="Times New Roman"/>
                <w:b/>
                <w:sz w:val="24"/>
                <w:szCs w:val="24"/>
              </w:rPr>
            </w:pPr>
            <w:r>
              <w:rPr>
                <w:rFonts w:ascii="Times New Roman" w:hAnsi="Times New Roman" w:cs="Times New Roman"/>
                <w:b/>
                <w:sz w:val="24"/>
                <w:szCs w:val="24"/>
              </w:rPr>
              <w:t>140</w:t>
            </w:r>
          </w:p>
        </w:tc>
      </w:tr>
    </w:tbl>
    <w:p w14:paraId="0FA4D42B" w14:textId="77777777" w:rsidR="00D414B1" w:rsidRDefault="00D414B1" w:rsidP="00D414B1">
      <w:pPr>
        <w:rPr>
          <w:rFonts w:ascii="Times New Roman" w:hAnsi="Times New Roman" w:cs="Times New Roman"/>
          <w:i/>
          <w:sz w:val="24"/>
          <w:szCs w:val="24"/>
        </w:rPr>
      </w:pPr>
    </w:p>
    <w:p w14:paraId="416C3E27" w14:textId="77777777" w:rsidR="00D414B1" w:rsidRDefault="00D414B1" w:rsidP="00D414B1">
      <w:pPr>
        <w:rPr>
          <w:rFonts w:ascii="Times New Roman" w:hAnsi="Times New Roman" w:cs="Times New Roman"/>
          <w:i/>
          <w:sz w:val="24"/>
          <w:szCs w:val="24"/>
        </w:rPr>
      </w:pPr>
    </w:p>
    <w:p w14:paraId="70993169" w14:textId="77777777" w:rsidR="00D414B1" w:rsidRDefault="00D414B1" w:rsidP="00D414B1">
      <w:pPr>
        <w:rPr>
          <w:rFonts w:ascii="Times New Roman" w:hAnsi="Times New Roman" w:cs="Times New Roman"/>
          <w:i/>
          <w:sz w:val="24"/>
          <w:szCs w:val="24"/>
        </w:rPr>
      </w:pPr>
    </w:p>
    <w:p w14:paraId="481F9A8D" w14:textId="77777777" w:rsidR="009B615F" w:rsidRDefault="009B615F" w:rsidP="00D414B1">
      <w:pPr>
        <w:pStyle w:val="114"/>
        <w:rPr>
          <w:rFonts w:ascii="Times New Roman" w:hAnsi="Times New Roman"/>
        </w:rPr>
      </w:pPr>
    </w:p>
    <w:p w14:paraId="5C313BBC" w14:textId="77777777" w:rsidR="009B615F" w:rsidRDefault="009B615F" w:rsidP="00D414B1">
      <w:pPr>
        <w:pStyle w:val="114"/>
        <w:rPr>
          <w:rFonts w:ascii="Times New Roman" w:hAnsi="Times New Roman"/>
        </w:rPr>
      </w:pPr>
    </w:p>
    <w:p w14:paraId="66F02A4F" w14:textId="77777777" w:rsidR="009B615F" w:rsidRDefault="009B615F" w:rsidP="00D414B1">
      <w:pPr>
        <w:pStyle w:val="114"/>
        <w:rPr>
          <w:rFonts w:ascii="Times New Roman" w:hAnsi="Times New Roman"/>
        </w:rPr>
      </w:pPr>
    </w:p>
    <w:p w14:paraId="1897FE18" w14:textId="77777777" w:rsidR="009B615F" w:rsidRDefault="009B615F" w:rsidP="00D414B1">
      <w:pPr>
        <w:pStyle w:val="114"/>
        <w:rPr>
          <w:rFonts w:ascii="Times New Roman" w:hAnsi="Times New Roman"/>
        </w:rPr>
      </w:pPr>
    </w:p>
    <w:p w14:paraId="670CACD4" w14:textId="77777777" w:rsidR="009B615F" w:rsidRDefault="009B615F" w:rsidP="00D414B1">
      <w:pPr>
        <w:pStyle w:val="114"/>
        <w:rPr>
          <w:rFonts w:ascii="Times New Roman" w:hAnsi="Times New Roman"/>
        </w:rPr>
      </w:pPr>
    </w:p>
    <w:p w14:paraId="35412D24" w14:textId="77777777" w:rsidR="009B615F" w:rsidRDefault="009B615F" w:rsidP="00D414B1">
      <w:pPr>
        <w:pStyle w:val="114"/>
        <w:rPr>
          <w:rFonts w:ascii="Times New Roman" w:hAnsi="Times New Roman"/>
        </w:rPr>
      </w:pPr>
    </w:p>
    <w:p w14:paraId="259DF8BD" w14:textId="77777777" w:rsidR="009B615F" w:rsidRDefault="009B615F" w:rsidP="00D414B1">
      <w:pPr>
        <w:pStyle w:val="114"/>
        <w:rPr>
          <w:rFonts w:ascii="Times New Roman" w:hAnsi="Times New Roman"/>
        </w:rPr>
      </w:pPr>
    </w:p>
    <w:p w14:paraId="41FFAABF" w14:textId="77777777" w:rsidR="009B615F" w:rsidRDefault="009B615F" w:rsidP="00D414B1">
      <w:pPr>
        <w:pStyle w:val="114"/>
        <w:rPr>
          <w:rFonts w:ascii="Times New Roman" w:hAnsi="Times New Roman"/>
        </w:rPr>
      </w:pPr>
    </w:p>
    <w:p w14:paraId="400981C8" w14:textId="08464785" w:rsidR="00D414B1" w:rsidRPr="000156CF" w:rsidRDefault="00D414B1" w:rsidP="00D414B1">
      <w:pPr>
        <w:pStyle w:val="114"/>
        <w:rPr>
          <w:rFonts w:ascii="Times New Roman" w:hAnsi="Times New Roman"/>
        </w:rPr>
      </w:pPr>
      <w:r w:rsidRPr="000156CF">
        <w:rPr>
          <w:rFonts w:ascii="Times New Roman" w:hAnsi="Times New Roman"/>
        </w:rPr>
        <w:lastRenderedPageBreak/>
        <w:t xml:space="preserve">2.2. </w:t>
      </w:r>
      <w:r w:rsidRPr="009B615F">
        <w:rPr>
          <w:rFonts w:ascii="Times New Roman" w:hAnsi="Times New Roman"/>
        </w:rPr>
        <w:t>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D414B1" w:rsidRPr="009E5FF6" w14:paraId="01A26564" w14:textId="77777777" w:rsidTr="00707C06">
        <w:trPr>
          <w:cantSplit/>
          <w:trHeight w:val="3271"/>
        </w:trPr>
        <w:tc>
          <w:tcPr>
            <w:tcW w:w="881" w:type="pct"/>
            <w:tcBorders>
              <w:bottom w:val="single" w:sz="4" w:space="0" w:color="auto"/>
            </w:tcBorders>
          </w:tcPr>
          <w:p w14:paraId="47C49A37"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5C5D1189"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976A1A3" w14:textId="77777777" w:rsidR="00D414B1" w:rsidRPr="009E5FF6" w:rsidRDefault="00D414B1" w:rsidP="00707C06">
            <w:pPr>
              <w:jc w:val="center"/>
              <w:rPr>
                <w:rFonts w:ascii="Times New Roman" w:eastAsia="Times New Roman" w:hAnsi="Times New Roman" w:cs="Times New Roman"/>
                <w:lang w:eastAsia="ru-RU"/>
              </w:rPr>
            </w:pPr>
            <w:r w:rsidRPr="009E5FF6">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723E77E" w14:textId="77777777" w:rsidR="00D414B1" w:rsidRPr="009E5FF6" w:rsidRDefault="00D414B1" w:rsidP="00707C06">
            <w:pPr>
              <w:jc w:val="center"/>
              <w:rPr>
                <w:rFonts w:ascii="Times New Roman" w:eastAsia="Times New Roman" w:hAnsi="Times New Roman" w:cs="Times New Roman"/>
                <w:lang w:eastAsia="ru-RU"/>
              </w:rPr>
            </w:pPr>
            <w:r w:rsidRPr="009E5FF6">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774C197" w14:textId="77777777" w:rsidR="00D414B1" w:rsidRPr="009E5FF6" w:rsidRDefault="00D414B1" w:rsidP="00707C06">
            <w:pPr>
              <w:suppressAutoHyphens/>
              <w:ind w:left="113" w:right="113"/>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Обучение по МДК, в т.ч.:</w:t>
            </w:r>
          </w:p>
        </w:tc>
        <w:tc>
          <w:tcPr>
            <w:tcW w:w="368" w:type="pct"/>
            <w:textDirection w:val="btLr"/>
            <w:vAlign w:val="center"/>
          </w:tcPr>
          <w:p w14:paraId="75337826"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hAnsi="Times New Roman" w:cs="Times New Roman"/>
                <w:bCs/>
              </w:rPr>
              <w:t>Учебные занятия</w:t>
            </w:r>
          </w:p>
        </w:tc>
        <w:tc>
          <w:tcPr>
            <w:tcW w:w="294" w:type="pct"/>
            <w:textDirection w:val="btLr"/>
            <w:vAlign w:val="center"/>
          </w:tcPr>
          <w:p w14:paraId="52952FC8"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Курсовая работа (проект)</w:t>
            </w:r>
          </w:p>
        </w:tc>
        <w:tc>
          <w:tcPr>
            <w:tcW w:w="295" w:type="pct"/>
            <w:textDirection w:val="btLr"/>
            <w:vAlign w:val="center"/>
          </w:tcPr>
          <w:p w14:paraId="4056EDBD"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Самостоятельная работа</w:t>
            </w:r>
            <w:r w:rsidRPr="009E5FF6">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61EB3C95"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18800090"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Производственная практика</w:t>
            </w:r>
          </w:p>
        </w:tc>
      </w:tr>
      <w:tr w:rsidR="00D414B1" w:rsidRPr="009E5FF6" w14:paraId="629F20EF" w14:textId="77777777" w:rsidTr="00707C06">
        <w:trPr>
          <w:cantSplit/>
          <w:trHeight w:val="73"/>
        </w:trPr>
        <w:tc>
          <w:tcPr>
            <w:tcW w:w="881" w:type="pct"/>
            <w:tcBorders>
              <w:bottom w:val="single" w:sz="4" w:space="0" w:color="auto"/>
            </w:tcBorders>
            <w:vAlign w:val="center"/>
          </w:tcPr>
          <w:p w14:paraId="4E184EF8"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1</w:t>
            </w:r>
          </w:p>
        </w:tc>
        <w:tc>
          <w:tcPr>
            <w:tcW w:w="1252" w:type="pct"/>
            <w:tcBorders>
              <w:bottom w:val="single" w:sz="4" w:space="0" w:color="auto"/>
            </w:tcBorders>
            <w:vAlign w:val="center"/>
          </w:tcPr>
          <w:p w14:paraId="159A6F4B"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iCs/>
                <w:lang w:eastAsia="ru-RU"/>
              </w:rPr>
              <w:t>2</w:t>
            </w:r>
          </w:p>
        </w:tc>
        <w:tc>
          <w:tcPr>
            <w:tcW w:w="441" w:type="pct"/>
            <w:tcBorders>
              <w:bottom w:val="single" w:sz="4" w:space="0" w:color="auto"/>
            </w:tcBorders>
            <w:vAlign w:val="center"/>
          </w:tcPr>
          <w:p w14:paraId="60AC3E1A" w14:textId="77777777" w:rsidR="00D414B1" w:rsidRPr="009E5FF6" w:rsidRDefault="00D414B1" w:rsidP="00707C06">
            <w:pPr>
              <w:jc w:val="center"/>
              <w:rPr>
                <w:rFonts w:ascii="Times New Roman" w:eastAsia="Times New Roman" w:hAnsi="Times New Roman" w:cs="Times New Roman"/>
                <w:iCs/>
                <w:lang w:eastAsia="ru-RU"/>
              </w:rPr>
            </w:pPr>
            <w:r w:rsidRPr="009E5FF6">
              <w:rPr>
                <w:rFonts w:ascii="Times New Roman" w:eastAsia="Times New Roman" w:hAnsi="Times New Roman" w:cs="Times New Roman"/>
                <w:iCs/>
                <w:lang w:eastAsia="ru-RU"/>
              </w:rPr>
              <w:t>3</w:t>
            </w:r>
          </w:p>
        </w:tc>
        <w:tc>
          <w:tcPr>
            <w:tcW w:w="442" w:type="pct"/>
            <w:tcBorders>
              <w:bottom w:val="single" w:sz="4" w:space="0" w:color="auto"/>
            </w:tcBorders>
            <w:vAlign w:val="center"/>
          </w:tcPr>
          <w:p w14:paraId="4AD74B94" w14:textId="77777777" w:rsidR="00D414B1" w:rsidRPr="009E5FF6" w:rsidRDefault="00D414B1" w:rsidP="00707C06">
            <w:pPr>
              <w:jc w:val="center"/>
              <w:rPr>
                <w:rFonts w:ascii="Times New Roman" w:eastAsia="Times New Roman" w:hAnsi="Times New Roman" w:cs="Times New Roman"/>
                <w:iCs/>
                <w:lang w:eastAsia="ru-RU"/>
              </w:rPr>
            </w:pPr>
            <w:r w:rsidRPr="009E5FF6">
              <w:rPr>
                <w:rFonts w:ascii="Times New Roman" w:eastAsia="Times New Roman" w:hAnsi="Times New Roman" w:cs="Times New Roman"/>
                <w:lang w:eastAsia="ru-RU"/>
              </w:rPr>
              <w:t>4</w:t>
            </w:r>
          </w:p>
        </w:tc>
        <w:tc>
          <w:tcPr>
            <w:tcW w:w="368" w:type="pct"/>
            <w:shd w:val="clear" w:color="auto" w:fill="D9D9D9" w:themeFill="background1" w:themeFillShade="D9"/>
            <w:vAlign w:val="center"/>
          </w:tcPr>
          <w:p w14:paraId="407B4854"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5</w:t>
            </w:r>
          </w:p>
        </w:tc>
        <w:tc>
          <w:tcPr>
            <w:tcW w:w="368" w:type="pct"/>
            <w:vAlign w:val="center"/>
          </w:tcPr>
          <w:p w14:paraId="54929701"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color w:val="000000"/>
                <w:lang w:eastAsia="ru-RU"/>
              </w:rPr>
              <w:t>6</w:t>
            </w:r>
          </w:p>
        </w:tc>
        <w:tc>
          <w:tcPr>
            <w:tcW w:w="294" w:type="pct"/>
            <w:vAlign w:val="center"/>
          </w:tcPr>
          <w:p w14:paraId="16B7EF10"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7</w:t>
            </w:r>
          </w:p>
        </w:tc>
        <w:tc>
          <w:tcPr>
            <w:tcW w:w="295" w:type="pct"/>
            <w:vAlign w:val="center"/>
          </w:tcPr>
          <w:p w14:paraId="295AE94B"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8</w:t>
            </w:r>
          </w:p>
        </w:tc>
        <w:tc>
          <w:tcPr>
            <w:tcW w:w="294" w:type="pct"/>
            <w:shd w:val="clear" w:color="auto" w:fill="D9D9D9" w:themeFill="background1" w:themeFillShade="D9"/>
          </w:tcPr>
          <w:p w14:paraId="1FB4A9BB"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9</w:t>
            </w:r>
          </w:p>
        </w:tc>
        <w:tc>
          <w:tcPr>
            <w:tcW w:w="365" w:type="pct"/>
            <w:shd w:val="clear" w:color="auto" w:fill="D9D9D9" w:themeFill="background1" w:themeFillShade="D9"/>
          </w:tcPr>
          <w:p w14:paraId="70E02959" w14:textId="77777777" w:rsidR="00D414B1" w:rsidRPr="009E5FF6" w:rsidRDefault="00D414B1" w:rsidP="00707C06">
            <w:pPr>
              <w:suppressAutoHyphens/>
              <w:jc w:val="center"/>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10</w:t>
            </w:r>
          </w:p>
        </w:tc>
      </w:tr>
      <w:tr w:rsidR="000429CC" w:rsidRPr="009E5FF6" w14:paraId="44A5A8FB" w14:textId="77777777" w:rsidTr="00707C06">
        <w:tc>
          <w:tcPr>
            <w:tcW w:w="881" w:type="pct"/>
          </w:tcPr>
          <w:p w14:paraId="06A890CB" w14:textId="77777777" w:rsidR="000429CC" w:rsidRPr="009E5FF6" w:rsidRDefault="000429CC" w:rsidP="000429CC">
            <w:pPr>
              <w:rPr>
                <w:rFonts w:ascii="Times New Roman" w:hAnsi="Times New Roman"/>
              </w:rPr>
            </w:pPr>
            <w:r w:rsidRPr="009E5FF6">
              <w:rPr>
                <w:rFonts w:ascii="Times New Roman" w:hAnsi="Times New Roman"/>
              </w:rPr>
              <w:t xml:space="preserve">ПК 2.1, </w:t>
            </w:r>
          </w:p>
          <w:p w14:paraId="0DBF565B" w14:textId="0BC76D5A" w:rsidR="000429CC" w:rsidRPr="009E5FF6" w:rsidRDefault="000429CC" w:rsidP="000429CC">
            <w:pPr>
              <w:rPr>
                <w:rFonts w:ascii="Times New Roman" w:eastAsia="Times New Roman" w:hAnsi="Times New Roman" w:cs="Times New Roman"/>
                <w:bCs/>
                <w:lang w:eastAsia="ru-RU"/>
              </w:rPr>
            </w:pPr>
            <w:r w:rsidRPr="009E5FF6">
              <w:rPr>
                <w:rFonts w:ascii="Times New Roman" w:hAnsi="Times New Roman"/>
              </w:rPr>
              <w:t>ОК 01, ОК 02, ОК 04, ОК 05, ОК 07, ОК 09</w:t>
            </w:r>
          </w:p>
        </w:tc>
        <w:tc>
          <w:tcPr>
            <w:tcW w:w="1252" w:type="pct"/>
          </w:tcPr>
          <w:p w14:paraId="00609942" w14:textId="653A0FA6" w:rsidR="000429CC" w:rsidRPr="009E5FF6" w:rsidRDefault="000429CC" w:rsidP="000429CC">
            <w:pPr>
              <w:rPr>
                <w:rFonts w:ascii="Times New Roman" w:eastAsia="Times New Roman" w:hAnsi="Times New Roman" w:cs="Times New Roman"/>
                <w:lang w:eastAsia="ru-RU"/>
              </w:rPr>
            </w:pPr>
            <w:r w:rsidRPr="009E5FF6">
              <w:rPr>
                <w:rFonts w:ascii="Times New Roman" w:hAnsi="Times New Roman"/>
              </w:rPr>
              <w:t xml:space="preserve">Раздел 1. </w:t>
            </w:r>
            <w:r w:rsidR="009E5FF6" w:rsidRPr="009E5FF6">
              <w:rPr>
                <w:rFonts w:ascii="Times New Roman" w:hAnsi="Times New Roman"/>
              </w:rPr>
              <w:t>Контроль и управление процессами оборотного водоснабжения в коксохимическом производстве</w:t>
            </w:r>
          </w:p>
        </w:tc>
        <w:tc>
          <w:tcPr>
            <w:tcW w:w="441" w:type="pct"/>
          </w:tcPr>
          <w:p w14:paraId="14E4354C" w14:textId="4E1B1FD4" w:rsidR="000429CC" w:rsidRPr="009E5FF6" w:rsidRDefault="009E5FF6" w:rsidP="000429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442" w:type="pct"/>
          </w:tcPr>
          <w:p w14:paraId="11DD608E" w14:textId="1735BB81" w:rsidR="000429CC" w:rsidRPr="009E5FF6" w:rsidRDefault="009E5FF6" w:rsidP="000429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74CDF56A" w14:textId="22EEC1F7" w:rsidR="000429CC" w:rsidRPr="009E5FF6" w:rsidRDefault="009E5FF6" w:rsidP="000429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68" w:type="pct"/>
          </w:tcPr>
          <w:p w14:paraId="1C4CE0FF" w14:textId="13AE9866" w:rsidR="000429CC" w:rsidRPr="009E5FF6" w:rsidRDefault="009E5FF6" w:rsidP="000429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94" w:type="pct"/>
          </w:tcPr>
          <w:p w14:paraId="4C605B7F" w14:textId="77777777" w:rsidR="000429CC" w:rsidRPr="009E5FF6" w:rsidRDefault="000429CC" w:rsidP="000429CC">
            <w:pPr>
              <w:jc w:val="center"/>
              <w:rPr>
                <w:rFonts w:ascii="Times New Roman" w:eastAsia="Times New Roman" w:hAnsi="Times New Roman" w:cs="Times New Roman"/>
                <w:b/>
                <w:bCs/>
                <w:lang w:eastAsia="ru-RU"/>
              </w:rPr>
            </w:pPr>
          </w:p>
        </w:tc>
        <w:tc>
          <w:tcPr>
            <w:tcW w:w="295" w:type="pct"/>
          </w:tcPr>
          <w:p w14:paraId="27A2EE35" w14:textId="3A00A9AD" w:rsidR="000429CC" w:rsidRPr="009E5FF6" w:rsidRDefault="000429CC" w:rsidP="000429C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0991D47" w14:textId="77777777" w:rsidR="000429CC" w:rsidRPr="009E5FF6" w:rsidRDefault="000429CC" w:rsidP="000429C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050534" w14:textId="77777777" w:rsidR="000429CC" w:rsidRPr="009E5FF6" w:rsidRDefault="000429CC" w:rsidP="000429CC">
            <w:pPr>
              <w:jc w:val="center"/>
              <w:rPr>
                <w:rFonts w:ascii="Times New Roman" w:eastAsia="Times New Roman" w:hAnsi="Times New Roman" w:cs="Times New Roman"/>
                <w:b/>
                <w:bCs/>
                <w:lang w:eastAsia="ru-RU"/>
              </w:rPr>
            </w:pPr>
          </w:p>
        </w:tc>
      </w:tr>
      <w:tr w:rsidR="000429CC" w:rsidRPr="009E5FF6" w14:paraId="00FFA666" w14:textId="77777777" w:rsidTr="00707C06">
        <w:trPr>
          <w:trHeight w:val="314"/>
        </w:trPr>
        <w:tc>
          <w:tcPr>
            <w:tcW w:w="881" w:type="pct"/>
          </w:tcPr>
          <w:p w14:paraId="262E9E5D" w14:textId="77777777" w:rsidR="000429CC" w:rsidRPr="009E5FF6" w:rsidRDefault="000429CC" w:rsidP="000429CC">
            <w:pPr>
              <w:rPr>
                <w:rFonts w:ascii="Times New Roman" w:hAnsi="Times New Roman"/>
              </w:rPr>
            </w:pPr>
            <w:r w:rsidRPr="009E5FF6">
              <w:rPr>
                <w:rFonts w:ascii="Times New Roman" w:hAnsi="Times New Roman"/>
              </w:rPr>
              <w:t xml:space="preserve">ПК 2.2, </w:t>
            </w:r>
          </w:p>
          <w:p w14:paraId="22508039" w14:textId="657E1AA4" w:rsidR="000429CC" w:rsidRPr="009E5FF6" w:rsidRDefault="000429CC" w:rsidP="000429CC">
            <w:pPr>
              <w:rPr>
                <w:rFonts w:ascii="Times New Roman" w:eastAsia="Times New Roman" w:hAnsi="Times New Roman" w:cs="Times New Roman"/>
                <w:bCs/>
                <w:lang w:eastAsia="ru-RU"/>
              </w:rPr>
            </w:pPr>
            <w:r w:rsidRPr="009E5FF6">
              <w:rPr>
                <w:rFonts w:ascii="Times New Roman" w:hAnsi="Times New Roman"/>
              </w:rPr>
              <w:t>ОК 01, ОК 02, ОК 04, ОК 05, ОК 07, ОК 09</w:t>
            </w:r>
          </w:p>
        </w:tc>
        <w:tc>
          <w:tcPr>
            <w:tcW w:w="1252" w:type="pct"/>
          </w:tcPr>
          <w:p w14:paraId="0553D8C9" w14:textId="070A0231" w:rsidR="000429CC" w:rsidRPr="009E5FF6" w:rsidRDefault="000429CC" w:rsidP="000429CC">
            <w:pPr>
              <w:rPr>
                <w:rFonts w:ascii="Times New Roman" w:eastAsia="Times New Roman" w:hAnsi="Times New Roman" w:cs="Times New Roman"/>
                <w:lang w:eastAsia="ru-RU"/>
              </w:rPr>
            </w:pPr>
            <w:r w:rsidRPr="009E5FF6">
              <w:rPr>
                <w:rFonts w:ascii="Times New Roman" w:hAnsi="Times New Roman"/>
              </w:rPr>
              <w:t xml:space="preserve">Раздел 2. </w:t>
            </w:r>
            <w:r w:rsidR="009E5FF6" w:rsidRPr="009E5FF6">
              <w:rPr>
                <w:rFonts w:ascii="Times New Roman" w:eastAsia="Calibri" w:hAnsi="Times New Roman"/>
                <w:bCs/>
              </w:rPr>
              <w:t>Очистка сточных вод коксохимического производства</w:t>
            </w:r>
          </w:p>
        </w:tc>
        <w:tc>
          <w:tcPr>
            <w:tcW w:w="441" w:type="pct"/>
          </w:tcPr>
          <w:p w14:paraId="7CB054D5" w14:textId="6128D2BC" w:rsidR="000429CC" w:rsidRPr="009E5FF6" w:rsidRDefault="009E5FF6" w:rsidP="000429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442" w:type="pct"/>
          </w:tcPr>
          <w:p w14:paraId="13B369F7" w14:textId="2E918B3C" w:rsidR="000429CC" w:rsidRPr="009E5FF6" w:rsidRDefault="009E5FF6" w:rsidP="000429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w:t>
            </w:r>
          </w:p>
        </w:tc>
        <w:tc>
          <w:tcPr>
            <w:tcW w:w="368" w:type="pct"/>
            <w:shd w:val="clear" w:color="auto" w:fill="D9D9D9" w:themeFill="background1" w:themeFillShade="D9"/>
          </w:tcPr>
          <w:p w14:paraId="64F4E280" w14:textId="67F7C77D" w:rsidR="000429CC" w:rsidRPr="009E5FF6" w:rsidRDefault="009E5FF6" w:rsidP="000429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68" w:type="pct"/>
          </w:tcPr>
          <w:p w14:paraId="21A22411" w14:textId="32B89428" w:rsidR="000429CC" w:rsidRPr="009E5FF6" w:rsidRDefault="009E5FF6" w:rsidP="000429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94" w:type="pct"/>
          </w:tcPr>
          <w:p w14:paraId="644E524D" w14:textId="44D2FA41" w:rsidR="000429CC" w:rsidRPr="009E5FF6" w:rsidRDefault="000429CC" w:rsidP="000429CC">
            <w:pPr>
              <w:jc w:val="center"/>
              <w:rPr>
                <w:rFonts w:ascii="Times New Roman" w:eastAsia="Times New Roman" w:hAnsi="Times New Roman" w:cs="Times New Roman"/>
                <w:b/>
                <w:bCs/>
                <w:lang w:eastAsia="ru-RU"/>
              </w:rPr>
            </w:pPr>
          </w:p>
        </w:tc>
        <w:tc>
          <w:tcPr>
            <w:tcW w:w="295" w:type="pct"/>
          </w:tcPr>
          <w:p w14:paraId="2BB841AB" w14:textId="467A2697" w:rsidR="000429CC" w:rsidRPr="009E5FF6" w:rsidRDefault="000429CC" w:rsidP="000429C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6BC13F6" w14:textId="77777777" w:rsidR="000429CC" w:rsidRPr="009E5FF6" w:rsidRDefault="000429CC" w:rsidP="000429C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856B237" w14:textId="77777777" w:rsidR="000429CC" w:rsidRPr="009E5FF6" w:rsidRDefault="000429CC" w:rsidP="000429CC">
            <w:pPr>
              <w:jc w:val="center"/>
              <w:rPr>
                <w:rFonts w:ascii="Times New Roman" w:eastAsia="Times New Roman" w:hAnsi="Times New Roman" w:cs="Times New Roman"/>
                <w:b/>
                <w:bCs/>
                <w:lang w:eastAsia="ru-RU"/>
              </w:rPr>
            </w:pPr>
          </w:p>
        </w:tc>
      </w:tr>
      <w:tr w:rsidR="00D414B1" w:rsidRPr="009E5FF6" w14:paraId="5012BC55" w14:textId="77777777" w:rsidTr="00707C06">
        <w:trPr>
          <w:trHeight w:val="314"/>
        </w:trPr>
        <w:tc>
          <w:tcPr>
            <w:tcW w:w="881" w:type="pct"/>
          </w:tcPr>
          <w:p w14:paraId="7CD8ED70" w14:textId="77777777" w:rsidR="00D414B1" w:rsidRPr="009E5FF6" w:rsidRDefault="00D414B1" w:rsidP="00707C06">
            <w:pPr>
              <w:rPr>
                <w:rFonts w:ascii="Times New Roman" w:eastAsia="Times New Roman" w:hAnsi="Times New Roman" w:cs="Times New Roman"/>
                <w:bCs/>
                <w:lang w:eastAsia="ru-RU"/>
              </w:rPr>
            </w:pPr>
          </w:p>
        </w:tc>
        <w:tc>
          <w:tcPr>
            <w:tcW w:w="1252" w:type="pct"/>
          </w:tcPr>
          <w:p w14:paraId="2919CD5C" w14:textId="77777777" w:rsidR="00D414B1" w:rsidRPr="009E5FF6" w:rsidRDefault="00D414B1" w:rsidP="00707C06">
            <w:pPr>
              <w:rPr>
                <w:rFonts w:ascii="Times New Roman" w:eastAsia="Times New Roman" w:hAnsi="Times New Roman" w:cs="Times New Roman"/>
                <w:bCs/>
                <w:lang w:eastAsia="ru-RU"/>
              </w:rPr>
            </w:pPr>
            <w:r w:rsidRPr="009E5FF6">
              <w:rPr>
                <w:rFonts w:ascii="Times New Roman" w:eastAsia="Times New Roman" w:hAnsi="Times New Roman" w:cs="Times New Roman"/>
                <w:bCs/>
                <w:lang w:eastAsia="ru-RU"/>
              </w:rPr>
              <w:t>Учебная практика</w:t>
            </w:r>
          </w:p>
        </w:tc>
        <w:tc>
          <w:tcPr>
            <w:tcW w:w="441" w:type="pct"/>
          </w:tcPr>
          <w:p w14:paraId="5DE81D02" w14:textId="6E18A283" w:rsidR="00D414B1" w:rsidRPr="009E5FF6" w:rsidRDefault="009E5FF6" w:rsidP="00707C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42" w:type="pct"/>
          </w:tcPr>
          <w:p w14:paraId="2CADC6B8" w14:textId="421F6F94" w:rsidR="00D414B1" w:rsidRPr="009E5FF6" w:rsidRDefault="009E5FF6" w:rsidP="00707C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68" w:type="pct"/>
            <w:shd w:val="clear" w:color="auto" w:fill="D9D9D9" w:themeFill="background1" w:themeFillShade="D9"/>
          </w:tcPr>
          <w:p w14:paraId="21AD5763" w14:textId="77777777" w:rsidR="00D414B1" w:rsidRPr="009E5FF6" w:rsidRDefault="00D414B1" w:rsidP="00707C06">
            <w:pPr>
              <w:jc w:val="center"/>
              <w:rPr>
                <w:rFonts w:ascii="Times New Roman" w:eastAsia="Times New Roman" w:hAnsi="Times New Roman" w:cs="Times New Roman"/>
                <w:b/>
                <w:bCs/>
                <w:lang w:eastAsia="ru-RU"/>
              </w:rPr>
            </w:pPr>
          </w:p>
        </w:tc>
        <w:tc>
          <w:tcPr>
            <w:tcW w:w="957" w:type="pct"/>
            <w:gridSpan w:val="3"/>
            <w:shd w:val="clear" w:color="auto" w:fill="auto"/>
          </w:tcPr>
          <w:p w14:paraId="11FE42F1" w14:textId="77777777" w:rsidR="00D414B1" w:rsidRPr="009E5FF6" w:rsidRDefault="00D414B1" w:rsidP="00707C0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25AC016" w14:textId="224A3512" w:rsidR="00D414B1" w:rsidRPr="009E5FF6" w:rsidRDefault="009B615F" w:rsidP="00707C06">
            <w:pPr>
              <w:jc w:val="center"/>
              <w:rPr>
                <w:rFonts w:ascii="Times New Roman" w:eastAsia="Times New Roman" w:hAnsi="Times New Roman" w:cs="Times New Roman"/>
                <w:b/>
                <w:bCs/>
                <w:lang w:eastAsia="ru-RU"/>
              </w:rPr>
            </w:pPr>
            <w:r w:rsidRPr="009E5FF6">
              <w:rPr>
                <w:rFonts w:ascii="Times New Roman" w:eastAsia="Times New Roman" w:hAnsi="Times New Roman" w:cs="Times New Roman"/>
                <w:b/>
                <w:bCs/>
                <w:lang w:eastAsia="ru-RU"/>
              </w:rPr>
              <w:t>-</w:t>
            </w:r>
          </w:p>
        </w:tc>
        <w:tc>
          <w:tcPr>
            <w:tcW w:w="365" w:type="pct"/>
            <w:shd w:val="clear" w:color="auto" w:fill="D9D9D9" w:themeFill="background1" w:themeFillShade="D9"/>
          </w:tcPr>
          <w:p w14:paraId="4E87F019" w14:textId="77777777" w:rsidR="00D414B1" w:rsidRPr="009E5FF6" w:rsidRDefault="00D414B1" w:rsidP="00707C06">
            <w:pPr>
              <w:jc w:val="center"/>
              <w:rPr>
                <w:rFonts w:ascii="Times New Roman" w:eastAsia="Times New Roman" w:hAnsi="Times New Roman" w:cs="Times New Roman"/>
                <w:b/>
                <w:bCs/>
                <w:lang w:eastAsia="ru-RU"/>
              </w:rPr>
            </w:pPr>
          </w:p>
        </w:tc>
      </w:tr>
      <w:tr w:rsidR="00D414B1" w:rsidRPr="009E5FF6" w14:paraId="40940011" w14:textId="77777777" w:rsidTr="00707C06">
        <w:trPr>
          <w:trHeight w:val="314"/>
        </w:trPr>
        <w:tc>
          <w:tcPr>
            <w:tcW w:w="881" w:type="pct"/>
          </w:tcPr>
          <w:p w14:paraId="79CFED21" w14:textId="77777777" w:rsidR="00D414B1" w:rsidRPr="009E5FF6" w:rsidRDefault="00D414B1" w:rsidP="00707C06">
            <w:pPr>
              <w:rPr>
                <w:rFonts w:ascii="Times New Roman" w:eastAsia="Times New Roman" w:hAnsi="Times New Roman" w:cs="Times New Roman"/>
                <w:lang w:eastAsia="ru-RU"/>
              </w:rPr>
            </w:pPr>
          </w:p>
        </w:tc>
        <w:tc>
          <w:tcPr>
            <w:tcW w:w="1252" w:type="pct"/>
          </w:tcPr>
          <w:p w14:paraId="38C90C8A" w14:textId="77777777" w:rsidR="00D414B1" w:rsidRPr="009E5FF6" w:rsidRDefault="00D414B1" w:rsidP="00707C06">
            <w:pPr>
              <w:rPr>
                <w:rFonts w:ascii="Times New Roman" w:eastAsia="Times New Roman" w:hAnsi="Times New Roman" w:cs="Times New Roman"/>
                <w:b/>
                <w:bCs/>
                <w:u w:val="single"/>
                <w:lang w:eastAsia="ru-RU"/>
              </w:rPr>
            </w:pPr>
            <w:r w:rsidRPr="009E5FF6">
              <w:rPr>
                <w:rFonts w:ascii="Times New Roman" w:eastAsia="Times New Roman" w:hAnsi="Times New Roman" w:cs="Times New Roman"/>
                <w:lang w:eastAsia="ru-RU"/>
              </w:rPr>
              <w:t>Производственная практика</w:t>
            </w:r>
          </w:p>
        </w:tc>
        <w:tc>
          <w:tcPr>
            <w:tcW w:w="441" w:type="pct"/>
          </w:tcPr>
          <w:p w14:paraId="13F2E639" w14:textId="71A57AB9" w:rsidR="00D414B1" w:rsidRPr="009E5FF6" w:rsidRDefault="009B615F" w:rsidP="00707C06">
            <w:pPr>
              <w:jc w:val="center"/>
              <w:rPr>
                <w:rFonts w:ascii="Times New Roman" w:eastAsia="Times New Roman" w:hAnsi="Times New Roman" w:cs="Times New Roman"/>
                <w:b/>
                <w:bCs/>
                <w:lang w:eastAsia="ru-RU"/>
              </w:rPr>
            </w:pPr>
            <w:r w:rsidRPr="009E5FF6">
              <w:rPr>
                <w:rFonts w:ascii="Times New Roman" w:eastAsia="Times New Roman" w:hAnsi="Times New Roman" w:cs="Times New Roman"/>
                <w:b/>
                <w:bCs/>
                <w:lang w:eastAsia="ru-RU"/>
              </w:rPr>
              <w:t>36</w:t>
            </w:r>
          </w:p>
        </w:tc>
        <w:tc>
          <w:tcPr>
            <w:tcW w:w="442" w:type="pct"/>
          </w:tcPr>
          <w:p w14:paraId="6876D53F" w14:textId="67780A22" w:rsidR="00D414B1" w:rsidRPr="009E5FF6" w:rsidRDefault="009B615F" w:rsidP="00707C06">
            <w:pPr>
              <w:jc w:val="center"/>
              <w:rPr>
                <w:rFonts w:ascii="Times New Roman" w:eastAsia="Times New Roman" w:hAnsi="Times New Roman" w:cs="Times New Roman"/>
                <w:b/>
                <w:lang w:eastAsia="ru-RU"/>
              </w:rPr>
            </w:pPr>
            <w:r w:rsidRPr="009E5FF6">
              <w:rPr>
                <w:rFonts w:ascii="Times New Roman" w:eastAsia="Times New Roman" w:hAnsi="Times New Roman" w:cs="Times New Roman"/>
                <w:b/>
                <w:lang w:eastAsia="ru-RU"/>
              </w:rPr>
              <w:t>36</w:t>
            </w:r>
          </w:p>
        </w:tc>
        <w:tc>
          <w:tcPr>
            <w:tcW w:w="368" w:type="pct"/>
            <w:shd w:val="clear" w:color="auto" w:fill="D9D9D9" w:themeFill="background1" w:themeFillShade="D9"/>
          </w:tcPr>
          <w:p w14:paraId="31DFC919" w14:textId="77777777" w:rsidR="00D414B1" w:rsidRPr="009E5FF6" w:rsidRDefault="00D414B1" w:rsidP="00707C06">
            <w:pPr>
              <w:jc w:val="center"/>
              <w:rPr>
                <w:rFonts w:ascii="Times New Roman" w:eastAsia="Times New Roman" w:hAnsi="Times New Roman" w:cs="Times New Roman"/>
                <w:b/>
                <w:bCs/>
                <w:lang w:eastAsia="ru-RU"/>
              </w:rPr>
            </w:pPr>
          </w:p>
        </w:tc>
        <w:tc>
          <w:tcPr>
            <w:tcW w:w="957" w:type="pct"/>
            <w:gridSpan w:val="3"/>
            <w:shd w:val="clear" w:color="auto" w:fill="auto"/>
          </w:tcPr>
          <w:p w14:paraId="71329D8B" w14:textId="77777777" w:rsidR="00D414B1" w:rsidRPr="009E5FF6" w:rsidRDefault="00D414B1" w:rsidP="00707C0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DD2D90E" w14:textId="77777777" w:rsidR="00D414B1" w:rsidRPr="009E5FF6" w:rsidRDefault="00D414B1" w:rsidP="00707C0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CDDB5CA" w14:textId="4F9D9D6B" w:rsidR="00D414B1" w:rsidRPr="009E5FF6" w:rsidRDefault="009B615F" w:rsidP="00707C06">
            <w:pPr>
              <w:jc w:val="center"/>
              <w:rPr>
                <w:rFonts w:ascii="Times New Roman" w:eastAsia="Times New Roman" w:hAnsi="Times New Roman" w:cs="Times New Roman"/>
                <w:b/>
                <w:bCs/>
                <w:lang w:eastAsia="ru-RU"/>
              </w:rPr>
            </w:pPr>
            <w:r w:rsidRPr="009E5FF6">
              <w:rPr>
                <w:rFonts w:ascii="Times New Roman" w:eastAsia="Times New Roman" w:hAnsi="Times New Roman" w:cs="Times New Roman"/>
                <w:b/>
                <w:bCs/>
                <w:lang w:eastAsia="ru-RU"/>
              </w:rPr>
              <w:t>36</w:t>
            </w:r>
          </w:p>
        </w:tc>
      </w:tr>
      <w:tr w:rsidR="00D414B1" w:rsidRPr="009E5FF6" w14:paraId="098E1E90" w14:textId="77777777" w:rsidTr="00707C06">
        <w:tc>
          <w:tcPr>
            <w:tcW w:w="881" w:type="pct"/>
          </w:tcPr>
          <w:p w14:paraId="08D3656B" w14:textId="77777777" w:rsidR="00D414B1" w:rsidRPr="009E5FF6" w:rsidRDefault="00D414B1" w:rsidP="00707C06">
            <w:pPr>
              <w:suppressAutoHyphens/>
              <w:rPr>
                <w:rFonts w:ascii="Times New Roman" w:eastAsia="Times New Roman" w:hAnsi="Times New Roman" w:cs="Times New Roman"/>
                <w:lang w:eastAsia="ru-RU"/>
              </w:rPr>
            </w:pPr>
          </w:p>
        </w:tc>
        <w:tc>
          <w:tcPr>
            <w:tcW w:w="1252" w:type="pct"/>
          </w:tcPr>
          <w:p w14:paraId="30E67A29" w14:textId="77777777" w:rsidR="00D414B1" w:rsidRPr="009E5FF6" w:rsidRDefault="00D414B1" w:rsidP="00707C06">
            <w:pPr>
              <w:suppressAutoHyphens/>
              <w:rPr>
                <w:rFonts w:ascii="Times New Roman" w:eastAsia="Times New Roman" w:hAnsi="Times New Roman" w:cs="Times New Roman"/>
                <w:lang w:eastAsia="ru-RU"/>
              </w:rPr>
            </w:pPr>
            <w:r w:rsidRPr="009E5FF6">
              <w:rPr>
                <w:rFonts w:ascii="Times New Roman" w:eastAsia="Times New Roman" w:hAnsi="Times New Roman" w:cs="Times New Roman"/>
                <w:lang w:eastAsia="ru-RU"/>
              </w:rPr>
              <w:t>Промежуточная аттестация</w:t>
            </w:r>
          </w:p>
        </w:tc>
        <w:tc>
          <w:tcPr>
            <w:tcW w:w="441" w:type="pct"/>
          </w:tcPr>
          <w:p w14:paraId="14E94AE4" w14:textId="1B913216" w:rsidR="00D414B1" w:rsidRPr="009E5FF6" w:rsidRDefault="009E5FF6" w:rsidP="00707C0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42" w:type="pct"/>
            <w:shd w:val="clear" w:color="auto" w:fill="auto"/>
          </w:tcPr>
          <w:p w14:paraId="54EAD80E" w14:textId="754DEB47" w:rsidR="00D414B1" w:rsidRPr="009E5FF6" w:rsidRDefault="009E5FF6" w:rsidP="00707C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68" w:type="pct"/>
            <w:shd w:val="clear" w:color="auto" w:fill="D9D9D9" w:themeFill="background1" w:themeFillShade="D9"/>
          </w:tcPr>
          <w:p w14:paraId="506F7903" w14:textId="77777777" w:rsidR="00D414B1" w:rsidRPr="009E5FF6" w:rsidRDefault="00D414B1" w:rsidP="00707C06">
            <w:pPr>
              <w:jc w:val="center"/>
              <w:rPr>
                <w:rFonts w:ascii="Times New Roman" w:eastAsia="Times New Roman" w:hAnsi="Times New Roman" w:cs="Times New Roman"/>
                <w:i/>
                <w:lang w:eastAsia="ru-RU"/>
              </w:rPr>
            </w:pPr>
          </w:p>
        </w:tc>
        <w:tc>
          <w:tcPr>
            <w:tcW w:w="957" w:type="pct"/>
            <w:gridSpan w:val="3"/>
            <w:shd w:val="clear" w:color="auto" w:fill="auto"/>
          </w:tcPr>
          <w:p w14:paraId="5F823F74" w14:textId="77777777" w:rsidR="00D414B1" w:rsidRPr="009E5FF6" w:rsidRDefault="00D414B1" w:rsidP="00707C0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22C93D67" w14:textId="77777777" w:rsidR="00D414B1" w:rsidRPr="009E5FF6" w:rsidRDefault="00D414B1" w:rsidP="00707C06">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1D45605A" w14:textId="77777777" w:rsidR="00D414B1" w:rsidRPr="009E5FF6" w:rsidRDefault="00D414B1" w:rsidP="00707C06">
            <w:pPr>
              <w:jc w:val="center"/>
              <w:rPr>
                <w:rFonts w:ascii="Times New Roman" w:eastAsia="Times New Roman" w:hAnsi="Times New Roman" w:cs="Times New Roman"/>
                <w:i/>
                <w:lang w:eastAsia="ru-RU"/>
              </w:rPr>
            </w:pPr>
          </w:p>
        </w:tc>
      </w:tr>
      <w:tr w:rsidR="00D414B1" w:rsidRPr="009E5FF6" w14:paraId="7134D18E" w14:textId="77777777" w:rsidTr="00707C06">
        <w:trPr>
          <w:trHeight w:val="217"/>
        </w:trPr>
        <w:tc>
          <w:tcPr>
            <w:tcW w:w="881" w:type="pct"/>
          </w:tcPr>
          <w:p w14:paraId="2C3720D4" w14:textId="77777777" w:rsidR="00D414B1" w:rsidRPr="009E5FF6" w:rsidRDefault="00D414B1" w:rsidP="00707C06">
            <w:pPr>
              <w:rPr>
                <w:rFonts w:ascii="Times New Roman" w:eastAsia="Times New Roman" w:hAnsi="Times New Roman" w:cs="Times New Roman"/>
                <w:b/>
                <w:i/>
                <w:lang w:eastAsia="ru-RU"/>
              </w:rPr>
            </w:pPr>
          </w:p>
        </w:tc>
        <w:tc>
          <w:tcPr>
            <w:tcW w:w="1252" w:type="pct"/>
          </w:tcPr>
          <w:p w14:paraId="59F3266D" w14:textId="77777777" w:rsidR="00D414B1" w:rsidRPr="009E5FF6" w:rsidRDefault="00D414B1" w:rsidP="00707C06">
            <w:pPr>
              <w:rPr>
                <w:rFonts w:ascii="Times New Roman" w:eastAsia="Times New Roman" w:hAnsi="Times New Roman" w:cs="Times New Roman"/>
                <w:b/>
                <w:i/>
                <w:lang w:eastAsia="ru-RU"/>
              </w:rPr>
            </w:pPr>
            <w:r w:rsidRPr="009E5FF6">
              <w:rPr>
                <w:rFonts w:ascii="Times New Roman" w:eastAsia="Times New Roman" w:hAnsi="Times New Roman" w:cs="Times New Roman"/>
                <w:b/>
                <w:i/>
                <w:lang w:eastAsia="ru-RU"/>
              </w:rPr>
              <w:t xml:space="preserve">Всего: </w:t>
            </w:r>
          </w:p>
        </w:tc>
        <w:tc>
          <w:tcPr>
            <w:tcW w:w="441" w:type="pct"/>
          </w:tcPr>
          <w:p w14:paraId="60161364" w14:textId="1A7C64D6" w:rsidR="00D414B1" w:rsidRPr="009E5FF6" w:rsidRDefault="00FD3455" w:rsidP="00707C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442" w:type="pct"/>
          </w:tcPr>
          <w:p w14:paraId="49F2BD77" w14:textId="493DE244" w:rsidR="00D414B1" w:rsidRPr="009E5FF6" w:rsidRDefault="00FD3455" w:rsidP="00707C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68" w:type="pct"/>
            <w:shd w:val="clear" w:color="auto" w:fill="D9D9D9" w:themeFill="background1" w:themeFillShade="D9"/>
          </w:tcPr>
          <w:p w14:paraId="005B6BC8" w14:textId="79CC7194" w:rsidR="00D414B1" w:rsidRPr="009E5FF6" w:rsidRDefault="00D414B1" w:rsidP="00707C06">
            <w:pPr>
              <w:jc w:val="center"/>
              <w:rPr>
                <w:rFonts w:ascii="Times New Roman" w:eastAsia="Times New Roman" w:hAnsi="Times New Roman" w:cs="Times New Roman"/>
                <w:b/>
                <w:i/>
                <w:lang w:eastAsia="ru-RU"/>
              </w:rPr>
            </w:pPr>
          </w:p>
        </w:tc>
        <w:tc>
          <w:tcPr>
            <w:tcW w:w="368" w:type="pct"/>
          </w:tcPr>
          <w:p w14:paraId="4E427A33" w14:textId="165FF1D0" w:rsidR="00D414B1" w:rsidRPr="009E5FF6" w:rsidRDefault="00EB7B00" w:rsidP="00707C06">
            <w:pPr>
              <w:jc w:val="center"/>
              <w:rPr>
                <w:rFonts w:ascii="Times New Roman" w:eastAsia="Times New Roman" w:hAnsi="Times New Roman" w:cs="Times New Roman"/>
                <w:b/>
                <w:iCs/>
                <w:lang w:eastAsia="ru-RU"/>
              </w:rPr>
            </w:pPr>
            <w:r w:rsidRPr="009E5FF6">
              <w:rPr>
                <w:rFonts w:ascii="Times New Roman" w:eastAsia="Times New Roman" w:hAnsi="Times New Roman" w:cs="Times New Roman"/>
                <w:b/>
                <w:iCs/>
                <w:lang w:eastAsia="ru-RU"/>
              </w:rPr>
              <w:t>128</w:t>
            </w:r>
          </w:p>
        </w:tc>
        <w:tc>
          <w:tcPr>
            <w:tcW w:w="294" w:type="pct"/>
          </w:tcPr>
          <w:p w14:paraId="6756C640" w14:textId="1F59F44A" w:rsidR="00D414B1" w:rsidRPr="009E5FF6" w:rsidRDefault="00D414B1" w:rsidP="00707C06">
            <w:pPr>
              <w:jc w:val="center"/>
              <w:rPr>
                <w:rFonts w:ascii="Times New Roman" w:eastAsia="Times New Roman" w:hAnsi="Times New Roman" w:cs="Times New Roman"/>
                <w:b/>
                <w:i/>
                <w:lang w:eastAsia="ru-RU"/>
              </w:rPr>
            </w:pPr>
          </w:p>
        </w:tc>
        <w:tc>
          <w:tcPr>
            <w:tcW w:w="295" w:type="pct"/>
          </w:tcPr>
          <w:p w14:paraId="070077AB" w14:textId="57275967" w:rsidR="00D414B1" w:rsidRPr="009E5FF6" w:rsidRDefault="00D414B1" w:rsidP="00707C06">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37FB9C9C" w14:textId="0AB41EDD" w:rsidR="00D414B1" w:rsidRPr="009E5FF6" w:rsidRDefault="009B615F" w:rsidP="00707C06">
            <w:pPr>
              <w:jc w:val="center"/>
              <w:rPr>
                <w:rFonts w:ascii="Times New Roman" w:eastAsia="Times New Roman" w:hAnsi="Times New Roman" w:cs="Times New Roman"/>
                <w:b/>
                <w:lang w:eastAsia="ru-RU"/>
              </w:rPr>
            </w:pPr>
            <w:r w:rsidRPr="009E5FF6">
              <w:rPr>
                <w:rFonts w:ascii="Times New Roman" w:eastAsia="Times New Roman" w:hAnsi="Times New Roman" w:cs="Times New Roman"/>
                <w:b/>
                <w:lang w:eastAsia="ru-RU"/>
              </w:rPr>
              <w:t>-</w:t>
            </w:r>
          </w:p>
        </w:tc>
        <w:tc>
          <w:tcPr>
            <w:tcW w:w="365" w:type="pct"/>
            <w:shd w:val="clear" w:color="auto" w:fill="D9D9D9" w:themeFill="background1" w:themeFillShade="D9"/>
          </w:tcPr>
          <w:p w14:paraId="4AB3DD12" w14:textId="344AF6FF" w:rsidR="00D414B1" w:rsidRPr="009E5FF6" w:rsidRDefault="009B615F" w:rsidP="00707C06">
            <w:pPr>
              <w:jc w:val="center"/>
              <w:rPr>
                <w:rFonts w:ascii="Times New Roman" w:eastAsia="Times New Roman" w:hAnsi="Times New Roman" w:cs="Times New Roman"/>
                <w:b/>
                <w:lang w:eastAsia="ru-RU"/>
              </w:rPr>
            </w:pPr>
            <w:r w:rsidRPr="009E5FF6">
              <w:rPr>
                <w:rFonts w:ascii="Times New Roman" w:eastAsia="Times New Roman" w:hAnsi="Times New Roman" w:cs="Times New Roman"/>
                <w:b/>
                <w:lang w:eastAsia="ru-RU"/>
              </w:rPr>
              <w:t>36</w:t>
            </w:r>
          </w:p>
        </w:tc>
      </w:tr>
    </w:tbl>
    <w:p w14:paraId="12582282" w14:textId="77777777" w:rsidR="00D414B1" w:rsidRDefault="00D414B1" w:rsidP="00D414B1">
      <w:pPr>
        <w:spacing w:after="200" w:line="276" w:lineRule="auto"/>
        <w:rPr>
          <w:rFonts w:ascii="Times New Roman" w:eastAsia="Times New Roman" w:hAnsi="Times New Roman" w:cs="Times New Roman"/>
          <w:b/>
          <w:i/>
          <w:color w:val="0070C0"/>
          <w:sz w:val="24"/>
          <w:szCs w:val="24"/>
          <w:lang w:eastAsia="ru-RU"/>
        </w:rPr>
      </w:pPr>
    </w:p>
    <w:p w14:paraId="5A309AAF" w14:textId="77777777" w:rsidR="00D414B1" w:rsidRPr="00782EFC" w:rsidRDefault="00D414B1" w:rsidP="00D414B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414B1" w:rsidRPr="00C63897" w14:paraId="37D3B7C8" w14:textId="77777777" w:rsidTr="00707C06">
        <w:trPr>
          <w:trHeight w:val="903"/>
        </w:trPr>
        <w:tc>
          <w:tcPr>
            <w:tcW w:w="2972" w:type="dxa"/>
            <w:vAlign w:val="center"/>
          </w:tcPr>
          <w:p w14:paraId="15AB1407" w14:textId="77777777" w:rsidR="00D414B1" w:rsidRPr="00C13371" w:rsidRDefault="00D414B1" w:rsidP="00707C0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F2C0BF6" w14:textId="77777777" w:rsidR="00D414B1" w:rsidRPr="00C13371" w:rsidRDefault="00D414B1" w:rsidP="00707C0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D414B1" w:rsidRPr="00C63897" w14:paraId="7EE56D30" w14:textId="77777777" w:rsidTr="00707C06">
        <w:tc>
          <w:tcPr>
            <w:tcW w:w="9634" w:type="dxa"/>
            <w:gridSpan w:val="2"/>
          </w:tcPr>
          <w:p w14:paraId="503E3E36" w14:textId="0CE20DE6" w:rsidR="00D414B1" w:rsidRPr="00D414B1" w:rsidRDefault="00414596" w:rsidP="00707C06">
            <w:pPr>
              <w:rPr>
                <w:rFonts w:ascii="Times New Roman" w:eastAsia="Times New Roman" w:hAnsi="Times New Roman" w:cs="Times New Roman"/>
                <w:i/>
                <w:lang w:eastAsia="ru-RU"/>
              </w:rPr>
            </w:pPr>
            <w:r w:rsidRPr="00414596">
              <w:rPr>
                <w:rFonts w:ascii="Times New Roman" w:eastAsia="Times New Roman" w:hAnsi="Times New Roman" w:cs="Times New Roman"/>
                <w:b/>
                <w:bCs/>
                <w:lang w:eastAsia="ru-RU"/>
              </w:rPr>
              <w:t>Раздел 1. Оборотное водоснабжение коксохимических производств</w:t>
            </w:r>
            <w:r w:rsidR="00B34EAD">
              <w:rPr>
                <w:rFonts w:ascii="Times New Roman" w:eastAsia="Times New Roman" w:hAnsi="Times New Roman" w:cs="Times New Roman"/>
                <w:b/>
                <w:bCs/>
                <w:lang w:eastAsia="ru-RU"/>
              </w:rPr>
              <w:t xml:space="preserve"> </w:t>
            </w:r>
          </w:p>
        </w:tc>
      </w:tr>
      <w:tr w:rsidR="00D414B1" w:rsidRPr="00C63897" w14:paraId="46CD0DCB" w14:textId="77777777" w:rsidTr="00707C06">
        <w:trPr>
          <w:trHeight w:val="20"/>
        </w:trPr>
        <w:tc>
          <w:tcPr>
            <w:tcW w:w="9634" w:type="dxa"/>
            <w:gridSpan w:val="2"/>
          </w:tcPr>
          <w:p w14:paraId="429AC6E5" w14:textId="0A81D742" w:rsidR="00D414B1" w:rsidRPr="00C63897" w:rsidRDefault="00414596" w:rsidP="00707C06">
            <w:pPr>
              <w:rPr>
                <w:rFonts w:ascii="Times New Roman" w:eastAsia="Times New Roman" w:hAnsi="Times New Roman" w:cs="Times New Roman"/>
                <w:i/>
                <w:lang w:eastAsia="ru-RU"/>
              </w:rPr>
            </w:pPr>
            <w:r w:rsidRPr="00414596">
              <w:rPr>
                <w:rFonts w:ascii="Times New Roman" w:eastAsia="Times New Roman" w:hAnsi="Times New Roman" w:cs="Times New Roman"/>
                <w:b/>
                <w:bCs/>
                <w:lang w:eastAsia="ru-RU"/>
              </w:rPr>
              <w:t>МДК 02.01. Контроль и управление процессами оборотного водоснабжения в коксохимическом производстве</w:t>
            </w:r>
          </w:p>
        </w:tc>
      </w:tr>
      <w:tr w:rsidR="00D414B1" w:rsidRPr="00C63897" w14:paraId="069DFA58" w14:textId="77777777" w:rsidTr="00707C06">
        <w:tc>
          <w:tcPr>
            <w:tcW w:w="2972" w:type="dxa"/>
            <w:vMerge w:val="restart"/>
          </w:tcPr>
          <w:p w14:paraId="4396ECFA" w14:textId="4E48C3A5"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1.1 Производственное водоснабжение</w:t>
            </w:r>
          </w:p>
        </w:tc>
        <w:tc>
          <w:tcPr>
            <w:tcW w:w="6662" w:type="dxa"/>
          </w:tcPr>
          <w:p w14:paraId="100E108F"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7D3062DB" w14:textId="77777777" w:rsidTr="00707C06">
        <w:trPr>
          <w:trHeight w:val="396"/>
        </w:trPr>
        <w:tc>
          <w:tcPr>
            <w:tcW w:w="2972" w:type="dxa"/>
            <w:vMerge/>
          </w:tcPr>
          <w:p w14:paraId="7599C4E0"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2722CD72" w14:textId="4CAC8DEE" w:rsidR="00D414B1"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 xml:space="preserve">Характеристика потребителей воды. Системы и схемы водоснабжения. Характеристика оборотных систем водоснабжения. Насосные станции технической воды. Схема технологической цепи оборудования систем оборотного водоснабжения в коксохимическом производстве. Назначение, устройство, конструктивные особенности, технические характеристики, режим работы, правила эксплуатации, технического обслуживания и проведения ремонтов оборудования и инженерных коммуникаций систем оборотного водоснабжения (насосы, фильтры, градирни, </w:t>
            </w:r>
            <w:r w:rsidRPr="00414596">
              <w:rPr>
                <w:rFonts w:ascii="Times New Roman" w:eastAsia="Times New Roman" w:hAnsi="Times New Roman" w:cs="Times New Roman"/>
                <w:lang w:eastAsia="ru-RU"/>
              </w:rPr>
              <w:lastRenderedPageBreak/>
              <w:t>теплообменники, сухие охладители, декантерные установки, отстойники).</w:t>
            </w:r>
          </w:p>
        </w:tc>
      </w:tr>
      <w:tr w:rsidR="00D414B1" w:rsidRPr="00C63897" w14:paraId="25B43E04" w14:textId="77777777" w:rsidTr="00707C06">
        <w:trPr>
          <w:trHeight w:val="20"/>
        </w:trPr>
        <w:tc>
          <w:tcPr>
            <w:tcW w:w="2972" w:type="dxa"/>
            <w:vMerge/>
          </w:tcPr>
          <w:p w14:paraId="444D6099"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677F9CEE" w14:textId="77777777" w:rsidR="00D414B1" w:rsidRPr="00C63897" w:rsidRDefault="00D414B1"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14B1" w:rsidRPr="00C63897" w14:paraId="1F72AA36" w14:textId="77777777" w:rsidTr="00707C06">
        <w:trPr>
          <w:trHeight w:val="204"/>
        </w:trPr>
        <w:tc>
          <w:tcPr>
            <w:tcW w:w="2972" w:type="dxa"/>
            <w:vMerge/>
          </w:tcPr>
          <w:p w14:paraId="0EBBD3FB"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56C00452" w14:textId="20A563B6" w:rsidR="00D414B1" w:rsidRPr="00C63897" w:rsidRDefault="00D414B1" w:rsidP="00707C0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414596" w:rsidRPr="00414596">
              <w:rPr>
                <w:rFonts w:ascii="Times New Roman" w:eastAsia="Times New Roman" w:hAnsi="Times New Roman" w:cs="Times New Roman"/>
                <w:lang w:eastAsia="ru-RU"/>
              </w:rPr>
              <w:t>Водопотребление в цехах коксохимического производства</w:t>
            </w:r>
          </w:p>
        </w:tc>
      </w:tr>
      <w:tr w:rsidR="00414596" w:rsidRPr="00C63897" w14:paraId="5971D450" w14:textId="77777777" w:rsidTr="00707C06">
        <w:trPr>
          <w:trHeight w:val="204"/>
        </w:trPr>
        <w:tc>
          <w:tcPr>
            <w:tcW w:w="2972" w:type="dxa"/>
            <w:vMerge/>
          </w:tcPr>
          <w:p w14:paraId="5E577694" w14:textId="77777777" w:rsidR="00414596" w:rsidRPr="00C63897" w:rsidRDefault="00414596" w:rsidP="00707C06">
            <w:pPr>
              <w:rPr>
                <w:rFonts w:ascii="Times New Roman" w:eastAsia="Times New Roman" w:hAnsi="Times New Roman" w:cs="Times New Roman"/>
                <w:b/>
                <w:bCs/>
                <w:lang w:eastAsia="ru-RU"/>
              </w:rPr>
            </w:pPr>
          </w:p>
        </w:tc>
        <w:tc>
          <w:tcPr>
            <w:tcW w:w="6662" w:type="dxa"/>
          </w:tcPr>
          <w:p w14:paraId="5C6CEAA0" w14:textId="6B96951D" w:rsidR="00414596" w:rsidRPr="00C63897" w:rsidRDefault="00414596" w:rsidP="00707C06">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414596">
              <w:rPr>
                <w:rFonts w:ascii="Times New Roman" w:eastAsia="Times New Roman" w:hAnsi="Times New Roman" w:cs="Times New Roman"/>
                <w:lang w:eastAsia="ru-RU"/>
              </w:rPr>
              <w:t>Расчет оборотной воды цикла конечного охлаждения коксового газа</w:t>
            </w:r>
          </w:p>
        </w:tc>
      </w:tr>
      <w:tr w:rsidR="00D414B1" w:rsidRPr="00C63897" w14:paraId="305483A7" w14:textId="77777777" w:rsidTr="00707C06">
        <w:trPr>
          <w:trHeight w:val="361"/>
        </w:trPr>
        <w:tc>
          <w:tcPr>
            <w:tcW w:w="2972" w:type="dxa"/>
            <w:vMerge/>
          </w:tcPr>
          <w:p w14:paraId="0CF8AD17"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3B150C2B"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0AC08"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1BD0D18C" w14:textId="77777777" w:rsidTr="00707C06">
        <w:trPr>
          <w:trHeight w:val="361"/>
        </w:trPr>
        <w:tc>
          <w:tcPr>
            <w:tcW w:w="2972" w:type="dxa"/>
            <w:vMerge w:val="restart"/>
          </w:tcPr>
          <w:p w14:paraId="354B61DB" w14:textId="1C727ACC"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1.2 Подготовка воды для систем оборотного водоснабжения</w:t>
            </w:r>
          </w:p>
        </w:tc>
        <w:tc>
          <w:tcPr>
            <w:tcW w:w="6662" w:type="dxa"/>
            <w:tcBorders>
              <w:top w:val="single" w:sz="4" w:space="0" w:color="auto"/>
              <w:left w:val="single" w:sz="4" w:space="0" w:color="auto"/>
              <w:bottom w:val="single" w:sz="4" w:space="0" w:color="auto"/>
              <w:right w:val="single" w:sz="4" w:space="0" w:color="auto"/>
            </w:tcBorders>
            <w:vAlign w:val="bottom"/>
          </w:tcPr>
          <w:p w14:paraId="27F5CD46"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6D68674D" w14:textId="77777777" w:rsidTr="00707C06">
        <w:trPr>
          <w:trHeight w:val="361"/>
        </w:trPr>
        <w:tc>
          <w:tcPr>
            <w:tcW w:w="2972" w:type="dxa"/>
            <w:vMerge/>
          </w:tcPr>
          <w:p w14:paraId="3503968A"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78866" w14:textId="1E43BEFB" w:rsidR="00D414B1" w:rsidRPr="00C63897" w:rsidRDefault="00414596" w:rsidP="00707C0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Физические и химические процессы, происходящие при подготовке воды в металлургическом производстве. Охлаждение воды. Очистка и обработка технической воды. Требования потребителей, предъявляемые к качеству поступающей воды. Влияние качества, поставляемой воды, на технологические процессы потребителей.</w:t>
            </w:r>
          </w:p>
        </w:tc>
      </w:tr>
      <w:tr w:rsidR="00D414B1" w:rsidRPr="00C63897" w14:paraId="6B86A445" w14:textId="77777777" w:rsidTr="00707C06">
        <w:trPr>
          <w:trHeight w:val="361"/>
        </w:trPr>
        <w:tc>
          <w:tcPr>
            <w:tcW w:w="2972" w:type="dxa"/>
            <w:vMerge/>
          </w:tcPr>
          <w:p w14:paraId="594FE24B"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931AF"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E3E9A1"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3830A5A0" w14:textId="77777777" w:rsidTr="00707C06">
        <w:trPr>
          <w:trHeight w:val="361"/>
        </w:trPr>
        <w:tc>
          <w:tcPr>
            <w:tcW w:w="2972" w:type="dxa"/>
            <w:vMerge w:val="restart"/>
          </w:tcPr>
          <w:p w14:paraId="2758E2A7" w14:textId="552DEA73"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1.3 Эксплуатация систем оборотного водоснабжения</w:t>
            </w:r>
          </w:p>
        </w:tc>
        <w:tc>
          <w:tcPr>
            <w:tcW w:w="6662" w:type="dxa"/>
            <w:tcBorders>
              <w:top w:val="single" w:sz="4" w:space="0" w:color="auto"/>
              <w:left w:val="single" w:sz="4" w:space="0" w:color="auto"/>
              <w:bottom w:val="single" w:sz="4" w:space="0" w:color="auto"/>
              <w:right w:val="single" w:sz="4" w:space="0" w:color="auto"/>
            </w:tcBorders>
            <w:vAlign w:val="bottom"/>
          </w:tcPr>
          <w:p w14:paraId="17FBF69D"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7F6A61A4" w14:textId="77777777" w:rsidTr="00707C06">
        <w:trPr>
          <w:trHeight w:val="361"/>
        </w:trPr>
        <w:tc>
          <w:tcPr>
            <w:tcW w:w="2972" w:type="dxa"/>
            <w:vMerge/>
          </w:tcPr>
          <w:p w14:paraId="3D4EB4A1"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D0929" w14:textId="77777777" w:rsidR="00414596" w:rsidRPr="00414596" w:rsidRDefault="00414596" w:rsidP="0041459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 xml:space="preserve">Метрологическое обеспечение процессов доведения параметров воды до уровней, необходимых для использования ее на агрегатах коксохимического производства. Требования охраны труда, промышленной, экологической и пожарной безопасности при эксплуатации систем оборотного водоснабжения коксохимического производства. </w:t>
            </w:r>
          </w:p>
          <w:p w14:paraId="0F746599" w14:textId="26A5623B" w:rsidR="00D414B1" w:rsidRPr="00C63897" w:rsidRDefault="00414596" w:rsidP="0041459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Технологические инструкции процессов оборотного водоснабжения. План локализации и ликвидации последствия аварий в подразделении оборотного водоснабжения в коксохимическом производстве.</w:t>
            </w:r>
          </w:p>
        </w:tc>
      </w:tr>
      <w:tr w:rsidR="00D414B1" w:rsidRPr="00C63897" w14:paraId="5DC126A0" w14:textId="77777777" w:rsidTr="00707C06">
        <w:trPr>
          <w:trHeight w:val="361"/>
        </w:trPr>
        <w:tc>
          <w:tcPr>
            <w:tcW w:w="2972" w:type="dxa"/>
            <w:vMerge/>
          </w:tcPr>
          <w:p w14:paraId="2F30C039"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B170E"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C077CF"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4596" w:rsidRPr="00C63897" w14:paraId="3A3F6F2B" w14:textId="77777777" w:rsidTr="00707C06">
        <w:tc>
          <w:tcPr>
            <w:tcW w:w="2972" w:type="dxa"/>
            <w:vMerge w:val="restart"/>
          </w:tcPr>
          <w:p w14:paraId="2E325118" w14:textId="74BA3E0C" w:rsidR="00414596"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1.4 Хозяйственно-питьевое и пожарное водоснабжение</w:t>
            </w:r>
          </w:p>
        </w:tc>
        <w:tc>
          <w:tcPr>
            <w:tcW w:w="6662" w:type="dxa"/>
          </w:tcPr>
          <w:p w14:paraId="5B5DD84A" w14:textId="77777777" w:rsidR="00414596" w:rsidRPr="00C63897" w:rsidRDefault="00414596"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14596" w:rsidRPr="00C63897" w14:paraId="1B58C0A7" w14:textId="77777777" w:rsidTr="00707C06">
        <w:trPr>
          <w:trHeight w:val="396"/>
        </w:trPr>
        <w:tc>
          <w:tcPr>
            <w:tcW w:w="2972" w:type="dxa"/>
            <w:vMerge/>
          </w:tcPr>
          <w:p w14:paraId="2E9887C2" w14:textId="77777777" w:rsidR="00414596" w:rsidRPr="00C63897" w:rsidRDefault="00414596" w:rsidP="00707C06">
            <w:pPr>
              <w:rPr>
                <w:rFonts w:ascii="Times New Roman" w:eastAsia="Times New Roman" w:hAnsi="Times New Roman" w:cs="Times New Roman"/>
                <w:b/>
                <w:bCs/>
                <w:lang w:eastAsia="ru-RU"/>
              </w:rPr>
            </w:pPr>
          </w:p>
        </w:tc>
        <w:tc>
          <w:tcPr>
            <w:tcW w:w="6662" w:type="dxa"/>
          </w:tcPr>
          <w:p w14:paraId="2C9CEDBA" w14:textId="6742D4F9" w:rsidR="00414596"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Водоснабжение питьевой водой КХП. Нормы расхода воды на хозяйственно-питьевые нужды на одного работающего в смену. Нормы расхода воды на 1 м2 территории. Расход питьевой воды на производственные нужды столовых, прачечных, лабораторий, работу аэраторов. Расход воды на наружное пожаротушение для производственных зданий через гидранты. Расход воды на наружное тушение пожара на складе ЛВЖ и ГЖ</w:t>
            </w:r>
          </w:p>
        </w:tc>
      </w:tr>
      <w:tr w:rsidR="00414596" w:rsidRPr="00C63897" w14:paraId="0E301F99" w14:textId="77777777" w:rsidTr="00707C06">
        <w:trPr>
          <w:trHeight w:val="20"/>
        </w:trPr>
        <w:tc>
          <w:tcPr>
            <w:tcW w:w="2972" w:type="dxa"/>
            <w:vMerge/>
          </w:tcPr>
          <w:p w14:paraId="36E39678" w14:textId="77777777" w:rsidR="00414596" w:rsidRPr="00C63897" w:rsidRDefault="00414596" w:rsidP="00707C06">
            <w:pPr>
              <w:rPr>
                <w:rFonts w:ascii="Times New Roman" w:eastAsia="Times New Roman" w:hAnsi="Times New Roman" w:cs="Times New Roman"/>
                <w:b/>
                <w:bCs/>
                <w:lang w:eastAsia="ru-RU"/>
              </w:rPr>
            </w:pPr>
          </w:p>
        </w:tc>
        <w:tc>
          <w:tcPr>
            <w:tcW w:w="6662" w:type="dxa"/>
          </w:tcPr>
          <w:p w14:paraId="54103E3A" w14:textId="77777777" w:rsidR="00414596" w:rsidRPr="00C63897" w:rsidRDefault="00414596"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14596" w:rsidRPr="00C63897" w14:paraId="0CCBFFE6" w14:textId="77777777" w:rsidTr="00707C06">
        <w:trPr>
          <w:trHeight w:val="204"/>
        </w:trPr>
        <w:tc>
          <w:tcPr>
            <w:tcW w:w="2972" w:type="dxa"/>
            <w:vMerge/>
          </w:tcPr>
          <w:p w14:paraId="6738F2F7" w14:textId="77777777" w:rsidR="00414596" w:rsidRPr="00C63897" w:rsidRDefault="00414596" w:rsidP="00707C06">
            <w:pPr>
              <w:rPr>
                <w:rFonts w:ascii="Times New Roman" w:eastAsia="Times New Roman" w:hAnsi="Times New Roman" w:cs="Times New Roman"/>
                <w:b/>
                <w:bCs/>
                <w:lang w:eastAsia="ru-RU"/>
              </w:rPr>
            </w:pPr>
          </w:p>
        </w:tc>
        <w:tc>
          <w:tcPr>
            <w:tcW w:w="6662" w:type="dxa"/>
          </w:tcPr>
          <w:p w14:paraId="0ECDEB63" w14:textId="674AC1BA" w:rsidR="00414596" w:rsidRPr="00C63897" w:rsidRDefault="00414596" w:rsidP="00707C06">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3. </w:t>
            </w:r>
            <w:r w:rsidRPr="00414596">
              <w:rPr>
                <w:rFonts w:ascii="Times New Roman" w:eastAsia="Times New Roman" w:hAnsi="Times New Roman" w:cs="Times New Roman"/>
                <w:lang w:eastAsia="ru-RU"/>
              </w:rPr>
              <w:t>Расчет расхода воды на хозяйственно-питьевые нужды для КХП</w:t>
            </w:r>
          </w:p>
        </w:tc>
      </w:tr>
      <w:tr w:rsidR="00414596" w:rsidRPr="004D41E5" w14:paraId="6B0F8A9B" w14:textId="77777777" w:rsidTr="00707C06">
        <w:trPr>
          <w:trHeight w:val="361"/>
        </w:trPr>
        <w:tc>
          <w:tcPr>
            <w:tcW w:w="2972" w:type="dxa"/>
            <w:vMerge/>
          </w:tcPr>
          <w:p w14:paraId="1699DC73" w14:textId="77777777" w:rsidR="00414596" w:rsidRPr="00C63897" w:rsidRDefault="00414596" w:rsidP="00707C06">
            <w:pPr>
              <w:rPr>
                <w:rFonts w:ascii="Times New Roman" w:eastAsia="Times New Roman" w:hAnsi="Times New Roman" w:cs="Times New Roman"/>
                <w:b/>
                <w:bCs/>
                <w:lang w:eastAsia="ru-RU"/>
              </w:rPr>
            </w:pPr>
          </w:p>
        </w:tc>
        <w:tc>
          <w:tcPr>
            <w:tcW w:w="6662" w:type="dxa"/>
            <w:vAlign w:val="bottom"/>
          </w:tcPr>
          <w:p w14:paraId="27AAEF56" w14:textId="77777777" w:rsidR="00414596" w:rsidRDefault="00414596"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AC7BA0" w14:textId="77777777" w:rsidR="00414596" w:rsidRPr="004D41E5" w:rsidRDefault="00414596"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4596" w:rsidRPr="00C63897" w14:paraId="0056DE5C" w14:textId="77777777" w:rsidTr="001D2563">
        <w:tc>
          <w:tcPr>
            <w:tcW w:w="9634" w:type="dxa"/>
            <w:gridSpan w:val="2"/>
            <w:shd w:val="clear" w:color="auto" w:fill="auto"/>
          </w:tcPr>
          <w:p w14:paraId="55F3AD94" w14:textId="3EA2206C" w:rsidR="00414596" w:rsidRPr="00414596" w:rsidRDefault="00414596" w:rsidP="00414596">
            <w:pPr>
              <w:rPr>
                <w:rFonts w:ascii="Times New Roman" w:eastAsia="Times New Roman" w:hAnsi="Times New Roman" w:cs="Times New Roman"/>
                <w:i/>
                <w:lang w:eastAsia="ru-RU"/>
              </w:rPr>
            </w:pPr>
            <w:r w:rsidRPr="00414596">
              <w:rPr>
                <w:rFonts w:ascii="Times New Roman" w:hAnsi="Times New Roman"/>
                <w:b/>
                <w:lang w:eastAsia="ar-SA"/>
              </w:rPr>
              <w:t>Раздел 2. Очистка сточных вод коксохимического производства</w:t>
            </w:r>
            <w:r w:rsidR="00B34EAD">
              <w:rPr>
                <w:rFonts w:ascii="Times New Roman" w:hAnsi="Times New Roman"/>
                <w:b/>
                <w:lang w:eastAsia="ar-SA"/>
              </w:rPr>
              <w:t xml:space="preserve"> </w:t>
            </w:r>
          </w:p>
        </w:tc>
      </w:tr>
      <w:tr w:rsidR="00414596" w:rsidRPr="00C63897" w14:paraId="6C41ECDA" w14:textId="77777777" w:rsidTr="001D2563">
        <w:trPr>
          <w:trHeight w:val="20"/>
        </w:trPr>
        <w:tc>
          <w:tcPr>
            <w:tcW w:w="9634" w:type="dxa"/>
            <w:gridSpan w:val="2"/>
            <w:shd w:val="clear" w:color="auto" w:fill="auto"/>
          </w:tcPr>
          <w:p w14:paraId="1F9D2FDD" w14:textId="4E39E3AF" w:rsidR="00414596" w:rsidRPr="00414596" w:rsidRDefault="00414596" w:rsidP="00414596">
            <w:pPr>
              <w:rPr>
                <w:rFonts w:ascii="Times New Roman" w:eastAsia="Times New Roman" w:hAnsi="Times New Roman" w:cs="Times New Roman"/>
                <w:i/>
                <w:lang w:eastAsia="ru-RU"/>
              </w:rPr>
            </w:pPr>
            <w:r w:rsidRPr="00414596">
              <w:rPr>
                <w:rFonts w:ascii="Times New Roman" w:hAnsi="Times New Roman"/>
                <w:b/>
                <w:lang w:eastAsia="ar-SA"/>
              </w:rPr>
              <w:t>МДК 02.02</w:t>
            </w:r>
            <w:r w:rsidRPr="00414596">
              <w:rPr>
                <w:rFonts w:ascii="Times New Roman" w:hAnsi="Times New Roman"/>
                <w:b/>
                <w:lang w:eastAsia="ar-SA"/>
              </w:rPr>
              <w:tab/>
              <w:t>Очистка сточных вод коксохимического производства</w:t>
            </w:r>
          </w:p>
        </w:tc>
      </w:tr>
      <w:tr w:rsidR="00D414B1" w:rsidRPr="00C63897" w14:paraId="37EF0C0F" w14:textId="77777777" w:rsidTr="00707C06">
        <w:tc>
          <w:tcPr>
            <w:tcW w:w="2972" w:type="dxa"/>
            <w:vMerge w:val="restart"/>
          </w:tcPr>
          <w:p w14:paraId="14D6C903" w14:textId="77777777" w:rsidR="00414596" w:rsidRPr="00414596" w:rsidRDefault="00414596" w:rsidP="0041459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 xml:space="preserve">Тема 2.1 Теоретические основы правового регулирования воздействия на природную </w:t>
            </w:r>
          </w:p>
          <w:p w14:paraId="38285EEE" w14:textId="0EEA3F93" w:rsidR="00D414B1" w:rsidRPr="00C63897" w:rsidRDefault="00414596" w:rsidP="0041459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среду при осуществлении водоснабжения и водоотведения</w:t>
            </w:r>
          </w:p>
        </w:tc>
        <w:tc>
          <w:tcPr>
            <w:tcW w:w="6662" w:type="dxa"/>
          </w:tcPr>
          <w:p w14:paraId="7FCEB47D"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28B19087" w14:textId="77777777" w:rsidTr="00707C06">
        <w:trPr>
          <w:trHeight w:val="396"/>
        </w:trPr>
        <w:tc>
          <w:tcPr>
            <w:tcW w:w="2972" w:type="dxa"/>
            <w:vMerge/>
          </w:tcPr>
          <w:p w14:paraId="68AE5D9C"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044A126D" w14:textId="312E89B0" w:rsidR="00D414B1"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 xml:space="preserve">Требования экологического законодательство Российской Федерации в области сброса стоков. ФЗ «О водоснабжении и водоотведении». Сточные воды: дождевые, талые, инфильтрационные, дренажные воды, сточные воды централизованной системы водоотведения. Юридическая ответственность организаций за нарушение природоохранного законодательства при осуществлении водоснабжения и водоотведения. Правовые механизмы системы регулирования </w:t>
            </w:r>
            <w:r w:rsidRPr="00414596">
              <w:rPr>
                <w:rFonts w:ascii="Times New Roman" w:eastAsia="Times New Roman" w:hAnsi="Times New Roman" w:cs="Times New Roman"/>
                <w:lang w:eastAsia="ru-RU"/>
              </w:rPr>
              <w:lastRenderedPageBreak/>
              <w:t>воздействия на природную среду при осуществлении водоснабжения и водоотведения. Правовые основания сброса сточных вод в водные объекты. Требования природоохранного законодательства, предъявляемые к сбросу сточных вод в водные объекты. Проблемы нормирования качества сточных вод. Лимиты на сбросы загрязняющих веществ (временно согласованном сбросе). Экономическое регулирование воздействия на природную среду при осуществлении деятельности по водоснабжению, водоотведению, сбросу сточных вод. Водный налог.</w:t>
            </w:r>
          </w:p>
        </w:tc>
      </w:tr>
      <w:tr w:rsidR="00D414B1" w:rsidRPr="00C63897" w14:paraId="09A2E709" w14:textId="77777777" w:rsidTr="00707C06">
        <w:trPr>
          <w:trHeight w:val="361"/>
        </w:trPr>
        <w:tc>
          <w:tcPr>
            <w:tcW w:w="2972" w:type="dxa"/>
            <w:vMerge/>
          </w:tcPr>
          <w:p w14:paraId="4F89D46C"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75A7014F"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EA17E1"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491C4B7C" w14:textId="77777777" w:rsidTr="00707C06">
        <w:trPr>
          <w:trHeight w:val="361"/>
        </w:trPr>
        <w:tc>
          <w:tcPr>
            <w:tcW w:w="2972" w:type="dxa"/>
            <w:vMerge w:val="restart"/>
          </w:tcPr>
          <w:p w14:paraId="49860502" w14:textId="2EC23AE8"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2.2 Особенности канализования промышленных предприятий</w:t>
            </w:r>
          </w:p>
        </w:tc>
        <w:tc>
          <w:tcPr>
            <w:tcW w:w="6662" w:type="dxa"/>
            <w:tcBorders>
              <w:top w:val="single" w:sz="4" w:space="0" w:color="auto"/>
              <w:left w:val="single" w:sz="4" w:space="0" w:color="auto"/>
              <w:bottom w:val="single" w:sz="4" w:space="0" w:color="auto"/>
              <w:right w:val="single" w:sz="4" w:space="0" w:color="auto"/>
            </w:tcBorders>
            <w:vAlign w:val="bottom"/>
          </w:tcPr>
          <w:p w14:paraId="357AF52B"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41D8D745" w14:textId="77777777" w:rsidTr="00707C06">
        <w:trPr>
          <w:trHeight w:val="361"/>
        </w:trPr>
        <w:tc>
          <w:tcPr>
            <w:tcW w:w="2972" w:type="dxa"/>
            <w:vMerge/>
          </w:tcPr>
          <w:p w14:paraId="5D88BE38"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3FB264" w14:textId="77777777" w:rsidR="00414596" w:rsidRPr="00414596" w:rsidRDefault="00414596" w:rsidP="0041459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Состав и свойства производственных сточных вод. Системы водоотведения промышленных предприятий. Основные показатели качества сточных вод.</w:t>
            </w:r>
          </w:p>
          <w:p w14:paraId="61F652F1" w14:textId="70AB8556" w:rsidR="00D414B1" w:rsidRPr="00C63897" w:rsidRDefault="00414596" w:rsidP="0041459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Описание технологической схемы приема промышленно-ливневых и поверхностно-ливневых вод с территории коксохимического производства и перекачки их на золошламонакопитель. Источники формирования промышленно-ливневых вод. Характеристика основного оборудования. Требования бирочной системы. Требования к приемке оборудования из ремонта</w:t>
            </w:r>
          </w:p>
        </w:tc>
      </w:tr>
      <w:tr w:rsidR="00414596" w:rsidRPr="00C63897" w14:paraId="1B9DF374" w14:textId="77777777" w:rsidTr="00707C06">
        <w:trPr>
          <w:trHeight w:val="361"/>
        </w:trPr>
        <w:tc>
          <w:tcPr>
            <w:tcW w:w="2972" w:type="dxa"/>
            <w:vMerge/>
          </w:tcPr>
          <w:p w14:paraId="10ADD261" w14:textId="77777777" w:rsidR="00414596" w:rsidRPr="00C63897" w:rsidRDefault="00414596"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6C9506" w14:textId="0C42FFC3" w:rsidR="00414596" w:rsidRPr="00414596" w:rsidRDefault="00414596" w:rsidP="00414596">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14596" w:rsidRPr="00C63897" w14:paraId="2F1014FD" w14:textId="77777777" w:rsidTr="00707C06">
        <w:trPr>
          <w:trHeight w:val="361"/>
        </w:trPr>
        <w:tc>
          <w:tcPr>
            <w:tcW w:w="2972" w:type="dxa"/>
            <w:vMerge/>
          </w:tcPr>
          <w:p w14:paraId="04C90479" w14:textId="77777777" w:rsidR="00414596" w:rsidRPr="00C63897" w:rsidRDefault="00414596"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D4BC2" w14:textId="4A651723" w:rsidR="00414596" w:rsidRPr="00414596" w:rsidRDefault="00414596" w:rsidP="0041459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Расчет количества образующихся фенольных вод в коксохимическом производстве</w:t>
            </w:r>
          </w:p>
        </w:tc>
      </w:tr>
      <w:tr w:rsidR="00414596" w:rsidRPr="00C63897" w14:paraId="1E3C8295" w14:textId="77777777" w:rsidTr="00707C06">
        <w:trPr>
          <w:trHeight w:val="361"/>
        </w:trPr>
        <w:tc>
          <w:tcPr>
            <w:tcW w:w="2972" w:type="dxa"/>
            <w:vMerge/>
          </w:tcPr>
          <w:p w14:paraId="60416C7D" w14:textId="77777777" w:rsidR="00414596" w:rsidRPr="00C63897" w:rsidRDefault="00414596"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BEEFF" w14:textId="0B3DB92F" w:rsidR="00414596" w:rsidRPr="00414596" w:rsidRDefault="00414596" w:rsidP="00414596">
            <w:pPr>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Определение содержания взвешенных частиц в шламовых водах</w:t>
            </w:r>
          </w:p>
        </w:tc>
      </w:tr>
      <w:tr w:rsidR="00D414B1" w:rsidRPr="00C63897" w14:paraId="660F1515" w14:textId="77777777" w:rsidTr="00707C06">
        <w:trPr>
          <w:trHeight w:val="361"/>
        </w:trPr>
        <w:tc>
          <w:tcPr>
            <w:tcW w:w="2972" w:type="dxa"/>
            <w:vMerge/>
          </w:tcPr>
          <w:p w14:paraId="36C7453D"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80077"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F69DC3"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7847243A" w14:textId="77777777" w:rsidTr="00707C06">
        <w:tc>
          <w:tcPr>
            <w:tcW w:w="2972" w:type="dxa"/>
            <w:vMerge w:val="restart"/>
          </w:tcPr>
          <w:p w14:paraId="6BA8BF43" w14:textId="196314EB"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2.3 Методы и сооружения для механической очистки производственных сточных вод</w:t>
            </w:r>
          </w:p>
        </w:tc>
        <w:tc>
          <w:tcPr>
            <w:tcW w:w="6662" w:type="dxa"/>
          </w:tcPr>
          <w:p w14:paraId="43BE581D"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275A5EDA" w14:textId="77777777" w:rsidTr="00707C06">
        <w:trPr>
          <w:trHeight w:val="396"/>
        </w:trPr>
        <w:tc>
          <w:tcPr>
            <w:tcW w:w="2972" w:type="dxa"/>
            <w:vMerge/>
          </w:tcPr>
          <w:p w14:paraId="5C45C126"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7B0FC736" w14:textId="26E7E1FC" w:rsidR="00D414B1"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Усреднители. Сооружения и аппараты для осаждения примесей из сточных вод. Отстойники: первичные, вторичные. Фильтрующие установки.</w:t>
            </w:r>
          </w:p>
        </w:tc>
      </w:tr>
      <w:tr w:rsidR="00D414B1" w:rsidRPr="004D41E5" w14:paraId="4F4F48C9" w14:textId="77777777" w:rsidTr="00707C06">
        <w:trPr>
          <w:trHeight w:val="361"/>
        </w:trPr>
        <w:tc>
          <w:tcPr>
            <w:tcW w:w="2972" w:type="dxa"/>
            <w:vMerge/>
          </w:tcPr>
          <w:p w14:paraId="5B7C6443"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4E1F551A"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109C77"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24F9A17B" w14:textId="77777777" w:rsidTr="00707C06">
        <w:tc>
          <w:tcPr>
            <w:tcW w:w="2972" w:type="dxa"/>
            <w:vMerge w:val="restart"/>
          </w:tcPr>
          <w:p w14:paraId="2FA832C5" w14:textId="3FD68887"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2.4 Химическая очистка сточных вод</w:t>
            </w:r>
          </w:p>
        </w:tc>
        <w:tc>
          <w:tcPr>
            <w:tcW w:w="6662" w:type="dxa"/>
          </w:tcPr>
          <w:p w14:paraId="62B06AAF"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3D246751" w14:textId="77777777" w:rsidTr="00707C06">
        <w:trPr>
          <w:trHeight w:val="396"/>
        </w:trPr>
        <w:tc>
          <w:tcPr>
            <w:tcW w:w="2972" w:type="dxa"/>
            <w:vMerge/>
          </w:tcPr>
          <w:p w14:paraId="17B4A05C"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0778B780" w14:textId="75C82D29" w:rsidR="00D414B1"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Нейтрализация. Окислительный метод очистки сточных вод. Восстановительный метод</w:t>
            </w:r>
          </w:p>
        </w:tc>
      </w:tr>
      <w:tr w:rsidR="00D414B1" w:rsidRPr="004D41E5" w14:paraId="4B60E5B8" w14:textId="77777777" w:rsidTr="00707C06">
        <w:trPr>
          <w:trHeight w:val="361"/>
        </w:trPr>
        <w:tc>
          <w:tcPr>
            <w:tcW w:w="2972" w:type="dxa"/>
            <w:vMerge/>
          </w:tcPr>
          <w:p w14:paraId="389C62A5"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62813413"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B79878"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14102B4E" w14:textId="77777777" w:rsidTr="00707C06">
        <w:tc>
          <w:tcPr>
            <w:tcW w:w="2972" w:type="dxa"/>
            <w:vMerge w:val="restart"/>
          </w:tcPr>
          <w:p w14:paraId="5F59B18A" w14:textId="25F3B682"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2.5 Физико-химическая очистка сточных вод</w:t>
            </w:r>
          </w:p>
        </w:tc>
        <w:tc>
          <w:tcPr>
            <w:tcW w:w="6662" w:type="dxa"/>
          </w:tcPr>
          <w:p w14:paraId="0EFCD1FA"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00ECB63A" w14:textId="77777777" w:rsidTr="00707C06">
        <w:trPr>
          <w:trHeight w:val="396"/>
        </w:trPr>
        <w:tc>
          <w:tcPr>
            <w:tcW w:w="2972" w:type="dxa"/>
            <w:vMerge/>
          </w:tcPr>
          <w:p w14:paraId="4B5A0DC0"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58CE645A" w14:textId="2E0DADF0" w:rsidR="00D414B1"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Коагуляция и флокуляция. Сорбция. Флотация. Флотаторы. Экстракция. Ионный обмен.</w:t>
            </w:r>
          </w:p>
        </w:tc>
      </w:tr>
      <w:tr w:rsidR="00D414B1" w:rsidRPr="004D41E5" w14:paraId="74AC1B4B" w14:textId="77777777" w:rsidTr="00707C06">
        <w:trPr>
          <w:trHeight w:val="361"/>
        </w:trPr>
        <w:tc>
          <w:tcPr>
            <w:tcW w:w="2972" w:type="dxa"/>
            <w:vMerge/>
          </w:tcPr>
          <w:p w14:paraId="12E564F5"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055EC620"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E3792B"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75530912" w14:textId="77777777" w:rsidTr="00707C06">
        <w:tc>
          <w:tcPr>
            <w:tcW w:w="2972" w:type="dxa"/>
            <w:vMerge w:val="restart"/>
          </w:tcPr>
          <w:p w14:paraId="09A000B0" w14:textId="203409C5" w:rsidR="00D414B1" w:rsidRPr="00C63897" w:rsidRDefault="00414596" w:rsidP="00707C06">
            <w:pPr>
              <w:rPr>
                <w:rFonts w:ascii="Times New Roman" w:eastAsia="Times New Roman" w:hAnsi="Times New Roman" w:cs="Times New Roman"/>
                <w:b/>
                <w:bCs/>
                <w:lang w:eastAsia="ru-RU"/>
              </w:rPr>
            </w:pPr>
            <w:r w:rsidRPr="00414596">
              <w:rPr>
                <w:rFonts w:ascii="Times New Roman" w:eastAsia="Times New Roman" w:hAnsi="Times New Roman" w:cs="Times New Roman"/>
                <w:b/>
                <w:bCs/>
                <w:lang w:eastAsia="ru-RU"/>
              </w:rPr>
              <w:t>Тема 2.6 Биологическая очистка сточных вод</w:t>
            </w:r>
          </w:p>
        </w:tc>
        <w:tc>
          <w:tcPr>
            <w:tcW w:w="6662" w:type="dxa"/>
          </w:tcPr>
          <w:p w14:paraId="5A471DE7"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1F6375C5" w14:textId="77777777" w:rsidTr="00707C06">
        <w:trPr>
          <w:trHeight w:val="396"/>
        </w:trPr>
        <w:tc>
          <w:tcPr>
            <w:tcW w:w="2972" w:type="dxa"/>
            <w:vMerge/>
          </w:tcPr>
          <w:p w14:paraId="0D8FF5CC"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66D54921" w14:textId="39C82CF4" w:rsidR="00D414B1" w:rsidRPr="00C63897" w:rsidRDefault="00414596" w:rsidP="00707C06">
            <w:pPr>
              <w:suppressAutoHyphens/>
              <w:jc w:val="both"/>
              <w:rPr>
                <w:rFonts w:ascii="Times New Roman" w:eastAsia="Times New Roman" w:hAnsi="Times New Roman" w:cs="Times New Roman"/>
                <w:lang w:eastAsia="ru-RU"/>
              </w:rPr>
            </w:pPr>
            <w:r w:rsidRPr="00414596">
              <w:rPr>
                <w:rFonts w:ascii="Times New Roman" w:eastAsia="Times New Roman" w:hAnsi="Times New Roman" w:cs="Times New Roman"/>
                <w:lang w:eastAsia="ru-RU"/>
              </w:rPr>
              <w:t xml:space="preserve">Источники воды, поступающей на биохимическую установку (БХУ). Состав сточных вод, поступающих на БХУ. Нормативы качества очистки сточных вод. Вспомогательные материалы, используемые при биохимической очистке сточных вод. Технологические операции при биохимической очистке. Условия жизнедеятельности микроорганизмов. Основное оборудование биохимической </w:t>
            </w:r>
            <w:r w:rsidRPr="00414596">
              <w:rPr>
                <w:rFonts w:ascii="Times New Roman" w:eastAsia="Times New Roman" w:hAnsi="Times New Roman" w:cs="Times New Roman"/>
                <w:lang w:eastAsia="ru-RU"/>
              </w:rPr>
              <w:lastRenderedPageBreak/>
              <w:t>установки, правила эксплуатации. Нормы технологического режима. Метрологическое обеспечение технологического процесса биохимической установки. Требования техники безопасности при эксплуатации установки. Требования охрану окружающей среды.</w:t>
            </w:r>
          </w:p>
        </w:tc>
      </w:tr>
      <w:tr w:rsidR="00D414B1" w:rsidRPr="004D41E5" w14:paraId="5E2D58B0" w14:textId="77777777" w:rsidTr="00707C06">
        <w:trPr>
          <w:trHeight w:val="361"/>
        </w:trPr>
        <w:tc>
          <w:tcPr>
            <w:tcW w:w="2972" w:type="dxa"/>
            <w:vMerge/>
          </w:tcPr>
          <w:p w14:paraId="45A9C6EE"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1D41736D"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F5E3B4"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2E1BF4CC" w14:textId="77777777" w:rsidTr="00707C06">
        <w:tc>
          <w:tcPr>
            <w:tcW w:w="9634" w:type="dxa"/>
            <w:gridSpan w:val="2"/>
          </w:tcPr>
          <w:p w14:paraId="519CBB75" w14:textId="77777777" w:rsidR="00D414B1" w:rsidRDefault="00D414B1" w:rsidP="00707C0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4D0608F" w14:textId="77777777" w:rsidR="00D414B1" w:rsidRDefault="00D414B1" w:rsidP="00707C0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27498EF" w14:textId="18DD76DA" w:rsidR="00D414B1" w:rsidRPr="00C63897" w:rsidRDefault="00D414B1" w:rsidP="00707C06">
            <w:pPr>
              <w:suppressAutoHyphens/>
              <w:jc w:val="both"/>
              <w:rPr>
                <w:rFonts w:ascii="Times New Roman" w:eastAsia="Times New Roman" w:hAnsi="Times New Roman" w:cs="Times New Roman"/>
                <w:lang w:eastAsia="ru-RU"/>
              </w:rPr>
            </w:pPr>
          </w:p>
        </w:tc>
      </w:tr>
      <w:tr w:rsidR="00D414B1" w:rsidRPr="00C63897" w14:paraId="07E8217F" w14:textId="77777777" w:rsidTr="00707C06">
        <w:trPr>
          <w:trHeight w:val="317"/>
        </w:trPr>
        <w:tc>
          <w:tcPr>
            <w:tcW w:w="9634" w:type="dxa"/>
            <w:gridSpan w:val="2"/>
          </w:tcPr>
          <w:p w14:paraId="018B0623" w14:textId="77777777" w:rsidR="00D414B1" w:rsidRPr="00DE6704" w:rsidRDefault="00D414B1" w:rsidP="00707C06">
            <w:pPr>
              <w:rPr>
                <w:rFonts w:ascii="Times New Roman" w:hAnsi="Times New Roman"/>
              </w:rPr>
            </w:pPr>
            <w:r w:rsidRPr="00DE6704">
              <w:rPr>
                <w:rFonts w:ascii="Times New Roman" w:hAnsi="Times New Roman"/>
                <w:b/>
                <w:bCs/>
              </w:rPr>
              <w:t>Производственная практика по модулю</w:t>
            </w:r>
          </w:p>
          <w:p w14:paraId="4D771FE4" w14:textId="77777777" w:rsidR="00D414B1" w:rsidRPr="00DE6704" w:rsidRDefault="00D414B1" w:rsidP="00707C06">
            <w:pPr>
              <w:rPr>
                <w:rFonts w:ascii="Times New Roman" w:hAnsi="Times New Roman"/>
                <w:b/>
                <w:bCs/>
              </w:rPr>
            </w:pPr>
            <w:r w:rsidRPr="00DE6704">
              <w:rPr>
                <w:rFonts w:ascii="Times New Roman" w:hAnsi="Times New Roman"/>
                <w:b/>
                <w:bCs/>
              </w:rPr>
              <w:t xml:space="preserve"> Виды работ </w:t>
            </w:r>
          </w:p>
          <w:p w14:paraId="4D6C2D29" w14:textId="77777777" w:rsidR="00414596" w:rsidRPr="00414596" w:rsidRDefault="00414596" w:rsidP="00414596">
            <w:pPr>
              <w:rPr>
                <w:rFonts w:ascii="Times New Roman" w:hAnsi="Times New Roman"/>
              </w:rPr>
            </w:pPr>
            <w:r w:rsidRPr="00414596">
              <w:rPr>
                <w:rFonts w:ascii="Times New Roman" w:hAnsi="Times New Roman"/>
              </w:rPr>
              <w:t xml:space="preserve">Виды работ </w:t>
            </w:r>
          </w:p>
          <w:p w14:paraId="4A0D5915" w14:textId="77777777" w:rsidR="00414596" w:rsidRPr="00414596" w:rsidRDefault="00414596" w:rsidP="00414596">
            <w:pPr>
              <w:rPr>
                <w:rFonts w:ascii="Times New Roman" w:hAnsi="Times New Roman"/>
              </w:rPr>
            </w:pPr>
            <w:r w:rsidRPr="00414596">
              <w:rPr>
                <w:rFonts w:ascii="Times New Roman" w:hAnsi="Times New Roman"/>
              </w:rPr>
              <w:t>1. Участвовать в обслуживании оборудования</w:t>
            </w:r>
          </w:p>
          <w:p w14:paraId="7D1F56A3" w14:textId="4DD72C96" w:rsidR="00414596" w:rsidRPr="00414596" w:rsidRDefault="00414596" w:rsidP="00414596">
            <w:pPr>
              <w:rPr>
                <w:rFonts w:ascii="Times New Roman" w:hAnsi="Times New Roman"/>
              </w:rPr>
            </w:pPr>
            <w:r w:rsidRPr="00414596">
              <w:rPr>
                <w:rFonts w:ascii="Times New Roman" w:hAnsi="Times New Roman"/>
              </w:rPr>
              <w:t>2.</w:t>
            </w:r>
            <w:r>
              <w:rPr>
                <w:rFonts w:ascii="Times New Roman" w:hAnsi="Times New Roman"/>
              </w:rPr>
              <w:t xml:space="preserve"> </w:t>
            </w:r>
            <w:r w:rsidRPr="00414596">
              <w:rPr>
                <w:rFonts w:ascii="Times New Roman" w:hAnsi="Times New Roman"/>
              </w:rPr>
              <w:t>Участвовать в пуске, остановке оборудования</w:t>
            </w:r>
          </w:p>
          <w:p w14:paraId="364BAD84" w14:textId="6EAFA9FA" w:rsidR="00414596" w:rsidRPr="00414596" w:rsidRDefault="00414596" w:rsidP="00414596">
            <w:pPr>
              <w:rPr>
                <w:rFonts w:ascii="Times New Roman" w:hAnsi="Times New Roman"/>
              </w:rPr>
            </w:pPr>
            <w:r w:rsidRPr="00414596">
              <w:rPr>
                <w:rFonts w:ascii="Times New Roman" w:hAnsi="Times New Roman"/>
              </w:rPr>
              <w:t>3</w:t>
            </w:r>
            <w:r>
              <w:rPr>
                <w:rFonts w:ascii="Times New Roman" w:hAnsi="Times New Roman"/>
              </w:rPr>
              <w:t xml:space="preserve">. </w:t>
            </w:r>
            <w:r w:rsidRPr="00414596">
              <w:rPr>
                <w:rFonts w:ascii="Times New Roman" w:hAnsi="Times New Roman"/>
              </w:rPr>
              <w:t>Участвовать в приемке оборудования из ремонта</w:t>
            </w:r>
          </w:p>
          <w:p w14:paraId="104C7600" w14:textId="2764B373" w:rsidR="00414596" w:rsidRPr="00414596" w:rsidRDefault="00414596" w:rsidP="00414596">
            <w:pPr>
              <w:rPr>
                <w:rFonts w:ascii="Times New Roman" w:hAnsi="Times New Roman"/>
              </w:rPr>
            </w:pPr>
            <w:r w:rsidRPr="00414596">
              <w:rPr>
                <w:rFonts w:ascii="Times New Roman" w:hAnsi="Times New Roman"/>
              </w:rPr>
              <w:t>4.</w:t>
            </w:r>
            <w:r>
              <w:rPr>
                <w:rFonts w:ascii="Times New Roman" w:hAnsi="Times New Roman"/>
              </w:rPr>
              <w:t xml:space="preserve"> </w:t>
            </w:r>
            <w:r w:rsidRPr="00414596">
              <w:rPr>
                <w:rFonts w:ascii="Times New Roman" w:hAnsi="Times New Roman"/>
              </w:rPr>
              <w:t>Контролировать работу оборудования, в том числе с использованием контрольно-измерительных приборов;</w:t>
            </w:r>
          </w:p>
          <w:p w14:paraId="0F45E829" w14:textId="54CDB585" w:rsidR="00D414B1" w:rsidRPr="00C63897" w:rsidRDefault="00414596" w:rsidP="00414596">
            <w:pPr>
              <w:suppressAutoHyphens/>
              <w:jc w:val="both"/>
              <w:rPr>
                <w:rFonts w:ascii="Times New Roman" w:eastAsia="Times New Roman" w:hAnsi="Times New Roman" w:cs="Times New Roman"/>
                <w:lang w:eastAsia="ru-RU"/>
              </w:rPr>
            </w:pPr>
            <w:r w:rsidRPr="00414596">
              <w:rPr>
                <w:rFonts w:ascii="Times New Roman" w:hAnsi="Times New Roman"/>
              </w:rPr>
              <w:t>5.</w:t>
            </w:r>
            <w:r>
              <w:rPr>
                <w:rFonts w:ascii="Times New Roman" w:hAnsi="Times New Roman"/>
              </w:rPr>
              <w:t xml:space="preserve"> </w:t>
            </w:r>
            <w:r w:rsidRPr="00414596">
              <w:rPr>
                <w:rFonts w:ascii="Times New Roman" w:hAnsi="Times New Roman"/>
              </w:rPr>
              <w:t>Производить отбор проб из колодцев канализационных коммуникаций</w:t>
            </w:r>
            <w:r>
              <w:rPr>
                <w:rFonts w:ascii="Times New Roman" w:hAnsi="Times New Roman"/>
              </w:rPr>
              <w:t>.</w:t>
            </w:r>
          </w:p>
        </w:tc>
      </w:tr>
      <w:tr w:rsidR="00D414B1" w:rsidRPr="00C63897" w14:paraId="62FD4ED2" w14:textId="77777777" w:rsidTr="00707C06">
        <w:tc>
          <w:tcPr>
            <w:tcW w:w="9634" w:type="dxa"/>
            <w:gridSpan w:val="2"/>
          </w:tcPr>
          <w:p w14:paraId="6F59CC3E" w14:textId="409A81CF" w:rsidR="00D414B1" w:rsidRPr="00893DA1" w:rsidRDefault="00893DA1" w:rsidP="00707C06">
            <w:pPr>
              <w:spacing w:line="276" w:lineRule="auto"/>
              <w:rPr>
                <w:rFonts w:ascii="Times New Roman" w:eastAsia="Times New Roman" w:hAnsi="Times New Roman" w:cs="Times New Roman"/>
                <w:b/>
                <w:bCs/>
                <w:iCs/>
                <w:lang w:eastAsia="ru-RU"/>
              </w:rPr>
            </w:pPr>
            <w:r w:rsidRPr="00893DA1">
              <w:rPr>
                <w:rFonts w:ascii="Times New Roman" w:eastAsia="Times New Roman" w:hAnsi="Times New Roman" w:cs="Times New Roman"/>
                <w:b/>
                <w:bCs/>
                <w:iCs/>
                <w:lang w:eastAsia="ru-RU"/>
              </w:rPr>
              <w:t>Промежуточная аттестация</w:t>
            </w:r>
          </w:p>
        </w:tc>
      </w:tr>
      <w:tr w:rsidR="00D414B1" w:rsidRPr="00C63897" w14:paraId="00A993CC" w14:textId="77777777" w:rsidTr="00707C06">
        <w:tc>
          <w:tcPr>
            <w:tcW w:w="9634" w:type="dxa"/>
            <w:gridSpan w:val="2"/>
          </w:tcPr>
          <w:p w14:paraId="2AC5C880" w14:textId="167AFB3D" w:rsidR="00D414B1" w:rsidRPr="00C63897" w:rsidRDefault="00D414B1" w:rsidP="00707C0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w:t>
            </w:r>
            <w:r w:rsidR="00EB7B00">
              <w:rPr>
                <w:rFonts w:ascii="Times New Roman" w:eastAsia="Times New Roman" w:hAnsi="Times New Roman" w:cs="Times New Roman"/>
                <w:b/>
                <w:bCs/>
                <w:lang w:eastAsia="ru-RU"/>
              </w:rPr>
              <w:t>164</w:t>
            </w:r>
            <w:r>
              <w:rPr>
                <w:rFonts w:ascii="Times New Roman" w:eastAsia="Times New Roman" w:hAnsi="Times New Roman" w:cs="Times New Roman"/>
                <w:b/>
                <w:bCs/>
                <w:lang w:eastAsia="ru-RU"/>
              </w:rPr>
              <w:t>)</w:t>
            </w:r>
          </w:p>
        </w:tc>
      </w:tr>
    </w:tbl>
    <w:p w14:paraId="04979C8E" w14:textId="77777777" w:rsidR="00D414B1" w:rsidRDefault="00D414B1" w:rsidP="00D414B1">
      <w:pPr>
        <w:pStyle w:val="114"/>
        <w:jc w:val="both"/>
        <w:rPr>
          <w:rFonts w:ascii="Times New Roman" w:hAnsi="Times New Roman"/>
        </w:rPr>
      </w:pPr>
    </w:p>
    <w:p w14:paraId="142B245C" w14:textId="77777777" w:rsidR="00D414B1" w:rsidRPr="00E11160" w:rsidRDefault="00D414B1" w:rsidP="00D414B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E9D7C" w14:textId="77777777" w:rsidR="00D414B1" w:rsidRPr="00E11160" w:rsidRDefault="00D414B1" w:rsidP="00D414B1">
      <w:pPr>
        <w:pStyle w:val="114"/>
        <w:rPr>
          <w:rFonts w:ascii="Times New Roman" w:hAnsi="Times New Roman"/>
        </w:rPr>
      </w:pPr>
      <w:r w:rsidRPr="00E11160">
        <w:rPr>
          <w:rFonts w:ascii="Times New Roman" w:hAnsi="Times New Roman"/>
        </w:rPr>
        <w:t>3.1. Материально-техническое обеспечение</w:t>
      </w:r>
    </w:p>
    <w:p w14:paraId="6F8C837F" w14:textId="77777777" w:rsidR="00D414B1" w:rsidRPr="00FA680C" w:rsidRDefault="00D414B1" w:rsidP="00D414B1">
      <w:pPr>
        <w:suppressAutoHyphens/>
        <w:ind w:firstLine="709"/>
        <w:jc w:val="both"/>
        <w:rPr>
          <w:rFonts w:ascii="Times New Roman" w:hAnsi="Times New Roman" w:cs="Times New Roman"/>
          <w:bCs/>
          <w:sz w:val="24"/>
          <w:szCs w:val="24"/>
        </w:rPr>
      </w:pPr>
      <w:r w:rsidRPr="00A62275">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A62275">
        <w:rPr>
          <w:rFonts w:ascii="Times New Roman" w:hAnsi="Times New Roman" w:cs="Times New Roman"/>
          <w:bCs/>
          <w:sz w:val="24"/>
          <w:szCs w:val="24"/>
        </w:rPr>
        <w:t>Технологические процессы коксохимического производства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9D9D16" w14:textId="77777777" w:rsidR="00D414B1" w:rsidRPr="00FA680C" w:rsidRDefault="00D414B1" w:rsidP="00D414B1">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5A0623B" w14:textId="77777777" w:rsidR="00D414B1" w:rsidRPr="00FA680C" w:rsidRDefault="00D414B1" w:rsidP="00D414B1">
      <w:pPr>
        <w:spacing w:after="200" w:line="276" w:lineRule="auto"/>
        <w:rPr>
          <w:rFonts w:ascii="Times New Roman" w:hAnsi="Times New Roman" w:cs="Times New Roman"/>
          <w:b/>
          <w:bCs/>
          <w:sz w:val="24"/>
          <w:szCs w:val="24"/>
        </w:rPr>
      </w:pPr>
    </w:p>
    <w:p w14:paraId="34E55A69" w14:textId="77777777" w:rsidR="00D414B1" w:rsidRPr="00E11160" w:rsidRDefault="00D414B1" w:rsidP="00D414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CA33FA" w14:textId="77777777" w:rsidR="00D414B1" w:rsidRDefault="00D414B1" w:rsidP="00D414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38E2C0" w14:textId="77777777" w:rsidR="00D414B1" w:rsidRDefault="00D414B1" w:rsidP="00D414B1">
      <w:pPr>
        <w:pStyle w:val="a4"/>
        <w:spacing w:line="276" w:lineRule="auto"/>
        <w:ind w:left="0" w:firstLine="709"/>
        <w:jc w:val="both"/>
        <w:rPr>
          <w:rFonts w:ascii="Times New Roman" w:hAnsi="Times New Roman"/>
          <w:bCs/>
          <w:sz w:val="24"/>
          <w:szCs w:val="24"/>
        </w:rPr>
      </w:pPr>
    </w:p>
    <w:p w14:paraId="6E5FACEC" w14:textId="77777777" w:rsidR="00D414B1" w:rsidRPr="00E11160" w:rsidRDefault="00D414B1" w:rsidP="00D414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2CDFC3" w14:textId="77777777" w:rsidR="00414596" w:rsidRPr="00414596" w:rsidRDefault="00414596" w:rsidP="00414596">
      <w:pPr>
        <w:pStyle w:val="a4"/>
        <w:numPr>
          <w:ilvl w:val="0"/>
          <w:numId w:val="17"/>
        </w:numPr>
        <w:suppressAutoHyphens/>
        <w:spacing w:line="276" w:lineRule="auto"/>
        <w:rPr>
          <w:rFonts w:ascii="Times New Roman" w:hAnsi="Times New Roman" w:cs="Times New Roman"/>
          <w:sz w:val="24"/>
          <w:szCs w:val="24"/>
        </w:rPr>
      </w:pPr>
      <w:r w:rsidRPr="00414596">
        <w:rPr>
          <w:rFonts w:ascii="Times New Roman" w:hAnsi="Times New Roman" w:cs="Times New Roman"/>
          <w:sz w:val="24"/>
          <w:szCs w:val="24"/>
        </w:rPr>
        <w:t>Богданович, Н. И. Процессы и аппараты очистки сточных вод: учебное пособие / Н. И. Богданович. — Архангельск: САФУ, 2018. — 115 с. — ISBN 978-5-261-01282-5. — URL: https://e.lanbook.com/book/161825 (дата обращения: 05.05.2022). - Режим доступа: Лань: электронно-библиотечная система; для авториз. пользователей. - Текст: электронный.</w:t>
      </w:r>
    </w:p>
    <w:p w14:paraId="1B912E2F" w14:textId="77777777" w:rsidR="00414596" w:rsidRPr="00414596" w:rsidRDefault="00414596" w:rsidP="00414596">
      <w:pPr>
        <w:pStyle w:val="a4"/>
        <w:numPr>
          <w:ilvl w:val="0"/>
          <w:numId w:val="17"/>
        </w:numPr>
        <w:suppressAutoHyphens/>
        <w:spacing w:line="276" w:lineRule="auto"/>
        <w:rPr>
          <w:rFonts w:ascii="Times New Roman" w:hAnsi="Times New Roman" w:cs="Times New Roman"/>
          <w:sz w:val="24"/>
          <w:szCs w:val="24"/>
        </w:rPr>
      </w:pPr>
      <w:r w:rsidRPr="00414596">
        <w:rPr>
          <w:rFonts w:ascii="Times New Roman" w:hAnsi="Times New Roman" w:cs="Times New Roman"/>
          <w:sz w:val="24"/>
          <w:szCs w:val="24"/>
        </w:rPr>
        <w:t>Павлинова, И. И. Водоснабжение и водоотведение: учебник и практикум для среднего профессионального образования / И. И. Павлинова, В. И. Баженов, И. Г. Губий. — 5-е изд., перераб. и доп. — Москва: Издательство Юрайт, 2022. — 380 с. — (Профессиональное образование). — ISBN 978-5-534-00813-5. — URL: https://urait.ru/bcode/491337 (дата обращения: 25.04.2022). - Режим доступа: Образовательная платформа Юрайт. - Текст: электронный.</w:t>
      </w:r>
    </w:p>
    <w:p w14:paraId="2BA57BBF" w14:textId="77777777" w:rsidR="00414596" w:rsidRPr="00414596" w:rsidRDefault="00414596" w:rsidP="00414596">
      <w:pPr>
        <w:pStyle w:val="a4"/>
        <w:numPr>
          <w:ilvl w:val="0"/>
          <w:numId w:val="17"/>
        </w:numPr>
        <w:suppressAutoHyphens/>
        <w:spacing w:line="276" w:lineRule="auto"/>
        <w:rPr>
          <w:rFonts w:ascii="Times New Roman" w:hAnsi="Times New Roman" w:cs="Times New Roman"/>
          <w:sz w:val="24"/>
          <w:szCs w:val="24"/>
        </w:rPr>
      </w:pPr>
      <w:r w:rsidRPr="00414596">
        <w:rPr>
          <w:rFonts w:ascii="Times New Roman" w:hAnsi="Times New Roman" w:cs="Times New Roman"/>
          <w:sz w:val="24"/>
          <w:szCs w:val="24"/>
        </w:rPr>
        <w:lastRenderedPageBreak/>
        <w:t>Шлёкова, И. Ю. Сточные воды: состав, свойства, методы и схемы очистки: учебное пособие / И. Ю. Шлёкова, А. И. Кныш. — Омск: Омский ГАУ, 2020. — 93 с. — ISBN 978-5-89764-858-0. — URL: https://e.lanbook.com/book/136160 (дата обращения: 05.05.2022). - Режим доступа: Лань: электронно-библиотечная система; для авториз. пользователей. - Текст: электронный.</w:t>
      </w:r>
    </w:p>
    <w:p w14:paraId="0BB1CED1" w14:textId="7D241129" w:rsidR="00D414B1" w:rsidRPr="00FA680C" w:rsidRDefault="00D414B1" w:rsidP="00D414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4213A4F" w14:textId="55729C3D" w:rsidR="00414596" w:rsidRPr="00414596" w:rsidRDefault="00414596" w:rsidP="00414596">
      <w:pPr>
        <w:pStyle w:val="a4"/>
        <w:numPr>
          <w:ilvl w:val="0"/>
          <w:numId w:val="18"/>
        </w:numPr>
        <w:spacing w:line="276" w:lineRule="auto"/>
        <w:jc w:val="both"/>
        <w:rPr>
          <w:rFonts w:ascii="Times New Roman" w:hAnsi="Times New Roman" w:cs="Times New Roman"/>
          <w:bCs/>
          <w:iCs/>
          <w:sz w:val="24"/>
          <w:szCs w:val="24"/>
        </w:rPr>
      </w:pPr>
      <w:r w:rsidRPr="00414596">
        <w:rPr>
          <w:rFonts w:ascii="Times New Roman" w:hAnsi="Times New Roman" w:cs="Times New Roman"/>
          <w:bCs/>
          <w:iCs/>
          <w:sz w:val="24"/>
          <w:szCs w:val="24"/>
        </w:rPr>
        <w:t>Курочкин, Е. Ю. Инженерные системы водоснабжения, водоотведения, теплогазоснабжения: учебное пособие для среднего профессионального образования / Е. Ю. Курочкин, Е. П. Лашкивский. — Москва: Издательство Юрайт, 2022. — 151 с. — (Профессиональное образование). — ISBN 978-5-534-15193-0. — URL: https://urait.ru/bcode/496969 (дата обращения: 25.04.2022). - Режим доступа: Образовательная платформа Юрайт. - Текст: электронный.</w:t>
      </w:r>
    </w:p>
    <w:p w14:paraId="66719144" w14:textId="3131619A" w:rsidR="00D414B1" w:rsidRPr="00414596" w:rsidRDefault="00414596" w:rsidP="00414596">
      <w:pPr>
        <w:pStyle w:val="a4"/>
        <w:numPr>
          <w:ilvl w:val="0"/>
          <w:numId w:val="18"/>
        </w:numPr>
        <w:spacing w:line="276" w:lineRule="auto"/>
        <w:jc w:val="both"/>
        <w:rPr>
          <w:rFonts w:ascii="Times New Roman" w:hAnsi="Times New Roman"/>
        </w:rPr>
      </w:pPr>
      <w:r w:rsidRPr="00414596">
        <w:rPr>
          <w:rFonts w:ascii="Times New Roman" w:hAnsi="Times New Roman" w:cs="Times New Roman"/>
          <w:bCs/>
          <w:iCs/>
          <w:sz w:val="24"/>
          <w:szCs w:val="24"/>
        </w:rPr>
        <w:t>Павлович, Л. Б. Оценка экологического риска производственной деятельности коксохимического предприятия: монография / Л. Б. Павлович, С. Г. Коротков, Б. Г. Трясунов. — Санкт-Петербург: Лань, 2019. — 136 с. — ISBN 978-5-8114-3343-8. — URL: https://e.lanbook.com/book/112681 (дата обращения: 25.04.2022) - Режим доступа: Лань: электронно-библиотечная система; для авториз. пользователей. - Текст: электронный.</w:t>
      </w:r>
    </w:p>
    <w:p w14:paraId="2DDECED9" w14:textId="77777777" w:rsidR="00D414B1" w:rsidRPr="00FA680C" w:rsidRDefault="00D414B1" w:rsidP="00D414B1">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4991"/>
        <w:gridCol w:w="2469"/>
      </w:tblGrid>
      <w:tr w:rsidR="00D414B1" w:rsidRPr="00EB7B00" w14:paraId="7B46B7EF" w14:textId="77777777" w:rsidTr="00FD3455">
        <w:trPr>
          <w:trHeight w:val="20"/>
        </w:trPr>
        <w:tc>
          <w:tcPr>
            <w:tcW w:w="1126" w:type="pct"/>
          </w:tcPr>
          <w:p w14:paraId="57B218F2" w14:textId="77777777" w:rsidR="00D414B1" w:rsidRPr="00EB7B00" w:rsidRDefault="00D414B1" w:rsidP="00E43509">
            <w:pPr>
              <w:suppressAutoHyphens/>
              <w:contextualSpacing/>
              <w:rPr>
                <w:rFonts w:ascii="Times New Roman" w:hAnsi="Times New Roman" w:cs="Times New Roman"/>
                <w:b/>
                <w:iCs/>
                <w:sz w:val="24"/>
                <w:szCs w:val="24"/>
              </w:rPr>
            </w:pPr>
            <w:r w:rsidRPr="00EB7B00">
              <w:rPr>
                <w:rFonts w:ascii="Times New Roman" w:hAnsi="Times New Roman" w:cs="Times New Roman"/>
                <w:b/>
                <w:iCs/>
                <w:sz w:val="24"/>
                <w:szCs w:val="24"/>
              </w:rPr>
              <w:t>Код ПК, ОК</w:t>
            </w:r>
          </w:p>
        </w:tc>
        <w:tc>
          <w:tcPr>
            <w:tcW w:w="2592" w:type="pct"/>
          </w:tcPr>
          <w:p w14:paraId="6673EC01" w14:textId="77777777" w:rsidR="00D414B1" w:rsidRPr="00EB7B00" w:rsidRDefault="00D414B1" w:rsidP="00E43509">
            <w:pPr>
              <w:suppressAutoHyphens/>
              <w:contextualSpacing/>
              <w:rPr>
                <w:rFonts w:ascii="Times New Roman" w:hAnsi="Times New Roman" w:cs="Times New Roman"/>
                <w:b/>
                <w:sz w:val="24"/>
                <w:szCs w:val="24"/>
              </w:rPr>
            </w:pPr>
            <w:r w:rsidRPr="00EB7B00">
              <w:rPr>
                <w:rFonts w:ascii="Times New Roman" w:hAnsi="Times New Roman" w:cs="Times New Roman"/>
                <w:b/>
                <w:iCs/>
                <w:sz w:val="24"/>
                <w:szCs w:val="24"/>
              </w:rPr>
              <w:t xml:space="preserve">Критерии оценки результата </w:t>
            </w:r>
            <w:r w:rsidRPr="00EB7B00">
              <w:rPr>
                <w:rFonts w:ascii="Times New Roman" w:hAnsi="Times New Roman" w:cs="Times New Roman"/>
                <w:b/>
                <w:iCs/>
                <w:sz w:val="24"/>
                <w:szCs w:val="24"/>
              </w:rPr>
              <w:br/>
              <w:t>(показатели освоенности компетенций)</w:t>
            </w:r>
          </w:p>
        </w:tc>
        <w:tc>
          <w:tcPr>
            <w:tcW w:w="1282" w:type="pct"/>
          </w:tcPr>
          <w:p w14:paraId="0831D861" w14:textId="66321132" w:rsidR="00D414B1" w:rsidRPr="00EB7B00" w:rsidRDefault="00D414B1" w:rsidP="00E43509">
            <w:pPr>
              <w:suppressAutoHyphens/>
              <w:contextualSpacing/>
              <w:rPr>
                <w:rFonts w:ascii="Times New Roman" w:hAnsi="Times New Roman" w:cs="Times New Roman"/>
                <w:b/>
                <w:sz w:val="24"/>
                <w:szCs w:val="24"/>
              </w:rPr>
            </w:pPr>
            <w:r w:rsidRPr="00EB7B00">
              <w:rPr>
                <w:rFonts w:ascii="Times New Roman" w:hAnsi="Times New Roman" w:cs="Times New Roman"/>
                <w:b/>
                <w:sz w:val="24"/>
                <w:szCs w:val="24"/>
              </w:rPr>
              <w:t>Формы контроля и методы оценки</w:t>
            </w:r>
          </w:p>
        </w:tc>
      </w:tr>
      <w:tr w:rsidR="00EB7B00" w:rsidRPr="00EB7B00" w14:paraId="4F746315" w14:textId="77777777" w:rsidTr="00FD3455">
        <w:trPr>
          <w:trHeight w:val="20"/>
        </w:trPr>
        <w:tc>
          <w:tcPr>
            <w:tcW w:w="1126" w:type="pct"/>
          </w:tcPr>
          <w:p w14:paraId="6814CDEC" w14:textId="092BC141"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ПК 2.1</w:t>
            </w:r>
          </w:p>
          <w:p w14:paraId="6EA1950E" w14:textId="7CB71201"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ПК 2.2</w:t>
            </w:r>
          </w:p>
          <w:p w14:paraId="012CBFA4" w14:textId="61022A9D"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ОК 01</w:t>
            </w:r>
          </w:p>
          <w:p w14:paraId="2B29BB61" w14:textId="0D1B62A2"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ОК 02</w:t>
            </w:r>
          </w:p>
          <w:p w14:paraId="6EA38BA2" w14:textId="29D24124"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ОК 04</w:t>
            </w:r>
          </w:p>
          <w:p w14:paraId="0219D8ED" w14:textId="21659A45"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ОК 05</w:t>
            </w:r>
          </w:p>
          <w:p w14:paraId="51DBFE0A" w14:textId="3946FAE6"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ОК 07</w:t>
            </w:r>
          </w:p>
          <w:p w14:paraId="604523A3" w14:textId="62DE968E"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ОК 09</w:t>
            </w:r>
          </w:p>
          <w:p w14:paraId="2CC09A8C" w14:textId="77777777" w:rsidR="00EB7B00" w:rsidRPr="00EB7B00" w:rsidRDefault="00EB7B00" w:rsidP="00E43509">
            <w:pPr>
              <w:suppressAutoHyphens/>
              <w:rPr>
                <w:rFonts w:ascii="Times New Roman" w:hAnsi="Times New Roman" w:cs="Times New Roman"/>
                <w:sz w:val="24"/>
                <w:szCs w:val="24"/>
              </w:rPr>
            </w:pPr>
          </w:p>
          <w:p w14:paraId="09F68EE7" w14:textId="2FCE32C7" w:rsidR="00EB7B00" w:rsidRPr="00EB7B00" w:rsidRDefault="00EB7B00" w:rsidP="00E43509">
            <w:pPr>
              <w:suppressAutoHyphens/>
              <w:rPr>
                <w:rFonts w:ascii="Times New Roman" w:hAnsi="Times New Roman" w:cs="Times New Roman"/>
                <w:sz w:val="24"/>
                <w:szCs w:val="24"/>
              </w:rPr>
            </w:pPr>
          </w:p>
          <w:p w14:paraId="147EDC0E" w14:textId="61CCBDCE" w:rsidR="00EB7B00" w:rsidRPr="00EB7B00" w:rsidRDefault="00EB7B00" w:rsidP="00E43509">
            <w:pPr>
              <w:suppressAutoHyphens/>
              <w:rPr>
                <w:rFonts w:ascii="Times New Roman" w:hAnsi="Times New Roman" w:cs="Times New Roman"/>
                <w:sz w:val="24"/>
                <w:szCs w:val="24"/>
              </w:rPr>
            </w:pPr>
          </w:p>
          <w:p w14:paraId="069A74EF" w14:textId="6E84BA48" w:rsidR="00EB7B00" w:rsidRPr="00EB7B00" w:rsidRDefault="00EB7B00" w:rsidP="00E43509">
            <w:pPr>
              <w:suppressAutoHyphens/>
              <w:rPr>
                <w:rFonts w:ascii="Times New Roman" w:hAnsi="Times New Roman" w:cs="Times New Roman"/>
                <w:sz w:val="24"/>
                <w:szCs w:val="24"/>
              </w:rPr>
            </w:pPr>
          </w:p>
          <w:p w14:paraId="74EB449A" w14:textId="00B3D03E" w:rsidR="00EB7B00" w:rsidRPr="00EB7B00" w:rsidRDefault="00EB7B00" w:rsidP="00E43509">
            <w:pPr>
              <w:suppressAutoHyphens/>
              <w:rPr>
                <w:rFonts w:ascii="Times New Roman" w:hAnsi="Times New Roman" w:cs="Times New Roman"/>
                <w:sz w:val="24"/>
                <w:szCs w:val="24"/>
              </w:rPr>
            </w:pPr>
          </w:p>
          <w:p w14:paraId="0D489D96" w14:textId="35D24CC6" w:rsidR="00EB7B00" w:rsidRPr="00EB7B00" w:rsidRDefault="00EB7B00" w:rsidP="00E43509">
            <w:pPr>
              <w:suppressAutoHyphens/>
              <w:rPr>
                <w:rFonts w:ascii="Times New Roman" w:hAnsi="Times New Roman" w:cs="Times New Roman"/>
                <w:sz w:val="24"/>
                <w:szCs w:val="24"/>
              </w:rPr>
            </w:pPr>
          </w:p>
          <w:p w14:paraId="5FD81FA2" w14:textId="014267F7" w:rsidR="00EB7B00" w:rsidRPr="00EB7B00" w:rsidRDefault="00EB7B00" w:rsidP="00E43509">
            <w:pPr>
              <w:suppressAutoHyphens/>
              <w:rPr>
                <w:rFonts w:ascii="Times New Roman" w:hAnsi="Times New Roman" w:cs="Times New Roman"/>
                <w:sz w:val="24"/>
                <w:szCs w:val="24"/>
              </w:rPr>
            </w:pPr>
          </w:p>
          <w:p w14:paraId="6B9B2799" w14:textId="3A4B139E" w:rsidR="00EB7B00" w:rsidRPr="00EB7B00" w:rsidRDefault="00EB7B00" w:rsidP="00E43509">
            <w:pPr>
              <w:suppressAutoHyphens/>
              <w:rPr>
                <w:rFonts w:ascii="Times New Roman" w:hAnsi="Times New Roman" w:cs="Times New Roman"/>
                <w:sz w:val="24"/>
                <w:szCs w:val="24"/>
              </w:rPr>
            </w:pPr>
          </w:p>
          <w:p w14:paraId="6D3C5D27" w14:textId="3FCE8952" w:rsidR="00EB7B00" w:rsidRPr="00EB7B00" w:rsidRDefault="00EB7B00" w:rsidP="00E43509">
            <w:pPr>
              <w:suppressAutoHyphens/>
              <w:rPr>
                <w:rFonts w:ascii="Times New Roman" w:hAnsi="Times New Roman" w:cs="Times New Roman"/>
                <w:sz w:val="24"/>
                <w:szCs w:val="24"/>
              </w:rPr>
            </w:pPr>
          </w:p>
          <w:p w14:paraId="7176D4D8" w14:textId="76D05C4D" w:rsidR="00EB7B00" w:rsidRPr="00EB7B00" w:rsidRDefault="00EB7B00" w:rsidP="00E43509">
            <w:pPr>
              <w:suppressAutoHyphens/>
              <w:rPr>
                <w:rFonts w:ascii="Times New Roman" w:hAnsi="Times New Roman" w:cs="Times New Roman"/>
                <w:sz w:val="24"/>
                <w:szCs w:val="24"/>
              </w:rPr>
            </w:pPr>
          </w:p>
          <w:p w14:paraId="3271DD4D" w14:textId="55439908" w:rsidR="00EB7B00" w:rsidRPr="00EB7B00" w:rsidRDefault="00EB7B00" w:rsidP="00E43509">
            <w:pPr>
              <w:suppressAutoHyphens/>
              <w:rPr>
                <w:rFonts w:ascii="Times New Roman" w:hAnsi="Times New Roman" w:cs="Times New Roman"/>
                <w:sz w:val="24"/>
                <w:szCs w:val="24"/>
              </w:rPr>
            </w:pPr>
          </w:p>
          <w:p w14:paraId="1D529B61" w14:textId="051F990E" w:rsidR="00EB7B00" w:rsidRPr="00EB7B00" w:rsidRDefault="00EB7B00" w:rsidP="00E43509">
            <w:pPr>
              <w:suppressAutoHyphens/>
              <w:rPr>
                <w:rFonts w:ascii="Times New Roman" w:hAnsi="Times New Roman" w:cs="Times New Roman"/>
                <w:sz w:val="24"/>
                <w:szCs w:val="24"/>
              </w:rPr>
            </w:pPr>
          </w:p>
          <w:p w14:paraId="283F6622" w14:textId="233DFB19" w:rsidR="00EB7B00" w:rsidRPr="00EB7B00" w:rsidRDefault="00EB7B00" w:rsidP="00E43509">
            <w:pPr>
              <w:suppressAutoHyphens/>
              <w:rPr>
                <w:rFonts w:ascii="Times New Roman" w:hAnsi="Times New Roman" w:cs="Times New Roman"/>
                <w:sz w:val="24"/>
                <w:szCs w:val="24"/>
              </w:rPr>
            </w:pPr>
          </w:p>
          <w:p w14:paraId="4B64EEE2" w14:textId="77777777" w:rsidR="00EB7B00" w:rsidRPr="00EB7B00" w:rsidRDefault="00EB7B00" w:rsidP="00E43509">
            <w:pPr>
              <w:suppressAutoHyphens/>
              <w:rPr>
                <w:rFonts w:ascii="Times New Roman" w:hAnsi="Times New Roman" w:cs="Times New Roman"/>
                <w:sz w:val="24"/>
                <w:szCs w:val="24"/>
              </w:rPr>
            </w:pPr>
          </w:p>
          <w:p w14:paraId="7A2D294B" w14:textId="77777777" w:rsidR="00EB7B00" w:rsidRPr="00EB7B00" w:rsidRDefault="00EB7B00" w:rsidP="00E43509">
            <w:pPr>
              <w:suppressAutoHyphens/>
              <w:rPr>
                <w:rFonts w:ascii="Times New Roman" w:hAnsi="Times New Roman" w:cs="Times New Roman"/>
                <w:sz w:val="24"/>
                <w:szCs w:val="24"/>
              </w:rPr>
            </w:pPr>
          </w:p>
          <w:p w14:paraId="3196103E" w14:textId="77777777" w:rsidR="00EB7B00" w:rsidRPr="00EB7B00" w:rsidRDefault="00EB7B00" w:rsidP="00E43509">
            <w:pPr>
              <w:suppressAutoHyphens/>
              <w:rPr>
                <w:rFonts w:ascii="Times New Roman" w:hAnsi="Times New Roman" w:cs="Times New Roman"/>
                <w:sz w:val="24"/>
                <w:szCs w:val="24"/>
              </w:rPr>
            </w:pPr>
          </w:p>
          <w:p w14:paraId="64F9E6E0" w14:textId="77777777" w:rsidR="00EB7B00" w:rsidRPr="00EB7B00" w:rsidRDefault="00EB7B00" w:rsidP="00E43509">
            <w:pPr>
              <w:suppressAutoHyphens/>
              <w:rPr>
                <w:rFonts w:ascii="Times New Roman" w:hAnsi="Times New Roman" w:cs="Times New Roman"/>
                <w:sz w:val="24"/>
                <w:szCs w:val="24"/>
              </w:rPr>
            </w:pPr>
          </w:p>
          <w:p w14:paraId="5453039A" w14:textId="77777777" w:rsidR="00EB7B00" w:rsidRPr="00EB7B00" w:rsidRDefault="00EB7B00" w:rsidP="00E43509">
            <w:pPr>
              <w:suppressAutoHyphens/>
              <w:rPr>
                <w:rFonts w:ascii="Times New Roman" w:hAnsi="Times New Roman" w:cs="Times New Roman"/>
                <w:sz w:val="24"/>
                <w:szCs w:val="24"/>
              </w:rPr>
            </w:pPr>
          </w:p>
          <w:p w14:paraId="0FBE03E3" w14:textId="77777777" w:rsidR="00EB7B00" w:rsidRPr="00EB7B00" w:rsidRDefault="00EB7B00" w:rsidP="00E43509">
            <w:pPr>
              <w:suppressAutoHyphens/>
              <w:rPr>
                <w:rFonts w:ascii="Times New Roman" w:hAnsi="Times New Roman" w:cs="Times New Roman"/>
                <w:sz w:val="24"/>
                <w:szCs w:val="24"/>
              </w:rPr>
            </w:pPr>
          </w:p>
          <w:p w14:paraId="07A7E63F" w14:textId="77777777" w:rsidR="00EB7B00" w:rsidRPr="00EB7B00" w:rsidRDefault="00EB7B00" w:rsidP="00E43509">
            <w:pPr>
              <w:suppressAutoHyphens/>
              <w:rPr>
                <w:rFonts w:ascii="Times New Roman" w:hAnsi="Times New Roman" w:cs="Times New Roman"/>
                <w:sz w:val="24"/>
                <w:szCs w:val="24"/>
              </w:rPr>
            </w:pPr>
          </w:p>
          <w:p w14:paraId="58CA3D8F" w14:textId="77777777" w:rsidR="00EB7B00" w:rsidRPr="00EB7B00" w:rsidRDefault="00EB7B00" w:rsidP="00E43509">
            <w:pPr>
              <w:suppressAutoHyphens/>
              <w:rPr>
                <w:rFonts w:ascii="Times New Roman" w:hAnsi="Times New Roman" w:cs="Times New Roman"/>
                <w:sz w:val="24"/>
                <w:szCs w:val="24"/>
              </w:rPr>
            </w:pPr>
          </w:p>
          <w:p w14:paraId="61A86D31" w14:textId="77777777" w:rsidR="00EB7B00" w:rsidRPr="00EB7B00" w:rsidRDefault="00EB7B00" w:rsidP="00E43509">
            <w:pPr>
              <w:suppressAutoHyphens/>
              <w:rPr>
                <w:rFonts w:ascii="Times New Roman" w:hAnsi="Times New Roman" w:cs="Times New Roman"/>
                <w:sz w:val="24"/>
                <w:szCs w:val="24"/>
              </w:rPr>
            </w:pPr>
          </w:p>
          <w:p w14:paraId="1571CD44" w14:textId="77777777" w:rsidR="00EB7B00" w:rsidRPr="00EB7B00" w:rsidRDefault="00EB7B00" w:rsidP="00E43509">
            <w:pPr>
              <w:suppressAutoHyphens/>
              <w:rPr>
                <w:rFonts w:ascii="Times New Roman" w:hAnsi="Times New Roman" w:cs="Times New Roman"/>
                <w:sz w:val="24"/>
                <w:szCs w:val="24"/>
              </w:rPr>
            </w:pPr>
          </w:p>
          <w:p w14:paraId="49DC62B9" w14:textId="77777777" w:rsidR="00EB7B00" w:rsidRPr="00EB7B00" w:rsidRDefault="00EB7B00" w:rsidP="00E43509">
            <w:pPr>
              <w:suppressAutoHyphens/>
              <w:rPr>
                <w:rFonts w:ascii="Times New Roman" w:hAnsi="Times New Roman" w:cs="Times New Roman"/>
                <w:sz w:val="24"/>
                <w:szCs w:val="24"/>
              </w:rPr>
            </w:pPr>
          </w:p>
          <w:p w14:paraId="53858D1B" w14:textId="183664B7" w:rsidR="00EB7B00" w:rsidRPr="00EB7B00" w:rsidRDefault="00EB7B00" w:rsidP="00EB7B00">
            <w:pPr>
              <w:suppressAutoHyphens/>
              <w:contextualSpacing/>
              <w:rPr>
                <w:rFonts w:ascii="Times New Roman" w:hAnsi="Times New Roman" w:cs="Times New Roman"/>
                <w:sz w:val="24"/>
                <w:szCs w:val="24"/>
              </w:rPr>
            </w:pPr>
          </w:p>
        </w:tc>
        <w:tc>
          <w:tcPr>
            <w:tcW w:w="2592" w:type="pct"/>
          </w:tcPr>
          <w:p w14:paraId="167AB870" w14:textId="5D235050"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выполняет</w:t>
            </w:r>
            <w:r w:rsidRPr="00EB7B00">
              <w:rPr>
                <w:rFonts w:ascii="Times New Roman" w:hAnsi="Times New Roman" w:cs="Times New Roman"/>
                <w:sz w:val="24"/>
                <w:szCs w:val="24"/>
              </w:rPr>
              <w:t xml:space="preserve"> работ в соответствии с установленными регламентами</w:t>
            </w:r>
            <w:r>
              <w:rPr>
                <w:rFonts w:ascii="Times New Roman" w:hAnsi="Times New Roman" w:cs="Times New Roman"/>
                <w:sz w:val="24"/>
                <w:szCs w:val="24"/>
              </w:rPr>
              <w:t>;</w:t>
            </w:r>
          </w:p>
          <w:p w14:paraId="7D025582" w14:textId="46D22915" w:rsidR="00EB7B00" w:rsidRPr="00EB7B00" w:rsidRDefault="00EB7B00" w:rsidP="00E43509">
            <w:pPr>
              <w:suppressAutoHyphens/>
              <w:contextualSpacing/>
              <w:rPr>
                <w:rFonts w:ascii="Times New Roman" w:hAnsi="Times New Roman" w:cs="Times New Roman"/>
                <w:sz w:val="24"/>
                <w:szCs w:val="24"/>
              </w:rPr>
            </w:pPr>
            <w:r w:rsidRPr="00EB7B00">
              <w:rPr>
                <w:rFonts w:ascii="Times New Roman" w:hAnsi="Times New Roman" w:cs="Times New Roman"/>
                <w:sz w:val="24"/>
                <w:szCs w:val="24"/>
              </w:rPr>
              <w:t>выполняет технологически</w:t>
            </w:r>
            <w:r>
              <w:rPr>
                <w:rFonts w:ascii="Times New Roman" w:hAnsi="Times New Roman" w:cs="Times New Roman"/>
                <w:sz w:val="24"/>
                <w:szCs w:val="24"/>
              </w:rPr>
              <w:t>е</w:t>
            </w:r>
            <w:r w:rsidRPr="00EB7B00">
              <w:rPr>
                <w:rFonts w:ascii="Times New Roman" w:hAnsi="Times New Roman" w:cs="Times New Roman"/>
                <w:sz w:val="24"/>
                <w:szCs w:val="24"/>
              </w:rPr>
              <w:t xml:space="preserve"> расчет</w:t>
            </w:r>
            <w:r>
              <w:rPr>
                <w:rFonts w:ascii="Times New Roman" w:hAnsi="Times New Roman" w:cs="Times New Roman"/>
                <w:sz w:val="24"/>
                <w:szCs w:val="24"/>
              </w:rPr>
              <w:t>ы;</w:t>
            </w:r>
          </w:p>
          <w:p w14:paraId="5D975E9A" w14:textId="6E7D0112"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t>р</w:t>
            </w:r>
            <w:r w:rsidRPr="00EB7B00">
              <w:rPr>
                <w:rFonts w:ascii="Times New Roman" w:hAnsi="Times New Roman" w:cs="Times New Roman"/>
                <w:sz w:val="24"/>
                <w:szCs w:val="24"/>
              </w:rPr>
              <w:t>абота</w:t>
            </w:r>
            <w:r>
              <w:rPr>
                <w:rFonts w:ascii="Times New Roman" w:hAnsi="Times New Roman" w:cs="Times New Roman"/>
                <w:sz w:val="24"/>
                <w:szCs w:val="24"/>
              </w:rPr>
              <w:t>ет</w:t>
            </w:r>
            <w:r w:rsidRPr="00EB7B00">
              <w:rPr>
                <w:rFonts w:ascii="Times New Roman" w:hAnsi="Times New Roman" w:cs="Times New Roman"/>
                <w:sz w:val="24"/>
                <w:szCs w:val="24"/>
              </w:rPr>
              <w:t xml:space="preserve"> с законодательной, технологической, справочниками и другими информационными источниками</w:t>
            </w:r>
            <w:r>
              <w:rPr>
                <w:rFonts w:ascii="Times New Roman" w:hAnsi="Times New Roman" w:cs="Times New Roman"/>
                <w:sz w:val="24"/>
                <w:szCs w:val="24"/>
              </w:rPr>
              <w:t>;</w:t>
            </w:r>
          </w:p>
          <w:p w14:paraId="131515E3" w14:textId="477C3568"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t>з</w:t>
            </w:r>
            <w:r w:rsidRPr="00EB7B00">
              <w:rPr>
                <w:rFonts w:ascii="Times New Roman" w:hAnsi="Times New Roman" w:cs="Times New Roman"/>
                <w:sz w:val="24"/>
                <w:szCs w:val="24"/>
              </w:rPr>
              <w:t>на</w:t>
            </w:r>
            <w:r>
              <w:rPr>
                <w:rFonts w:ascii="Times New Roman" w:hAnsi="Times New Roman" w:cs="Times New Roman"/>
                <w:sz w:val="24"/>
                <w:szCs w:val="24"/>
              </w:rPr>
              <w:t>ет</w:t>
            </w:r>
            <w:r w:rsidRPr="00EB7B00">
              <w:rPr>
                <w:rFonts w:ascii="Times New Roman" w:hAnsi="Times New Roman" w:cs="Times New Roman"/>
                <w:sz w:val="24"/>
                <w:szCs w:val="24"/>
              </w:rPr>
              <w:t xml:space="preserve"> технологически</w:t>
            </w:r>
            <w:r>
              <w:rPr>
                <w:rFonts w:ascii="Times New Roman" w:hAnsi="Times New Roman" w:cs="Times New Roman"/>
                <w:sz w:val="24"/>
                <w:szCs w:val="24"/>
              </w:rPr>
              <w:t>е</w:t>
            </w:r>
            <w:r w:rsidRPr="00EB7B00">
              <w:rPr>
                <w:rFonts w:ascii="Times New Roman" w:hAnsi="Times New Roman" w:cs="Times New Roman"/>
                <w:sz w:val="24"/>
                <w:szCs w:val="24"/>
              </w:rPr>
              <w:t xml:space="preserve"> процесс</w:t>
            </w:r>
            <w:r>
              <w:rPr>
                <w:rFonts w:ascii="Times New Roman" w:hAnsi="Times New Roman" w:cs="Times New Roman"/>
                <w:sz w:val="24"/>
                <w:szCs w:val="24"/>
              </w:rPr>
              <w:t>ы</w:t>
            </w:r>
            <w:r w:rsidRPr="00EB7B00">
              <w:rPr>
                <w:rFonts w:ascii="Times New Roman" w:hAnsi="Times New Roman" w:cs="Times New Roman"/>
                <w:sz w:val="24"/>
                <w:szCs w:val="24"/>
              </w:rPr>
              <w:t xml:space="preserve"> очистки сточных вод, систем водоснабжения</w:t>
            </w:r>
            <w:r>
              <w:rPr>
                <w:rFonts w:ascii="Times New Roman" w:hAnsi="Times New Roman" w:cs="Times New Roman"/>
                <w:sz w:val="24"/>
                <w:szCs w:val="24"/>
              </w:rPr>
              <w:t>;</w:t>
            </w:r>
          </w:p>
          <w:p w14:paraId="2AF55412" w14:textId="03ABC952"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t>з</w:t>
            </w:r>
            <w:r w:rsidRPr="00EB7B00">
              <w:rPr>
                <w:rFonts w:ascii="Times New Roman" w:hAnsi="Times New Roman" w:cs="Times New Roman"/>
                <w:sz w:val="24"/>
                <w:szCs w:val="24"/>
              </w:rPr>
              <w:t>н</w:t>
            </w:r>
            <w:r>
              <w:rPr>
                <w:rFonts w:ascii="Times New Roman" w:hAnsi="Times New Roman" w:cs="Times New Roman"/>
                <w:sz w:val="24"/>
                <w:szCs w:val="24"/>
              </w:rPr>
              <w:t>ает</w:t>
            </w:r>
            <w:r w:rsidRPr="00EB7B00">
              <w:rPr>
                <w:rFonts w:ascii="Times New Roman" w:hAnsi="Times New Roman" w:cs="Times New Roman"/>
                <w:sz w:val="24"/>
                <w:szCs w:val="24"/>
              </w:rPr>
              <w:t xml:space="preserve"> требовани</w:t>
            </w:r>
            <w:r>
              <w:rPr>
                <w:rFonts w:ascii="Times New Roman" w:hAnsi="Times New Roman" w:cs="Times New Roman"/>
                <w:sz w:val="24"/>
                <w:szCs w:val="24"/>
              </w:rPr>
              <w:t>я</w:t>
            </w:r>
            <w:r w:rsidRPr="00EB7B00">
              <w:rPr>
                <w:rFonts w:ascii="Times New Roman" w:hAnsi="Times New Roman" w:cs="Times New Roman"/>
                <w:sz w:val="24"/>
                <w:szCs w:val="24"/>
              </w:rPr>
              <w:t xml:space="preserve"> к качеству очистки сточных вод и воде для оборотного водоснабжения</w:t>
            </w:r>
            <w:r>
              <w:rPr>
                <w:rFonts w:ascii="Times New Roman" w:hAnsi="Times New Roman" w:cs="Times New Roman"/>
                <w:sz w:val="24"/>
                <w:szCs w:val="24"/>
              </w:rPr>
              <w:t>;</w:t>
            </w:r>
          </w:p>
          <w:p w14:paraId="20A70FA2" w14:textId="3E3020B4"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t>з</w:t>
            </w:r>
            <w:r w:rsidRPr="00EB7B00">
              <w:rPr>
                <w:rFonts w:ascii="Times New Roman" w:hAnsi="Times New Roman" w:cs="Times New Roman"/>
                <w:sz w:val="24"/>
                <w:szCs w:val="24"/>
              </w:rPr>
              <w:t>на</w:t>
            </w:r>
            <w:r>
              <w:rPr>
                <w:rFonts w:ascii="Times New Roman" w:hAnsi="Times New Roman" w:cs="Times New Roman"/>
                <w:sz w:val="24"/>
                <w:szCs w:val="24"/>
              </w:rPr>
              <w:t xml:space="preserve">ет </w:t>
            </w:r>
            <w:r w:rsidRPr="00EB7B00">
              <w:rPr>
                <w:rFonts w:ascii="Times New Roman" w:hAnsi="Times New Roman" w:cs="Times New Roman"/>
                <w:sz w:val="24"/>
                <w:szCs w:val="24"/>
              </w:rPr>
              <w:t>устройства, принципа работы оборудования систем оборотного водоснабжения и очистки сточных вод</w:t>
            </w:r>
            <w:r>
              <w:rPr>
                <w:rFonts w:ascii="Times New Roman" w:hAnsi="Times New Roman" w:cs="Times New Roman"/>
                <w:sz w:val="24"/>
                <w:szCs w:val="24"/>
              </w:rPr>
              <w:t>;</w:t>
            </w:r>
          </w:p>
          <w:p w14:paraId="440F6C34" w14:textId="43F9FB75"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t>умеет</w:t>
            </w:r>
            <w:r w:rsidRPr="00EB7B00">
              <w:rPr>
                <w:rFonts w:ascii="Times New Roman" w:hAnsi="Times New Roman" w:cs="Times New Roman"/>
                <w:sz w:val="24"/>
                <w:szCs w:val="24"/>
              </w:rPr>
              <w:t xml:space="preserve"> определять причины неполадок в работе оборудования и находить методы их устранения</w:t>
            </w:r>
            <w:r>
              <w:rPr>
                <w:rFonts w:ascii="Times New Roman" w:hAnsi="Times New Roman" w:cs="Times New Roman"/>
                <w:sz w:val="24"/>
                <w:szCs w:val="24"/>
              </w:rPr>
              <w:t>;</w:t>
            </w:r>
          </w:p>
          <w:p w14:paraId="1EB6E321" w14:textId="511CA125" w:rsidR="00EB7B00" w:rsidRPr="00EB7B00" w:rsidRDefault="00EB7B00" w:rsidP="00E43509">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r w:rsidRPr="00EB7B00">
              <w:rPr>
                <w:rFonts w:ascii="Times New Roman" w:hAnsi="Times New Roman" w:cs="Times New Roman"/>
                <w:sz w:val="24"/>
                <w:szCs w:val="24"/>
              </w:rPr>
              <w:t xml:space="preserve"> правил</w:t>
            </w:r>
            <w:r>
              <w:rPr>
                <w:rFonts w:ascii="Times New Roman" w:hAnsi="Times New Roman" w:cs="Times New Roman"/>
                <w:sz w:val="24"/>
                <w:szCs w:val="24"/>
              </w:rPr>
              <w:t xml:space="preserve">а </w:t>
            </w:r>
            <w:r w:rsidRPr="00EB7B00">
              <w:rPr>
                <w:rFonts w:ascii="Times New Roman" w:hAnsi="Times New Roman" w:cs="Times New Roman"/>
                <w:sz w:val="24"/>
                <w:szCs w:val="24"/>
              </w:rPr>
              <w:t>технической эксплуатации оборудования, пуска и остановки систем оборотного водоснабжения и очистки сточных вод</w:t>
            </w:r>
            <w:r>
              <w:rPr>
                <w:rFonts w:ascii="Times New Roman" w:hAnsi="Times New Roman" w:cs="Times New Roman"/>
                <w:sz w:val="24"/>
                <w:szCs w:val="24"/>
              </w:rPr>
              <w:t>;</w:t>
            </w:r>
          </w:p>
          <w:p w14:paraId="6A05EF73" w14:textId="3E5CD14E"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эффективно</w:t>
            </w:r>
            <w:r>
              <w:rPr>
                <w:rFonts w:ascii="Times New Roman" w:hAnsi="Times New Roman" w:cs="Times New Roman"/>
                <w:sz w:val="24"/>
                <w:szCs w:val="24"/>
              </w:rPr>
              <w:t xml:space="preserve"> выполняет</w:t>
            </w:r>
            <w:r w:rsidRPr="00EB7B00">
              <w:rPr>
                <w:rFonts w:ascii="Times New Roman" w:hAnsi="Times New Roman" w:cs="Times New Roman"/>
                <w:sz w:val="24"/>
                <w:szCs w:val="24"/>
              </w:rPr>
              <w:t xml:space="preserve"> поиск информации, необходимой для решения задачи и/или проблемы;</w:t>
            </w:r>
          </w:p>
          <w:p w14:paraId="00BFEF4A" w14:textId="04BC2C8A" w:rsidR="00EB7B00" w:rsidRPr="00EB7B00" w:rsidRDefault="00EB7B00" w:rsidP="00E43509">
            <w:pPr>
              <w:suppressAutoHyphens/>
              <w:contextualSpacing/>
              <w:rPr>
                <w:rFonts w:ascii="Times New Roman" w:hAnsi="Times New Roman" w:cs="Times New Roman"/>
                <w:i/>
                <w:sz w:val="24"/>
                <w:szCs w:val="24"/>
              </w:rPr>
            </w:pPr>
            <w:r w:rsidRPr="00EB7B00">
              <w:rPr>
                <w:rFonts w:ascii="Times New Roman" w:hAnsi="Times New Roman" w:cs="Times New Roman"/>
                <w:sz w:val="24"/>
                <w:szCs w:val="24"/>
              </w:rPr>
              <w:t>зна</w:t>
            </w:r>
            <w:r>
              <w:rPr>
                <w:rFonts w:ascii="Times New Roman" w:hAnsi="Times New Roman" w:cs="Times New Roman"/>
                <w:sz w:val="24"/>
                <w:szCs w:val="24"/>
              </w:rPr>
              <w:t>ет</w:t>
            </w:r>
            <w:r w:rsidRPr="00EB7B00">
              <w:rPr>
                <w:rFonts w:ascii="Times New Roman" w:hAnsi="Times New Roman" w:cs="Times New Roman"/>
                <w:sz w:val="24"/>
                <w:szCs w:val="24"/>
              </w:rPr>
              <w:t xml:space="preserve"> нормативн</w:t>
            </w:r>
            <w:r>
              <w:rPr>
                <w:rFonts w:ascii="Times New Roman" w:hAnsi="Times New Roman" w:cs="Times New Roman"/>
                <w:sz w:val="24"/>
                <w:szCs w:val="24"/>
              </w:rPr>
              <w:t>ую</w:t>
            </w:r>
            <w:r w:rsidRPr="00EB7B00">
              <w:rPr>
                <w:rFonts w:ascii="Times New Roman" w:hAnsi="Times New Roman" w:cs="Times New Roman"/>
                <w:sz w:val="24"/>
                <w:szCs w:val="24"/>
              </w:rPr>
              <w:t xml:space="preserve"> и технологическ</w:t>
            </w:r>
            <w:r>
              <w:rPr>
                <w:rFonts w:ascii="Times New Roman" w:hAnsi="Times New Roman" w:cs="Times New Roman"/>
                <w:sz w:val="24"/>
                <w:szCs w:val="24"/>
              </w:rPr>
              <w:t xml:space="preserve">ую </w:t>
            </w:r>
            <w:r w:rsidRPr="00EB7B00">
              <w:rPr>
                <w:rFonts w:ascii="Times New Roman" w:hAnsi="Times New Roman" w:cs="Times New Roman"/>
                <w:sz w:val="24"/>
                <w:szCs w:val="24"/>
              </w:rPr>
              <w:t>документаци</w:t>
            </w:r>
            <w:r>
              <w:rPr>
                <w:rFonts w:ascii="Times New Roman" w:hAnsi="Times New Roman" w:cs="Times New Roman"/>
                <w:sz w:val="24"/>
                <w:szCs w:val="24"/>
              </w:rPr>
              <w:t>ю</w:t>
            </w:r>
            <w:r w:rsidRPr="00EB7B00">
              <w:rPr>
                <w:rFonts w:ascii="Times New Roman" w:hAnsi="Times New Roman" w:cs="Times New Roman"/>
                <w:sz w:val="24"/>
                <w:szCs w:val="24"/>
              </w:rPr>
              <w:t xml:space="preserve"> для решения профессиональных задач</w:t>
            </w:r>
            <w:r>
              <w:rPr>
                <w:rFonts w:ascii="Times New Roman" w:hAnsi="Times New Roman" w:cs="Times New Roman"/>
                <w:sz w:val="24"/>
                <w:szCs w:val="24"/>
              </w:rPr>
              <w:t>;</w:t>
            </w:r>
          </w:p>
          <w:p w14:paraId="5E4B9B8F" w14:textId="16103E05" w:rsidR="00EB7B00" w:rsidRPr="00EB7B00" w:rsidRDefault="00EB7B00" w:rsidP="00E43509">
            <w:pPr>
              <w:suppressAutoHyphens/>
              <w:rPr>
                <w:rFonts w:ascii="Times New Roman" w:hAnsi="Times New Roman" w:cs="Times New Roman"/>
                <w:sz w:val="24"/>
                <w:szCs w:val="24"/>
              </w:rPr>
            </w:pPr>
            <w:r>
              <w:rPr>
                <w:rFonts w:ascii="Times New Roman" w:hAnsi="Times New Roman" w:cs="Times New Roman"/>
                <w:sz w:val="24"/>
                <w:szCs w:val="24"/>
              </w:rPr>
              <w:lastRenderedPageBreak/>
              <w:t xml:space="preserve">выполняет </w:t>
            </w:r>
            <w:r w:rsidRPr="00EB7B00">
              <w:rPr>
                <w:rFonts w:ascii="Times New Roman" w:hAnsi="Times New Roman" w:cs="Times New Roman"/>
                <w:sz w:val="24"/>
                <w:szCs w:val="24"/>
              </w:rPr>
              <w:t>поиск информации для решения профессиональных задач</w:t>
            </w:r>
            <w:r>
              <w:rPr>
                <w:rFonts w:ascii="Times New Roman" w:hAnsi="Times New Roman" w:cs="Times New Roman"/>
                <w:sz w:val="24"/>
                <w:szCs w:val="24"/>
              </w:rPr>
              <w:t>;</w:t>
            </w:r>
          </w:p>
          <w:p w14:paraId="159BA734" w14:textId="594E7CA8" w:rsidR="00EB7B00" w:rsidRPr="00EB7B00" w:rsidRDefault="00EB7B00" w:rsidP="00E43509">
            <w:pPr>
              <w:suppressAutoHyphens/>
              <w:contextualSpacing/>
              <w:rPr>
                <w:rFonts w:ascii="Times New Roman" w:hAnsi="Times New Roman" w:cs="Times New Roman"/>
                <w:i/>
                <w:sz w:val="24"/>
                <w:szCs w:val="24"/>
              </w:rPr>
            </w:pPr>
            <w:r w:rsidRPr="00EB7B00">
              <w:rPr>
                <w:rFonts w:ascii="Times New Roman" w:hAnsi="Times New Roman" w:cs="Times New Roman"/>
                <w:sz w:val="24"/>
                <w:szCs w:val="24"/>
              </w:rPr>
              <w:t>применя</w:t>
            </w:r>
            <w:r>
              <w:rPr>
                <w:rFonts w:ascii="Times New Roman" w:hAnsi="Times New Roman" w:cs="Times New Roman"/>
                <w:sz w:val="24"/>
                <w:szCs w:val="24"/>
              </w:rPr>
              <w:t>ет</w:t>
            </w:r>
            <w:r w:rsidRPr="00EB7B00">
              <w:rPr>
                <w:rFonts w:ascii="Times New Roman" w:hAnsi="Times New Roman" w:cs="Times New Roman"/>
                <w:sz w:val="24"/>
                <w:szCs w:val="24"/>
              </w:rPr>
              <w:t xml:space="preserve"> средства информационных технологий для решения профессиональных задач;</w:t>
            </w:r>
          </w:p>
          <w:p w14:paraId="0F6A2433" w14:textId="6FCB4533" w:rsidR="00EB7B00" w:rsidRPr="00EB7B00" w:rsidRDefault="00EB7B00" w:rsidP="00E43509">
            <w:pPr>
              <w:suppressAutoHyphens/>
              <w:rPr>
                <w:rFonts w:ascii="Times New Roman" w:hAnsi="Times New Roman" w:cs="Times New Roman"/>
                <w:sz w:val="24"/>
                <w:szCs w:val="24"/>
              </w:rPr>
            </w:pPr>
            <w:r>
              <w:rPr>
                <w:rFonts w:ascii="Times New Roman" w:hAnsi="Times New Roman" w:cs="Times New Roman"/>
                <w:bCs/>
                <w:spacing w:val="-4"/>
                <w:sz w:val="24"/>
                <w:szCs w:val="24"/>
              </w:rPr>
              <w:t>э</w:t>
            </w:r>
            <w:r w:rsidRPr="00EB7B00">
              <w:rPr>
                <w:rFonts w:ascii="Times New Roman" w:hAnsi="Times New Roman" w:cs="Times New Roman"/>
                <w:bCs/>
                <w:spacing w:val="-4"/>
                <w:sz w:val="24"/>
                <w:szCs w:val="24"/>
              </w:rPr>
              <w:t>ффективно взаимодейств</w:t>
            </w:r>
            <w:r>
              <w:rPr>
                <w:rFonts w:ascii="Times New Roman" w:hAnsi="Times New Roman" w:cs="Times New Roman"/>
                <w:bCs/>
                <w:spacing w:val="-4"/>
                <w:sz w:val="24"/>
                <w:szCs w:val="24"/>
              </w:rPr>
              <w:t>ует</w:t>
            </w:r>
            <w:r w:rsidRPr="00EB7B00">
              <w:rPr>
                <w:rFonts w:ascii="Times New Roman" w:hAnsi="Times New Roman" w:cs="Times New Roman"/>
                <w:bCs/>
                <w:spacing w:val="-4"/>
                <w:sz w:val="24"/>
                <w:szCs w:val="24"/>
              </w:rPr>
              <w:t xml:space="preserve"> с коллегами, руководством, в ходе профессиональной деятельности</w:t>
            </w:r>
            <w:r>
              <w:rPr>
                <w:rFonts w:ascii="Times New Roman" w:hAnsi="Times New Roman" w:cs="Times New Roman"/>
                <w:bCs/>
                <w:spacing w:val="-4"/>
                <w:sz w:val="24"/>
                <w:szCs w:val="24"/>
              </w:rPr>
              <w:t>;</w:t>
            </w:r>
          </w:p>
          <w:p w14:paraId="75FB75BE" w14:textId="4831ED53"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грамотно изл</w:t>
            </w:r>
            <w:r>
              <w:rPr>
                <w:rFonts w:ascii="Times New Roman" w:hAnsi="Times New Roman" w:cs="Times New Roman"/>
                <w:sz w:val="24"/>
                <w:szCs w:val="24"/>
              </w:rPr>
              <w:t>агает</w:t>
            </w:r>
            <w:r w:rsidRPr="00EB7B00">
              <w:rPr>
                <w:rFonts w:ascii="Times New Roman" w:hAnsi="Times New Roman" w:cs="Times New Roman"/>
                <w:sz w:val="24"/>
                <w:szCs w:val="24"/>
              </w:rPr>
              <w:t xml:space="preserve"> свои мысл</w:t>
            </w:r>
            <w:r>
              <w:rPr>
                <w:rFonts w:ascii="Times New Roman" w:hAnsi="Times New Roman" w:cs="Times New Roman"/>
                <w:sz w:val="24"/>
                <w:szCs w:val="24"/>
              </w:rPr>
              <w:t>и</w:t>
            </w:r>
            <w:r w:rsidRPr="00EB7B00">
              <w:rPr>
                <w:rFonts w:ascii="Times New Roman" w:hAnsi="Times New Roman" w:cs="Times New Roman"/>
                <w:sz w:val="24"/>
                <w:szCs w:val="24"/>
              </w:rPr>
              <w:t xml:space="preserve"> и идей</w:t>
            </w:r>
          </w:p>
          <w:p w14:paraId="4AE0E339" w14:textId="77777777"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и оформлять документы по профессиональной тематике</w:t>
            </w:r>
          </w:p>
          <w:p w14:paraId="3079DC72" w14:textId="459B9FD5"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грамотное примен</w:t>
            </w:r>
            <w:r>
              <w:rPr>
                <w:rFonts w:ascii="Times New Roman" w:hAnsi="Times New Roman" w:cs="Times New Roman"/>
                <w:sz w:val="24"/>
                <w:szCs w:val="24"/>
              </w:rPr>
              <w:t>яет</w:t>
            </w:r>
            <w:r w:rsidRPr="00EB7B00">
              <w:rPr>
                <w:rFonts w:ascii="Times New Roman" w:hAnsi="Times New Roman" w:cs="Times New Roman"/>
                <w:sz w:val="24"/>
                <w:szCs w:val="24"/>
              </w:rPr>
              <w:t xml:space="preserve"> профессиональной терминологии</w:t>
            </w:r>
            <w:r>
              <w:rPr>
                <w:rFonts w:ascii="Times New Roman" w:hAnsi="Times New Roman" w:cs="Times New Roman"/>
                <w:sz w:val="24"/>
                <w:szCs w:val="24"/>
              </w:rPr>
              <w:t>;</w:t>
            </w:r>
          </w:p>
          <w:p w14:paraId="4E0AD9FB" w14:textId="62370FBA"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соблюд</w:t>
            </w:r>
            <w:r>
              <w:rPr>
                <w:rFonts w:ascii="Times New Roman" w:hAnsi="Times New Roman" w:cs="Times New Roman"/>
                <w:sz w:val="24"/>
                <w:szCs w:val="24"/>
              </w:rPr>
              <w:t>ает</w:t>
            </w:r>
            <w:r w:rsidRPr="00EB7B00">
              <w:rPr>
                <w:rFonts w:ascii="Times New Roman" w:hAnsi="Times New Roman" w:cs="Times New Roman"/>
                <w:sz w:val="24"/>
                <w:szCs w:val="24"/>
              </w:rPr>
              <w:t xml:space="preserve"> норм</w:t>
            </w:r>
            <w:r>
              <w:rPr>
                <w:rFonts w:ascii="Times New Roman" w:hAnsi="Times New Roman" w:cs="Times New Roman"/>
                <w:sz w:val="24"/>
                <w:szCs w:val="24"/>
              </w:rPr>
              <w:t xml:space="preserve">ы </w:t>
            </w:r>
            <w:r w:rsidRPr="00EB7B00">
              <w:rPr>
                <w:rFonts w:ascii="Times New Roman" w:hAnsi="Times New Roman" w:cs="Times New Roman"/>
                <w:sz w:val="24"/>
                <w:szCs w:val="24"/>
              </w:rPr>
              <w:t>экологической безопасности;</w:t>
            </w:r>
          </w:p>
          <w:p w14:paraId="45831941" w14:textId="3192EFE0"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эффективно определ</w:t>
            </w:r>
            <w:r>
              <w:rPr>
                <w:rFonts w:ascii="Times New Roman" w:hAnsi="Times New Roman" w:cs="Times New Roman"/>
                <w:sz w:val="24"/>
                <w:szCs w:val="24"/>
              </w:rPr>
              <w:t>яет</w:t>
            </w:r>
            <w:r w:rsidRPr="00EB7B00">
              <w:rPr>
                <w:rFonts w:ascii="Times New Roman" w:hAnsi="Times New Roman" w:cs="Times New Roman"/>
                <w:sz w:val="24"/>
                <w:szCs w:val="24"/>
              </w:rPr>
              <w:t xml:space="preserve"> направлени</w:t>
            </w:r>
            <w:r>
              <w:rPr>
                <w:rFonts w:ascii="Times New Roman" w:hAnsi="Times New Roman" w:cs="Times New Roman"/>
                <w:sz w:val="24"/>
                <w:szCs w:val="24"/>
              </w:rPr>
              <w:t xml:space="preserve">я </w:t>
            </w:r>
            <w:r w:rsidRPr="00EB7B00">
              <w:rPr>
                <w:rFonts w:ascii="Times New Roman" w:hAnsi="Times New Roman" w:cs="Times New Roman"/>
                <w:sz w:val="24"/>
                <w:szCs w:val="24"/>
              </w:rPr>
              <w:t>ресурсосбережения в рамках профессиональной деятельности</w:t>
            </w:r>
            <w:r>
              <w:rPr>
                <w:rFonts w:ascii="Times New Roman" w:hAnsi="Times New Roman" w:cs="Times New Roman"/>
                <w:sz w:val="24"/>
                <w:szCs w:val="24"/>
              </w:rPr>
              <w:t>.</w:t>
            </w:r>
          </w:p>
        </w:tc>
        <w:tc>
          <w:tcPr>
            <w:tcW w:w="1282" w:type="pct"/>
          </w:tcPr>
          <w:p w14:paraId="082C9A8C" w14:textId="77777777" w:rsidR="00EB7B00" w:rsidRPr="00EB7B00" w:rsidRDefault="00EB7B00" w:rsidP="00E43509">
            <w:pPr>
              <w:suppressAutoHyphens/>
              <w:contextualSpacing/>
              <w:rPr>
                <w:rFonts w:ascii="Times New Roman" w:hAnsi="Times New Roman" w:cs="Times New Roman"/>
                <w:sz w:val="24"/>
                <w:szCs w:val="24"/>
              </w:rPr>
            </w:pPr>
            <w:r w:rsidRPr="00EB7B00">
              <w:rPr>
                <w:rFonts w:ascii="Times New Roman" w:hAnsi="Times New Roman" w:cs="Times New Roman"/>
                <w:sz w:val="24"/>
                <w:szCs w:val="24"/>
              </w:rPr>
              <w:lastRenderedPageBreak/>
              <w:t>Экспертное наблюдение в ходе производственной практики</w:t>
            </w:r>
          </w:p>
          <w:p w14:paraId="323194CC" w14:textId="77777777"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Оценка выполнения практической работы</w:t>
            </w:r>
          </w:p>
          <w:p w14:paraId="332628D5" w14:textId="77777777"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Тестирование</w:t>
            </w:r>
          </w:p>
          <w:p w14:paraId="59F93B3C" w14:textId="4759DF2C" w:rsid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Оценка выполнения отчетов по производственной практике</w:t>
            </w:r>
          </w:p>
          <w:p w14:paraId="5DD36623" w14:textId="3F3A592D" w:rsidR="00EB7B00" w:rsidRPr="00EB7B00" w:rsidRDefault="00EB7B00" w:rsidP="00E43509">
            <w:pPr>
              <w:suppressAutoHyphens/>
              <w:rPr>
                <w:rFonts w:ascii="Times New Roman" w:hAnsi="Times New Roman" w:cs="Times New Roman"/>
                <w:sz w:val="24"/>
                <w:szCs w:val="24"/>
              </w:rPr>
            </w:pPr>
            <w:r w:rsidRPr="00EB7B00">
              <w:rPr>
                <w:rFonts w:ascii="Times New Roman" w:hAnsi="Times New Roman" w:cs="Times New Roman"/>
                <w:sz w:val="24"/>
                <w:szCs w:val="24"/>
              </w:rPr>
              <w:t>Оценка описания технологических схем процессов очистки сточных вод, систем водоснабжения</w:t>
            </w:r>
            <w:r>
              <w:rPr>
                <w:rFonts w:ascii="Times New Roman" w:hAnsi="Times New Roman" w:cs="Times New Roman"/>
                <w:sz w:val="24"/>
                <w:szCs w:val="24"/>
              </w:rPr>
              <w:t>.</w:t>
            </w:r>
          </w:p>
          <w:p w14:paraId="516CA14A" w14:textId="35C41A86" w:rsidR="00EB7B00" w:rsidRPr="00EB7B00" w:rsidRDefault="00EB7B00" w:rsidP="00E43509">
            <w:pPr>
              <w:suppressAutoHyphens/>
              <w:rPr>
                <w:rFonts w:ascii="Times New Roman" w:hAnsi="Times New Roman" w:cs="Times New Roman"/>
                <w:sz w:val="24"/>
                <w:szCs w:val="24"/>
              </w:rPr>
            </w:pPr>
          </w:p>
        </w:tc>
      </w:tr>
    </w:tbl>
    <w:p w14:paraId="6FC6FDBC" w14:textId="1A69E0EC" w:rsidR="00D414B1" w:rsidRDefault="00D414B1">
      <w:pPr>
        <w:rPr>
          <w:rFonts w:ascii="Times New Roman" w:hAnsi="Times New Roman" w:cs="Times New Roman"/>
          <w:b/>
          <w:bCs/>
          <w:sz w:val="20"/>
          <w:szCs w:val="20"/>
        </w:rPr>
      </w:pPr>
    </w:p>
    <w:p w14:paraId="70FAD286" w14:textId="616B61A7" w:rsidR="00F53FDC" w:rsidRDefault="00414596">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6BE8D920"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1288D">
        <w:rPr>
          <w:rFonts w:ascii="Times New Roman" w:hAnsi="Times New Roman" w:cs="Times New Roman"/>
          <w:b/>
          <w:bCs/>
          <w:sz w:val="24"/>
          <w:szCs w:val="24"/>
        </w:rPr>
        <w:t>3</w:t>
      </w:r>
    </w:p>
    <w:p w14:paraId="3E518E4D" w14:textId="77777777" w:rsidR="0091288D" w:rsidRPr="00AA74C2" w:rsidRDefault="0091288D" w:rsidP="0091288D">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9CD0559" w14:textId="77777777" w:rsidR="0091288D" w:rsidRPr="00792B93" w:rsidRDefault="0091288D" w:rsidP="0091288D">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2CC4E22E" w:rsidR="00F53FDC" w:rsidRDefault="00F53FDC" w:rsidP="007A4B4D">
      <w:pPr>
        <w:pStyle w:val="1"/>
      </w:pPr>
      <w:bookmarkStart w:id="36" w:name="_Toc209177969"/>
      <w:r w:rsidRPr="006E7FF4">
        <w:t>«</w:t>
      </w:r>
      <w:r>
        <w:t>ПМ.0</w:t>
      </w:r>
      <w:r w:rsidR="007A4B4D">
        <w:t>3</w:t>
      </w:r>
      <w:r w:rsidR="007A4B4D" w:rsidRPr="007A4B4D">
        <w:rPr>
          <w:rFonts w:eastAsia="Calibri"/>
          <w:b w:val="0"/>
          <w:bCs w:val="0"/>
          <w:lang w:eastAsia="en-US"/>
        </w:rPr>
        <w:t xml:space="preserve"> </w:t>
      </w:r>
      <w:r w:rsidR="007A4B4D" w:rsidRPr="007A4B4D">
        <w:rPr>
          <w:rFonts w:eastAsia="Calibri"/>
          <w:lang w:eastAsia="en-US"/>
        </w:rPr>
        <w:t>КОНТРОЛЬ КАЧЕСТВА ПРОДУКЦИИ НА ВСЕХ СТАДИЯХ ПРОИЗВОДСТВЕННОГО ПРОЦЕССА</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0354DBF9" w:rsidR="00F53FDC" w:rsidRPr="00F53FDC" w:rsidRDefault="00F53FDC" w:rsidP="00F53FDC">
      <w:pPr>
        <w:spacing w:line="360" w:lineRule="auto"/>
        <w:jc w:val="center"/>
        <w:rPr>
          <w:rFonts w:ascii="Times New Roman" w:hAnsi="Times New Roman" w:cs="Times New Roman"/>
          <w:b/>
          <w:bCs/>
          <w:sz w:val="24"/>
          <w:szCs w:val="24"/>
        </w:rPr>
      </w:pPr>
      <w:bookmarkStart w:id="37" w:name="_Toc156819741"/>
      <w:r w:rsidRPr="00F53FDC">
        <w:rPr>
          <w:rFonts w:ascii="Times New Roman" w:hAnsi="Times New Roman" w:cs="Times New Roman"/>
          <w:b/>
          <w:bCs/>
          <w:sz w:val="24"/>
          <w:szCs w:val="24"/>
        </w:rPr>
        <w:t>202</w:t>
      </w:r>
      <w:r w:rsidR="007A4B4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7"/>
    </w:p>
    <w:p w14:paraId="00DAEFB7" w14:textId="77777777" w:rsidR="006F2043" w:rsidRDefault="006F204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781FD336" w14:textId="76D6FF4B" w:rsidR="004B3770" w:rsidRPr="00B766E1" w:rsidRDefault="006F2043" w:rsidP="004B3770">
      <w:pPr>
        <w:jc w:val="center"/>
        <w:rPr>
          <w:rFonts w:ascii="Times New Roman" w:hAnsi="Times New Roman" w:cs="Times New Roman"/>
          <w:b/>
          <w:bCs/>
          <w:sz w:val="24"/>
          <w:szCs w:val="24"/>
        </w:rPr>
      </w:pPr>
      <w:r>
        <w:rPr>
          <w:rFonts w:ascii="Times New Roman" w:hAnsi="Times New Roman" w:cs="Times New Roman"/>
          <w:b/>
          <w:bCs/>
          <w:noProof/>
        </w:rPr>
        <w:lastRenderedPageBreak/>
        <w:fldChar w:fldCharType="begin"/>
      </w:r>
      <w:r>
        <w:instrText xml:space="preserve"> TOC \h \z \t "Раздел 1;1;Раздел 1.1;2" </w:instrText>
      </w:r>
      <w:r>
        <w:rPr>
          <w:rFonts w:ascii="Times New Roman" w:hAnsi="Times New Roman" w:cs="Times New Roman"/>
          <w:b/>
          <w:bCs/>
          <w:noProof/>
        </w:rPr>
        <w:fldChar w:fldCharType="separate"/>
      </w:r>
      <w:r w:rsidR="004B3770" w:rsidRPr="004B3770">
        <w:rPr>
          <w:rFonts w:ascii="Times New Roman" w:hAnsi="Times New Roman" w:cs="Times New Roman"/>
          <w:b/>
          <w:bCs/>
          <w:sz w:val="24"/>
          <w:szCs w:val="24"/>
        </w:rPr>
        <w:t xml:space="preserve"> </w:t>
      </w:r>
      <w:r w:rsidR="004B3770" w:rsidRPr="00B766E1">
        <w:rPr>
          <w:rFonts w:ascii="Times New Roman" w:hAnsi="Times New Roman" w:cs="Times New Roman"/>
          <w:b/>
          <w:bCs/>
          <w:sz w:val="24"/>
          <w:szCs w:val="24"/>
        </w:rPr>
        <w:t>СОДЕРЖАНИЕ ПРОГРАММЫ</w:t>
      </w:r>
    </w:p>
    <w:p w14:paraId="77F6A81D" w14:textId="77777777" w:rsidR="004B3770" w:rsidRDefault="004B3770" w:rsidP="004B3770"/>
    <w:p w14:paraId="4C9C5725" w14:textId="77777777" w:rsidR="004B3770" w:rsidRDefault="004B3770" w:rsidP="004B37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C814F6" w14:textId="5A9D915A" w:rsidR="004B3770" w:rsidRPr="00B766E1" w:rsidRDefault="0053733C" w:rsidP="004B3770">
      <w:pPr>
        <w:pStyle w:val="21"/>
        <w:rPr>
          <w:rFonts w:asciiTheme="minorHAnsi" w:eastAsiaTheme="minorEastAsia" w:hAnsiTheme="minorHAnsi" w:cstheme="minorBidi"/>
          <w:i w:val="0"/>
          <w:iCs w:val="0"/>
          <w:sz w:val="22"/>
          <w:szCs w:val="22"/>
        </w:rPr>
      </w:pPr>
      <w:hyperlink w:anchor="_Toc156820310" w:history="1">
        <w:r w:rsidR="004B3770" w:rsidRPr="00B766E1">
          <w:rPr>
            <w:rStyle w:val="af0"/>
            <w:i w:val="0"/>
            <w:iCs w:val="0"/>
          </w:rPr>
          <w:t>1.1. Цель и место профессионального модуля «</w:t>
        </w:r>
        <w:r w:rsidR="004B3770" w:rsidRPr="004B3770">
          <w:rPr>
            <w:rStyle w:val="af0"/>
            <w:i w:val="0"/>
            <w:iCs w:val="0"/>
          </w:rPr>
          <w:t>Контроль качества продукции на всех стадиях производственного процесса</w:t>
        </w:r>
        <w:r w:rsidR="004B3770" w:rsidRPr="00B766E1">
          <w:rPr>
            <w:rStyle w:val="af0"/>
            <w:i w:val="0"/>
            <w:iCs w:val="0"/>
          </w:rPr>
          <w:t>»  в структуре образовательной программы</w:t>
        </w:r>
        <w:r w:rsidR="004B3770" w:rsidRPr="00B766E1">
          <w:rPr>
            <w:i w:val="0"/>
            <w:iCs w:val="0"/>
            <w:webHidden/>
          </w:rPr>
          <w:tab/>
        </w:r>
      </w:hyperlink>
    </w:p>
    <w:p w14:paraId="2AD8F823"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1" w:history="1">
        <w:r w:rsidR="004B3770" w:rsidRPr="00B766E1">
          <w:rPr>
            <w:rStyle w:val="af0"/>
            <w:i w:val="0"/>
            <w:iCs w:val="0"/>
          </w:rPr>
          <w:t>1.2. Планируемые результаты освоения профессионального модуля</w:t>
        </w:r>
        <w:r w:rsidR="004B3770" w:rsidRPr="00B766E1">
          <w:rPr>
            <w:i w:val="0"/>
            <w:iCs w:val="0"/>
            <w:webHidden/>
          </w:rPr>
          <w:tab/>
        </w:r>
      </w:hyperlink>
    </w:p>
    <w:p w14:paraId="60B4173A" w14:textId="77777777" w:rsidR="004B3770" w:rsidRDefault="0053733C" w:rsidP="004B3770">
      <w:pPr>
        <w:pStyle w:val="14"/>
        <w:rPr>
          <w:rFonts w:asciiTheme="minorHAnsi" w:eastAsiaTheme="minorEastAsia" w:hAnsiTheme="minorHAnsi" w:cstheme="minorBidi"/>
          <w:b w:val="0"/>
          <w:bCs w:val="0"/>
          <w:lang w:eastAsia="ru-RU"/>
        </w:rPr>
      </w:pPr>
      <w:hyperlink w:anchor="_Toc156820312" w:history="1">
        <w:r w:rsidR="004B3770" w:rsidRPr="00A9619D">
          <w:rPr>
            <w:rStyle w:val="af0"/>
          </w:rPr>
          <w:t>2. Структура и содержание профессионального модуля</w:t>
        </w:r>
        <w:r w:rsidR="004B3770">
          <w:rPr>
            <w:webHidden/>
          </w:rPr>
          <w:tab/>
        </w:r>
      </w:hyperlink>
    </w:p>
    <w:p w14:paraId="77EBF4F8"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3" w:history="1">
        <w:r w:rsidR="004B3770" w:rsidRPr="00B766E1">
          <w:rPr>
            <w:rStyle w:val="af0"/>
            <w:i w:val="0"/>
            <w:iCs w:val="0"/>
          </w:rPr>
          <w:t>2.1. Трудоемкость освоения модуля</w:t>
        </w:r>
        <w:r w:rsidR="004B3770" w:rsidRPr="00B766E1">
          <w:rPr>
            <w:i w:val="0"/>
            <w:iCs w:val="0"/>
            <w:webHidden/>
          </w:rPr>
          <w:tab/>
        </w:r>
      </w:hyperlink>
    </w:p>
    <w:p w14:paraId="3221B353"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4" w:history="1">
        <w:r w:rsidR="004B3770" w:rsidRPr="00B766E1">
          <w:rPr>
            <w:rStyle w:val="af0"/>
            <w:i w:val="0"/>
            <w:iCs w:val="0"/>
          </w:rPr>
          <w:t>2.2. Структура профессионального модуля</w:t>
        </w:r>
        <w:r w:rsidR="004B3770" w:rsidRPr="00B766E1">
          <w:rPr>
            <w:i w:val="0"/>
            <w:iCs w:val="0"/>
            <w:webHidden/>
          </w:rPr>
          <w:tab/>
        </w:r>
      </w:hyperlink>
    </w:p>
    <w:p w14:paraId="51E939EA"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5" w:history="1">
        <w:r w:rsidR="004B3770" w:rsidRPr="00B766E1">
          <w:rPr>
            <w:rStyle w:val="af0"/>
            <w:i w:val="0"/>
            <w:iCs w:val="0"/>
          </w:rPr>
          <w:t>2.3. Примерное содержание профессионального модуля</w:t>
        </w:r>
        <w:r w:rsidR="004B3770" w:rsidRPr="00B766E1">
          <w:rPr>
            <w:i w:val="0"/>
            <w:iCs w:val="0"/>
            <w:webHidden/>
          </w:rPr>
          <w:tab/>
        </w:r>
      </w:hyperlink>
    </w:p>
    <w:p w14:paraId="7B5F99C6"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6" w:history="1">
        <w:r w:rsidR="004B3770" w:rsidRPr="00B766E1">
          <w:rPr>
            <w:rStyle w:val="af0"/>
            <w:i w:val="0"/>
            <w:iCs w:val="0"/>
          </w:rPr>
          <w:t>2.4. Курсовой проект (работа)</w:t>
        </w:r>
        <w:r w:rsidR="004B3770" w:rsidRPr="00B766E1">
          <w:rPr>
            <w:i w:val="0"/>
            <w:iCs w:val="0"/>
            <w:webHidden/>
          </w:rPr>
          <w:tab/>
        </w:r>
      </w:hyperlink>
    </w:p>
    <w:p w14:paraId="1D9B43FB" w14:textId="77777777" w:rsidR="004B3770" w:rsidRDefault="0053733C" w:rsidP="004B3770">
      <w:pPr>
        <w:pStyle w:val="14"/>
        <w:rPr>
          <w:rFonts w:asciiTheme="minorHAnsi" w:eastAsiaTheme="minorEastAsia" w:hAnsiTheme="minorHAnsi" w:cstheme="minorBidi"/>
          <w:b w:val="0"/>
          <w:bCs w:val="0"/>
          <w:lang w:eastAsia="ru-RU"/>
        </w:rPr>
      </w:pPr>
      <w:hyperlink w:anchor="_Toc156820317" w:history="1">
        <w:r w:rsidR="004B3770" w:rsidRPr="00A9619D">
          <w:rPr>
            <w:rStyle w:val="af0"/>
          </w:rPr>
          <w:t>3. Условия реализации профессионального модуля</w:t>
        </w:r>
        <w:r w:rsidR="004B3770">
          <w:rPr>
            <w:webHidden/>
          </w:rPr>
          <w:tab/>
        </w:r>
      </w:hyperlink>
    </w:p>
    <w:p w14:paraId="688BC22F"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8" w:history="1">
        <w:r w:rsidR="004B3770" w:rsidRPr="00B766E1">
          <w:rPr>
            <w:rStyle w:val="af0"/>
            <w:i w:val="0"/>
            <w:iCs w:val="0"/>
          </w:rPr>
          <w:t>3.1. Материально-техническое обеспечение</w:t>
        </w:r>
        <w:r w:rsidR="004B3770" w:rsidRPr="00B766E1">
          <w:rPr>
            <w:i w:val="0"/>
            <w:iCs w:val="0"/>
            <w:webHidden/>
          </w:rPr>
          <w:tab/>
        </w:r>
      </w:hyperlink>
    </w:p>
    <w:p w14:paraId="54A56249"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9" w:history="1">
        <w:r w:rsidR="004B3770" w:rsidRPr="00B766E1">
          <w:rPr>
            <w:rStyle w:val="af0"/>
            <w:i w:val="0"/>
            <w:iCs w:val="0"/>
          </w:rPr>
          <w:t>3.2. Учебно-методическое обеспечение</w:t>
        </w:r>
        <w:r w:rsidR="004B3770" w:rsidRPr="00B766E1">
          <w:rPr>
            <w:i w:val="0"/>
            <w:iCs w:val="0"/>
            <w:webHidden/>
          </w:rPr>
          <w:tab/>
        </w:r>
      </w:hyperlink>
    </w:p>
    <w:p w14:paraId="67B862DC" w14:textId="77777777" w:rsidR="004B3770" w:rsidRDefault="0053733C" w:rsidP="004B3770">
      <w:pPr>
        <w:pStyle w:val="14"/>
        <w:rPr>
          <w:rFonts w:asciiTheme="minorHAnsi" w:eastAsiaTheme="minorEastAsia" w:hAnsiTheme="minorHAnsi" w:cstheme="minorBidi"/>
          <w:b w:val="0"/>
          <w:bCs w:val="0"/>
          <w:lang w:eastAsia="ru-RU"/>
        </w:rPr>
      </w:pPr>
      <w:hyperlink w:anchor="_Toc156820320" w:history="1">
        <w:r w:rsidR="004B3770" w:rsidRPr="00A9619D">
          <w:rPr>
            <w:rStyle w:val="af0"/>
          </w:rPr>
          <w:t>4. Контроль и оценка результатов освоения  профессионального модуля</w:t>
        </w:r>
        <w:r w:rsidR="004B3770">
          <w:rPr>
            <w:webHidden/>
          </w:rPr>
          <w:tab/>
        </w:r>
      </w:hyperlink>
    </w:p>
    <w:p w14:paraId="53E8F24D" w14:textId="27B571AF" w:rsidR="006F2043" w:rsidRDefault="004B3770" w:rsidP="004B3770">
      <w:pPr>
        <w:pStyle w:val="14"/>
        <w:rPr>
          <w:rFonts w:asciiTheme="minorHAnsi" w:eastAsiaTheme="minorEastAsia" w:hAnsiTheme="minorHAnsi" w:cstheme="minorBidi"/>
          <w:b w:val="0"/>
          <w:bCs w:val="0"/>
          <w:lang w:eastAsia="ru-RU"/>
        </w:rPr>
      </w:pPr>
      <w:r>
        <w:fldChar w:fldCharType="end"/>
      </w:r>
    </w:p>
    <w:p w14:paraId="2AA44F89" w14:textId="77777777" w:rsidR="006F2043" w:rsidRPr="00B766E1" w:rsidRDefault="006F2043" w:rsidP="006F2043">
      <w:r>
        <w:fldChar w:fldCharType="end"/>
      </w:r>
    </w:p>
    <w:p w14:paraId="7C8C1342" w14:textId="77777777" w:rsidR="006F2043" w:rsidRDefault="006F2043" w:rsidP="006F2043">
      <w:pPr>
        <w:pStyle w:val="1"/>
      </w:pPr>
    </w:p>
    <w:p w14:paraId="24CBB8AC" w14:textId="77777777" w:rsidR="006F2043" w:rsidRDefault="006F2043" w:rsidP="006F2043">
      <w:pPr>
        <w:pStyle w:val="1f"/>
        <w:jc w:val="left"/>
        <w:sectPr w:rsidR="006F2043" w:rsidSect="00502F97">
          <w:headerReference w:type="even" r:id="rId12"/>
          <w:headerReference w:type="default" r:id="rId13"/>
          <w:pgSz w:w="11906" w:h="16838"/>
          <w:pgMar w:top="1134" w:right="567" w:bottom="1134" w:left="1701" w:header="709" w:footer="709" w:gutter="0"/>
          <w:cols w:space="708"/>
          <w:docGrid w:linePitch="360"/>
        </w:sectPr>
      </w:pPr>
    </w:p>
    <w:p w14:paraId="36787554" w14:textId="77777777" w:rsidR="006F2043" w:rsidRPr="00C13371" w:rsidRDefault="006F2043" w:rsidP="006F204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39DEFF" w14:textId="20AC9421" w:rsidR="006F2043" w:rsidRPr="00C13371" w:rsidRDefault="006F2043" w:rsidP="006F2043">
      <w:pPr>
        <w:pStyle w:val="1d"/>
        <w:jc w:val="center"/>
        <w:rPr>
          <w:rFonts w:eastAsia="Segoe UI"/>
          <w:lang w:val="ru-RU"/>
        </w:rPr>
      </w:pPr>
      <w:r w:rsidRPr="00C13371">
        <w:rPr>
          <w:rFonts w:eastAsia="Segoe UI"/>
          <w:lang w:val="ru-RU"/>
        </w:rPr>
        <w:t>«</w:t>
      </w:r>
      <w:r>
        <w:rPr>
          <w:rFonts w:eastAsia="Segoe UI"/>
          <w:lang w:val="ru-RU"/>
        </w:rPr>
        <w:t>ПМ 0</w:t>
      </w:r>
      <w:r w:rsidR="007A4B4D">
        <w:rPr>
          <w:rFonts w:eastAsia="Segoe UI"/>
          <w:lang w:val="ru-RU"/>
        </w:rPr>
        <w:t xml:space="preserve">3. </w:t>
      </w:r>
      <w:r w:rsidR="007A4B4D" w:rsidRPr="007A4B4D">
        <w:rPr>
          <w:rFonts w:eastAsia="Segoe UI"/>
          <w:lang w:val="ru-RU"/>
        </w:rPr>
        <w:t>Контроль качества продукции на всех стадиях производственного процесса</w:t>
      </w:r>
      <w:r w:rsidRPr="00C13371">
        <w:rPr>
          <w:rFonts w:eastAsia="Segoe UI"/>
          <w:lang w:val="ru-RU"/>
        </w:rPr>
        <w:t>»</w:t>
      </w:r>
    </w:p>
    <w:p w14:paraId="352CC16B" w14:textId="77777777" w:rsidR="006F2043" w:rsidRPr="00C13371" w:rsidRDefault="006F2043" w:rsidP="006F2043">
      <w:pPr>
        <w:pStyle w:val="1f"/>
        <w:rPr>
          <w:rFonts w:asciiTheme="minorHAnsi" w:hAnsiTheme="minorHAnsi"/>
          <w:lang w:val="ru-RU"/>
        </w:rPr>
      </w:pPr>
    </w:p>
    <w:p w14:paraId="1104E51D" w14:textId="77777777" w:rsidR="006F2043" w:rsidRPr="00EA6E1D" w:rsidRDefault="006F2043" w:rsidP="006F204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3D648B4" w14:textId="62EB5D3A" w:rsidR="006F2043" w:rsidRDefault="006F2043" w:rsidP="006F204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007A4B4D" w:rsidRPr="007A4B4D">
        <w:rPr>
          <w:rFonts w:ascii="Times New Roman" w:eastAsia="Times New Roman" w:hAnsi="Times New Roman" w:cs="Times New Roman"/>
          <w:sz w:val="24"/>
          <w:szCs w:val="24"/>
          <w:lang w:eastAsia="ru-RU"/>
        </w:rPr>
        <w:t>Контроль качества продукции на всех стадиях производственного процесса</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4EAFD996" w14:textId="77777777" w:rsidR="006F2043" w:rsidRPr="0091288D" w:rsidRDefault="006F2043" w:rsidP="006F204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4B3B322C" w14:textId="77777777" w:rsidR="006F2043" w:rsidRPr="0091288D" w:rsidRDefault="006F2043" w:rsidP="006F2043">
      <w:pPr>
        <w:suppressAutoHyphens/>
        <w:spacing w:line="276" w:lineRule="auto"/>
        <w:ind w:firstLine="709"/>
        <w:jc w:val="both"/>
        <w:rPr>
          <w:rFonts w:ascii="Times New Roman" w:hAnsi="Times New Roman" w:cs="Times New Roman"/>
          <w:iCs/>
          <w:sz w:val="24"/>
          <w:szCs w:val="24"/>
        </w:rPr>
      </w:pPr>
    </w:p>
    <w:p w14:paraId="3900A44B" w14:textId="77777777" w:rsidR="006F2043" w:rsidRPr="00EA6E1D" w:rsidRDefault="006F2043" w:rsidP="006F20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AB90B5" w14:textId="77777777" w:rsidR="006F2043" w:rsidRDefault="006F2043" w:rsidP="006F20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DB6A30" w14:textId="77777777" w:rsidR="006F2043" w:rsidRDefault="006F2043" w:rsidP="006F20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F2043" w:rsidRPr="0091288D" w14:paraId="0D7E7288" w14:textId="77777777" w:rsidTr="00491308">
        <w:tc>
          <w:tcPr>
            <w:tcW w:w="1129" w:type="dxa"/>
            <w:tcBorders>
              <w:top w:val="single" w:sz="4" w:space="0" w:color="auto"/>
              <w:left w:val="single" w:sz="4" w:space="0" w:color="auto"/>
              <w:right w:val="single" w:sz="4" w:space="0" w:color="auto"/>
            </w:tcBorders>
          </w:tcPr>
          <w:p w14:paraId="348585A3" w14:textId="77777777" w:rsidR="006F2043" w:rsidRPr="0091288D" w:rsidRDefault="006F2043" w:rsidP="00491308">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1647BA9"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8B3C7"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45814F"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6F2043" w:rsidRPr="0091288D" w14:paraId="424FF8F6" w14:textId="77777777" w:rsidTr="00491308">
        <w:tc>
          <w:tcPr>
            <w:tcW w:w="1129" w:type="dxa"/>
            <w:tcBorders>
              <w:top w:val="single" w:sz="4" w:space="0" w:color="auto"/>
              <w:left w:val="single" w:sz="4" w:space="0" w:color="auto"/>
              <w:right w:val="single" w:sz="4" w:space="0" w:color="auto"/>
            </w:tcBorders>
          </w:tcPr>
          <w:p w14:paraId="46FC776D"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E7E72A4"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400DE3D"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5A89C7"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C6452EF"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FCE8B24"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1BCC8A1"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9BF8C"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DE64FD3"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7913621"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8D6801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7FC7547"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B2C01DA" w14:textId="77777777" w:rsidR="006F2043" w:rsidRPr="0091288D" w:rsidRDefault="006F2043"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F2043" w:rsidRPr="0091288D" w14:paraId="0C9FC7C3" w14:textId="77777777" w:rsidTr="00491308">
        <w:tc>
          <w:tcPr>
            <w:tcW w:w="1129" w:type="dxa"/>
            <w:tcBorders>
              <w:left w:val="single" w:sz="4" w:space="0" w:color="auto"/>
              <w:bottom w:val="single" w:sz="4" w:space="0" w:color="auto"/>
              <w:right w:val="single" w:sz="4" w:space="0" w:color="auto"/>
            </w:tcBorders>
          </w:tcPr>
          <w:p w14:paraId="110EDD5F"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24F3D7D"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4F68BD3"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715EE5F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0A8E3B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3492C3"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DEF0DEB"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6F5CA5C"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610B09"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BF1030E"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80EFF10"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25BCD85"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6E856CF"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A5727D4" w14:textId="77777777" w:rsidR="006F2043" w:rsidRPr="0091288D" w:rsidRDefault="006F2043"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F2043" w:rsidRPr="0091288D" w14:paraId="2D2D0917" w14:textId="77777777" w:rsidTr="00491308">
        <w:tc>
          <w:tcPr>
            <w:tcW w:w="1129" w:type="dxa"/>
            <w:tcBorders>
              <w:left w:val="single" w:sz="4" w:space="0" w:color="auto"/>
              <w:bottom w:val="single" w:sz="4" w:space="0" w:color="auto"/>
              <w:right w:val="single" w:sz="4" w:space="0" w:color="auto"/>
            </w:tcBorders>
          </w:tcPr>
          <w:p w14:paraId="38D35CD1"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F9C8F60"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4351A5C"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11603"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FF63BB9"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45DD863"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F431FEF"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6F48388E" w14:textId="77777777" w:rsidTr="00491308">
        <w:tc>
          <w:tcPr>
            <w:tcW w:w="1129" w:type="dxa"/>
            <w:tcBorders>
              <w:left w:val="single" w:sz="4" w:space="0" w:color="auto"/>
              <w:bottom w:val="single" w:sz="4" w:space="0" w:color="auto"/>
              <w:right w:val="single" w:sz="4" w:space="0" w:color="auto"/>
            </w:tcBorders>
          </w:tcPr>
          <w:p w14:paraId="33C27519"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6130D5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3F35A22"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09D5A58B"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643C7B2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7F4D1660"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605C3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ABE367E"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7E3D666C"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пути обеспечения ресурсосбережения</w:t>
            </w:r>
          </w:p>
          <w:p w14:paraId="148F3798"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5548D8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27C61636"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54EE8DC"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F2043" w:rsidRPr="0091288D" w14:paraId="48D185BC" w14:textId="77777777" w:rsidTr="00491308">
        <w:tc>
          <w:tcPr>
            <w:tcW w:w="1129" w:type="dxa"/>
            <w:tcBorders>
              <w:left w:val="single" w:sz="4" w:space="0" w:color="auto"/>
              <w:bottom w:val="single" w:sz="4" w:space="0" w:color="auto"/>
              <w:right w:val="single" w:sz="4" w:space="0" w:color="auto"/>
            </w:tcBorders>
          </w:tcPr>
          <w:p w14:paraId="40AE8A82"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03047EDD"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E838B6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77879ADA"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284C8306"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A4B5154"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BB651"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30E211B"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019074A"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4B396CBC"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50D53BE"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B528BFF"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349F1A94" w14:textId="77777777" w:rsidTr="00491308">
        <w:tc>
          <w:tcPr>
            <w:tcW w:w="1129" w:type="dxa"/>
            <w:tcBorders>
              <w:top w:val="single" w:sz="4" w:space="0" w:color="auto"/>
              <w:left w:val="single" w:sz="4" w:space="0" w:color="auto"/>
              <w:right w:val="single" w:sz="4" w:space="0" w:color="auto"/>
            </w:tcBorders>
          </w:tcPr>
          <w:p w14:paraId="29045DCE" w14:textId="2160C9A2"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7A4B4D">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B8CF3F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устанавливать титры растворов для проведения простых химических анализов и химических анализов средней сложности;</w:t>
            </w:r>
          </w:p>
          <w:p w14:paraId="59777469"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применять химические и физико-химические методы при проведении химического анализа;</w:t>
            </w:r>
          </w:p>
          <w:p w14:paraId="56B9D6C1"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xml:space="preserve">- выполнять измерения, контроль и измерения материалов, сырья и </w:t>
            </w:r>
            <w:r w:rsidRPr="007A4B4D">
              <w:rPr>
                <w:rFonts w:ascii="Times New Roman" w:hAnsi="Times New Roman" w:cs="Times New Roman"/>
                <w:bCs/>
                <w:sz w:val="24"/>
                <w:szCs w:val="24"/>
              </w:rPr>
              <w:lastRenderedPageBreak/>
              <w:t>полуфабрикатов с применением аттестованных методик;</w:t>
            </w:r>
          </w:p>
          <w:p w14:paraId="3270988F"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материалов, сырья и полуфабрикатов;</w:t>
            </w:r>
          </w:p>
          <w:p w14:paraId="67B9671C" w14:textId="249975C0" w:rsidR="006F2043"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сырья и полуфабрикатов.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1F011E"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0D7AB18B"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xml:space="preserve">- нормативно-технические и методические документы, регламентирующие </w:t>
            </w:r>
            <w:r w:rsidRPr="007A4B4D">
              <w:rPr>
                <w:rFonts w:ascii="Times New Roman" w:hAnsi="Times New Roman" w:cs="Times New Roman"/>
                <w:bCs/>
                <w:sz w:val="24"/>
                <w:szCs w:val="24"/>
              </w:rPr>
              <w:lastRenderedPageBreak/>
              <w:t>вопросы качества продукции;</w:t>
            </w:r>
          </w:p>
          <w:p w14:paraId="36F9EC9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измерений, контроля и испытаний материалов, сырья и полуфабрикатов;</w:t>
            </w:r>
          </w:p>
          <w:p w14:paraId="2CF59D65"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общая, аналитическая, физическая химия, физико-химические методы анализа;</w:t>
            </w:r>
          </w:p>
          <w:p w14:paraId="65A3E4EF"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физико-химические свойства, токсичность объектов исследования, реактивов и растворов, используемых при проведении химических анализов;</w:t>
            </w:r>
          </w:p>
          <w:p w14:paraId="5B929C55"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правила выбора средств измерений для контроля и испытаний материалов, сырья и полуфабрикатов;</w:t>
            </w:r>
          </w:p>
          <w:p w14:paraId="22845E38"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14:paraId="4B1F4F0D"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p w14:paraId="0B289538"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требования охраны труда, промышленной, экологической и пожарной безопасности в химической лаборатории;</w:t>
            </w:r>
          </w:p>
          <w:p w14:paraId="2EF1439C"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правила оказания первой помощи пострадавшим;</w:t>
            </w:r>
          </w:p>
          <w:p w14:paraId="02F056C9" w14:textId="78BB8F56" w:rsidR="006F2043"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специализированное программное обеспечение химической лаборатории.</w:t>
            </w:r>
          </w:p>
        </w:tc>
        <w:tc>
          <w:tcPr>
            <w:tcW w:w="2833" w:type="dxa"/>
            <w:tcBorders>
              <w:top w:val="single" w:sz="4" w:space="0" w:color="auto"/>
              <w:left w:val="single" w:sz="4" w:space="0" w:color="auto"/>
              <w:bottom w:val="single" w:sz="4" w:space="0" w:color="auto"/>
              <w:right w:val="single" w:sz="4" w:space="0" w:color="auto"/>
            </w:tcBorders>
            <w:hideMark/>
          </w:tcPr>
          <w:p w14:paraId="1C548E26"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проверки наличия, правильности хранения, маркировки, сроков годности реактивов, растворов, титрованных, буферных и градуировочных растворов, стандартных образцов, применяемых при проведении химических анализов;</w:t>
            </w:r>
          </w:p>
          <w:p w14:paraId="3DA9C2B3" w14:textId="72DE167A" w:rsidR="006F2043"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xml:space="preserve">- выполнения правил охраны труда, техники </w:t>
            </w:r>
            <w:r w:rsidRPr="007A4B4D">
              <w:rPr>
                <w:rFonts w:ascii="Times New Roman" w:hAnsi="Times New Roman" w:cs="Times New Roman"/>
                <w:bCs/>
                <w:sz w:val="24"/>
                <w:szCs w:val="24"/>
              </w:rPr>
              <w:lastRenderedPageBreak/>
              <w:t>безопасности при выполнении простых анализов и анализов средней сложности.</w:t>
            </w:r>
          </w:p>
        </w:tc>
      </w:tr>
      <w:tr w:rsidR="006F2043" w:rsidRPr="0091288D" w14:paraId="7E55F1DB" w14:textId="77777777" w:rsidTr="00491308">
        <w:trPr>
          <w:trHeight w:val="327"/>
        </w:trPr>
        <w:tc>
          <w:tcPr>
            <w:tcW w:w="1129" w:type="dxa"/>
            <w:tcBorders>
              <w:left w:val="single" w:sz="4" w:space="0" w:color="auto"/>
              <w:right w:val="single" w:sz="4" w:space="0" w:color="auto"/>
            </w:tcBorders>
          </w:tcPr>
          <w:p w14:paraId="56CB7987" w14:textId="16575C0F"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lastRenderedPageBreak/>
              <w:t xml:space="preserve">ПК </w:t>
            </w:r>
            <w:r w:rsidR="007A4B4D">
              <w:rPr>
                <w:rFonts w:ascii="Times New Roman" w:hAnsi="Times New Roman" w:cs="Times New Roman"/>
                <w:bCs/>
                <w:sz w:val="24"/>
                <w:szCs w:val="24"/>
              </w:rPr>
              <w:t>3</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8DDA465"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29F88AEA"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3EF5ECC7"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определять технический анализ поступающих углей, угольных концентратов;</w:t>
            </w:r>
          </w:p>
          <w:p w14:paraId="7B8969DA"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угольной шихты на качество кокса и химических продуктов коксования;</w:t>
            </w:r>
          </w:p>
          <w:p w14:paraId="61AECF0C"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угля, угольных концентратов;</w:t>
            </w:r>
          </w:p>
          <w:p w14:paraId="0A49ED22"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угля, угольных концентратов;</w:t>
            </w:r>
          </w:p>
          <w:p w14:paraId="511AE8CC"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угля, угольных концентратов с применением аттестованных методик;</w:t>
            </w:r>
          </w:p>
          <w:p w14:paraId="7A9C636C" w14:textId="1061C3D6" w:rsidR="006F2043"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оформлять документы для предъявления претензий.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4CEA9F" w14:textId="77777777" w:rsidR="007A4B4D" w:rsidRPr="007A4B4D" w:rsidRDefault="006F2043" w:rsidP="007A4B4D">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007A4B4D" w:rsidRPr="007A4B4D">
              <w:rPr>
                <w:rFonts w:ascii="Times New Roman" w:hAnsi="Times New Roman" w:cs="Times New Roman"/>
                <w:bCs/>
                <w:sz w:val="24"/>
                <w:szCs w:val="24"/>
              </w:rPr>
              <w:t>- нормативные правовые акты российской федерации, регламентирующие вопросы единства измерений и метрологического измерения;</w:t>
            </w:r>
          </w:p>
          <w:p w14:paraId="32D1AE2E"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3113DB1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подготовки угольной шихты к коксованию;</w:t>
            </w:r>
          </w:p>
          <w:p w14:paraId="61C842DD"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угля, угольных концентратов, готовой угольной шихты;</w:t>
            </w:r>
          </w:p>
          <w:p w14:paraId="5ABA05C1"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готовой угольной шихты;</w:t>
            </w:r>
          </w:p>
          <w:p w14:paraId="2D7BA56A"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правила приемки угля, угольных концентратов;</w:t>
            </w:r>
          </w:p>
          <w:p w14:paraId="7B85A759"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угля;</w:t>
            </w:r>
          </w:p>
          <w:p w14:paraId="51720B59"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угля, угольных концентратов, готовой угольной шихты;</w:t>
            </w:r>
          </w:p>
          <w:p w14:paraId="566226BE" w14:textId="1F2A45A7" w:rsidR="006F2043"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184D6FB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подготовки рабочего места для проведения простых химических анализов и химических анализов средней сложности каменного угля, угольных концентратов;</w:t>
            </w:r>
          </w:p>
          <w:p w14:paraId="4220C5ED" w14:textId="6DC2DC59" w:rsidR="006F2043"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поступающих углей, угольных концентратов на соответствие требованиям документации по стандартизации.</w:t>
            </w:r>
          </w:p>
        </w:tc>
      </w:tr>
      <w:tr w:rsidR="007A4B4D" w:rsidRPr="0091288D" w14:paraId="681B6E02" w14:textId="77777777" w:rsidTr="00491308">
        <w:trPr>
          <w:trHeight w:val="327"/>
        </w:trPr>
        <w:tc>
          <w:tcPr>
            <w:tcW w:w="1129" w:type="dxa"/>
            <w:tcBorders>
              <w:left w:val="single" w:sz="4" w:space="0" w:color="auto"/>
              <w:right w:val="single" w:sz="4" w:space="0" w:color="auto"/>
            </w:tcBorders>
          </w:tcPr>
          <w:p w14:paraId="36EB0985" w14:textId="27240FF1" w:rsidR="007A4B4D" w:rsidRPr="0091288D" w:rsidRDefault="007A4B4D" w:rsidP="00491308">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6B5603B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5DD8CA4F"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60D62246"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определять технический анализ кокса;</w:t>
            </w:r>
          </w:p>
          <w:p w14:paraId="11EDAEA6"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определять прочностные характеристики кокса;</w:t>
            </w:r>
          </w:p>
          <w:p w14:paraId="6651DA4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определять состав обратного коксового газа;</w:t>
            </w:r>
          </w:p>
          <w:p w14:paraId="6D2F32E0"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оценивать влияния качества кокса на доменный процесс;</w:t>
            </w:r>
          </w:p>
          <w:p w14:paraId="46BFA2DA"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кокса, отопительного газа и дымовых газов;</w:t>
            </w:r>
          </w:p>
          <w:p w14:paraId="40D75931"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кокса, отопительного газа, дымовых газов;</w:t>
            </w:r>
          </w:p>
          <w:p w14:paraId="71D9134C" w14:textId="20857808" w:rsidR="007A4B4D"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кокса, отопительного газа, дымовых газов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EA5822"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4343D4B0"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нормативно-технические и методические документы, регламентирующие вопросы качества продукции;</w:t>
            </w:r>
          </w:p>
          <w:p w14:paraId="1C433097"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58ABE3BA"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схемы контроля коксового цеха;</w:t>
            </w:r>
          </w:p>
          <w:p w14:paraId="554C2C5D"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кокса;</w:t>
            </w:r>
          </w:p>
          <w:p w14:paraId="664EC4CC"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кокса;</w:t>
            </w:r>
          </w:p>
          <w:p w14:paraId="76E0BE37"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устройство и принцип работы оборудования для отбора проб кокса и определения его прочностных характеристик;</w:t>
            </w:r>
          </w:p>
          <w:p w14:paraId="26EE4AB4"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кокса;</w:t>
            </w:r>
          </w:p>
          <w:p w14:paraId="2FC63E9A" w14:textId="1EB4A5A6" w:rsidR="007A4B4D" w:rsidRPr="007B3387"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6529255D"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xml:space="preserve">- подготовки рабочего места для проведения простых химических анализов и химических анализов средней сложности воздушной среды рабочей зоны и газовых промышленных </w:t>
            </w:r>
            <w:r w:rsidRPr="007A4B4D">
              <w:rPr>
                <w:rFonts w:ascii="Times New Roman" w:hAnsi="Times New Roman" w:cs="Times New Roman"/>
                <w:bCs/>
                <w:sz w:val="24"/>
                <w:szCs w:val="24"/>
              </w:rPr>
              <w:lastRenderedPageBreak/>
              <w:t>выбросов, топливно-энергетических ресурсов, промежуточной и готовой продукции в коксохимическом производстве;</w:t>
            </w:r>
          </w:p>
          <w:p w14:paraId="635C5450" w14:textId="768B5153" w:rsidR="007A4B4D"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анализа результатов контроля кокса на соответствие требованиям документации по стандартизации.</w:t>
            </w:r>
          </w:p>
        </w:tc>
      </w:tr>
      <w:tr w:rsidR="007A4B4D" w:rsidRPr="0091288D" w14:paraId="221F83A3" w14:textId="77777777" w:rsidTr="00491308">
        <w:trPr>
          <w:trHeight w:val="327"/>
        </w:trPr>
        <w:tc>
          <w:tcPr>
            <w:tcW w:w="1129" w:type="dxa"/>
            <w:tcBorders>
              <w:left w:val="single" w:sz="4" w:space="0" w:color="auto"/>
              <w:right w:val="single" w:sz="4" w:space="0" w:color="auto"/>
            </w:tcBorders>
          </w:tcPr>
          <w:p w14:paraId="3E945526" w14:textId="60E28B24" w:rsidR="007A4B4D" w:rsidRDefault="007A4B4D" w:rsidP="00491308">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5C005A50"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контролировать состав воздуха рабочей зоны.</w:t>
            </w:r>
          </w:p>
          <w:p w14:paraId="14959F62"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нормативную документацию на исследуемые объекты.</w:t>
            </w:r>
          </w:p>
          <w:p w14:paraId="4B1030CB"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определять состав прямого и обратного коксового газа.</w:t>
            </w:r>
          </w:p>
          <w:p w14:paraId="472CAC72"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осуществлять контроль состава сточных вод коксохимического производства.</w:t>
            </w:r>
          </w:p>
          <w:p w14:paraId="17E05CF2"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анализировать качество промежуточных продуктов коксохимического производства.</w:t>
            </w:r>
          </w:p>
          <w:p w14:paraId="155A66FD"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xml:space="preserve">- оценивать влияния качества поступающих углей и материалов на </w:t>
            </w:r>
            <w:r w:rsidRPr="007A4B4D">
              <w:rPr>
                <w:rFonts w:ascii="Times New Roman" w:hAnsi="Times New Roman" w:cs="Times New Roman"/>
                <w:bCs/>
                <w:sz w:val="24"/>
                <w:szCs w:val="24"/>
              </w:rPr>
              <w:lastRenderedPageBreak/>
              <w:t>качество готовой продукции химических цехов коксохимического производства.</w:t>
            </w:r>
          </w:p>
          <w:p w14:paraId="482DBECB"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методики измерений, контроля и испытаний материалов, готовой продукции химических цехов коксохимического производства</w:t>
            </w:r>
          </w:p>
          <w:p w14:paraId="1DFD4525"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использовать контроль-измерительные приборы и инструменты для контроля материалов, готовой продукции химических цехов коксохимического производства.</w:t>
            </w:r>
          </w:p>
          <w:p w14:paraId="5B936CF1" w14:textId="1852564A" w:rsidR="007A4B4D"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выполнять измерения, контроль и измерения материалов, готовой продукции химических цехов коксохимического производства с применением аттестованных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3E4432"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нормативные правовые акты российской федерации, регламентирующие вопросы единства измерений и метрологического измерения;</w:t>
            </w:r>
          </w:p>
          <w:p w14:paraId="4DCB1C43"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нормативно-технические и методические документы, регламентирующие вопросы качества продукции;</w:t>
            </w:r>
          </w:p>
          <w:p w14:paraId="040817FA"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технология и технологические инструкции производства объектов исследования;</w:t>
            </w:r>
          </w:p>
          <w:p w14:paraId="458C78EF"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схемы контроля объектов исследования;</w:t>
            </w:r>
          </w:p>
          <w:p w14:paraId="39083B9F"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требования к качеству готовой продукции химических цехов коксохимического производства;</w:t>
            </w:r>
          </w:p>
          <w:p w14:paraId="0BE41197"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правила отбора и подготовки проб химических продуктов;</w:t>
            </w:r>
          </w:p>
          <w:p w14:paraId="478384A1"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измерения и контроля характеристик химических продуктов;</w:t>
            </w:r>
          </w:p>
          <w:p w14:paraId="41C74719" w14:textId="1B83E5DD" w:rsidR="007A4B4D" w:rsidRPr="007B3387"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методики статистической обработки результатов измерений и контроля.</w:t>
            </w:r>
          </w:p>
        </w:tc>
        <w:tc>
          <w:tcPr>
            <w:tcW w:w="2833" w:type="dxa"/>
            <w:tcBorders>
              <w:top w:val="single" w:sz="4" w:space="0" w:color="auto"/>
              <w:left w:val="single" w:sz="4" w:space="0" w:color="auto"/>
              <w:bottom w:val="single" w:sz="4" w:space="0" w:color="auto"/>
              <w:right w:val="single" w:sz="4" w:space="0" w:color="auto"/>
            </w:tcBorders>
          </w:tcPr>
          <w:p w14:paraId="62A660C1" w14:textId="77777777" w:rsidR="007A4B4D" w:rsidRPr="007A4B4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lastRenderedPageBreak/>
              <w:t>- подготовки рабочего места для проведения простых химических анализов и химических анализов средней сложности воды и реагентов, воздушной среды рабочей зоны и газовых промышленных выбросов, промежуточной и готовой продукции химических цехов коксохимического производства;</w:t>
            </w:r>
          </w:p>
          <w:p w14:paraId="14FF52FD" w14:textId="23DAA834" w:rsidR="007A4B4D" w:rsidRPr="0091288D" w:rsidRDefault="007A4B4D" w:rsidP="007A4B4D">
            <w:pPr>
              <w:rPr>
                <w:rFonts w:ascii="Times New Roman" w:hAnsi="Times New Roman" w:cs="Times New Roman"/>
                <w:bCs/>
                <w:sz w:val="24"/>
                <w:szCs w:val="24"/>
              </w:rPr>
            </w:pPr>
            <w:r w:rsidRPr="007A4B4D">
              <w:rPr>
                <w:rFonts w:ascii="Times New Roman" w:hAnsi="Times New Roman" w:cs="Times New Roman"/>
                <w:bCs/>
                <w:sz w:val="24"/>
                <w:szCs w:val="24"/>
              </w:rPr>
              <w:t xml:space="preserve">- анализа результатов контроля материалов и готовой продукции на соответствие требованиям </w:t>
            </w:r>
            <w:r w:rsidRPr="007A4B4D">
              <w:rPr>
                <w:rFonts w:ascii="Times New Roman" w:hAnsi="Times New Roman" w:cs="Times New Roman"/>
                <w:bCs/>
                <w:sz w:val="24"/>
                <w:szCs w:val="24"/>
              </w:rPr>
              <w:lastRenderedPageBreak/>
              <w:t>документации по стандартизации.</w:t>
            </w:r>
          </w:p>
        </w:tc>
      </w:tr>
    </w:tbl>
    <w:p w14:paraId="422C59D1" w14:textId="77777777" w:rsidR="006F2043" w:rsidRDefault="006F2043" w:rsidP="006F2043">
      <w:pPr>
        <w:ind w:firstLine="709"/>
        <w:rPr>
          <w:rFonts w:ascii="Times New Roman" w:eastAsia="Times New Roman" w:hAnsi="Times New Roman" w:cs="Times New Roman"/>
          <w:sz w:val="24"/>
          <w:szCs w:val="24"/>
          <w:lang w:eastAsia="ru-RU"/>
        </w:rPr>
      </w:pPr>
    </w:p>
    <w:p w14:paraId="3A7E791F" w14:textId="77777777" w:rsidR="006F2043" w:rsidRDefault="006F2043" w:rsidP="006F2043">
      <w:pPr>
        <w:ind w:firstLine="709"/>
        <w:rPr>
          <w:rFonts w:ascii="Times New Roman" w:eastAsia="Times New Roman" w:hAnsi="Times New Roman" w:cs="Times New Roman"/>
          <w:sz w:val="24"/>
          <w:szCs w:val="24"/>
          <w:lang w:eastAsia="ru-RU"/>
        </w:rPr>
      </w:pPr>
    </w:p>
    <w:p w14:paraId="20F97E12" w14:textId="77777777" w:rsidR="006F2043" w:rsidRPr="00E11160" w:rsidRDefault="006F2043" w:rsidP="006F204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E6629EB" w14:textId="77777777" w:rsidR="006F2043" w:rsidRPr="00E11160" w:rsidRDefault="006F2043" w:rsidP="006F204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F2043" w:rsidRPr="000E591D" w14:paraId="365C4BA2" w14:textId="77777777" w:rsidTr="00491308">
        <w:trPr>
          <w:trHeight w:val="23"/>
        </w:trPr>
        <w:tc>
          <w:tcPr>
            <w:tcW w:w="2460" w:type="pct"/>
            <w:vAlign w:val="center"/>
          </w:tcPr>
          <w:p w14:paraId="5062EABF" w14:textId="77777777" w:rsidR="006F2043" w:rsidRPr="00C13371" w:rsidRDefault="006F2043" w:rsidP="0049130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D47B13" w14:textId="77777777" w:rsidR="006F2043" w:rsidRPr="00C13371" w:rsidRDefault="006F2043" w:rsidP="0049130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B827200" w14:textId="77777777" w:rsidR="006F2043" w:rsidRPr="00C13371" w:rsidRDefault="006F2043" w:rsidP="0049130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F2043" w:rsidRPr="000E591D" w14:paraId="60AAB099" w14:textId="77777777" w:rsidTr="00491308">
        <w:trPr>
          <w:trHeight w:val="23"/>
        </w:trPr>
        <w:tc>
          <w:tcPr>
            <w:tcW w:w="2460" w:type="pct"/>
            <w:vAlign w:val="center"/>
          </w:tcPr>
          <w:p w14:paraId="0DCE5355"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F5F9050" w14:textId="740F1C13" w:rsidR="006F2043" w:rsidRPr="00342828" w:rsidRDefault="00EB7B00" w:rsidP="00491308">
            <w:pPr>
              <w:jc w:val="center"/>
              <w:rPr>
                <w:rFonts w:ascii="Times New Roman" w:hAnsi="Times New Roman" w:cs="Times New Roman"/>
                <w:bCs/>
                <w:sz w:val="24"/>
                <w:szCs w:val="24"/>
                <w:lang w:val="en-US"/>
              </w:rPr>
            </w:pPr>
            <w:r>
              <w:rPr>
                <w:rFonts w:ascii="Times New Roman" w:hAnsi="Times New Roman" w:cs="Times New Roman"/>
                <w:bCs/>
                <w:sz w:val="24"/>
                <w:szCs w:val="24"/>
              </w:rPr>
              <w:t>1</w:t>
            </w:r>
            <w:r w:rsidR="00342828">
              <w:rPr>
                <w:rFonts w:ascii="Times New Roman" w:hAnsi="Times New Roman" w:cs="Times New Roman"/>
                <w:bCs/>
                <w:sz w:val="24"/>
                <w:szCs w:val="24"/>
                <w:lang w:val="en-US"/>
              </w:rPr>
              <w:t>16</w:t>
            </w:r>
          </w:p>
        </w:tc>
        <w:tc>
          <w:tcPr>
            <w:tcW w:w="1345" w:type="pct"/>
            <w:vAlign w:val="center"/>
          </w:tcPr>
          <w:p w14:paraId="50301BE3" w14:textId="476B887F" w:rsidR="006F2043" w:rsidRPr="00D3015C" w:rsidRDefault="00D3015C"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88</w:t>
            </w:r>
          </w:p>
        </w:tc>
      </w:tr>
      <w:tr w:rsidR="006F2043" w:rsidRPr="000E591D" w14:paraId="7BCB319C" w14:textId="77777777" w:rsidTr="00491308">
        <w:trPr>
          <w:trHeight w:val="23"/>
        </w:trPr>
        <w:tc>
          <w:tcPr>
            <w:tcW w:w="2460" w:type="pct"/>
            <w:vAlign w:val="center"/>
          </w:tcPr>
          <w:p w14:paraId="0F45D552"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515684F" w14:textId="03603D04" w:rsidR="006F2043" w:rsidRPr="00D3015C" w:rsidRDefault="00D3015C"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1345" w:type="pct"/>
            <w:vAlign w:val="center"/>
          </w:tcPr>
          <w:p w14:paraId="214F570C" w14:textId="1E1183DE" w:rsidR="006F2043" w:rsidRPr="00D3015C" w:rsidRDefault="00D3015C"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6F2043" w:rsidRPr="000E591D" w14:paraId="7A3DE55D" w14:textId="77777777" w:rsidTr="00491308">
        <w:trPr>
          <w:trHeight w:val="23"/>
        </w:trPr>
        <w:tc>
          <w:tcPr>
            <w:tcW w:w="2460" w:type="pct"/>
            <w:vAlign w:val="center"/>
          </w:tcPr>
          <w:p w14:paraId="3D3B2E19"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645BD0" w14:textId="20FCA515" w:rsidR="006F2043" w:rsidRPr="00D3015C" w:rsidRDefault="00D3015C"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1345" w:type="pct"/>
            <w:vAlign w:val="center"/>
          </w:tcPr>
          <w:p w14:paraId="7F22EF29" w14:textId="1755CA68" w:rsidR="006F2043" w:rsidRPr="00D3015C" w:rsidRDefault="00D3015C"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6F2043" w:rsidRPr="000E591D" w14:paraId="3BDE51F4" w14:textId="77777777" w:rsidTr="00491308">
        <w:trPr>
          <w:trHeight w:val="23"/>
        </w:trPr>
        <w:tc>
          <w:tcPr>
            <w:tcW w:w="2460" w:type="pct"/>
            <w:vAlign w:val="center"/>
          </w:tcPr>
          <w:p w14:paraId="33950929"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8D44C8" w14:textId="11F9D357" w:rsidR="006F2043" w:rsidRPr="00C13371" w:rsidRDefault="00EB7B00"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94932A" w14:textId="6CF0CC2F" w:rsidR="006F2043" w:rsidRPr="00C13371" w:rsidRDefault="00EB7B00"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F2043" w:rsidRPr="000E591D" w14:paraId="438B310A" w14:textId="77777777" w:rsidTr="00491308">
        <w:trPr>
          <w:trHeight w:val="23"/>
        </w:trPr>
        <w:tc>
          <w:tcPr>
            <w:tcW w:w="2460" w:type="pct"/>
            <w:vAlign w:val="center"/>
          </w:tcPr>
          <w:p w14:paraId="5AFAD11C"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33511CF" w14:textId="6B2FA8AF" w:rsidR="006F2043" w:rsidRPr="00C13371" w:rsidRDefault="00EB7B00"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05F92EF5" w14:textId="76DDE8DE" w:rsidR="006F2043" w:rsidRPr="00C13371" w:rsidRDefault="00EB7B00"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6F2043" w:rsidRPr="000E591D" w14:paraId="4CB53CAA" w14:textId="77777777" w:rsidTr="00491308">
        <w:trPr>
          <w:trHeight w:val="23"/>
        </w:trPr>
        <w:tc>
          <w:tcPr>
            <w:tcW w:w="2460" w:type="pct"/>
            <w:vAlign w:val="center"/>
          </w:tcPr>
          <w:p w14:paraId="4DE523C6"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A9A4648" w14:textId="4C470575" w:rsidR="006F2043" w:rsidRPr="00C13371" w:rsidRDefault="00EB7B00"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B8732D1" w14:textId="31AF5E4F" w:rsidR="006F2043" w:rsidRPr="00C13371" w:rsidRDefault="00EB7B00"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F2043" w:rsidRPr="000E591D" w14:paraId="03E75B2E" w14:textId="77777777" w:rsidTr="00491308">
        <w:trPr>
          <w:trHeight w:val="23"/>
        </w:trPr>
        <w:tc>
          <w:tcPr>
            <w:tcW w:w="2460" w:type="pct"/>
            <w:vAlign w:val="center"/>
          </w:tcPr>
          <w:p w14:paraId="5FE51D33"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39E0664" w14:textId="4D28D02A" w:rsidR="006F2043" w:rsidRPr="00342828" w:rsidRDefault="00342828"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16</w:t>
            </w:r>
          </w:p>
        </w:tc>
        <w:tc>
          <w:tcPr>
            <w:tcW w:w="1345" w:type="pct"/>
            <w:vAlign w:val="center"/>
          </w:tcPr>
          <w:p w14:paraId="10681481" w14:textId="3099C0AF" w:rsidR="006F2043" w:rsidRPr="00342828" w:rsidRDefault="00342828" w:rsidP="0049130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16</w:t>
            </w:r>
          </w:p>
        </w:tc>
      </w:tr>
      <w:tr w:rsidR="006F2043" w:rsidRPr="00257255" w14:paraId="5EA735C9" w14:textId="77777777" w:rsidTr="00491308">
        <w:trPr>
          <w:trHeight w:val="23"/>
        </w:trPr>
        <w:tc>
          <w:tcPr>
            <w:tcW w:w="2460" w:type="pct"/>
            <w:vAlign w:val="center"/>
          </w:tcPr>
          <w:p w14:paraId="5DA19DAB" w14:textId="77777777" w:rsidR="006F2043" w:rsidRPr="00C13371" w:rsidRDefault="006F2043"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C2A9E89" w14:textId="47FB9D88" w:rsidR="006F2043" w:rsidRPr="00342828" w:rsidRDefault="00EB7B00" w:rsidP="00491308">
            <w:pPr>
              <w:jc w:val="center"/>
              <w:rPr>
                <w:rFonts w:ascii="Times New Roman" w:hAnsi="Times New Roman" w:cs="Times New Roman"/>
                <w:b/>
                <w:sz w:val="24"/>
                <w:szCs w:val="24"/>
                <w:lang w:val="en-US"/>
              </w:rPr>
            </w:pPr>
            <w:r>
              <w:rPr>
                <w:rFonts w:ascii="Times New Roman" w:hAnsi="Times New Roman" w:cs="Times New Roman"/>
                <w:b/>
                <w:sz w:val="24"/>
                <w:szCs w:val="24"/>
              </w:rPr>
              <w:t>16</w:t>
            </w:r>
            <w:r w:rsidR="00342828">
              <w:rPr>
                <w:rFonts w:ascii="Times New Roman" w:hAnsi="Times New Roman" w:cs="Times New Roman"/>
                <w:b/>
                <w:sz w:val="24"/>
                <w:szCs w:val="24"/>
                <w:lang w:val="en-US"/>
              </w:rPr>
              <w:t>8</w:t>
            </w:r>
          </w:p>
        </w:tc>
        <w:tc>
          <w:tcPr>
            <w:tcW w:w="1345" w:type="pct"/>
            <w:vAlign w:val="center"/>
          </w:tcPr>
          <w:p w14:paraId="2A10B973" w14:textId="0CFDD608" w:rsidR="006F2043" w:rsidRPr="00E43509" w:rsidRDefault="00EB7B00" w:rsidP="00491308">
            <w:pPr>
              <w:jc w:val="center"/>
              <w:rPr>
                <w:rFonts w:ascii="Times New Roman" w:hAnsi="Times New Roman" w:cs="Times New Roman"/>
                <w:b/>
                <w:sz w:val="24"/>
                <w:szCs w:val="24"/>
              </w:rPr>
            </w:pPr>
            <w:r>
              <w:rPr>
                <w:rFonts w:ascii="Times New Roman" w:hAnsi="Times New Roman" w:cs="Times New Roman"/>
                <w:b/>
                <w:sz w:val="24"/>
                <w:szCs w:val="24"/>
              </w:rPr>
              <w:t>140</w:t>
            </w:r>
          </w:p>
        </w:tc>
      </w:tr>
    </w:tbl>
    <w:p w14:paraId="4FC74506" w14:textId="77777777" w:rsidR="006F2043" w:rsidRDefault="006F2043" w:rsidP="006F2043">
      <w:pPr>
        <w:rPr>
          <w:rFonts w:ascii="Times New Roman" w:hAnsi="Times New Roman" w:cs="Times New Roman"/>
          <w:i/>
          <w:sz w:val="24"/>
          <w:szCs w:val="24"/>
        </w:rPr>
      </w:pPr>
    </w:p>
    <w:p w14:paraId="2AAFCB53" w14:textId="77777777" w:rsidR="006F2043" w:rsidRDefault="006F2043" w:rsidP="006F2043">
      <w:pPr>
        <w:rPr>
          <w:rFonts w:ascii="Times New Roman" w:hAnsi="Times New Roman" w:cs="Times New Roman"/>
          <w:i/>
          <w:sz w:val="24"/>
          <w:szCs w:val="24"/>
        </w:rPr>
      </w:pPr>
    </w:p>
    <w:p w14:paraId="35180851" w14:textId="77777777" w:rsidR="006F2043" w:rsidRDefault="006F2043" w:rsidP="006F2043">
      <w:pPr>
        <w:rPr>
          <w:rFonts w:ascii="Times New Roman" w:hAnsi="Times New Roman" w:cs="Times New Roman"/>
          <w:i/>
          <w:sz w:val="24"/>
          <w:szCs w:val="24"/>
        </w:rPr>
      </w:pPr>
    </w:p>
    <w:p w14:paraId="456020B6" w14:textId="77777777" w:rsidR="00EB7B00" w:rsidRDefault="00EB7B00" w:rsidP="006F2043">
      <w:pPr>
        <w:pStyle w:val="114"/>
        <w:rPr>
          <w:rFonts w:ascii="Times New Roman" w:hAnsi="Times New Roman"/>
        </w:rPr>
      </w:pPr>
    </w:p>
    <w:p w14:paraId="3CF0DD38" w14:textId="77777777" w:rsidR="00EB7B00" w:rsidRDefault="00EB7B00" w:rsidP="006F2043">
      <w:pPr>
        <w:pStyle w:val="114"/>
        <w:rPr>
          <w:rFonts w:ascii="Times New Roman" w:hAnsi="Times New Roman"/>
        </w:rPr>
      </w:pPr>
    </w:p>
    <w:p w14:paraId="2748F321" w14:textId="77777777" w:rsidR="00EB7B00" w:rsidRDefault="00EB7B00" w:rsidP="006F2043">
      <w:pPr>
        <w:pStyle w:val="114"/>
        <w:rPr>
          <w:rFonts w:ascii="Times New Roman" w:hAnsi="Times New Roman"/>
        </w:rPr>
      </w:pPr>
    </w:p>
    <w:p w14:paraId="1242C56B" w14:textId="77777777" w:rsidR="00EB7B00" w:rsidRDefault="00EB7B00" w:rsidP="006F2043">
      <w:pPr>
        <w:pStyle w:val="114"/>
        <w:rPr>
          <w:rFonts w:ascii="Times New Roman" w:hAnsi="Times New Roman"/>
        </w:rPr>
      </w:pPr>
    </w:p>
    <w:p w14:paraId="7603EB1B" w14:textId="34A3FD8C" w:rsidR="006F2043" w:rsidRPr="000156CF" w:rsidRDefault="006F2043" w:rsidP="006F2043">
      <w:pPr>
        <w:pStyle w:val="114"/>
        <w:rPr>
          <w:rFonts w:ascii="Times New Roman" w:hAnsi="Times New Roman"/>
        </w:rPr>
      </w:pPr>
      <w:r w:rsidRPr="00EB7B00">
        <w:rPr>
          <w:rFonts w:ascii="Times New Roman" w:hAnsi="Times New Roman"/>
        </w:rPr>
        <w:lastRenderedPageBreak/>
        <w:t>2.2. 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6F2043" w:rsidRPr="00C63897" w14:paraId="66850900" w14:textId="77777777" w:rsidTr="00491308">
        <w:trPr>
          <w:cantSplit/>
          <w:trHeight w:val="3271"/>
        </w:trPr>
        <w:tc>
          <w:tcPr>
            <w:tcW w:w="881" w:type="pct"/>
            <w:tcBorders>
              <w:bottom w:val="single" w:sz="4" w:space="0" w:color="auto"/>
            </w:tcBorders>
          </w:tcPr>
          <w:p w14:paraId="0F5F694A" w14:textId="77777777" w:rsidR="006F2043" w:rsidRPr="00C13371" w:rsidRDefault="006F2043" w:rsidP="0049130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5A5706BC" w14:textId="77777777" w:rsidR="006F2043" w:rsidRPr="00C13371" w:rsidRDefault="006F2043" w:rsidP="0049130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7AA45BE" w14:textId="77777777" w:rsidR="006F2043" w:rsidRPr="00C13371" w:rsidRDefault="006F2043" w:rsidP="0049130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3A4275FF" w14:textId="77777777" w:rsidR="006F2043" w:rsidRPr="00C13371" w:rsidRDefault="006F2043" w:rsidP="0049130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2B587AA" w14:textId="77777777" w:rsidR="006F2043" w:rsidRPr="00C13371" w:rsidRDefault="006F2043" w:rsidP="0049130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292237F0" w14:textId="77777777" w:rsidR="006F2043" w:rsidRPr="00C13371" w:rsidRDefault="006F2043" w:rsidP="0049130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20C8A7FD" w14:textId="77777777" w:rsidR="006F2043" w:rsidRPr="00C63897" w:rsidRDefault="006F2043" w:rsidP="0049130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4CE1586C" w14:textId="77777777" w:rsidR="006F2043" w:rsidRPr="00C63897" w:rsidRDefault="006F2043" w:rsidP="0049130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7C09F3F5" w14:textId="77777777" w:rsidR="006F2043" w:rsidRPr="00C63897" w:rsidRDefault="006F2043" w:rsidP="0049130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4E0FE35" w14:textId="77777777" w:rsidR="006F2043" w:rsidRPr="00C63897" w:rsidRDefault="006F2043" w:rsidP="0049130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F2043" w:rsidRPr="005643D7" w14:paraId="35ECCB5E" w14:textId="77777777" w:rsidTr="00491308">
        <w:trPr>
          <w:cantSplit/>
          <w:trHeight w:val="73"/>
        </w:trPr>
        <w:tc>
          <w:tcPr>
            <w:tcW w:w="881" w:type="pct"/>
            <w:tcBorders>
              <w:bottom w:val="single" w:sz="4" w:space="0" w:color="auto"/>
            </w:tcBorders>
            <w:vAlign w:val="center"/>
          </w:tcPr>
          <w:p w14:paraId="18B7255C" w14:textId="77777777" w:rsidR="006F2043" w:rsidRPr="00C13371" w:rsidRDefault="006F2043"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45210487" w14:textId="77777777" w:rsidR="006F2043" w:rsidRPr="00C13371" w:rsidRDefault="006F2043"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1EB77B2C" w14:textId="77777777" w:rsidR="006F2043" w:rsidRPr="00C13371" w:rsidRDefault="006F2043" w:rsidP="0049130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7FFD0F70" w14:textId="77777777" w:rsidR="006F2043" w:rsidRPr="00C13371" w:rsidRDefault="006F2043" w:rsidP="0049130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A462E54" w14:textId="77777777" w:rsidR="006F2043" w:rsidRPr="00C13371" w:rsidRDefault="006F2043"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16C230E" w14:textId="77777777" w:rsidR="006F2043" w:rsidRPr="00C13371" w:rsidRDefault="006F2043"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0C89C86D" w14:textId="77777777" w:rsidR="006F2043" w:rsidRPr="005643D7" w:rsidRDefault="006F2043"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1CDAA623" w14:textId="77777777" w:rsidR="006F2043" w:rsidRPr="005643D7" w:rsidRDefault="006F2043"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B244A76" w14:textId="77777777" w:rsidR="006F2043" w:rsidRPr="005643D7" w:rsidRDefault="006F2043"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A4937C2" w14:textId="77777777" w:rsidR="006F2043" w:rsidRPr="005643D7" w:rsidRDefault="006F2043"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3147D" w:rsidRPr="00C63897" w14:paraId="05BE0CCA" w14:textId="77777777" w:rsidTr="00491308">
        <w:tc>
          <w:tcPr>
            <w:tcW w:w="881" w:type="pct"/>
          </w:tcPr>
          <w:p w14:paraId="21EB4073" w14:textId="7224A4A6" w:rsidR="0083147D" w:rsidRPr="00D3015C" w:rsidRDefault="0083147D" w:rsidP="0083147D">
            <w:pPr>
              <w:rPr>
                <w:rFonts w:ascii="Times New Roman" w:hAnsi="Times New Roman"/>
                <w:lang w:val="en-US"/>
              </w:rPr>
            </w:pPr>
            <w:r w:rsidRPr="00DE6704">
              <w:rPr>
                <w:rFonts w:ascii="Times New Roman" w:hAnsi="Times New Roman"/>
              </w:rPr>
              <w:t>ПК 3.1</w:t>
            </w:r>
            <w:r w:rsidR="00D3015C">
              <w:rPr>
                <w:rFonts w:ascii="Times New Roman" w:hAnsi="Times New Roman"/>
                <w:lang w:val="en-US"/>
              </w:rPr>
              <w:t xml:space="preserve"> -</w:t>
            </w:r>
            <w:r w:rsidR="00D3015C" w:rsidRPr="00DE6704">
              <w:rPr>
                <w:rFonts w:ascii="Times New Roman" w:hAnsi="Times New Roman"/>
              </w:rPr>
              <w:t xml:space="preserve"> </w:t>
            </w:r>
            <w:r w:rsidR="00D3015C" w:rsidRPr="00DE6704">
              <w:rPr>
                <w:rFonts w:ascii="Times New Roman" w:hAnsi="Times New Roman"/>
              </w:rPr>
              <w:t>ПК 3.4</w:t>
            </w:r>
          </w:p>
          <w:p w14:paraId="591430C0" w14:textId="77777777" w:rsidR="0083147D" w:rsidRPr="00DE6704" w:rsidRDefault="0083147D" w:rsidP="0083147D">
            <w:pPr>
              <w:rPr>
                <w:rFonts w:ascii="Times New Roman" w:hAnsi="Times New Roman"/>
              </w:rPr>
            </w:pPr>
            <w:r w:rsidRPr="00DE6704">
              <w:rPr>
                <w:rFonts w:ascii="Times New Roman" w:hAnsi="Times New Roman"/>
              </w:rPr>
              <w:t>ОК 01, ОК 05,</w:t>
            </w:r>
          </w:p>
          <w:p w14:paraId="1173AF42" w14:textId="769F1FB2" w:rsidR="0083147D" w:rsidRPr="00C13371" w:rsidRDefault="0083147D" w:rsidP="0083147D">
            <w:pPr>
              <w:rPr>
                <w:rFonts w:ascii="Times New Roman" w:eastAsia="Times New Roman" w:hAnsi="Times New Roman" w:cs="Times New Roman"/>
                <w:bCs/>
                <w:lang w:eastAsia="ru-RU"/>
              </w:rPr>
            </w:pPr>
            <w:r w:rsidRPr="00DE6704">
              <w:rPr>
                <w:rFonts w:ascii="Times New Roman" w:hAnsi="Times New Roman"/>
              </w:rPr>
              <w:t>ОК 07, ОК 09</w:t>
            </w:r>
          </w:p>
        </w:tc>
        <w:tc>
          <w:tcPr>
            <w:tcW w:w="1252" w:type="pct"/>
          </w:tcPr>
          <w:p w14:paraId="1E172C8D" w14:textId="603C528B" w:rsidR="0083147D" w:rsidRPr="006C6C46" w:rsidRDefault="0083147D" w:rsidP="0083147D">
            <w:pPr>
              <w:rPr>
                <w:rFonts w:ascii="Times New Roman" w:eastAsia="Times New Roman" w:hAnsi="Times New Roman" w:cs="Times New Roman"/>
                <w:lang w:eastAsia="ru-RU"/>
              </w:rPr>
            </w:pPr>
            <w:r w:rsidRPr="00DE6704">
              <w:rPr>
                <w:rFonts w:ascii="Times New Roman" w:hAnsi="Times New Roman"/>
              </w:rPr>
              <w:t xml:space="preserve">Раздел 1 </w:t>
            </w:r>
            <w:r w:rsidR="00D3015C" w:rsidRPr="00D3015C">
              <w:rPr>
                <w:rFonts w:ascii="Times New Roman" w:hAnsi="Times New Roman"/>
              </w:rPr>
              <w:t>Химические и физико-химические методы анализа</w:t>
            </w:r>
          </w:p>
        </w:tc>
        <w:tc>
          <w:tcPr>
            <w:tcW w:w="441" w:type="pct"/>
          </w:tcPr>
          <w:p w14:paraId="7A14F230" w14:textId="03001CE1" w:rsidR="0083147D" w:rsidRPr="00D819B0" w:rsidRDefault="00D819B0" w:rsidP="0083147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58</w:t>
            </w:r>
          </w:p>
        </w:tc>
        <w:tc>
          <w:tcPr>
            <w:tcW w:w="442" w:type="pct"/>
          </w:tcPr>
          <w:p w14:paraId="109C1AE5" w14:textId="31BE545B" w:rsidR="0083147D" w:rsidRPr="00D819B0" w:rsidRDefault="00D819B0" w:rsidP="0083147D">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44</w:t>
            </w:r>
          </w:p>
        </w:tc>
        <w:tc>
          <w:tcPr>
            <w:tcW w:w="368" w:type="pct"/>
            <w:shd w:val="clear" w:color="auto" w:fill="D9D9D9" w:themeFill="background1" w:themeFillShade="D9"/>
          </w:tcPr>
          <w:p w14:paraId="4FC0759E" w14:textId="1E9F20C4" w:rsidR="0083147D" w:rsidRPr="00D819B0" w:rsidRDefault="00D819B0" w:rsidP="0083147D">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58</w:t>
            </w:r>
          </w:p>
        </w:tc>
        <w:tc>
          <w:tcPr>
            <w:tcW w:w="368" w:type="pct"/>
          </w:tcPr>
          <w:p w14:paraId="256D119B" w14:textId="522A6298" w:rsidR="0083147D" w:rsidRPr="00D819B0" w:rsidRDefault="00D819B0" w:rsidP="0083147D">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58</w:t>
            </w:r>
          </w:p>
        </w:tc>
        <w:tc>
          <w:tcPr>
            <w:tcW w:w="294" w:type="pct"/>
          </w:tcPr>
          <w:p w14:paraId="64492DAA" w14:textId="77777777" w:rsidR="0083147D" w:rsidRPr="00893DA1" w:rsidRDefault="0083147D" w:rsidP="0083147D">
            <w:pPr>
              <w:jc w:val="center"/>
              <w:rPr>
                <w:rFonts w:ascii="Times New Roman" w:eastAsia="Times New Roman" w:hAnsi="Times New Roman" w:cs="Times New Roman"/>
                <w:b/>
                <w:bCs/>
                <w:lang w:eastAsia="ru-RU"/>
              </w:rPr>
            </w:pPr>
          </w:p>
        </w:tc>
        <w:tc>
          <w:tcPr>
            <w:tcW w:w="295" w:type="pct"/>
          </w:tcPr>
          <w:p w14:paraId="6669C219" w14:textId="32869DDF" w:rsidR="0083147D" w:rsidRPr="00B34EAD" w:rsidRDefault="0083147D" w:rsidP="0083147D">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2483624" w14:textId="77777777" w:rsidR="0083147D" w:rsidRPr="00C63897" w:rsidRDefault="0083147D" w:rsidP="0083147D">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751BCA0" w14:textId="77777777" w:rsidR="0083147D" w:rsidRPr="00C63897" w:rsidRDefault="0083147D" w:rsidP="0083147D">
            <w:pPr>
              <w:jc w:val="center"/>
              <w:rPr>
                <w:rFonts w:ascii="Times New Roman" w:eastAsia="Times New Roman" w:hAnsi="Times New Roman" w:cs="Times New Roman"/>
                <w:b/>
                <w:bCs/>
                <w:lang w:eastAsia="ru-RU"/>
              </w:rPr>
            </w:pPr>
          </w:p>
        </w:tc>
      </w:tr>
      <w:tr w:rsidR="0083147D" w:rsidRPr="00C63897" w14:paraId="2A8276BD" w14:textId="77777777" w:rsidTr="00491308">
        <w:trPr>
          <w:trHeight w:val="314"/>
        </w:trPr>
        <w:tc>
          <w:tcPr>
            <w:tcW w:w="881" w:type="pct"/>
          </w:tcPr>
          <w:p w14:paraId="6841D448" w14:textId="77777777" w:rsidR="00D3015C" w:rsidRPr="00D3015C" w:rsidRDefault="00D3015C" w:rsidP="00D3015C">
            <w:pPr>
              <w:rPr>
                <w:rFonts w:ascii="Times New Roman" w:hAnsi="Times New Roman"/>
              </w:rPr>
            </w:pPr>
            <w:r w:rsidRPr="00DE6704">
              <w:rPr>
                <w:rFonts w:ascii="Times New Roman" w:hAnsi="Times New Roman"/>
              </w:rPr>
              <w:t>ПК 3.1</w:t>
            </w:r>
            <w:r w:rsidRPr="00D3015C">
              <w:rPr>
                <w:rFonts w:ascii="Times New Roman" w:hAnsi="Times New Roman"/>
              </w:rPr>
              <w:t xml:space="preserve"> -</w:t>
            </w:r>
            <w:r w:rsidRPr="00DE6704">
              <w:rPr>
                <w:rFonts w:ascii="Times New Roman" w:hAnsi="Times New Roman"/>
              </w:rPr>
              <w:t xml:space="preserve"> ПК 3.4</w:t>
            </w:r>
          </w:p>
          <w:p w14:paraId="4079BC4D" w14:textId="77777777" w:rsidR="00D3015C" w:rsidRPr="00DE6704" w:rsidRDefault="00D3015C" w:rsidP="00D3015C">
            <w:pPr>
              <w:rPr>
                <w:rFonts w:ascii="Times New Roman" w:hAnsi="Times New Roman"/>
              </w:rPr>
            </w:pPr>
            <w:r w:rsidRPr="00DE6704">
              <w:rPr>
                <w:rFonts w:ascii="Times New Roman" w:hAnsi="Times New Roman"/>
              </w:rPr>
              <w:t>ОК 01, ОК 05,</w:t>
            </w:r>
          </w:p>
          <w:p w14:paraId="684A6E93" w14:textId="1939B044" w:rsidR="0083147D" w:rsidRPr="00DE6704" w:rsidRDefault="00D3015C" w:rsidP="00D3015C">
            <w:pPr>
              <w:rPr>
                <w:rFonts w:ascii="Times New Roman" w:hAnsi="Times New Roman"/>
              </w:rPr>
            </w:pPr>
            <w:r w:rsidRPr="00DE6704">
              <w:rPr>
                <w:rFonts w:ascii="Times New Roman" w:hAnsi="Times New Roman"/>
              </w:rPr>
              <w:t>ОК 07, ОК 09</w:t>
            </w:r>
          </w:p>
        </w:tc>
        <w:tc>
          <w:tcPr>
            <w:tcW w:w="1252" w:type="pct"/>
          </w:tcPr>
          <w:p w14:paraId="0A80F96A" w14:textId="51215C11" w:rsidR="0083147D" w:rsidRPr="00DE6704" w:rsidRDefault="00D819B0" w:rsidP="0083147D">
            <w:pPr>
              <w:rPr>
                <w:rFonts w:ascii="Times New Roman" w:hAnsi="Times New Roman"/>
              </w:rPr>
            </w:pPr>
            <w:r>
              <w:rPr>
                <w:rFonts w:ascii="Times New Roman" w:hAnsi="Times New Roman"/>
              </w:rPr>
              <w:t>Раздел</w:t>
            </w:r>
            <w:r w:rsidR="00D3015C" w:rsidRPr="00D3015C">
              <w:rPr>
                <w:rFonts w:ascii="Times New Roman" w:hAnsi="Times New Roman"/>
              </w:rPr>
              <w:t xml:space="preserve"> 2</w:t>
            </w:r>
            <w:r w:rsidR="00D3015C" w:rsidRPr="00D3015C">
              <w:rPr>
                <w:rFonts w:ascii="Times New Roman" w:hAnsi="Times New Roman"/>
              </w:rPr>
              <w:t>Контроль качества угля, кокса и химических продуктов коксования</w:t>
            </w:r>
          </w:p>
        </w:tc>
        <w:tc>
          <w:tcPr>
            <w:tcW w:w="441" w:type="pct"/>
          </w:tcPr>
          <w:p w14:paraId="10ECFC3A" w14:textId="2F1AC9D2" w:rsidR="0083147D" w:rsidRDefault="00D819B0" w:rsidP="008314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442" w:type="pct"/>
          </w:tcPr>
          <w:p w14:paraId="6E94F0B2" w14:textId="275881AE" w:rsidR="0083147D" w:rsidRDefault="00D819B0" w:rsidP="008314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62E2BC45" w14:textId="367D900A" w:rsidR="0083147D" w:rsidRDefault="00D819B0" w:rsidP="008314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68" w:type="pct"/>
          </w:tcPr>
          <w:p w14:paraId="2F5D9A94" w14:textId="7A04748F" w:rsidR="0083147D" w:rsidRPr="00D819B0" w:rsidRDefault="00D819B0" w:rsidP="0083147D">
            <w:pPr>
              <w:jc w:val="center"/>
              <w:rPr>
                <w:rFonts w:ascii="Times New Roman" w:eastAsia="Times New Roman" w:hAnsi="Times New Roman" w:cs="Times New Roman"/>
                <w:lang w:eastAsia="ru-RU"/>
              </w:rPr>
            </w:pPr>
            <w:r w:rsidRPr="00D819B0">
              <w:rPr>
                <w:rFonts w:ascii="Times New Roman" w:eastAsia="Times New Roman" w:hAnsi="Times New Roman" w:cs="Times New Roman"/>
                <w:lang w:eastAsia="ru-RU"/>
              </w:rPr>
              <w:t>58</w:t>
            </w:r>
          </w:p>
        </w:tc>
        <w:tc>
          <w:tcPr>
            <w:tcW w:w="294" w:type="pct"/>
          </w:tcPr>
          <w:p w14:paraId="34FFEEBE" w14:textId="77777777" w:rsidR="0083147D" w:rsidRPr="00C63897" w:rsidRDefault="0083147D" w:rsidP="0083147D">
            <w:pPr>
              <w:jc w:val="center"/>
              <w:rPr>
                <w:rFonts w:ascii="Times New Roman" w:eastAsia="Times New Roman" w:hAnsi="Times New Roman" w:cs="Times New Roman"/>
                <w:b/>
                <w:bCs/>
                <w:lang w:eastAsia="ru-RU"/>
              </w:rPr>
            </w:pPr>
          </w:p>
        </w:tc>
        <w:tc>
          <w:tcPr>
            <w:tcW w:w="295" w:type="pct"/>
          </w:tcPr>
          <w:p w14:paraId="5976B3BB" w14:textId="77777777" w:rsidR="0083147D" w:rsidRDefault="0083147D" w:rsidP="0083147D">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9D9FC6D" w14:textId="77777777" w:rsidR="0083147D" w:rsidRPr="00C63897" w:rsidRDefault="0083147D" w:rsidP="0083147D">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AB5C639" w14:textId="77777777" w:rsidR="0083147D" w:rsidRPr="00C63897" w:rsidRDefault="0083147D" w:rsidP="0083147D">
            <w:pPr>
              <w:jc w:val="center"/>
              <w:rPr>
                <w:rFonts w:ascii="Times New Roman" w:eastAsia="Times New Roman" w:hAnsi="Times New Roman" w:cs="Times New Roman"/>
                <w:b/>
                <w:bCs/>
                <w:lang w:eastAsia="ru-RU"/>
              </w:rPr>
            </w:pPr>
          </w:p>
        </w:tc>
      </w:tr>
      <w:tr w:rsidR="006F2043" w:rsidRPr="00C63897" w14:paraId="3ED86A24" w14:textId="77777777" w:rsidTr="00491308">
        <w:trPr>
          <w:trHeight w:val="314"/>
        </w:trPr>
        <w:tc>
          <w:tcPr>
            <w:tcW w:w="881" w:type="pct"/>
          </w:tcPr>
          <w:p w14:paraId="21317E2E" w14:textId="77777777" w:rsidR="006F2043" w:rsidRPr="00C63897" w:rsidRDefault="006F2043" w:rsidP="00491308">
            <w:pPr>
              <w:rPr>
                <w:rFonts w:ascii="Times New Roman" w:eastAsia="Times New Roman" w:hAnsi="Times New Roman" w:cs="Times New Roman"/>
                <w:bCs/>
                <w:lang w:eastAsia="ru-RU"/>
              </w:rPr>
            </w:pPr>
          </w:p>
        </w:tc>
        <w:tc>
          <w:tcPr>
            <w:tcW w:w="1252" w:type="pct"/>
          </w:tcPr>
          <w:p w14:paraId="02C267A2" w14:textId="77777777" w:rsidR="006F2043" w:rsidRPr="00C63897" w:rsidRDefault="006F2043" w:rsidP="0049130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770E58D0" w14:textId="01F54EA3" w:rsidR="006F2043" w:rsidRPr="00C63897" w:rsidRDefault="00EB65BA" w:rsidP="004913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42" w:type="pct"/>
          </w:tcPr>
          <w:p w14:paraId="7C720EC9" w14:textId="35B2060E" w:rsidR="006F2043" w:rsidRPr="00EB65BA" w:rsidRDefault="00EB65BA" w:rsidP="004913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68" w:type="pct"/>
            <w:shd w:val="clear" w:color="auto" w:fill="D9D9D9" w:themeFill="background1" w:themeFillShade="D9"/>
          </w:tcPr>
          <w:p w14:paraId="3EAE2317" w14:textId="77777777" w:rsidR="006F2043" w:rsidRPr="00C63897" w:rsidRDefault="006F2043" w:rsidP="00491308">
            <w:pPr>
              <w:jc w:val="center"/>
              <w:rPr>
                <w:rFonts w:ascii="Times New Roman" w:eastAsia="Times New Roman" w:hAnsi="Times New Roman" w:cs="Times New Roman"/>
                <w:b/>
                <w:bCs/>
                <w:lang w:eastAsia="ru-RU"/>
              </w:rPr>
            </w:pPr>
          </w:p>
        </w:tc>
        <w:tc>
          <w:tcPr>
            <w:tcW w:w="957" w:type="pct"/>
            <w:gridSpan w:val="3"/>
            <w:shd w:val="clear" w:color="auto" w:fill="auto"/>
          </w:tcPr>
          <w:p w14:paraId="3984FCC0" w14:textId="77777777" w:rsidR="006F2043" w:rsidRPr="00C63897" w:rsidRDefault="006F2043" w:rsidP="0049130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DE131F5" w14:textId="7CF0394C" w:rsidR="006F2043" w:rsidRPr="00EB65BA" w:rsidRDefault="00EB65BA" w:rsidP="004913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5" w:type="pct"/>
            <w:shd w:val="clear" w:color="auto" w:fill="D9D9D9" w:themeFill="background1" w:themeFillShade="D9"/>
          </w:tcPr>
          <w:p w14:paraId="0346668A" w14:textId="77777777" w:rsidR="006F2043" w:rsidRPr="00C63897" w:rsidRDefault="006F2043" w:rsidP="00491308">
            <w:pPr>
              <w:jc w:val="center"/>
              <w:rPr>
                <w:rFonts w:ascii="Times New Roman" w:eastAsia="Times New Roman" w:hAnsi="Times New Roman" w:cs="Times New Roman"/>
                <w:b/>
                <w:bCs/>
                <w:lang w:eastAsia="ru-RU"/>
              </w:rPr>
            </w:pPr>
          </w:p>
        </w:tc>
      </w:tr>
      <w:tr w:rsidR="006F2043" w:rsidRPr="00C63897" w14:paraId="66E48489" w14:textId="77777777" w:rsidTr="00491308">
        <w:trPr>
          <w:trHeight w:val="314"/>
        </w:trPr>
        <w:tc>
          <w:tcPr>
            <w:tcW w:w="881" w:type="pct"/>
          </w:tcPr>
          <w:p w14:paraId="552BCF75" w14:textId="77777777" w:rsidR="00D3015C" w:rsidRPr="00D3015C" w:rsidRDefault="00D3015C" w:rsidP="00D3015C">
            <w:pPr>
              <w:rPr>
                <w:rFonts w:ascii="Times New Roman" w:hAnsi="Times New Roman"/>
              </w:rPr>
            </w:pPr>
            <w:r w:rsidRPr="00DE6704">
              <w:rPr>
                <w:rFonts w:ascii="Times New Roman" w:hAnsi="Times New Roman"/>
              </w:rPr>
              <w:t>ПК 3.1</w:t>
            </w:r>
            <w:r w:rsidRPr="00D3015C">
              <w:rPr>
                <w:rFonts w:ascii="Times New Roman" w:hAnsi="Times New Roman"/>
              </w:rPr>
              <w:t xml:space="preserve"> -</w:t>
            </w:r>
            <w:r w:rsidRPr="00DE6704">
              <w:rPr>
                <w:rFonts w:ascii="Times New Roman" w:hAnsi="Times New Roman"/>
              </w:rPr>
              <w:t xml:space="preserve"> ПК 3.4</w:t>
            </w:r>
          </w:p>
          <w:p w14:paraId="0CC2A289" w14:textId="77777777" w:rsidR="00D3015C" w:rsidRPr="00DE6704" w:rsidRDefault="00D3015C" w:rsidP="00D3015C">
            <w:pPr>
              <w:rPr>
                <w:rFonts w:ascii="Times New Roman" w:hAnsi="Times New Roman"/>
              </w:rPr>
            </w:pPr>
            <w:r w:rsidRPr="00DE6704">
              <w:rPr>
                <w:rFonts w:ascii="Times New Roman" w:hAnsi="Times New Roman"/>
              </w:rPr>
              <w:t>ОК 01, ОК 05,</w:t>
            </w:r>
          </w:p>
          <w:p w14:paraId="0F6CAECA" w14:textId="21E20BE2" w:rsidR="006F2043" w:rsidRPr="00C63897" w:rsidRDefault="00D3015C" w:rsidP="00D3015C">
            <w:pPr>
              <w:rPr>
                <w:rFonts w:ascii="Times New Roman" w:eastAsia="Times New Roman" w:hAnsi="Times New Roman" w:cs="Times New Roman"/>
                <w:lang w:eastAsia="ru-RU"/>
              </w:rPr>
            </w:pPr>
            <w:r w:rsidRPr="00DE6704">
              <w:rPr>
                <w:rFonts w:ascii="Times New Roman" w:hAnsi="Times New Roman"/>
              </w:rPr>
              <w:t>ОК 07, ОК 09</w:t>
            </w:r>
          </w:p>
        </w:tc>
        <w:tc>
          <w:tcPr>
            <w:tcW w:w="1252" w:type="pct"/>
          </w:tcPr>
          <w:p w14:paraId="577A3F57" w14:textId="77777777" w:rsidR="006F2043" w:rsidRPr="00C63897" w:rsidRDefault="006F2043" w:rsidP="0049130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07DCE325" w14:textId="0520B041" w:rsidR="006F2043" w:rsidRPr="00EB65BA" w:rsidRDefault="00EB65BA" w:rsidP="004913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2" w:type="pct"/>
          </w:tcPr>
          <w:p w14:paraId="4002C38E" w14:textId="3F8DFF61" w:rsidR="006F2043" w:rsidRPr="00EB65BA" w:rsidRDefault="00EB65BA" w:rsidP="004913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8" w:type="pct"/>
            <w:shd w:val="clear" w:color="auto" w:fill="D9D9D9" w:themeFill="background1" w:themeFillShade="D9"/>
          </w:tcPr>
          <w:p w14:paraId="4514F281" w14:textId="77777777" w:rsidR="006F2043" w:rsidRPr="00C63897" w:rsidRDefault="006F2043" w:rsidP="00491308">
            <w:pPr>
              <w:jc w:val="center"/>
              <w:rPr>
                <w:rFonts w:ascii="Times New Roman" w:eastAsia="Times New Roman" w:hAnsi="Times New Roman" w:cs="Times New Roman"/>
                <w:b/>
                <w:bCs/>
                <w:lang w:eastAsia="ru-RU"/>
              </w:rPr>
            </w:pPr>
          </w:p>
        </w:tc>
        <w:tc>
          <w:tcPr>
            <w:tcW w:w="957" w:type="pct"/>
            <w:gridSpan w:val="3"/>
            <w:shd w:val="clear" w:color="auto" w:fill="auto"/>
          </w:tcPr>
          <w:p w14:paraId="4FA8297C" w14:textId="77777777" w:rsidR="006F2043" w:rsidRPr="00C63897" w:rsidRDefault="006F2043" w:rsidP="0049130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4C6619" w14:textId="77777777" w:rsidR="006F2043" w:rsidRPr="00C63897" w:rsidRDefault="006F2043" w:rsidP="0049130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AF57DB5" w14:textId="3862CBDE" w:rsidR="006F2043" w:rsidRPr="00EB65BA" w:rsidRDefault="00EB65BA" w:rsidP="004913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F2043" w:rsidRPr="00C63897" w14:paraId="288AA8FE" w14:textId="77777777" w:rsidTr="00491308">
        <w:tc>
          <w:tcPr>
            <w:tcW w:w="881" w:type="pct"/>
          </w:tcPr>
          <w:p w14:paraId="67BD63D8" w14:textId="77777777" w:rsidR="006F2043" w:rsidRPr="00C63897" w:rsidRDefault="006F2043" w:rsidP="00491308">
            <w:pPr>
              <w:suppressAutoHyphens/>
              <w:rPr>
                <w:rFonts w:ascii="Times New Roman" w:eastAsia="Times New Roman" w:hAnsi="Times New Roman" w:cs="Times New Roman"/>
                <w:lang w:eastAsia="ru-RU"/>
              </w:rPr>
            </w:pPr>
          </w:p>
        </w:tc>
        <w:tc>
          <w:tcPr>
            <w:tcW w:w="1252" w:type="pct"/>
          </w:tcPr>
          <w:p w14:paraId="67AC3AC5" w14:textId="77777777" w:rsidR="006F2043" w:rsidRPr="00C63897" w:rsidRDefault="006F2043" w:rsidP="0049130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5578795" w14:textId="3725673E" w:rsidR="006F2043" w:rsidRPr="00C63897" w:rsidRDefault="00D819B0" w:rsidP="0049130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42" w:type="pct"/>
            <w:shd w:val="clear" w:color="auto" w:fill="auto"/>
          </w:tcPr>
          <w:p w14:paraId="19F94E2D" w14:textId="7BD8AC1F" w:rsidR="006F2043" w:rsidRPr="00C63897" w:rsidRDefault="00D819B0" w:rsidP="004913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68" w:type="pct"/>
            <w:shd w:val="clear" w:color="auto" w:fill="D9D9D9" w:themeFill="background1" w:themeFillShade="D9"/>
          </w:tcPr>
          <w:p w14:paraId="0C38CF2B" w14:textId="77777777" w:rsidR="006F2043" w:rsidRPr="00C63897" w:rsidRDefault="006F2043" w:rsidP="00491308">
            <w:pPr>
              <w:jc w:val="center"/>
              <w:rPr>
                <w:rFonts w:ascii="Times New Roman" w:eastAsia="Times New Roman" w:hAnsi="Times New Roman" w:cs="Times New Roman"/>
                <w:i/>
                <w:lang w:eastAsia="ru-RU"/>
              </w:rPr>
            </w:pPr>
          </w:p>
        </w:tc>
        <w:tc>
          <w:tcPr>
            <w:tcW w:w="957" w:type="pct"/>
            <w:gridSpan w:val="3"/>
            <w:shd w:val="clear" w:color="auto" w:fill="auto"/>
          </w:tcPr>
          <w:p w14:paraId="7A706EA6" w14:textId="77777777" w:rsidR="006F2043" w:rsidRPr="00C63897" w:rsidRDefault="006F2043" w:rsidP="00491308">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651C1D4" w14:textId="77777777" w:rsidR="006F2043" w:rsidRPr="00C63897" w:rsidRDefault="006F2043" w:rsidP="00491308">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4985AEAB" w14:textId="77777777" w:rsidR="006F2043" w:rsidRPr="00C63897" w:rsidRDefault="006F2043" w:rsidP="00491308">
            <w:pPr>
              <w:jc w:val="center"/>
              <w:rPr>
                <w:rFonts w:ascii="Times New Roman" w:eastAsia="Times New Roman" w:hAnsi="Times New Roman" w:cs="Times New Roman"/>
                <w:i/>
                <w:lang w:eastAsia="ru-RU"/>
              </w:rPr>
            </w:pPr>
          </w:p>
        </w:tc>
      </w:tr>
      <w:tr w:rsidR="006F2043" w:rsidRPr="00C63897" w14:paraId="56667086" w14:textId="77777777" w:rsidTr="00491308">
        <w:trPr>
          <w:trHeight w:val="217"/>
        </w:trPr>
        <w:tc>
          <w:tcPr>
            <w:tcW w:w="881" w:type="pct"/>
          </w:tcPr>
          <w:p w14:paraId="6A81EE10" w14:textId="77777777" w:rsidR="006F2043" w:rsidRPr="00C63897" w:rsidRDefault="006F2043" w:rsidP="00491308">
            <w:pPr>
              <w:rPr>
                <w:rFonts w:ascii="Times New Roman" w:eastAsia="Times New Roman" w:hAnsi="Times New Roman" w:cs="Times New Roman"/>
                <w:b/>
                <w:i/>
                <w:lang w:eastAsia="ru-RU"/>
              </w:rPr>
            </w:pPr>
          </w:p>
        </w:tc>
        <w:tc>
          <w:tcPr>
            <w:tcW w:w="1252" w:type="pct"/>
          </w:tcPr>
          <w:p w14:paraId="1596DB32" w14:textId="77777777" w:rsidR="006F2043" w:rsidRPr="00C63897" w:rsidRDefault="006F2043" w:rsidP="0049130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763B88C" w14:textId="4C455A6B" w:rsidR="006F2043" w:rsidRPr="00EB65BA" w:rsidRDefault="00EB65BA" w:rsidP="0049130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164</w:t>
            </w:r>
          </w:p>
        </w:tc>
        <w:tc>
          <w:tcPr>
            <w:tcW w:w="442" w:type="pct"/>
          </w:tcPr>
          <w:p w14:paraId="27ABB338" w14:textId="62798FD6" w:rsidR="006F2043" w:rsidRPr="00EB65BA" w:rsidRDefault="00D819B0" w:rsidP="004913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68" w:type="pct"/>
            <w:shd w:val="clear" w:color="auto" w:fill="D9D9D9" w:themeFill="background1" w:themeFillShade="D9"/>
          </w:tcPr>
          <w:p w14:paraId="01073574" w14:textId="5D9EE42A" w:rsidR="006F2043" w:rsidRPr="00EB65BA" w:rsidRDefault="006F2043" w:rsidP="00491308">
            <w:pPr>
              <w:jc w:val="center"/>
              <w:rPr>
                <w:rFonts w:ascii="Times New Roman" w:eastAsia="Times New Roman" w:hAnsi="Times New Roman" w:cs="Times New Roman"/>
                <w:b/>
                <w:lang w:eastAsia="ru-RU"/>
              </w:rPr>
            </w:pPr>
          </w:p>
        </w:tc>
        <w:tc>
          <w:tcPr>
            <w:tcW w:w="368" w:type="pct"/>
          </w:tcPr>
          <w:p w14:paraId="0C9A48E8" w14:textId="02CAA6BA" w:rsidR="006F2043" w:rsidRPr="00EB65BA" w:rsidRDefault="00D819B0" w:rsidP="004913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294" w:type="pct"/>
          </w:tcPr>
          <w:p w14:paraId="15EBB4BE" w14:textId="77777777" w:rsidR="006F2043" w:rsidRPr="00EB65BA" w:rsidRDefault="006F2043" w:rsidP="00491308">
            <w:pPr>
              <w:jc w:val="center"/>
              <w:rPr>
                <w:rFonts w:ascii="Times New Roman" w:eastAsia="Times New Roman" w:hAnsi="Times New Roman" w:cs="Times New Roman"/>
                <w:b/>
                <w:lang w:eastAsia="ru-RU"/>
              </w:rPr>
            </w:pPr>
          </w:p>
        </w:tc>
        <w:tc>
          <w:tcPr>
            <w:tcW w:w="295" w:type="pct"/>
          </w:tcPr>
          <w:p w14:paraId="0E818E71" w14:textId="3834E3D5" w:rsidR="006F2043" w:rsidRPr="00EB65BA" w:rsidRDefault="006F2043" w:rsidP="00491308">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1B4243BB" w14:textId="7B18B4DC" w:rsidR="006F2043" w:rsidRPr="00EB65BA" w:rsidRDefault="00EB65BA" w:rsidP="00491308">
            <w:pPr>
              <w:jc w:val="center"/>
              <w:rPr>
                <w:rFonts w:ascii="Times New Roman" w:eastAsia="Times New Roman" w:hAnsi="Times New Roman" w:cs="Times New Roman"/>
                <w:b/>
                <w:lang w:eastAsia="ru-RU"/>
              </w:rPr>
            </w:pPr>
            <w:r w:rsidRPr="00EB65BA">
              <w:rPr>
                <w:rFonts w:ascii="Times New Roman" w:eastAsia="Times New Roman" w:hAnsi="Times New Roman" w:cs="Times New Roman"/>
                <w:b/>
                <w:lang w:eastAsia="ru-RU"/>
              </w:rPr>
              <w:t>-</w:t>
            </w:r>
          </w:p>
        </w:tc>
        <w:tc>
          <w:tcPr>
            <w:tcW w:w="365" w:type="pct"/>
            <w:shd w:val="clear" w:color="auto" w:fill="D9D9D9" w:themeFill="background1" w:themeFillShade="D9"/>
          </w:tcPr>
          <w:p w14:paraId="582D2161" w14:textId="366412E0" w:rsidR="006F2043" w:rsidRPr="00EB65BA" w:rsidRDefault="00EB65BA" w:rsidP="00491308">
            <w:pPr>
              <w:jc w:val="center"/>
              <w:rPr>
                <w:rFonts w:ascii="Times New Roman" w:eastAsia="Times New Roman" w:hAnsi="Times New Roman" w:cs="Times New Roman"/>
                <w:b/>
                <w:lang w:eastAsia="ru-RU"/>
              </w:rPr>
            </w:pPr>
            <w:r w:rsidRPr="00EB65BA">
              <w:rPr>
                <w:rFonts w:ascii="Times New Roman" w:eastAsia="Times New Roman" w:hAnsi="Times New Roman" w:cs="Times New Roman"/>
                <w:b/>
                <w:lang w:eastAsia="ru-RU"/>
              </w:rPr>
              <w:t>36</w:t>
            </w:r>
          </w:p>
        </w:tc>
      </w:tr>
    </w:tbl>
    <w:p w14:paraId="32F7A497" w14:textId="77777777" w:rsidR="006F2043" w:rsidRDefault="006F2043" w:rsidP="006F2043">
      <w:pPr>
        <w:spacing w:after="200" w:line="276" w:lineRule="auto"/>
        <w:rPr>
          <w:rFonts w:ascii="Times New Roman" w:eastAsia="Times New Roman" w:hAnsi="Times New Roman" w:cs="Times New Roman"/>
          <w:b/>
          <w:i/>
          <w:color w:val="0070C0"/>
          <w:sz w:val="24"/>
          <w:szCs w:val="24"/>
          <w:lang w:eastAsia="ru-RU"/>
        </w:rPr>
      </w:pPr>
    </w:p>
    <w:p w14:paraId="6171FB83" w14:textId="77777777" w:rsidR="006F2043" w:rsidRPr="00782EFC" w:rsidRDefault="006F2043" w:rsidP="006F204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F2043" w:rsidRPr="00C63897" w14:paraId="0148613F" w14:textId="77777777" w:rsidTr="00491308">
        <w:trPr>
          <w:trHeight w:val="903"/>
        </w:trPr>
        <w:tc>
          <w:tcPr>
            <w:tcW w:w="2972" w:type="dxa"/>
            <w:vAlign w:val="center"/>
          </w:tcPr>
          <w:p w14:paraId="6CCAB571" w14:textId="77777777" w:rsidR="006F2043" w:rsidRPr="00C13371" w:rsidRDefault="006F2043" w:rsidP="0049130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379F9C9F" w14:textId="77777777" w:rsidR="006F2043" w:rsidRPr="00C13371" w:rsidRDefault="006F2043" w:rsidP="0049130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83147D" w:rsidRPr="00C63897" w14:paraId="0DBDC9A4" w14:textId="77777777" w:rsidTr="00EB3CC2">
        <w:tc>
          <w:tcPr>
            <w:tcW w:w="9634" w:type="dxa"/>
            <w:gridSpan w:val="2"/>
            <w:shd w:val="clear" w:color="auto" w:fill="auto"/>
          </w:tcPr>
          <w:p w14:paraId="50C76D6D" w14:textId="13BD25C9" w:rsidR="0083147D" w:rsidRPr="00D414B1" w:rsidRDefault="0083147D" w:rsidP="0083147D">
            <w:pPr>
              <w:rPr>
                <w:rFonts w:ascii="Times New Roman" w:eastAsia="Times New Roman" w:hAnsi="Times New Roman" w:cs="Times New Roman"/>
                <w:i/>
                <w:lang w:eastAsia="ru-RU"/>
              </w:rPr>
            </w:pPr>
            <w:r w:rsidRPr="00DE6704">
              <w:rPr>
                <w:rFonts w:ascii="Times New Roman" w:eastAsia="Calibri" w:hAnsi="Times New Roman"/>
                <w:b/>
                <w:sz w:val="24"/>
                <w:szCs w:val="24"/>
              </w:rPr>
              <w:t xml:space="preserve">Раздел 1. </w:t>
            </w:r>
            <w:r w:rsidR="00FB07AE" w:rsidRPr="00FB07AE">
              <w:rPr>
                <w:rFonts w:ascii="Times New Roman" w:eastAsia="Calibri" w:hAnsi="Times New Roman"/>
                <w:b/>
                <w:sz w:val="24"/>
                <w:szCs w:val="24"/>
              </w:rPr>
              <w:t>Химические и физико-химические методы анализа</w:t>
            </w:r>
          </w:p>
        </w:tc>
      </w:tr>
      <w:tr w:rsidR="0083147D" w:rsidRPr="00C63897" w14:paraId="5E800746" w14:textId="77777777" w:rsidTr="00EB3CC2">
        <w:trPr>
          <w:trHeight w:val="20"/>
        </w:trPr>
        <w:tc>
          <w:tcPr>
            <w:tcW w:w="9634" w:type="dxa"/>
            <w:gridSpan w:val="2"/>
            <w:shd w:val="clear" w:color="auto" w:fill="auto"/>
          </w:tcPr>
          <w:p w14:paraId="44ED4BC1" w14:textId="7E233A7F" w:rsidR="0083147D" w:rsidRPr="00C63897" w:rsidRDefault="0083147D" w:rsidP="0083147D">
            <w:pPr>
              <w:rPr>
                <w:rFonts w:ascii="Times New Roman" w:eastAsia="Times New Roman" w:hAnsi="Times New Roman" w:cs="Times New Roman"/>
                <w:i/>
                <w:lang w:eastAsia="ru-RU"/>
              </w:rPr>
            </w:pPr>
            <w:r w:rsidRPr="00DE6704">
              <w:rPr>
                <w:rFonts w:ascii="Times New Roman" w:eastAsia="Calibri" w:hAnsi="Times New Roman"/>
                <w:b/>
                <w:szCs w:val="24"/>
              </w:rPr>
              <w:t>МДК. 03.01 Химические и физико-химические методы анализа</w:t>
            </w:r>
          </w:p>
        </w:tc>
      </w:tr>
      <w:tr w:rsidR="006F2043" w:rsidRPr="00C63897" w14:paraId="1DE5AAA7" w14:textId="77777777" w:rsidTr="00491308">
        <w:tc>
          <w:tcPr>
            <w:tcW w:w="2972" w:type="dxa"/>
            <w:vMerge w:val="restart"/>
          </w:tcPr>
          <w:p w14:paraId="2DAC575A" w14:textId="77777777"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Тема 1.1.</w:t>
            </w:r>
          </w:p>
          <w:p w14:paraId="70A3F24D" w14:textId="479FE1F3" w:rsidR="006F2043"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Равновесие в системе слабых электролитов</w:t>
            </w:r>
          </w:p>
        </w:tc>
        <w:tc>
          <w:tcPr>
            <w:tcW w:w="6662" w:type="dxa"/>
          </w:tcPr>
          <w:p w14:paraId="5C936710" w14:textId="77777777" w:rsidR="006F2043" w:rsidRPr="00C63897" w:rsidRDefault="006F2043"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4A108DC" w14:textId="77777777" w:rsidTr="00491308">
        <w:trPr>
          <w:trHeight w:val="396"/>
        </w:trPr>
        <w:tc>
          <w:tcPr>
            <w:tcW w:w="2972" w:type="dxa"/>
            <w:vMerge/>
          </w:tcPr>
          <w:p w14:paraId="0ED09A58"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73BDD4FE" w14:textId="5B371EC0" w:rsidR="006F2043" w:rsidRPr="00C63897" w:rsidRDefault="0083147D" w:rsidP="00491308">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Закон действия масс и его применение в аналитической химии. Равновесие в системе слабых электролитов. Константа диссоциации, ионное произведение воды. Ионное произведение воды. рН – количественная характеристика кислотности раствора.</w:t>
            </w:r>
          </w:p>
        </w:tc>
      </w:tr>
      <w:tr w:rsidR="006F2043" w:rsidRPr="00C63897" w14:paraId="486BDB25" w14:textId="77777777" w:rsidTr="00491308">
        <w:trPr>
          <w:trHeight w:val="361"/>
        </w:trPr>
        <w:tc>
          <w:tcPr>
            <w:tcW w:w="2972" w:type="dxa"/>
            <w:vMerge/>
          </w:tcPr>
          <w:p w14:paraId="1B7D9AED" w14:textId="77777777" w:rsidR="006F2043" w:rsidRPr="00C63897" w:rsidRDefault="006F2043" w:rsidP="00491308">
            <w:pPr>
              <w:rPr>
                <w:rFonts w:ascii="Times New Roman" w:eastAsia="Times New Roman" w:hAnsi="Times New Roman" w:cs="Times New Roman"/>
                <w:b/>
                <w:bCs/>
                <w:lang w:eastAsia="ru-RU"/>
              </w:rPr>
            </w:pPr>
          </w:p>
        </w:tc>
        <w:tc>
          <w:tcPr>
            <w:tcW w:w="6662" w:type="dxa"/>
            <w:vAlign w:val="bottom"/>
          </w:tcPr>
          <w:p w14:paraId="3CAD3ACF"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B5E054" w14:textId="77777777" w:rsidR="006F2043" w:rsidRPr="004D41E5" w:rsidRDefault="006F2043"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2043" w:rsidRPr="00C63897" w14:paraId="54FD82A6" w14:textId="77777777" w:rsidTr="00491308">
        <w:trPr>
          <w:trHeight w:val="361"/>
        </w:trPr>
        <w:tc>
          <w:tcPr>
            <w:tcW w:w="2972" w:type="dxa"/>
            <w:vMerge w:val="restart"/>
          </w:tcPr>
          <w:p w14:paraId="6CC2F21B" w14:textId="67D525DB" w:rsidR="006F2043" w:rsidRPr="00C63897" w:rsidRDefault="0083147D" w:rsidP="00491308">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Тема 1.2. Равновесие в системе труднорастворимых электролитов</w:t>
            </w:r>
          </w:p>
        </w:tc>
        <w:tc>
          <w:tcPr>
            <w:tcW w:w="6662" w:type="dxa"/>
            <w:tcBorders>
              <w:top w:val="single" w:sz="4" w:space="0" w:color="auto"/>
              <w:left w:val="single" w:sz="4" w:space="0" w:color="auto"/>
              <w:bottom w:val="single" w:sz="4" w:space="0" w:color="auto"/>
              <w:right w:val="single" w:sz="4" w:space="0" w:color="auto"/>
            </w:tcBorders>
            <w:vAlign w:val="bottom"/>
          </w:tcPr>
          <w:p w14:paraId="0DCEE395" w14:textId="77777777" w:rsidR="006F2043" w:rsidRPr="00C63897"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9E3B793" w14:textId="77777777" w:rsidTr="00491308">
        <w:trPr>
          <w:trHeight w:val="361"/>
        </w:trPr>
        <w:tc>
          <w:tcPr>
            <w:tcW w:w="2972" w:type="dxa"/>
            <w:vMerge/>
          </w:tcPr>
          <w:p w14:paraId="1C8A0B00"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70B87"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Равновесие в системе труднорастворимого электролита. Растворимость, расчет растворимости, произведение растворимости. Зависимость растворимости от температуры, концентрации, от рН раствора.</w:t>
            </w:r>
          </w:p>
          <w:p w14:paraId="76D4B9AA" w14:textId="1BB21934" w:rsidR="006F2043" w:rsidRPr="00C63897"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Солевой эффект. Изменение растворимости в присутствии избытка одноименного иона.</w:t>
            </w:r>
          </w:p>
        </w:tc>
      </w:tr>
      <w:tr w:rsidR="006F2043" w:rsidRPr="00C63897" w14:paraId="09347F61" w14:textId="77777777" w:rsidTr="00491308">
        <w:trPr>
          <w:trHeight w:val="361"/>
        </w:trPr>
        <w:tc>
          <w:tcPr>
            <w:tcW w:w="2972" w:type="dxa"/>
            <w:vMerge/>
          </w:tcPr>
          <w:p w14:paraId="10067652"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5DB30"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E6B182" w14:textId="77777777" w:rsidR="006F2043" w:rsidRPr="00C63897" w:rsidRDefault="006F2043"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2043" w:rsidRPr="00C63897" w14:paraId="0BCFA00E" w14:textId="77777777" w:rsidTr="00491308">
        <w:trPr>
          <w:trHeight w:val="361"/>
        </w:trPr>
        <w:tc>
          <w:tcPr>
            <w:tcW w:w="2972" w:type="dxa"/>
            <w:vMerge w:val="restart"/>
          </w:tcPr>
          <w:p w14:paraId="5FE55BB5" w14:textId="59D70C75"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1.3</w:t>
            </w:r>
          </w:p>
          <w:p w14:paraId="7CFC2776" w14:textId="77777777"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Метрология и стандартизация аналитического контроля.</w:t>
            </w:r>
          </w:p>
          <w:p w14:paraId="3E0753BA" w14:textId="7082CB9B" w:rsidR="006F2043"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Правила техники безопасности при отборе проб и выполнении лабораторных анализов</w:t>
            </w:r>
          </w:p>
        </w:tc>
        <w:tc>
          <w:tcPr>
            <w:tcW w:w="6662" w:type="dxa"/>
            <w:tcBorders>
              <w:top w:val="single" w:sz="4" w:space="0" w:color="auto"/>
              <w:left w:val="single" w:sz="4" w:space="0" w:color="auto"/>
              <w:bottom w:val="single" w:sz="4" w:space="0" w:color="auto"/>
              <w:right w:val="single" w:sz="4" w:space="0" w:color="auto"/>
            </w:tcBorders>
            <w:vAlign w:val="bottom"/>
          </w:tcPr>
          <w:p w14:paraId="3A23D5D8" w14:textId="77777777" w:rsidR="006F2043" w:rsidRPr="00C63897"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96AF867" w14:textId="77777777" w:rsidTr="00491308">
        <w:trPr>
          <w:trHeight w:val="361"/>
        </w:trPr>
        <w:tc>
          <w:tcPr>
            <w:tcW w:w="2972" w:type="dxa"/>
            <w:vMerge/>
          </w:tcPr>
          <w:p w14:paraId="373BF1BC"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A5BCB"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Краткие сведения о развитии аналитического контроля в химической промышленности. Метрологические характеристики методов анализа, сходимость, воспроизводимость, правильность измерений, классификация ошибок. пробоотбор. Понятие о генеральной и средней пробе, лабораторной и аналитической пробах. Разделка пробы.</w:t>
            </w:r>
          </w:p>
          <w:p w14:paraId="1340478D"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Классификация методов анализа.</w:t>
            </w:r>
          </w:p>
          <w:p w14:paraId="2405A6AB"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Правила поведения в химической лаборатории и безопасные приемы при выполнении ЛА.</w:t>
            </w:r>
          </w:p>
          <w:p w14:paraId="07D7BBAD"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Индивидуальные и коллективные средства защиты в лаборатории, средства пожаротушения.</w:t>
            </w:r>
          </w:p>
          <w:p w14:paraId="79F22464" w14:textId="7A478F3F" w:rsidR="006F2043" w:rsidRPr="00C63897"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Методы и средства для оказания первой помощи при порезах, химических ожогах.</w:t>
            </w:r>
          </w:p>
        </w:tc>
      </w:tr>
      <w:tr w:rsidR="006F2043" w:rsidRPr="00C63897" w14:paraId="7660F11D" w14:textId="77777777" w:rsidTr="00491308">
        <w:trPr>
          <w:trHeight w:val="361"/>
        </w:trPr>
        <w:tc>
          <w:tcPr>
            <w:tcW w:w="2972" w:type="dxa"/>
            <w:vMerge/>
          </w:tcPr>
          <w:p w14:paraId="77C86CCB"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029EBB"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9056DC" w14:textId="77777777" w:rsidR="006F2043" w:rsidRPr="00C63897" w:rsidRDefault="006F2043"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2043" w:rsidRPr="00C63897" w14:paraId="5AA237C6" w14:textId="77777777" w:rsidTr="00491308">
        <w:tc>
          <w:tcPr>
            <w:tcW w:w="2972" w:type="dxa"/>
            <w:vMerge w:val="restart"/>
          </w:tcPr>
          <w:p w14:paraId="000ED26A" w14:textId="2A0792F4" w:rsidR="006F2043" w:rsidRPr="00C63897" w:rsidRDefault="0083147D" w:rsidP="00491308">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1.4</w:t>
            </w:r>
            <w:r w:rsidRPr="0083147D">
              <w:rPr>
                <w:rFonts w:ascii="Times New Roman" w:eastAsia="Times New Roman" w:hAnsi="Times New Roman" w:cs="Times New Roman"/>
                <w:b/>
                <w:bCs/>
                <w:lang w:eastAsia="ru-RU"/>
              </w:rPr>
              <w:t xml:space="preserve"> Гравиметрический анализ</w:t>
            </w:r>
          </w:p>
        </w:tc>
        <w:tc>
          <w:tcPr>
            <w:tcW w:w="6662" w:type="dxa"/>
          </w:tcPr>
          <w:p w14:paraId="53AACDB3" w14:textId="77777777" w:rsidR="006F2043" w:rsidRPr="00C63897" w:rsidRDefault="006F2043"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6135917F" w14:textId="77777777" w:rsidTr="00491308">
        <w:trPr>
          <w:trHeight w:val="396"/>
        </w:trPr>
        <w:tc>
          <w:tcPr>
            <w:tcW w:w="2972" w:type="dxa"/>
            <w:vMerge/>
          </w:tcPr>
          <w:p w14:paraId="1C42960D"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41833283" w14:textId="54445977" w:rsidR="006F2043" w:rsidRPr="00C63897" w:rsidRDefault="0083147D" w:rsidP="00491308">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Сущность гравиметрического анализа, область его применения. Основные операции гравиметрического анализа: взятие навески, растворение, осаждение, промывание, прокаливание осадка. Гравиметрическая и осаждаемая формы осадка, требования к ним. Обзор методов гравиметрического анализа, применяемых в химической промышленности. Методики расчетов в гравиметрическом анализе. Приборы, применяемые в гравиметрии.</w:t>
            </w:r>
          </w:p>
        </w:tc>
      </w:tr>
      <w:tr w:rsidR="006F2043" w:rsidRPr="00C63897" w14:paraId="39D610D0" w14:textId="77777777" w:rsidTr="00491308">
        <w:trPr>
          <w:trHeight w:val="20"/>
        </w:trPr>
        <w:tc>
          <w:tcPr>
            <w:tcW w:w="2972" w:type="dxa"/>
            <w:vMerge/>
          </w:tcPr>
          <w:p w14:paraId="5F1BA108"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41FD9F53" w14:textId="77777777" w:rsidR="006F2043" w:rsidRPr="00C63897" w:rsidRDefault="006F2043" w:rsidP="0049130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2043" w:rsidRPr="00C63897" w14:paraId="770FE6E6" w14:textId="77777777" w:rsidTr="00491308">
        <w:trPr>
          <w:trHeight w:val="204"/>
        </w:trPr>
        <w:tc>
          <w:tcPr>
            <w:tcW w:w="2972" w:type="dxa"/>
            <w:vMerge/>
          </w:tcPr>
          <w:p w14:paraId="644FD759"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66055EBA" w14:textId="291AFADC" w:rsidR="006F2043" w:rsidRPr="00C63897" w:rsidRDefault="0083147D" w:rsidP="00491308">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83147D">
              <w:rPr>
                <w:rFonts w:ascii="Times New Roman" w:eastAsia="Times New Roman" w:hAnsi="Times New Roman" w:cs="Times New Roman"/>
                <w:lang w:eastAsia="ru-RU"/>
              </w:rPr>
              <w:t>Устройство и принцип работы аналитических весов, техника взвешивания</w:t>
            </w:r>
          </w:p>
        </w:tc>
      </w:tr>
      <w:tr w:rsidR="0083147D" w:rsidRPr="00C63897" w14:paraId="3DEE13F8" w14:textId="77777777" w:rsidTr="00491308">
        <w:trPr>
          <w:trHeight w:val="204"/>
        </w:trPr>
        <w:tc>
          <w:tcPr>
            <w:tcW w:w="2972" w:type="dxa"/>
            <w:vMerge/>
          </w:tcPr>
          <w:p w14:paraId="17FC5DD9"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47A91DEE" w14:textId="0E220F7B" w:rsidR="0083147D" w:rsidRDefault="0083147D"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83147D">
              <w:rPr>
                <w:rFonts w:ascii="Times New Roman" w:eastAsia="Times New Roman" w:hAnsi="Times New Roman" w:cs="Times New Roman"/>
                <w:lang w:eastAsia="ru-RU"/>
              </w:rPr>
              <w:t>Определение и показателей гравиметрическим методом</w:t>
            </w:r>
          </w:p>
        </w:tc>
      </w:tr>
      <w:tr w:rsidR="0083147D" w:rsidRPr="00C63897" w14:paraId="1E454F5F" w14:textId="77777777" w:rsidTr="00491308">
        <w:trPr>
          <w:trHeight w:val="204"/>
        </w:trPr>
        <w:tc>
          <w:tcPr>
            <w:tcW w:w="2972" w:type="dxa"/>
            <w:vMerge/>
          </w:tcPr>
          <w:p w14:paraId="3BFF4D4E"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4C456BCC" w14:textId="4832365B" w:rsidR="0083147D" w:rsidRDefault="0083147D"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83147D">
              <w:rPr>
                <w:rFonts w:ascii="Times New Roman" w:eastAsia="Times New Roman" w:hAnsi="Times New Roman" w:cs="Times New Roman"/>
                <w:lang w:eastAsia="ru-RU"/>
              </w:rPr>
              <w:t>Расчеты в гравиметрическом анализе</w:t>
            </w:r>
          </w:p>
        </w:tc>
      </w:tr>
      <w:tr w:rsidR="006F2043" w:rsidRPr="004D41E5" w14:paraId="242DE71A" w14:textId="77777777" w:rsidTr="00491308">
        <w:trPr>
          <w:trHeight w:val="361"/>
        </w:trPr>
        <w:tc>
          <w:tcPr>
            <w:tcW w:w="2972" w:type="dxa"/>
            <w:vMerge/>
          </w:tcPr>
          <w:p w14:paraId="381A03E2" w14:textId="77777777" w:rsidR="006F2043" w:rsidRPr="00C63897" w:rsidRDefault="006F2043" w:rsidP="00491308">
            <w:pPr>
              <w:rPr>
                <w:rFonts w:ascii="Times New Roman" w:eastAsia="Times New Roman" w:hAnsi="Times New Roman" w:cs="Times New Roman"/>
                <w:b/>
                <w:bCs/>
                <w:lang w:eastAsia="ru-RU"/>
              </w:rPr>
            </w:pPr>
          </w:p>
        </w:tc>
        <w:tc>
          <w:tcPr>
            <w:tcW w:w="6662" w:type="dxa"/>
            <w:vAlign w:val="bottom"/>
          </w:tcPr>
          <w:p w14:paraId="5913D888"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66B4AB" w14:textId="77777777" w:rsidR="006F2043" w:rsidRPr="004D41E5" w:rsidRDefault="006F2043"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3DB9B1A8" w14:textId="77777777" w:rsidTr="00491308">
        <w:tc>
          <w:tcPr>
            <w:tcW w:w="2972" w:type="dxa"/>
            <w:vMerge w:val="restart"/>
          </w:tcPr>
          <w:p w14:paraId="0266AA7D" w14:textId="32ED40C8"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1.5</w:t>
            </w:r>
          </w:p>
          <w:p w14:paraId="49955157" w14:textId="37A73ED3" w:rsidR="0083147D"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Титриметрический анализ</w:t>
            </w:r>
          </w:p>
        </w:tc>
        <w:tc>
          <w:tcPr>
            <w:tcW w:w="6662" w:type="dxa"/>
          </w:tcPr>
          <w:p w14:paraId="005E5398" w14:textId="77777777" w:rsidR="0083147D" w:rsidRPr="00C63897" w:rsidRDefault="0083147D"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6F7D166F" w14:textId="77777777" w:rsidTr="00491308">
        <w:trPr>
          <w:trHeight w:val="396"/>
        </w:trPr>
        <w:tc>
          <w:tcPr>
            <w:tcW w:w="2972" w:type="dxa"/>
            <w:vMerge/>
          </w:tcPr>
          <w:p w14:paraId="17E13FCB"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375914BB" w14:textId="396167C4" w:rsidR="0083147D" w:rsidRPr="00C63897" w:rsidRDefault="0083147D" w:rsidP="00491308">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Сущность метода, классификация титриметрических методов. Закон эквивалентов, способы выражения концентрации.  Понятие об эквиваленте. Эквивалентные массы простых и сложных веществ. Стандартные растворы, установочные вещества. Методы нейтрализации. Теория кислотно-основных индикаторов. Оксидиметрия (перманганатометрия, иодометрия). Комплексонометрия, методы осаждения. Основные расчеты в титриметрии.</w:t>
            </w:r>
          </w:p>
        </w:tc>
      </w:tr>
      <w:tr w:rsidR="0083147D" w:rsidRPr="00C63897" w14:paraId="40B3DA60" w14:textId="77777777" w:rsidTr="00491308">
        <w:trPr>
          <w:trHeight w:val="20"/>
        </w:trPr>
        <w:tc>
          <w:tcPr>
            <w:tcW w:w="2972" w:type="dxa"/>
            <w:vMerge/>
          </w:tcPr>
          <w:p w14:paraId="2CD28B9F"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244330CC" w14:textId="77777777" w:rsidR="0083147D" w:rsidRPr="00C63897" w:rsidRDefault="0083147D" w:rsidP="0049130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147D" w:rsidRPr="00C63897" w14:paraId="058CCB18" w14:textId="77777777" w:rsidTr="00491308">
        <w:trPr>
          <w:trHeight w:val="204"/>
        </w:trPr>
        <w:tc>
          <w:tcPr>
            <w:tcW w:w="2972" w:type="dxa"/>
            <w:vMerge/>
          </w:tcPr>
          <w:p w14:paraId="4ECD6DAA"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39F4F5F7" w14:textId="793F6C6C" w:rsidR="0083147D" w:rsidRPr="00C63897" w:rsidRDefault="0083147D" w:rsidP="00491308">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4. </w:t>
            </w:r>
            <w:r w:rsidRPr="0083147D">
              <w:rPr>
                <w:rFonts w:ascii="Times New Roman" w:eastAsia="Times New Roman" w:hAnsi="Times New Roman" w:cs="Times New Roman"/>
                <w:lang w:eastAsia="ru-RU"/>
              </w:rPr>
              <w:t>Расчеты в титриметрическом анализе</w:t>
            </w:r>
          </w:p>
        </w:tc>
      </w:tr>
      <w:tr w:rsidR="0083147D" w14:paraId="70A42FBB" w14:textId="77777777" w:rsidTr="00491308">
        <w:trPr>
          <w:trHeight w:val="204"/>
        </w:trPr>
        <w:tc>
          <w:tcPr>
            <w:tcW w:w="2972" w:type="dxa"/>
            <w:vMerge/>
          </w:tcPr>
          <w:p w14:paraId="0557FA57"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1B2B8BF0" w14:textId="3C62E0A5" w:rsidR="0083147D" w:rsidRDefault="0083147D"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83147D">
              <w:rPr>
                <w:rFonts w:ascii="Times New Roman" w:eastAsia="Times New Roman" w:hAnsi="Times New Roman" w:cs="Times New Roman"/>
                <w:lang w:eastAsia="ru-RU"/>
              </w:rPr>
              <w:t>Приготовление и стандартизация раствора соляной кислоты по установочному веществу.</w:t>
            </w:r>
          </w:p>
        </w:tc>
      </w:tr>
      <w:tr w:rsidR="0083147D" w14:paraId="24351C38" w14:textId="77777777" w:rsidTr="00491308">
        <w:trPr>
          <w:trHeight w:val="204"/>
        </w:trPr>
        <w:tc>
          <w:tcPr>
            <w:tcW w:w="2972" w:type="dxa"/>
            <w:vMerge/>
          </w:tcPr>
          <w:p w14:paraId="65C805F4"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45994692" w14:textId="3F15D5D6" w:rsidR="0083147D" w:rsidRDefault="0083147D"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83147D">
              <w:rPr>
                <w:rFonts w:ascii="Times New Roman" w:eastAsia="Times New Roman" w:hAnsi="Times New Roman" w:cs="Times New Roman"/>
                <w:lang w:eastAsia="ru-RU"/>
              </w:rPr>
              <w:t>Определение общего железа в серной кислоте перманганатометрическим методом</w:t>
            </w:r>
          </w:p>
        </w:tc>
      </w:tr>
      <w:tr w:rsidR="0083147D" w14:paraId="6DF25A67" w14:textId="77777777" w:rsidTr="00491308">
        <w:trPr>
          <w:trHeight w:val="204"/>
        </w:trPr>
        <w:tc>
          <w:tcPr>
            <w:tcW w:w="2972" w:type="dxa"/>
            <w:vMerge/>
          </w:tcPr>
          <w:p w14:paraId="267C9537"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14752AA9" w14:textId="4F285D35" w:rsidR="0083147D" w:rsidRDefault="0083147D"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83147D">
              <w:rPr>
                <w:rFonts w:ascii="Times New Roman" w:eastAsia="Times New Roman" w:hAnsi="Times New Roman" w:cs="Times New Roman"/>
                <w:lang w:eastAsia="ru-RU"/>
              </w:rPr>
              <w:t>Определение общей жесткости воды трилонометрическим методом.</w:t>
            </w:r>
          </w:p>
        </w:tc>
      </w:tr>
      <w:tr w:rsidR="0083147D" w:rsidRPr="004D41E5" w14:paraId="579F0807" w14:textId="77777777" w:rsidTr="00491308">
        <w:trPr>
          <w:trHeight w:val="361"/>
        </w:trPr>
        <w:tc>
          <w:tcPr>
            <w:tcW w:w="2972" w:type="dxa"/>
            <w:vMerge/>
          </w:tcPr>
          <w:p w14:paraId="24884745" w14:textId="77777777" w:rsidR="0083147D" w:rsidRPr="00C63897" w:rsidRDefault="0083147D" w:rsidP="00491308">
            <w:pPr>
              <w:rPr>
                <w:rFonts w:ascii="Times New Roman" w:eastAsia="Times New Roman" w:hAnsi="Times New Roman" w:cs="Times New Roman"/>
                <w:b/>
                <w:bCs/>
                <w:lang w:eastAsia="ru-RU"/>
              </w:rPr>
            </w:pPr>
          </w:p>
        </w:tc>
        <w:tc>
          <w:tcPr>
            <w:tcW w:w="6662" w:type="dxa"/>
            <w:vAlign w:val="bottom"/>
          </w:tcPr>
          <w:p w14:paraId="1B22DB04" w14:textId="77777777" w:rsidR="0083147D" w:rsidRDefault="0083147D"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38DDBB" w14:textId="77777777" w:rsidR="0083147D" w:rsidRPr="004D41E5" w:rsidRDefault="0083147D"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2043" w:rsidRPr="00C63897" w14:paraId="7642BFBF" w14:textId="77777777" w:rsidTr="00491308">
        <w:tc>
          <w:tcPr>
            <w:tcW w:w="2972" w:type="dxa"/>
            <w:vMerge w:val="restart"/>
          </w:tcPr>
          <w:p w14:paraId="795A07FB" w14:textId="14E344BB" w:rsidR="006F2043" w:rsidRPr="00C63897" w:rsidRDefault="0083147D" w:rsidP="00491308">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lastRenderedPageBreak/>
              <w:t xml:space="preserve">Тема </w:t>
            </w:r>
            <w:r w:rsidR="00FB07AE">
              <w:rPr>
                <w:rFonts w:ascii="Times New Roman" w:eastAsia="Times New Roman" w:hAnsi="Times New Roman" w:cs="Times New Roman"/>
                <w:b/>
                <w:bCs/>
                <w:lang w:eastAsia="ru-RU"/>
              </w:rPr>
              <w:t>1.6</w:t>
            </w:r>
            <w:r w:rsidRPr="0083147D">
              <w:rPr>
                <w:rFonts w:ascii="Times New Roman" w:eastAsia="Times New Roman" w:hAnsi="Times New Roman" w:cs="Times New Roman"/>
                <w:b/>
                <w:bCs/>
                <w:lang w:eastAsia="ru-RU"/>
              </w:rPr>
              <w:t xml:space="preserve"> Фотометрия</w:t>
            </w:r>
          </w:p>
        </w:tc>
        <w:tc>
          <w:tcPr>
            <w:tcW w:w="6662" w:type="dxa"/>
          </w:tcPr>
          <w:p w14:paraId="0DF11F19" w14:textId="77777777" w:rsidR="006F2043" w:rsidRPr="00C63897" w:rsidRDefault="006F2043"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CBFDAC9" w14:textId="77777777" w:rsidTr="00491308">
        <w:trPr>
          <w:trHeight w:val="396"/>
        </w:trPr>
        <w:tc>
          <w:tcPr>
            <w:tcW w:w="2972" w:type="dxa"/>
            <w:vMerge/>
          </w:tcPr>
          <w:p w14:paraId="79C2EF08"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4658EE6E" w14:textId="26100F09" w:rsidR="006F2043" w:rsidRPr="00C63897" w:rsidRDefault="0083147D" w:rsidP="00491308">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Сущность фотометрического метода. Оптические свойства окрашенных растворов. Основные законы фотометрии: закон Ламберта-Бугера, закон Бера, закон Ламберта-Бугера-Бера. Оптическая плотность окрашенных растворов. Молярный коэффициент поглощения. Выбор условий фотометрирования. Определение конечного результата анализа методом калибровочного графика, методом сравнения со стандартным образцом, методом трех эталонов, методом добавок. Спектрофотометрия. Применение методов спектрофотометрии при анализе продуктов коксохимического производства.</w:t>
            </w:r>
          </w:p>
        </w:tc>
      </w:tr>
      <w:tr w:rsidR="0083147D" w:rsidRPr="00C63897" w14:paraId="4EACC4A2" w14:textId="77777777" w:rsidTr="00491308">
        <w:trPr>
          <w:trHeight w:val="396"/>
        </w:trPr>
        <w:tc>
          <w:tcPr>
            <w:tcW w:w="2972" w:type="dxa"/>
            <w:vMerge/>
          </w:tcPr>
          <w:p w14:paraId="653E3664"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1EB98840" w14:textId="1964BF87" w:rsidR="0083147D" w:rsidRPr="0083147D" w:rsidRDefault="0083147D" w:rsidP="0083147D">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147D" w:rsidRPr="00C63897" w14:paraId="526279D7" w14:textId="77777777" w:rsidTr="00491308">
        <w:trPr>
          <w:trHeight w:val="396"/>
        </w:trPr>
        <w:tc>
          <w:tcPr>
            <w:tcW w:w="2972" w:type="dxa"/>
            <w:vMerge/>
          </w:tcPr>
          <w:p w14:paraId="66BAE9B1"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2BA41FBE" w14:textId="74E0DC67" w:rsidR="0083147D" w:rsidRPr="0083147D" w:rsidRDefault="0083147D" w:rsidP="0083147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83147D">
              <w:rPr>
                <w:rFonts w:ascii="Times New Roman" w:eastAsia="Times New Roman" w:hAnsi="Times New Roman" w:cs="Times New Roman"/>
                <w:lang w:eastAsia="ru-RU"/>
              </w:rPr>
              <w:t>Устройство, принцип действия</w:t>
            </w:r>
            <w:r>
              <w:rPr>
                <w:rFonts w:ascii="Times New Roman" w:eastAsia="Times New Roman" w:hAnsi="Times New Roman" w:cs="Times New Roman"/>
                <w:lang w:eastAsia="ru-RU"/>
              </w:rPr>
              <w:t>,</w:t>
            </w:r>
            <w:r w:rsidRPr="0083147D">
              <w:rPr>
                <w:rFonts w:ascii="Times New Roman" w:eastAsia="Times New Roman" w:hAnsi="Times New Roman" w:cs="Times New Roman"/>
                <w:lang w:eastAsia="ru-RU"/>
              </w:rPr>
              <w:t xml:space="preserve"> методика настройки приборов, применяемых в фотометрии: КФК, спектрофотометр</w:t>
            </w:r>
          </w:p>
        </w:tc>
      </w:tr>
      <w:tr w:rsidR="0083147D" w:rsidRPr="00C63897" w14:paraId="4B030672" w14:textId="77777777" w:rsidTr="00491308">
        <w:trPr>
          <w:trHeight w:val="396"/>
        </w:trPr>
        <w:tc>
          <w:tcPr>
            <w:tcW w:w="2972" w:type="dxa"/>
            <w:vMerge/>
          </w:tcPr>
          <w:p w14:paraId="334EB8BE"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6E123187" w14:textId="33C664ED" w:rsidR="0083147D" w:rsidRDefault="0083147D" w:rsidP="0083147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83147D">
              <w:rPr>
                <w:rFonts w:ascii="Times New Roman" w:eastAsia="Times New Roman" w:hAnsi="Times New Roman" w:cs="Times New Roman"/>
                <w:lang w:eastAsia="ru-RU"/>
              </w:rPr>
              <w:t>Определение содержания железа в растворе методом калибровочного графика с сульфосалициловой кислотой на спектрофотометре и КФК</w:t>
            </w:r>
          </w:p>
        </w:tc>
      </w:tr>
      <w:tr w:rsidR="0083147D" w:rsidRPr="00C63897" w14:paraId="586ACCE7" w14:textId="77777777" w:rsidTr="00491308">
        <w:trPr>
          <w:trHeight w:val="396"/>
        </w:trPr>
        <w:tc>
          <w:tcPr>
            <w:tcW w:w="2972" w:type="dxa"/>
            <w:vMerge/>
          </w:tcPr>
          <w:p w14:paraId="4F06C758"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521A5CE6" w14:textId="7E421351" w:rsidR="0083147D" w:rsidRDefault="0083147D" w:rsidP="0083147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83147D">
              <w:rPr>
                <w:rFonts w:ascii="Times New Roman" w:eastAsia="Times New Roman" w:hAnsi="Times New Roman" w:cs="Times New Roman"/>
                <w:lang w:eastAsia="ru-RU"/>
              </w:rPr>
              <w:t>Определение содержания веществ с высокой концентрации в воде на спектрофотометре</w:t>
            </w:r>
          </w:p>
        </w:tc>
      </w:tr>
      <w:tr w:rsidR="0083147D" w:rsidRPr="00C63897" w14:paraId="49B16DDC" w14:textId="77777777" w:rsidTr="00491308">
        <w:trPr>
          <w:trHeight w:val="361"/>
        </w:trPr>
        <w:tc>
          <w:tcPr>
            <w:tcW w:w="2972" w:type="dxa"/>
            <w:vMerge/>
          </w:tcPr>
          <w:p w14:paraId="47392F47" w14:textId="77777777" w:rsidR="0083147D" w:rsidRPr="00C63897" w:rsidRDefault="0083147D" w:rsidP="0083147D">
            <w:pPr>
              <w:rPr>
                <w:rFonts w:ascii="Times New Roman" w:eastAsia="Times New Roman" w:hAnsi="Times New Roman" w:cs="Times New Roman"/>
                <w:b/>
                <w:bCs/>
                <w:lang w:eastAsia="ru-RU"/>
              </w:rPr>
            </w:pPr>
          </w:p>
        </w:tc>
        <w:tc>
          <w:tcPr>
            <w:tcW w:w="6662" w:type="dxa"/>
            <w:vAlign w:val="bottom"/>
          </w:tcPr>
          <w:p w14:paraId="77D7A3F6" w14:textId="77777777" w:rsidR="0083147D"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BA0729" w14:textId="77777777" w:rsidR="0083147D" w:rsidRPr="004D41E5" w:rsidRDefault="0083147D" w:rsidP="008314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054F40D9" w14:textId="77777777" w:rsidTr="00491308">
        <w:trPr>
          <w:trHeight w:val="361"/>
        </w:trPr>
        <w:tc>
          <w:tcPr>
            <w:tcW w:w="2972" w:type="dxa"/>
            <w:vMerge w:val="restart"/>
          </w:tcPr>
          <w:p w14:paraId="1AD8AB77" w14:textId="6BB5CEF2"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1.7</w:t>
            </w:r>
          </w:p>
          <w:p w14:paraId="36D07314" w14:textId="0536C24F" w:rsidR="0083147D"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Электрохимические методы анализа</w:t>
            </w:r>
          </w:p>
        </w:tc>
        <w:tc>
          <w:tcPr>
            <w:tcW w:w="6662" w:type="dxa"/>
            <w:tcBorders>
              <w:top w:val="single" w:sz="4" w:space="0" w:color="auto"/>
              <w:left w:val="single" w:sz="4" w:space="0" w:color="auto"/>
              <w:bottom w:val="single" w:sz="4" w:space="0" w:color="auto"/>
              <w:right w:val="single" w:sz="4" w:space="0" w:color="auto"/>
            </w:tcBorders>
            <w:vAlign w:val="bottom"/>
          </w:tcPr>
          <w:p w14:paraId="75DB9E27" w14:textId="77777777" w:rsidR="0083147D" w:rsidRPr="00C63897"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163A3670" w14:textId="77777777" w:rsidTr="00491308">
        <w:trPr>
          <w:trHeight w:val="361"/>
        </w:trPr>
        <w:tc>
          <w:tcPr>
            <w:tcW w:w="2972" w:type="dxa"/>
            <w:vMerge/>
          </w:tcPr>
          <w:p w14:paraId="4C776FEA" w14:textId="77777777" w:rsidR="0083147D" w:rsidRPr="00C63897" w:rsidRDefault="0083147D" w:rsidP="0083147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E1370"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 xml:space="preserve">Потенциометрия. Классификация электрохимических методов. Методы потенциометрии. Электроды, применяемые в потенциометрии и требования к ним. Потенциометрические методы определения продуктов металлургического производства. </w:t>
            </w:r>
          </w:p>
          <w:p w14:paraId="6C1C6C74" w14:textId="77777777"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Кондуктометрия. Сущность кондуктометрического метода анализа, область применения. Приборы, применяемые для прямой кондуктометрии и кондуктометрического титрования, высокочастотные титраторы.</w:t>
            </w:r>
          </w:p>
          <w:p w14:paraId="22970226" w14:textId="197983E5" w:rsidR="0083147D" w:rsidRPr="00C63897"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Электролиз.</w:t>
            </w:r>
          </w:p>
        </w:tc>
      </w:tr>
      <w:tr w:rsidR="0083147D" w:rsidRPr="00C63897" w14:paraId="5134E6A9" w14:textId="77777777" w:rsidTr="00491308">
        <w:trPr>
          <w:trHeight w:val="361"/>
        </w:trPr>
        <w:tc>
          <w:tcPr>
            <w:tcW w:w="2972" w:type="dxa"/>
            <w:vMerge/>
          </w:tcPr>
          <w:p w14:paraId="524716DE" w14:textId="77777777" w:rsidR="0083147D" w:rsidRPr="00C63897" w:rsidRDefault="0083147D" w:rsidP="0083147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514A0" w14:textId="77777777" w:rsidR="0083147D" w:rsidRPr="00414596" w:rsidRDefault="0083147D" w:rsidP="0083147D">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147D" w:rsidRPr="00C63897" w14:paraId="415E8614" w14:textId="77777777" w:rsidTr="00491308">
        <w:trPr>
          <w:trHeight w:val="361"/>
        </w:trPr>
        <w:tc>
          <w:tcPr>
            <w:tcW w:w="2972" w:type="dxa"/>
            <w:vMerge/>
          </w:tcPr>
          <w:p w14:paraId="7581C57F" w14:textId="77777777" w:rsidR="0083147D" w:rsidRPr="00C63897" w:rsidRDefault="0083147D" w:rsidP="0083147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828CC1" w14:textId="56AB9361" w:rsidR="0083147D" w:rsidRPr="00414596"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Настройка иономера по буферным растворам</w:t>
            </w:r>
          </w:p>
        </w:tc>
      </w:tr>
      <w:tr w:rsidR="0083147D" w:rsidRPr="00C63897" w14:paraId="2CC479F0" w14:textId="77777777" w:rsidTr="00491308">
        <w:trPr>
          <w:trHeight w:val="361"/>
        </w:trPr>
        <w:tc>
          <w:tcPr>
            <w:tcW w:w="2972" w:type="dxa"/>
            <w:vMerge/>
          </w:tcPr>
          <w:p w14:paraId="624A8F6B" w14:textId="77777777" w:rsidR="0083147D" w:rsidRPr="00C63897" w:rsidRDefault="0083147D" w:rsidP="0083147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6CFA20" w14:textId="4A83696C" w:rsidR="0083147D" w:rsidRPr="00414596"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Определение кислотности раствора методом прямой потенциометрии</w:t>
            </w:r>
          </w:p>
        </w:tc>
      </w:tr>
      <w:tr w:rsidR="0083147D" w:rsidRPr="00C63897" w14:paraId="25D033BC" w14:textId="77777777" w:rsidTr="00491308">
        <w:trPr>
          <w:trHeight w:val="361"/>
        </w:trPr>
        <w:tc>
          <w:tcPr>
            <w:tcW w:w="2972" w:type="dxa"/>
            <w:vMerge/>
          </w:tcPr>
          <w:p w14:paraId="2400193B" w14:textId="77777777" w:rsidR="0083147D" w:rsidRPr="00C63897" w:rsidRDefault="0083147D" w:rsidP="0083147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D4B929" w14:textId="6E6BF2F6" w:rsidR="0083147D" w:rsidRPr="0083147D" w:rsidRDefault="0083147D" w:rsidP="0083147D">
            <w:pPr>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Определение массы серной кислоты в растворе методом кондуктометрического титрования</w:t>
            </w:r>
          </w:p>
        </w:tc>
      </w:tr>
      <w:tr w:rsidR="0083147D" w:rsidRPr="00C63897" w14:paraId="65E67B06" w14:textId="77777777" w:rsidTr="00491308">
        <w:trPr>
          <w:trHeight w:val="361"/>
        </w:trPr>
        <w:tc>
          <w:tcPr>
            <w:tcW w:w="2972" w:type="dxa"/>
            <w:vMerge/>
          </w:tcPr>
          <w:p w14:paraId="0886BDA3" w14:textId="77777777" w:rsidR="0083147D" w:rsidRPr="00C63897" w:rsidRDefault="0083147D" w:rsidP="0083147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25DAB3" w14:textId="77777777" w:rsidR="0083147D"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3DF9E" w14:textId="77777777" w:rsidR="0083147D" w:rsidRPr="00C63897" w:rsidRDefault="0083147D" w:rsidP="008314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1E70FDA2" w14:textId="77777777" w:rsidTr="00491308">
        <w:tc>
          <w:tcPr>
            <w:tcW w:w="2972" w:type="dxa"/>
            <w:vMerge w:val="restart"/>
          </w:tcPr>
          <w:p w14:paraId="1434455E" w14:textId="242C63E8"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1.8</w:t>
            </w:r>
          </w:p>
          <w:p w14:paraId="560A9216" w14:textId="3455E3FE" w:rsidR="0083147D"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Сорбционные методы анализа</w:t>
            </w:r>
          </w:p>
        </w:tc>
        <w:tc>
          <w:tcPr>
            <w:tcW w:w="6662" w:type="dxa"/>
          </w:tcPr>
          <w:p w14:paraId="6E9327F6" w14:textId="77777777" w:rsidR="0083147D" w:rsidRPr="00C63897" w:rsidRDefault="0083147D" w:rsidP="0083147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322B22BD" w14:textId="77777777" w:rsidTr="00491308">
        <w:trPr>
          <w:trHeight w:val="396"/>
        </w:trPr>
        <w:tc>
          <w:tcPr>
            <w:tcW w:w="2972" w:type="dxa"/>
            <w:vMerge/>
          </w:tcPr>
          <w:p w14:paraId="6FBEEDAA"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0AB08D58" w14:textId="361322DE" w:rsidR="0083147D" w:rsidRPr="00C63897" w:rsidRDefault="0083147D" w:rsidP="0083147D">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Теоретические основы сорбции. Сущность хроматографического анализа, область применения. Классификация хроматографических методов. Ионообменная, адсорбционная, газожидкостная хроматография. Функциональная схема хроматографа. Детекторы. Хроматограммы. Качественное и количественное определение составляющих смеси по хроматограмме</w:t>
            </w:r>
          </w:p>
        </w:tc>
      </w:tr>
      <w:tr w:rsidR="0083147D" w:rsidRPr="00C63897" w14:paraId="15718D13" w14:textId="77777777" w:rsidTr="00945C2C">
        <w:trPr>
          <w:trHeight w:val="396"/>
        </w:trPr>
        <w:tc>
          <w:tcPr>
            <w:tcW w:w="2972" w:type="dxa"/>
            <w:vMerge/>
          </w:tcPr>
          <w:p w14:paraId="14AF10AB" w14:textId="77777777" w:rsidR="0083147D" w:rsidRPr="00C63897" w:rsidRDefault="0083147D" w:rsidP="0083147D">
            <w:pPr>
              <w:rPr>
                <w:rFonts w:ascii="Times New Roman" w:eastAsia="Times New Roman" w:hAnsi="Times New Roman" w:cs="Times New Roman"/>
                <w:b/>
                <w:bCs/>
                <w:lang w:eastAsia="ru-RU"/>
              </w:rPr>
            </w:pPr>
          </w:p>
        </w:tc>
        <w:tc>
          <w:tcPr>
            <w:tcW w:w="6662" w:type="dxa"/>
            <w:vAlign w:val="bottom"/>
          </w:tcPr>
          <w:p w14:paraId="1B1F28EB" w14:textId="47127F49" w:rsidR="0083147D" w:rsidRPr="0083147D" w:rsidRDefault="0083147D" w:rsidP="0083147D">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147D" w:rsidRPr="00C63897" w14:paraId="2C081D28" w14:textId="77777777" w:rsidTr="00491308">
        <w:trPr>
          <w:trHeight w:val="396"/>
        </w:trPr>
        <w:tc>
          <w:tcPr>
            <w:tcW w:w="2972" w:type="dxa"/>
            <w:vMerge/>
          </w:tcPr>
          <w:p w14:paraId="3A4EA8CF"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76AED401" w14:textId="495F0263" w:rsidR="0083147D" w:rsidRPr="0083147D" w:rsidRDefault="0083147D" w:rsidP="0083147D">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Определение состава многокомпонентного продукта по хроматограмме</w:t>
            </w:r>
          </w:p>
        </w:tc>
      </w:tr>
      <w:tr w:rsidR="0083147D" w:rsidRPr="004D41E5" w14:paraId="11FF10C4" w14:textId="77777777" w:rsidTr="00491308">
        <w:trPr>
          <w:trHeight w:val="361"/>
        </w:trPr>
        <w:tc>
          <w:tcPr>
            <w:tcW w:w="2972" w:type="dxa"/>
            <w:vMerge/>
          </w:tcPr>
          <w:p w14:paraId="3BE08839" w14:textId="77777777" w:rsidR="0083147D" w:rsidRPr="00C63897" w:rsidRDefault="0083147D" w:rsidP="0083147D">
            <w:pPr>
              <w:rPr>
                <w:rFonts w:ascii="Times New Roman" w:eastAsia="Times New Roman" w:hAnsi="Times New Roman" w:cs="Times New Roman"/>
                <w:b/>
                <w:bCs/>
                <w:lang w:eastAsia="ru-RU"/>
              </w:rPr>
            </w:pPr>
          </w:p>
        </w:tc>
        <w:tc>
          <w:tcPr>
            <w:tcW w:w="6662" w:type="dxa"/>
            <w:vAlign w:val="bottom"/>
          </w:tcPr>
          <w:p w14:paraId="2FD6CB33" w14:textId="77777777" w:rsidR="0083147D"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3E2ADC" w14:textId="77777777" w:rsidR="0083147D" w:rsidRPr="004D41E5" w:rsidRDefault="0083147D" w:rsidP="008314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61656E4C" w14:textId="77777777" w:rsidTr="00491308">
        <w:tc>
          <w:tcPr>
            <w:tcW w:w="2972" w:type="dxa"/>
            <w:vMerge w:val="restart"/>
          </w:tcPr>
          <w:p w14:paraId="4FCB3ED4" w14:textId="7ABD04C7"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lastRenderedPageBreak/>
              <w:t xml:space="preserve">Тема </w:t>
            </w:r>
            <w:r w:rsidR="00FB07AE">
              <w:rPr>
                <w:rFonts w:ascii="Times New Roman" w:eastAsia="Times New Roman" w:hAnsi="Times New Roman" w:cs="Times New Roman"/>
                <w:b/>
                <w:bCs/>
                <w:lang w:eastAsia="ru-RU"/>
              </w:rPr>
              <w:t>1.9</w:t>
            </w:r>
          </w:p>
          <w:p w14:paraId="433623BB" w14:textId="77777777" w:rsidR="0083147D" w:rsidRPr="0083147D"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Спектральный анализ</w:t>
            </w:r>
          </w:p>
          <w:p w14:paraId="0132F6B0" w14:textId="0F05992C" w:rsidR="0083147D"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(Эмиссионный, атомно-абсорбционный)</w:t>
            </w:r>
          </w:p>
        </w:tc>
        <w:tc>
          <w:tcPr>
            <w:tcW w:w="6662" w:type="dxa"/>
          </w:tcPr>
          <w:p w14:paraId="1B2E7C5B" w14:textId="77777777" w:rsidR="0083147D" w:rsidRPr="00C63897" w:rsidRDefault="0083147D" w:rsidP="0083147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3A154E43" w14:textId="77777777" w:rsidTr="00491308">
        <w:trPr>
          <w:trHeight w:val="396"/>
        </w:trPr>
        <w:tc>
          <w:tcPr>
            <w:tcW w:w="2972" w:type="dxa"/>
            <w:vMerge/>
          </w:tcPr>
          <w:p w14:paraId="0B454AA4"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7C4D3C75" w14:textId="0C93BA5B" w:rsidR="0083147D" w:rsidRPr="00C63897" w:rsidRDefault="0083147D" w:rsidP="0083147D">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Сущность и теоретические основы спектральных методов анализа. Эмиссионный и атомно-абсорбционный спектральный анализ. Принципиальная схема спектрального анализа. Основные характеристики и параметры спектральных аппаратов, способы регистрации спектров. Эмиссионный качественный и количественный анализ. Спектрометры</w:t>
            </w:r>
          </w:p>
        </w:tc>
      </w:tr>
      <w:tr w:rsidR="0083147D" w:rsidRPr="004D41E5" w14:paraId="53373FF0" w14:textId="77777777" w:rsidTr="00491308">
        <w:trPr>
          <w:trHeight w:val="361"/>
        </w:trPr>
        <w:tc>
          <w:tcPr>
            <w:tcW w:w="2972" w:type="dxa"/>
            <w:vMerge/>
          </w:tcPr>
          <w:p w14:paraId="5E68409F" w14:textId="77777777" w:rsidR="0083147D" w:rsidRPr="00C63897" w:rsidRDefault="0083147D" w:rsidP="0083147D">
            <w:pPr>
              <w:rPr>
                <w:rFonts w:ascii="Times New Roman" w:eastAsia="Times New Roman" w:hAnsi="Times New Roman" w:cs="Times New Roman"/>
                <w:b/>
                <w:bCs/>
                <w:lang w:eastAsia="ru-RU"/>
              </w:rPr>
            </w:pPr>
          </w:p>
        </w:tc>
        <w:tc>
          <w:tcPr>
            <w:tcW w:w="6662" w:type="dxa"/>
            <w:vAlign w:val="bottom"/>
          </w:tcPr>
          <w:p w14:paraId="6083FD42" w14:textId="77777777" w:rsidR="0083147D"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97C397" w14:textId="77777777" w:rsidR="0083147D" w:rsidRPr="004D41E5" w:rsidRDefault="0083147D" w:rsidP="008314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4E24A405" w14:textId="77777777" w:rsidTr="00491308">
        <w:tc>
          <w:tcPr>
            <w:tcW w:w="2972" w:type="dxa"/>
            <w:vMerge w:val="restart"/>
          </w:tcPr>
          <w:p w14:paraId="099CA9FD" w14:textId="70C06B1C" w:rsidR="0083147D" w:rsidRPr="00C63897" w:rsidRDefault="0083147D" w:rsidP="0083147D">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1.10</w:t>
            </w:r>
            <w:r w:rsidRPr="0083147D">
              <w:rPr>
                <w:rFonts w:ascii="Times New Roman" w:eastAsia="Times New Roman" w:hAnsi="Times New Roman" w:cs="Times New Roman"/>
                <w:b/>
                <w:bCs/>
                <w:lang w:eastAsia="ru-RU"/>
              </w:rPr>
              <w:t xml:space="preserve"> Рентгеноспектральный анализ</w:t>
            </w:r>
          </w:p>
        </w:tc>
        <w:tc>
          <w:tcPr>
            <w:tcW w:w="6662" w:type="dxa"/>
          </w:tcPr>
          <w:p w14:paraId="5A32138B" w14:textId="77777777" w:rsidR="0083147D" w:rsidRPr="00C63897" w:rsidRDefault="0083147D" w:rsidP="0083147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15DEBE1A" w14:textId="77777777" w:rsidTr="00491308">
        <w:trPr>
          <w:trHeight w:val="396"/>
        </w:trPr>
        <w:tc>
          <w:tcPr>
            <w:tcW w:w="2972" w:type="dxa"/>
            <w:vMerge/>
          </w:tcPr>
          <w:p w14:paraId="6EB53C90"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39E15DF8" w14:textId="16876C3F" w:rsidR="0083147D" w:rsidRPr="00C63897" w:rsidRDefault="0083147D" w:rsidP="0083147D">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Сущность метода, его теоретические основы. Область применения. Природа характеристического рентгеновского излучения. Источники рентгеновского излучения. Приборы рентгеноспектрального анализа и их функциональные схемы. Охрана труда при работе на рентгеновских спектрометрах</w:t>
            </w:r>
          </w:p>
        </w:tc>
      </w:tr>
      <w:tr w:rsidR="0083147D" w:rsidRPr="004D41E5" w14:paraId="7CA733C1" w14:textId="77777777" w:rsidTr="00491308">
        <w:trPr>
          <w:trHeight w:val="361"/>
        </w:trPr>
        <w:tc>
          <w:tcPr>
            <w:tcW w:w="2972" w:type="dxa"/>
            <w:vMerge/>
          </w:tcPr>
          <w:p w14:paraId="1D2F981B" w14:textId="77777777" w:rsidR="0083147D" w:rsidRPr="00C63897" w:rsidRDefault="0083147D" w:rsidP="0083147D">
            <w:pPr>
              <w:rPr>
                <w:rFonts w:ascii="Times New Roman" w:eastAsia="Times New Roman" w:hAnsi="Times New Roman" w:cs="Times New Roman"/>
                <w:b/>
                <w:bCs/>
                <w:lang w:eastAsia="ru-RU"/>
              </w:rPr>
            </w:pPr>
          </w:p>
        </w:tc>
        <w:tc>
          <w:tcPr>
            <w:tcW w:w="6662" w:type="dxa"/>
            <w:vAlign w:val="bottom"/>
          </w:tcPr>
          <w:p w14:paraId="45EB012D" w14:textId="77777777" w:rsidR="0083147D"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98EC1E" w14:textId="77777777" w:rsidR="0083147D" w:rsidRPr="004D41E5" w:rsidRDefault="0083147D" w:rsidP="008314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4D41E5" w14:paraId="6690FD32" w14:textId="77777777" w:rsidTr="00A3685F">
        <w:trPr>
          <w:trHeight w:val="361"/>
        </w:trPr>
        <w:tc>
          <w:tcPr>
            <w:tcW w:w="9634" w:type="dxa"/>
            <w:gridSpan w:val="2"/>
            <w:shd w:val="clear" w:color="auto" w:fill="auto"/>
          </w:tcPr>
          <w:p w14:paraId="2812714A" w14:textId="3F764511" w:rsidR="0083147D" w:rsidRPr="00C63897" w:rsidRDefault="0083147D" w:rsidP="0083147D">
            <w:pPr>
              <w:rPr>
                <w:rFonts w:ascii="Times New Roman" w:eastAsia="Times New Roman" w:hAnsi="Times New Roman" w:cs="Times New Roman"/>
                <w:b/>
                <w:bCs/>
                <w:lang w:eastAsia="ru-RU"/>
              </w:rPr>
            </w:pPr>
            <w:r w:rsidRPr="00DE6704">
              <w:rPr>
                <w:rFonts w:ascii="Times New Roman" w:eastAsia="Calibri" w:hAnsi="Times New Roman"/>
                <w:b/>
                <w:sz w:val="24"/>
                <w:szCs w:val="24"/>
              </w:rPr>
              <w:t xml:space="preserve">Раздел </w:t>
            </w:r>
            <w:r w:rsidR="00FB07AE">
              <w:rPr>
                <w:rFonts w:ascii="Times New Roman" w:eastAsia="Calibri" w:hAnsi="Times New Roman"/>
                <w:b/>
                <w:sz w:val="24"/>
                <w:szCs w:val="24"/>
              </w:rPr>
              <w:t>2</w:t>
            </w:r>
            <w:r w:rsidRPr="00DE6704">
              <w:rPr>
                <w:rFonts w:ascii="Times New Roman" w:eastAsia="Calibri" w:hAnsi="Times New Roman"/>
                <w:b/>
                <w:sz w:val="24"/>
                <w:szCs w:val="24"/>
              </w:rPr>
              <w:t xml:space="preserve">. </w:t>
            </w:r>
            <w:r w:rsidR="00FB07AE" w:rsidRPr="00FB07AE">
              <w:rPr>
                <w:rFonts w:ascii="Times New Roman" w:eastAsia="Calibri" w:hAnsi="Times New Roman"/>
                <w:b/>
                <w:sz w:val="24"/>
                <w:szCs w:val="24"/>
              </w:rPr>
              <w:t>Контроль качества угля, кокса и химических продуктов коксования</w:t>
            </w:r>
          </w:p>
        </w:tc>
      </w:tr>
      <w:tr w:rsidR="0083147D" w:rsidRPr="004D41E5" w14:paraId="3DDCE0EE" w14:textId="77777777" w:rsidTr="00A3685F">
        <w:trPr>
          <w:trHeight w:val="361"/>
        </w:trPr>
        <w:tc>
          <w:tcPr>
            <w:tcW w:w="9634" w:type="dxa"/>
            <w:gridSpan w:val="2"/>
            <w:shd w:val="clear" w:color="auto" w:fill="auto"/>
          </w:tcPr>
          <w:p w14:paraId="7002FE26" w14:textId="3ED2249E" w:rsidR="0083147D" w:rsidRPr="00C63897" w:rsidRDefault="0083147D" w:rsidP="0083147D">
            <w:pPr>
              <w:rPr>
                <w:rFonts w:ascii="Times New Roman" w:eastAsia="Times New Roman" w:hAnsi="Times New Roman" w:cs="Times New Roman"/>
                <w:b/>
                <w:bCs/>
                <w:lang w:eastAsia="ru-RU"/>
              </w:rPr>
            </w:pPr>
            <w:r w:rsidRPr="00DE6704">
              <w:rPr>
                <w:rFonts w:ascii="Times New Roman" w:eastAsia="Calibri" w:hAnsi="Times New Roman"/>
                <w:b/>
                <w:sz w:val="24"/>
                <w:szCs w:val="24"/>
              </w:rPr>
              <w:t>МДК 03.02. Контроль качества угля, кокса и химических продуктов коксования</w:t>
            </w:r>
          </w:p>
        </w:tc>
      </w:tr>
      <w:tr w:rsidR="0083147D" w:rsidRPr="00C63897" w14:paraId="16D4FF3D" w14:textId="77777777" w:rsidTr="00491308">
        <w:tc>
          <w:tcPr>
            <w:tcW w:w="2972" w:type="dxa"/>
            <w:vMerge w:val="restart"/>
          </w:tcPr>
          <w:p w14:paraId="357972CB" w14:textId="5A5CD1B1" w:rsidR="0083147D" w:rsidRPr="00C63897" w:rsidRDefault="0083147D" w:rsidP="0083147D">
            <w:pPr>
              <w:rPr>
                <w:rFonts w:ascii="Times New Roman" w:eastAsia="Times New Roman" w:hAnsi="Times New Roman" w:cs="Times New Roman"/>
                <w:b/>
                <w:bCs/>
                <w:lang w:eastAsia="ru-RU"/>
              </w:rPr>
            </w:pPr>
            <w:bookmarkStart w:id="38" w:name="_Hlk164326214"/>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83147D">
              <w:rPr>
                <w:rFonts w:ascii="Times New Roman" w:eastAsia="Times New Roman" w:hAnsi="Times New Roman" w:cs="Times New Roman"/>
                <w:b/>
                <w:bCs/>
                <w:lang w:eastAsia="ru-RU"/>
              </w:rPr>
              <w:t>.1. Контроль технологического процесса и учет производства углеподготовительного цеха</w:t>
            </w:r>
          </w:p>
        </w:tc>
        <w:tc>
          <w:tcPr>
            <w:tcW w:w="6662" w:type="dxa"/>
          </w:tcPr>
          <w:p w14:paraId="0F359D02" w14:textId="77777777" w:rsidR="0083147D" w:rsidRPr="00C63897" w:rsidRDefault="0083147D" w:rsidP="0083147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06BD5EA7" w14:textId="77777777" w:rsidTr="00491308">
        <w:trPr>
          <w:trHeight w:val="396"/>
        </w:trPr>
        <w:tc>
          <w:tcPr>
            <w:tcW w:w="2972" w:type="dxa"/>
            <w:vMerge/>
          </w:tcPr>
          <w:p w14:paraId="045092C4" w14:textId="77777777" w:rsidR="0083147D" w:rsidRPr="00C63897" w:rsidRDefault="0083147D" w:rsidP="0083147D">
            <w:pPr>
              <w:rPr>
                <w:rFonts w:ascii="Times New Roman" w:eastAsia="Times New Roman" w:hAnsi="Times New Roman" w:cs="Times New Roman"/>
                <w:b/>
                <w:bCs/>
                <w:lang w:eastAsia="ru-RU"/>
              </w:rPr>
            </w:pPr>
          </w:p>
        </w:tc>
        <w:tc>
          <w:tcPr>
            <w:tcW w:w="6662" w:type="dxa"/>
          </w:tcPr>
          <w:p w14:paraId="221B273F" w14:textId="0C940AB6" w:rsidR="0083147D" w:rsidRPr="00C63897" w:rsidRDefault="0083147D" w:rsidP="0083147D">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Назначение, цели, виды контроля, внутрицеховой учет движения продуктов, лабораторный контроль, метрологическое обеспечение, ответственность</w:t>
            </w:r>
          </w:p>
        </w:tc>
      </w:tr>
      <w:tr w:rsidR="0083147D" w:rsidRPr="004D41E5" w14:paraId="661C23E6" w14:textId="77777777" w:rsidTr="00491308">
        <w:trPr>
          <w:trHeight w:val="361"/>
        </w:trPr>
        <w:tc>
          <w:tcPr>
            <w:tcW w:w="2972" w:type="dxa"/>
            <w:vMerge/>
          </w:tcPr>
          <w:p w14:paraId="29E4DA14" w14:textId="77777777" w:rsidR="0083147D" w:rsidRPr="00C63897" w:rsidRDefault="0083147D" w:rsidP="0083147D">
            <w:pPr>
              <w:rPr>
                <w:rFonts w:ascii="Times New Roman" w:eastAsia="Times New Roman" w:hAnsi="Times New Roman" w:cs="Times New Roman"/>
                <w:b/>
                <w:bCs/>
                <w:lang w:eastAsia="ru-RU"/>
              </w:rPr>
            </w:pPr>
          </w:p>
        </w:tc>
        <w:tc>
          <w:tcPr>
            <w:tcW w:w="6662" w:type="dxa"/>
            <w:vAlign w:val="bottom"/>
          </w:tcPr>
          <w:p w14:paraId="4B8EE797" w14:textId="77777777" w:rsidR="0083147D" w:rsidRDefault="0083147D" w:rsidP="008314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5759C8" w14:textId="77777777" w:rsidR="0083147D" w:rsidRPr="004D41E5" w:rsidRDefault="0083147D" w:rsidP="008314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8"/>
      <w:tr w:rsidR="0083147D" w:rsidRPr="00C63897" w14:paraId="78977EEF" w14:textId="77777777" w:rsidTr="00491308">
        <w:tc>
          <w:tcPr>
            <w:tcW w:w="2972" w:type="dxa"/>
            <w:vMerge w:val="restart"/>
          </w:tcPr>
          <w:p w14:paraId="6E88A5AB" w14:textId="38E42EB7" w:rsidR="0083147D" w:rsidRPr="00C63897" w:rsidRDefault="0083147D" w:rsidP="00491308">
            <w:pPr>
              <w:rPr>
                <w:rFonts w:ascii="Times New Roman" w:eastAsia="Times New Roman" w:hAnsi="Times New Roman" w:cs="Times New Roman"/>
                <w:b/>
                <w:bCs/>
                <w:lang w:eastAsia="ru-RU"/>
              </w:rPr>
            </w:pPr>
            <w:r w:rsidRPr="0083147D">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83147D">
              <w:rPr>
                <w:rFonts w:ascii="Times New Roman" w:eastAsia="Times New Roman" w:hAnsi="Times New Roman" w:cs="Times New Roman"/>
                <w:b/>
                <w:bCs/>
                <w:lang w:eastAsia="ru-RU"/>
              </w:rPr>
              <w:t>.2. Контроль качества поступающего угля</w:t>
            </w:r>
          </w:p>
        </w:tc>
        <w:tc>
          <w:tcPr>
            <w:tcW w:w="6662" w:type="dxa"/>
          </w:tcPr>
          <w:p w14:paraId="0B488809" w14:textId="77777777" w:rsidR="0083147D" w:rsidRPr="00C63897" w:rsidRDefault="0083147D"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725516A5" w14:textId="77777777" w:rsidTr="00491308">
        <w:trPr>
          <w:trHeight w:val="396"/>
        </w:trPr>
        <w:tc>
          <w:tcPr>
            <w:tcW w:w="2972" w:type="dxa"/>
            <w:vMerge/>
          </w:tcPr>
          <w:p w14:paraId="66ED8378"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40D97B1E" w14:textId="5E6ED10B" w:rsidR="0083147D" w:rsidRPr="00C63897" w:rsidRDefault="0083147D" w:rsidP="00491308">
            <w:pPr>
              <w:suppressAutoHyphens/>
              <w:jc w:val="both"/>
              <w:rPr>
                <w:rFonts w:ascii="Times New Roman" w:eastAsia="Times New Roman" w:hAnsi="Times New Roman" w:cs="Times New Roman"/>
                <w:lang w:eastAsia="ru-RU"/>
              </w:rPr>
            </w:pPr>
            <w:r w:rsidRPr="0083147D">
              <w:rPr>
                <w:rFonts w:ascii="Times New Roman" w:eastAsia="Times New Roman" w:hAnsi="Times New Roman" w:cs="Times New Roman"/>
                <w:lang w:eastAsia="ru-RU"/>
              </w:rPr>
              <w:t>Отбор проб для контроля качества поступающего угля. Виды проб угля, способы их подготовки. Оборудование для подготовки проб угля. Методы контроля качества поступающего угля. Схема лабораторного контроля углеподготовительного цеха. Показатели качества поступающих углей. Требования к качеству готовой угольной шихты. Допустимые отклонения от нормы качества показателей готовой угольной шихты.</w:t>
            </w:r>
          </w:p>
        </w:tc>
      </w:tr>
      <w:tr w:rsidR="0083147D" w:rsidRPr="00C63897" w14:paraId="674213C9" w14:textId="77777777" w:rsidTr="00491308">
        <w:trPr>
          <w:trHeight w:val="396"/>
        </w:trPr>
        <w:tc>
          <w:tcPr>
            <w:tcW w:w="2972" w:type="dxa"/>
            <w:vMerge/>
          </w:tcPr>
          <w:p w14:paraId="5FBE5D14"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2505B6C9" w14:textId="517FF726" w:rsidR="0083147D" w:rsidRPr="0083147D" w:rsidRDefault="0083147D"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147D" w:rsidRPr="00C63897" w14:paraId="4B7BF783" w14:textId="77777777" w:rsidTr="007E7526">
        <w:trPr>
          <w:trHeight w:val="396"/>
        </w:trPr>
        <w:tc>
          <w:tcPr>
            <w:tcW w:w="2972" w:type="dxa"/>
            <w:vMerge/>
          </w:tcPr>
          <w:p w14:paraId="1C6EB596" w14:textId="77777777" w:rsidR="0083147D" w:rsidRPr="00C63897" w:rsidRDefault="0083147D" w:rsidP="0083147D">
            <w:pPr>
              <w:rPr>
                <w:rFonts w:ascii="Times New Roman" w:eastAsia="Times New Roman" w:hAnsi="Times New Roman" w:cs="Times New Roman"/>
                <w:b/>
                <w:bCs/>
                <w:lang w:eastAsia="ru-RU"/>
              </w:rPr>
            </w:pPr>
          </w:p>
        </w:tc>
        <w:tc>
          <w:tcPr>
            <w:tcW w:w="6662" w:type="dxa"/>
            <w:shd w:val="clear" w:color="auto" w:fill="FFFFFF"/>
          </w:tcPr>
          <w:p w14:paraId="5E38FE2D" w14:textId="139891DE" w:rsidR="0083147D" w:rsidRPr="0083147D" w:rsidRDefault="0083147D" w:rsidP="0083147D">
            <w:pPr>
              <w:suppressAutoHyphens/>
              <w:jc w:val="both"/>
              <w:rPr>
                <w:rFonts w:ascii="Times New Roman" w:eastAsia="Times New Roman" w:hAnsi="Times New Roman" w:cs="Times New Roman"/>
                <w:lang w:eastAsia="ru-RU"/>
              </w:rPr>
            </w:pPr>
            <w:r w:rsidRPr="00DE6704">
              <w:rPr>
                <w:rFonts w:ascii="Times New Roman" w:hAnsi="Times New Roman"/>
                <w:sz w:val="24"/>
                <w:szCs w:val="24"/>
                <w:lang w:eastAsia="ar-SA"/>
              </w:rPr>
              <w:t>Определение содержания минеральных примесей в угле</w:t>
            </w:r>
          </w:p>
        </w:tc>
      </w:tr>
      <w:tr w:rsidR="0083147D" w:rsidRPr="00C63897" w14:paraId="6C27AB2F" w14:textId="77777777" w:rsidTr="007E7526">
        <w:trPr>
          <w:trHeight w:val="396"/>
        </w:trPr>
        <w:tc>
          <w:tcPr>
            <w:tcW w:w="2972" w:type="dxa"/>
            <w:vMerge/>
          </w:tcPr>
          <w:p w14:paraId="6314BF57" w14:textId="77777777" w:rsidR="0083147D" w:rsidRPr="00C63897" w:rsidRDefault="0083147D" w:rsidP="0083147D">
            <w:pPr>
              <w:rPr>
                <w:rFonts w:ascii="Times New Roman" w:eastAsia="Times New Roman" w:hAnsi="Times New Roman" w:cs="Times New Roman"/>
                <w:b/>
                <w:bCs/>
                <w:lang w:eastAsia="ru-RU"/>
              </w:rPr>
            </w:pPr>
          </w:p>
        </w:tc>
        <w:tc>
          <w:tcPr>
            <w:tcW w:w="6662" w:type="dxa"/>
            <w:shd w:val="clear" w:color="auto" w:fill="FFFFFF"/>
          </w:tcPr>
          <w:p w14:paraId="2DFD5EB9" w14:textId="5F20AF76" w:rsidR="0083147D" w:rsidRPr="0083147D" w:rsidRDefault="0083147D" w:rsidP="0083147D">
            <w:pPr>
              <w:suppressAutoHyphens/>
              <w:jc w:val="both"/>
              <w:rPr>
                <w:rFonts w:ascii="Times New Roman" w:eastAsia="Times New Roman" w:hAnsi="Times New Roman" w:cs="Times New Roman"/>
                <w:lang w:eastAsia="ru-RU"/>
              </w:rPr>
            </w:pPr>
            <w:r w:rsidRPr="00DE6704">
              <w:rPr>
                <w:rFonts w:ascii="Times New Roman" w:hAnsi="Times New Roman"/>
                <w:sz w:val="24"/>
                <w:szCs w:val="24"/>
                <w:lang w:eastAsia="ar-SA"/>
              </w:rPr>
              <w:t>Определение выхода летучих веществ в угле</w:t>
            </w:r>
          </w:p>
        </w:tc>
      </w:tr>
      <w:tr w:rsidR="0083147D" w:rsidRPr="00C63897" w14:paraId="2D950BA0" w14:textId="77777777" w:rsidTr="007E7526">
        <w:trPr>
          <w:trHeight w:val="396"/>
        </w:trPr>
        <w:tc>
          <w:tcPr>
            <w:tcW w:w="2972" w:type="dxa"/>
            <w:vMerge/>
          </w:tcPr>
          <w:p w14:paraId="2E462332" w14:textId="77777777" w:rsidR="0083147D" w:rsidRPr="00C63897" w:rsidRDefault="0083147D" w:rsidP="0083147D">
            <w:pPr>
              <w:rPr>
                <w:rFonts w:ascii="Times New Roman" w:eastAsia="Times New Roman" w:hAnsi="Times New Roman" w:cs="Times New Roman"/>
                <w:b/>
                <w:bCs/>
                <w:lang w:eastAsia="ru-RU"/>
              </w:rPr>
            </w:pPr>
          </w:p>
        </w:tc>
        <w:tc>
          <w:tcPr>
            <w:tcW w:w="6662" w:type="dxa"/>
            <w:shd w:val="clear" w:color="auto" w:fill="FFFFFF"/>
          </w:tcPr>
          <w:p w14:paraId="53C0FC1F" w14:textId="03F83C74" w:rsidR="0083147D" w:rsidRPr="0083147D" w:rsidRDefault="0083147D" w:rsidP="0083147D">
            <w:pPr>
              <w:suppressAutoHyphens/>
              <w:jc w:val="both"/>
              <w:rPr>
                <w:rFonts w:ascii="Times New Roman" w:eastAsia="Times New Roman" w:hAnsi="Times New Roman" w:cs="Times New Roman"/>
                <w:lang w:eastAsia="ru-RU"/>
              </w:rPr>
            </w:pPr>
            <w:r w:rsidRPr="00DE6704">
              <w:rPr>
                <w:rFonts w:ascii="Times New Roman" w:hAnsi="Times New Roman"/>
                <w:sz w:val="24"/>
                <w:szCs w:val="24"/>
                <w:lang w:eastAsia="ar-SA"/>
              </w:rPr>
              <w:t>Определение содержания серы в угле</w:t>
            </w:r>
          </w:p>
        </w:tc>
      </w:tr>
      <w:tr w:rsidR="0083147D" w:rsidRPr="00C63897" w14:paraId="24F9084B" w14:textId="77777777" w:rsidTr="007E7526">
        <w:trPr>
          <w:trHeight w:val="396"/>
        </w:trPr>
        <w:tc>
          <w:tcPr>
            <w:tcW w:w="2972" w:type="dxa"/>
            <w:vMerge/>
          </w:tcPr>
          <w:p w14:paraId="2046F488" w14:textId="77777777" w:rsidR="0083147D" w:rsidRPr="00C63897" w:rsidRDefault="0083147D" w:rsidP="0083147D">
            <w:pPr>
              <w:rPr>
                <w:rFonts w:ascii="Times New Roman" w:eastAsia="Times New Roman" w:hAnsi="Times New Roman" w:cs="Times New Roman"/>
                <w:b/>
                <w:bCs/>
                <w:lang w:eastAsia="ru-RU"/>
              </w:rPr>
            </w:pPr>
          </w:p>
        </w:tc>
        <w:tc>
          <w:tcPr>
            <w:tcW w:w="6662" w:type="dxa"/>
            <w:shd w:val="clear" w:color="auto" w:fill="FFFFFF"/>
          </w:tcPr>
          <w:p w14:paraId="5D1FB895" w14:textId="6533E7E9" w:rsidR="0083147D" w:rsidRPr="0083147D" w:rsidRDefault="0083147D" w:rsidP="0083147D">
            <w:pPr>
              <w:suppressAutoHyphens/>
              <w:jc w:val="both"/>
              <w:rPr>
                <w:rFonts w:ascii="Times New Roman" w:eastAsia="Times New Roman" w:hAnsi="Times New Roman" w:cs="Times New Roman"/>
                <w:lang w:eastAsia="ru-RU"/>
              </w:rPr>
            </w:pPr>
            <w:r w:rsidRPr="00DE6704">
              <w:rPr>
                <w:rFonts w:ascii="Times New Roman" w:hAnsi="Times New Roman"/>
                <w:sz w:val="24"/>
                <w:szCs w:val="24"/>
                <w:lang w:eastAsia="ar-SA"/>
              </w:rPr>
              <w:t>Определение влажности угля</w:t>
            </w:r>
          </w:p>
        </w:tc>
      </w:tr>
      <w:tr w:rsidR="0083147D" w:rsidRPr="00C63897" w14:paraId="44F281E9" w14:textId="77777777" w:rsidTr="007E7526">
        <w:trPr>
          <w:trHeight w:val="396"/>
        </w:trPr>
        <w:tc>
          <w:tcPr>
            <w:tcW w:w="2972" w:type="dxa"/>
            <w:vMerge/>
          </w:tcPr>
          <w:p w14:paraId="0D59CFBC" w14:textId="77777777" w:rsidR="0083147D" w:rsidRPr="00C63897" w:rsidRDefault="0083147D" w:rsidP="0083147D">
            <w:pPr>
              <w:rPr>
                <w:rFonts w:ascii="Times New Roman" w:eastAsia="Times New Roman" w:hAnsi="Times New Roman" w:cs="Times New Roman"/>
                <w:b/>
                <w:bCs/>
                <w:lang w:eastAsia="ru-RU"/>
              </w:rPr>
            </w:pPr>
          </w:p>
        </w:tc>
        <w:tc>
          <w:tcPr>
            <w:tcW w:w="6662" w:type="dxa"/>
            <w:shd w:val="clear" w:color="auto" w:fill="FFFFFF"/>
          </w:tcPr>
          <w:p w14:paraId="49831612" w14:textId="1354B136" w:rsidR="0083147D" w:rsidRPr="0083147D" w:rsidRDefault="0083147D" w:rsidP="0083147D">
            <w:pPr>
              <w:suppressAutoHyphens/>
              <w:jc w:val="both"/>
              <w:rPr>
                <w:rFonts w:ascii="Times New Roman" w:eastAsia="Times New Roman" w:hAnsi="Times New Roman" w:cs="Times New Roman"/>
                <w:lang w:eastAsia="ru-RU"/>
              </w:rPr>
            </w:pPr>
            <w:r w:rsidRPr="00DE6704">
              <w:rPr>
                <w:rFonts w:ascii="Times New Roman" w:hAnsi="Times New Roman"/>
                <w:sz w:val="24"/>
                <w:szCs w:val="24"/>
                <w:lang w:eastAsia="ar-SA"/>
              </w:rPr>
              <w:t>Гранулометрический состав угля. Определение помола.</w:t>
            </w:r>
          </w:p>
        </w:tc>
      </w:tr>
      <w:tr w:rsidR="0083147D" w:rsidRPr="004D41E5" w14:paraId="514A7F52" w14:textId="77777777" w:rsidTr="00491308">
        <w:trPr>
          <w:trHeight w:val="361"/>
        </w:trPr>
        <w:tc>
          <w:tcPr>
            <w:tcW w:w="2972" w:type="dxa"/>
            <w:vMerge/>
          </w:tcPr>
          <w:p w14:paraId="4552B599" w14:textId="77777777" w:rsidR="0083147D" w:rsidRPr="00C63897" w:rsidRDefault="0083147D" w:rsidP="00491308">
            <w:pPr>
              <w:rPr>
                <w:rFonts w:ascii="Times New Roman" w:eastAsia="Times New Roman" w:hAnsi="Times New Roman" w:cs="Times New Roman"/>
                <w:b/>
                <w:bCs/>
                <w:lang w:eastAsia="ru-RU"/>
              </w:rPr>
            </w:pPr>
          </w:p>
        </w:tc>
        <w:tc>
          <w:tcPr>
            <w:tcW w:w="6662" w:type="dxa"/>
            <w:vAlign w:val="bottom"/>
          </w:tcPr>
          <w:p w14:paraId="110D7997" w14:textId="77777777" w:rsidR="0083147D" w:rsidRDefault="0083147D"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FE4283" w14:textId="77777777" w:rsidR="0083147D" w:rsidRPr="004D41E5" w:rsidRDefault="0083147D"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35121603" w14:textId="77777777" w:rsidTr="00491308">
        <w:tc>
          <w:tcPr>
            <w:tcW w:w="2972" w:type="dxa"/>
            <w:vMerge w:val="restart"/>
            <w:shd w:val="clear" w:color="auto" w:fill="auto"/>
          </w:tcPr>
          <w:p w14:paraId="740FD11B" w14:textId="7CF4E695" w:rsidR="00FC6105" w:rsidRPr="00C63897" w:rsidRDefault="00FC6105" w:rsidP="00491308">
            <w:pPr>
              <w:rPr>
                <w:rFonts w:ascii="Times New Roman" w:eastAsia="Times New Roman" w:hAnsi="Times New Roman" w:cs="Times New Roman"/>
                <w:b/>
                <w:bCs/>
                <w:lang w:eastAsia="ru-RU"/>
              </w:rPr>
            </w:pPr>
            <w:r w:rsidRPr="00FC6105">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FC6105">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3</w:t>
            </w:r>
            <w:r w:rsidRPr="00FC6105">
              <w:rPr>
                <w:rFonts w:ascii="Times New Roman" w:eastAsia="Times New Roman" w:hAnsi="Times New Roman" w:cs="Times New Roman"/>
                <w:b/>
                <w:bCs/>
                <w:lang w:eastAsia="ru-RU"/>
              </w:rPr>
              <w:t>. Контроль технологического процесса и учет производства коксового цеха</w:t>
            </w:r>
          </w:p>
        </w:tc>
        <w:tc>
          <w:tcPr>
            <w:tcW w:w="6662" w:type="dxa"/>
          </w:tcPr>
          <w:p w14:paraId="1DD5FB30" w14:textId="77777777" w:rsidR="00FC6105" w:rsidRPr="00C63897" w:rsidRDefault="00FC6105"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3D4D34D9" w14:textId="77777777" w:rsidTr="00491308">
        <w:trPr>
          <w:trHeight w:val="396"/>
        </w:trPr>
        <w:tc>
          <w:tcPr>
            <w:tcW w:w="2972" w:type="dxa"/>
            <w:vMerge/>
          </w:tcPr>
          <w:p w14:paraId="11E34610"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5703868A" w14:textId="7154A789" w:rsidR="00FC6105" w:rsidRPr="00C63897" w:rsidRDefault="00FC6105" w:rsidP="00491308">
            <w:pPr>
              <w:suppressAutoHyphens/>
              <w:jc w:val="both"/>
              <w:rPr>
                <w:rFonts w:ascii="Times New Roman" w:eastAsia="Times New Roman" w:hAnsi="Times New Roman" w:cs="Times New Roman"/>
                <w:lang w:eastAsia="ru-RU"/>
              </w:rPr>
            </w:pPr>
            <w:r w:rsidRPr="00FC6105">
              <w:rPr>
                <w:rFonts w:ascii="Times New Roman" w:eastAsia="Times New Roman" w:hAnsi="Times New Roman" w:cs="Times New Roman"/>
                <w:lang w:eastAsia="ru-RU"/>
              </w:rPr>
              <w:t>Назначение, цели и виды контроля. Контрольно-измерительная аппаратура и автоматические регуляторы для контроля режима коксовых печей. Организация лабораторного контроля. Ответственные. Документация для фиксации результатов контроля.</w:t>
            </w:r>
          </w:p>
        </w:tc>
      </w:tr>
      <w:tr w:rsidR="00FC6105" w:rsidRPr="004D41E5" w14:paraId="6D47EF72" w14:textId="77777777" w:rsidTr="00491308">
        <w:trPr>
          <w:trHeight w:val="361"/>
        </w:trPr>
        <w:tc>
          <w:tcPr>
            <w:tcW w:w="2972" w:type="dxa"/>
            <w:vMerge/>
          </w:tcPr>
          <w:p w14:paraId="55F14511" w14:textId="77777777" w:rsidR="00FC6105" w:rsidRPr="00C63897" w:rsidRDefault="00FC6105" w:rsidP="00491308">
            <w:pPr>
              <w:rPr>
                <w:rFonts w:ascii="Times New Roman" w:eastAsia="Times New Roman" w:hAnsi="Times New Roman" w:cs="Times New Roman"/>
                <w:b/>
                <w:bCs/>
                <w:lang w:eastAsia="ru-RU"/>
              </w:rPr>
            </w:pPr>
          </w:p>
        </w:tc>
        <w:tc>
          <w:tcPr>
            <w:tcW w:w="6662" w:type="dxa"/>
            <w:vAlign w:val="bottom"/>
          </w:tcPr>
          <w:p w14:paraId="23F38E05" w14:textId="77777777" w:rsidR="00FC6105" w:rsidRDefault="00FC6105"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9C1E6C" w14:textId="77777777" w:rsidR="00FC6105" w:rsidRPr="004D41E5" w:rsidRDefault="00FC6105"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C6105" w:rsidRPr="00C63897" w14:paraId="5E93DA7E" w14:textId="77777777" w:rsidTr="000F425D">
        <w:tc>
          <w:tcPr>
            <w:tcW w:w="2972" w:type="dxa"/>
            <w:vMerge w:val="restart"/>
            <w:shd w:val="clear" w:color="auto" w:fill="auto"/>
          </w:tcPr>
          <w:p w14:paraId="2DA125FB" w14:textId="61932CF2" w:rsidR="00FC6105" w:rsidRPr="00FC6105" w:rsidRDefault="00FC6105" w:rsidP="00FC6105">
            <w:pPr>
              <w:rPr>
                <w:rFonts w:ascii="Times New Roman" w:eastAsia="Times New Roman" w:hAnsi="Times New Roman" w:cs="Times New Roman"/>
                <w:b/>
                <w:bCs/>
                <w:lang w:eastAsia="ru-RU"/>
              </w:rPr>
            </w:pPr>
            <w:r w:rsidRPr="00FC6105">
              <w:rPr>
                <w:rFonts w:ascii="Times New Roman" w:eastAsia="Calibri" w:hAnsi="Times New Roman"/>
                <w:b/>
                <w:bCs/>
                <w:sz w:val="24"/>
                <w:szCs w:val="24"/>
              </w:rPr>
              <w:lastRenderedPageBreak/>
              <w:t xml:space="preserve">Тема </w:t>
            </w:r>
            <w:r w:rsidR="00FB07AE">
              <w:rPr>
                <w:rFonts w:ascii="Times New Roman" w:eastAsia="Calibri" w:hAnsi="Times New Roman"/>
                <w:b/>
                <w:bCs/>
                <w:sz w:val="24"/>
                <w:szCs w:val="24"/>
              </w:rPr>
              <w:t>2</w:t>
            </w:r>
            <w:r w:rsidRPr="00FC6105">
              <w:rPr>
                <w:rFonts w:ascii="Times New Roman" w:eastAsia="Calibri" w:hAnsi="Times New Roman"/>
                <w:b/>
                <w:bCs/>
                <w:sz w:val="24"/>
                <w:szCs w:val="24"/>
              </w:rPr>
              <w:t>.</w:t>
            </w:r>
            <w:r w:rsidR="00FB07AE">
              <w:rPr>
                <w:rFonts w:ascii="Times New Roman" w:eastAsia="Calibri" w:hAnsi="Times New Roman"/>
                <w:b/>
                <w:bCs/>
                <w:sz w:val="24"/>
                <w:szCs w:val="24"/>
              </w:rPr>
              <w:t>4</w:t>
            </w:r>
            <w:r w:rsidRPr="00FC6105">
              <w:rPr>
                <w:rFonts w:ascii="Times New Roman" w:eastAsia="Calibri" w:hAnsi="Times New Roman"/>
                <w:b/>
                <w:bCs/>
                <w:sz w:val="24"/>
                <w:szCs w:val="24"/>
              </w:rPr>
              <w:t>. Контроль качества отопительного газа</w:t>
            </w:r>
          </w:p>
        </w:tc>
        <w:tc>
          <w:tcPr>
            <w:tcW w:w="6662" w:type="dxa"/>
          </w:tcPr>
          <w:p w14:paraId="1A3AD897" w14:textId="77777777" w:rsidR="00FC6105" w:rsidRPr="00C63897" w:rsidRDefault="00FC6105" w:rsidP="00FC61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7C18D794" w14:textId="77777777" w:rsidTr="000F425D">
        <w:trPr>
          <w:trHeight w:val="396"/>
        </w:trPr>
        <w:tc>
          <w:tcPr>
            <w:tcW w:w="2972" w:type="dxa"/>
            <w:vMerge/>
            <w:shd w:val="clear" w:color="auto" w:fill="auto"/>
          </w:tcPr>
          <w:p w14:paraId="6931F21B" w14:textId="77777777" w:rsidR="00FC6105" w:rsidRPr="00C63897" w:rsidRDefault="00FC6105" w:rsidP="00FC6105">
            <w:pPr>
              <w:rPr>
                <w:rFonts w:ascii="Times New Roman" w:eastAsia="Times New Roman" w:hAnsi="Times New Roman" w:cs="Times New Roman"/>
                <w:b/>
                <w:bCs/>
                <w:lang w:eastAsia="ru-RU"/>
              </w:rPr>
            </w:pPr>
          </w:p>
        </w:tc>
        <w:tc>
          <w:tcPr>
            <w:tcW w:w="6662" w:type="dxa"/>
          </w:tcPr>
          <w:p w14:paraId="3C21E9F3" w14:textId="75511273" w:rsidR="00FC6105" w:rsidRPr="00C63897" w:rsidRDefault="00FC6105" w:rsidP="00FC6105">
            <w:pPr>
              <w:suppressAutoHyphens/>
              <w:jc w:val="both"/>
              <w:rPr>
                <w:rFonts w:ascii="Times New Roman" w:eastAsia="Times New Roman" w:hAnsi="Times New Roman" w:cs="Times New Roman"/>
                <w:lang w:eastAsia="ru-RU"/>
              </w:rPr>
            </w:pPr>
            <w:r w:rsidRPr="00FC6105">
              <w:rPr>
                <w:rFonts w:ascii="Times New Roman" w:eastAsia="Times New Roman" w:hAnsi="Times New Roman" w:cs="Times New Roman"/>
                <w:lang w:eastAsia="ru-RU"/>
              </w:rPr>
              <w:t>Отбор проб коксового газа и продуктов горения. Точки отбора. Методы контроля состава коксового газа и продуктов горения. Устройство, принцип работы газоанализаторов. Подготовка газоанализатора к проведению анализа. Требования техники безопасности при отборе и проведении анализа коксового газа и продуктов горения.</w:t>
            </w:r>
          </w:p>
        </w:tc>
      </w:tr>
      <w:tr w:rsidR="00FC6105" w:rsidRPr="00C63897" w14:paraId="024005CD" w14:textId="77777777" w:rsidTr="000F425D">
        <w:trPr>
          <w:trHeight w:val="396"/>
        </w:trPr>
        <w:tc>
          <w:tcPr>
            <w:tcW w:w="2972" w:type="dxa"/>
            <w:vMerge/>
            <w:shd w:val="clear" w:color="auto" w:fill="auto"/>
          </w:tcPr>
          <w:p w14:paraId="18BD3587" w14:textId="77777777" w:rsidR="00FC6105" w:rsidRPr="00C63897" w:rsidRDefault="00FC6105" w:rsidP="00FC6105">
            <w:pPr>
              <w:rPr>
                <w:rFonts w:ascii="Times New Roman" w:eastAsia="Times New Roman" w:hAnsi="Times New Roman" w:cs="Times New Roman"/>
                <w:b/>
                <w:bCs/>
                <w:lang w:eastAsia="ru-RU"/>
              </w:rPr>
            </w:pPr>
          </w:p>
        </w:tc>
        <w:tc>
          <w:tcPr>
            <w:tcW w:w="6662" w:type="dxa"/>
          </w:tcPr>
          <w:p w14:paraId="2DBB372A" w14:textId="76BD4647" w:rsidR="00FC6105" w:rsidRPr="00FC6105" w:rsidRDefault="00FC6105" w:rsidP="00FC6105">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6105" w:rsidRPr="00C63897" w14:paraId="1CCBB251" w14:textId="77777777" w:rsidTr="00F25842">
        <w:trPr>
          <w:trHeight w:val="396"/>
        </w:trPr>
        <w:tc>
          <w:tcPr>
            <w:tcW w:w="2972" w:type="dxa"/>
            <w:vMerge/>
            <w:shd w:val="clear" w:color="auto" w:fill="auto"/>
          </w:tcPr>
          <w:p w14:paraId="157A8400"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18269FC3" w14:textId="25FECD83"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Анализ продуктов горения</w:t>
            </w:r>
          </w:p>
        </w:tc>
      </w:tr>
      <w:tr w:rsidR="00FC6105" w:rsidRPr="00C63897" w14:paraId="24B53341" w14:textId="77777777" w:rsidTr="00F25842">
        <w:trPr>
          <w:trHeight w:val="396"/>
        </w:trPr>
        <w:tc>
          <w:tcPr>
            <w:tcW w:w="2972" w:type="dxa"/>
            <w:vMerge/>
            <w:shd w:val="clear" w:color="auto" w:fill="auto"/>
          </w:tcPr>
          <w:p w14:paraId="56CE784B"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49E9AD96" w14:textId="3B1ED5EF"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Анализ состава отопительного газа</w:t>
            </w:r>
          </w:p>
        </w:tc>
      </w:tr>
      <w:tr w:rsidR="00FC6105" w:rsidRPr="004D41E5" w14:paraId="6A30D5D8" w14:textId="77777777" w:rsidTr="000F425D">
        <w:trPr>
          <w:trHeight w:val="361"/>
        </w:trPr>
        <w:tc>
          <w:tcPr>
            <w:tcW w:w="2972" w:type="dxa"/>
            <w:vMerge/>
            <w:shd w:val="clear" w:color="auto" w:fill="auto"/>
          </w:tcPr>
          <w:p w14:paraId="601353D5" w14:textId="77777777" w:rsidR="00FC6105" w:rsidRPr="00C63897" w:rsidRDefault="00FC6105" w:rsidP="00FC6105">
            <w:pPr>
              <w:rPr>
                <w:rFonts w:ascii="Times New Roman" w:eastAsia="Times New Roman" w:hAnsi="Times New Roman" w:cs="Times New Roman"/>
                <w:b/>
                <w:bCs/>
                <w:lang w:eastAsia="ru-RU"/>
              </w:rPr>
            </w:pPr>
          </w:p>
        </w:tc>
        <w:tc>
          <w:tcPr>
            <w:tcW w:w="6662" w:type="dxa"/>
            <w:vAlign w:val="bottom"/>
          </w:tcPr>
          <w:p w14:paraId="6083F103" w14:textId="77777777" w:rsidR="00FC6105" w:rsidRDefault="00FC6105" w:rsidP="00FC61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C1E9BD" w14:textId="77777777" w:rsidR="00FC6105" w:rsidRPr="004D41E5" w:rsidRDefault="00FC6105" w:rsidP="00FC61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52D19295" w14:textId="77777777" w:rsidTr="000F425D">
        <w:tc>
          <w:tcPr>
            <w:tcW w:w="2972" w:type="dxa"/>
            <w:vMerge w:val="restart"/>
            <w:shd w:val="clear" w:color="auto" w:fill="auto"/>
          </w:tcPr>
          <w:p w14:paraId="231FD0BD" w14:textId="002C784D" w:rsidR="00FC6105" w:rsidRPr="00C63897" w:rsidRDefault="00FC6105" w:rsidP="00FC6105">
            <w:pPr>
              <w:rPr>
                <w:rFonts w:ascii="Times New Roman" w:eastAsia="Times New Roman" w:hAnsi="Times New Roman" w:cs="Times New Roman"/>
                <w:b/>
                <w:bCs/>
                <w:lang w:eastAsia="ru-RU"/>
              </w:rPr>
            </w:pPr>
            <w:r w:rsidRPr="00FC6105">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FC6105">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5</w:t>
            </w:r>
            <w:r w:rsidRPr="00FC6105">
              <w:rPr>
                <w:rFonts w:ascii="Times New Roman" w:eastAsia="Times New Roman" w:hAnsi="Times New Roman" w:cs="Times New Roman"/>
                <w:b/>
                <w:bCs/>
                <w:lang w:eastAsia="ru-RU"/>
              </w:rPr>
              <w:t>. Контроль качества кокса</w:t>
            </w:r>
          </w:p>
        </w:tc>
        <w:tc>
          <w:tcPr>
            <w:tcW w:w="6662" w:type="dxa"/>
          </w:tcPr>
          <w:p w14:paraId="1697A640" w14:textId="77777777" w:rsidR="00FC6105" w:rsidRPr="00C63897" w:rsidRDefault="00FC6105" w:rsidP="00FC61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3147D" w:rsidRPr="00C63897" w14:paraId="3E72D69B" w14:textId="77777777" w:rsidTr="00491308">
        <w:trPr>
          <w:trHeight w:val="396"/>
        </w:trPr>
        <w:tc>
          <w:tcPr>
            <w:tcW w:w="2972" w:type="dxa"/>
            <w:vMerge/>
          </w:tcPr>
          <w:p w14:paraId="4CF133D9" w14:textId="77777777" w:rsidR="0083147D" w:rsidRPr="00C63897" w:rsidRDefault="0083147D" w:rsidP="00491308">
            <w:pPr>
              <w:rPr>
                <w:rFonts w:ascii="Times New Roman" w:eastAsia="Times New Roman" w:hAnsi="Times New Roman" w:cs="Times New Roman"/>
                <w:b/>
                <w:bCs/>
                <w:lang w:eastAsia="ru-RU"/>
              </w:rPr>
            </w:pPr>
          </w:p>
        </w:tc>
        <w:tc>
          <w:tcPr>
            <w:tcW w:w="6662" w:type="dxa"/>
          </w:tcPr>
          <w:p w14:paraId="5C5EDDE1" w14:textId="562B3213" w:rsidR="0083147D" w:rsidRPr="00C63897" w:rsidRDefault="00FC6105" w:rsidP="00491308">
            <w:pPr>
              <w:suppressAutoHyphens/>
              <w:jc w:val="both"/>
              <w:rPr>
                <w:rFonts w:ascii="Times New Roman" w:eastAsia="Times New Roman" w:hAnsi="Times New Roman" w:cs="Times New Roman"/>
                <w:lang w:eastAsia="ru-RU"/>
              </w:rPr>
            </w:pPr>
            <w:r w:rsidRPr="00FC6105">
              <w:rPr>
                <w:rFonts w:ascii="Times New Roman" w:eastAsia="Times New Roman" w:hAnsi="Times New Roman" w:cs="Times New Roman"/>
                <w:lang w:eastAsia="ru-RU"/>
              </w:rPr>
              <w:t>Отбор проб для контроля качества кокса. Виды проб, способы их подготовки. Оборудование для отбора и подготовки проб угля. Методы контроля качества кокса: технический анализ; «холодная» и «горячая» прочность, реакционная способность. Схема лабораторного контроля коксового цеха. Требования к качеству кокса. Влияние качественных показателей кокса на доменный процесс.</w:t>
            </w:r>
          </w:p>
        </w:tc>
      </w:tr>
      <w:tr w:rsidR="00FC6105" w:rsidRPr="00C63897" w14:paraId="59BCA209" w14:textId="77777777" w:rsidTr="00491308">
        <w:trPr>
          <w:trHeight w:val="396"/>
        </w:trPr>
        <w:tc>
          <w:tcPr>
            <w:tcW w:w="2972" w:type="dxa"/>
            <w:vMerge/>
          </w:tcPr>
          <w:p w14:paraId="79074E80" w14:textId="77777777" w:rsidR="00FC6105" w:rsidRPr="00C63897" w:rsidRDefault="00FC6105" w:rsidP="00FC6105">
            <w:pPr>
              <w:rPr>
                <w:rFonts w:ascii="Times New Roman" w:eastAsia="Times New Roman" w:hAnsi="Times New Roman" w:cs="Times New Roman"/>
                <w:b/>
                <w:bCs/>
                <w:lang w:eastAsia="ru-RU"/>
              </w:rPr>
            </w:pPr>
          </w:p>
        </w:tc>
        <w:tc>
          <w:tcPr>
            <w:tcW w:w="6662" w:type="dxa"/>
          </w:tcPr>
          <w:p w14:paraId="285B82FB" w14:textId="15ED7112" w:rsidR="00FC6105" w:rsidRPr="00FC6105" w:rsidRDefault="00FC6105" w:rsidP="00FC6105">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6105" w:rsidRPr="00C63897" w14:paraId="4B3BFA45" w14:textId="77777777" w:rsidTr="005F0CCC">
        <w:trPr>
          <w:trHeight w:val="396"/>
        </w:trPr>
        <w:tc>
          <w:tcPr>
            <w:tcW w:w="2972" w:type="dxa"/>
            <w:vMerge/>
          </w:tcPr>
          <w:p w14:paraId="1D7CB82B"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54B1FCCC" w14:textId="11AD83B9"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«холодной» прочности кокса</w:t>
            </w:r>
          </w:p>
        </w:tc>
      </w:tr>
      <w:tr w:rsidR="00FC6105" w:rsidRPr="00C63897" w14:paraId="22865C0C" w14:textId="77777777" w:rsidTr="005F0CCC">
        <w:trPr>
          <w:trHeight w:val="396"/>
        </w:trPr>
        <w:tc>
          <w:tcPr>
            <w:tcW w:w="2972" w:type="dxa"/>
            <w:vMerge/>
          </w:tcPr>
          <w:p w14:paraId="5E0D6D36"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44238A88" w14:textId="48A30E19"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содержания минеральных примесей кокса</w:t>
            </w:r>
          </w:p>
        </w:tc>
      </w:tr>
      <w:tr w:rsidR="00FC6105" w:rsidRPr="00C63897" w14:paraId="59A85DD3" w14:textId="77777777" w:rsidTr="005F0CCC">
        <w:trPr>
          <w:trHeight w:val="396"/>
        </w:trPr>
        <w:tc>
          <w:tcPr>
            <w:tcW w:w="2972" w:type="dxa"/>
            <w:vMerge/>
          </w:tcPr>
          <w:p w14:paraId="15CE4297"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24DD523B" w14:textId="3260B045"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выхода летучих веществ кокса</w:t>
            </w:r>
          </w:p>
        </w:tc>
      </w:tr>
      <w:tr w:rsidR="00FC6105" w:rsidRPr="00C63897" w14:paraId="0374C695" w14:textId="77777777" w:rsidTr="005F0CCC">
        <w:trPr>
          <w:trHeight w:val="396"/>
        </w:trPr>
        <w:tc>
          <w:tcPr>
            <w:tcW w:w="2972" w:type="dxa"/>
            <w:vMerge/>
          </w:tcPr>
          <w:p w14:paraId="09513449"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0B4F7CD6" w14:textId="42572314"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влажности кокса</w:t>
            </w:r>
          </w:p>
        </w:tc>
      </w:tr>
      <w:tr w:rsidR="00FC6105" w:rsidRPr="00C63897" w14:paraId="1D7DA923" w14:textId="77777777" w:rsidTr="005F0CCC">
        <w:trPr>
          <w:trHeight w:val="396"/>
        </w:trPr>
        <w:tc>
          <w:tcPr>
            <w:tcW w:w="2972" w:type="dxa"/>
            <w:vMerge/>
          </w:tcPr>
          <w:p w14:paraId="67BC94E6"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48A92F05" w14:textId="23E99234"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«горячей» прочности кокса</w:t>
            </w:r>
          </w:p>
        </w:tc>
      </w:tr>
      <w:tr w:rsidR="00FC6105" w:rsidRPr="004D41E5" w14:paraId="6F3DB6F7" w14:textId="77777777" w:rsidTr="00491308">
        <w:trPr>
          <w:trHeight w:val="361"/>
        </w:trPr>
        <w:tc>
          <w:tcPr>
            <w:tcW w:w="2972" w:type="dxa"/>
            <w:vMerge/>
          </w:tcPr>
          <w:p w14:paraId="569FD84A" w14:textId="77777777" w:rsidR="00FC6105" w:rsidRPr="00C63897" w:rsidRDefault="00FC6105" w:rsidP="00FC6105">
            <w:pPr>
              <w:rPr>
                <w:rFonts w:ascii="Times New Roman" w:eastAsia="Times New Roman" w:hAnsi="Times New Roman" w:cs="Times New Roman"/>
                <w:b/>
                <w:bCs/>
                <w:lang w:eastAsia="ru-RU"/>
              </w:rPr>
            </w:pPr>
          </w:p>
        </w:tc>
        <w:tc>
          <w:tcPr>
            <w:tcW w:w="6662" w:type="dxa"/>
            <w:vAlign w:val="bottom"/>
          </w:tcPr>
          <w:p w14:paraId="4D3982DF" w14:textId="77777777" w:rsidR="00FC6105" w:rsidRDefault="00FC6105" w:rsidP="00FC61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5E85BF" w14:textId="77777777" w:rsidR="00FC6105" w:rsidRPr="004D41E5" w:rsidRDefault="00FC6105" w:rsidP="00FC61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4947C7D6" w14:textId="77777777" w:rsidTr="00491308">
        <w:tc>
          <w:tcPr>
            <w:tcW w:w="2972" w:type="dxa"/>
            <w:vMerge w:val="restart"/>
          </w:tcPr>
          <w:p w14:paraId="6DBF6F1B" w14:textId="190009A6" w:rsidR="00FC6105" w:rsidRPr="00C63897" w:rsidRDefault="00FC6105" w:rsidP="00FC6105">
            <w:pPr>
              <w:rPr>
                <w:rFonts w:ascii="Times New Roman" w:eastAsia="Times New Roman" w:hAnsi="Times New Roman" w:cs="Times New Roman"/>
                <w:b/>
                <w:bCs/>
                <w:lang w:eastAsia="ru-RU"/>
              </w:rPr>
            </w:pPr>
            <w:r w:rsidRPr="00FC6105">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FC6105">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6</w:t>
            </w:r>
            <w:r w:rsidRPr="00FC6105">
              <w:rPr>
                <w:rFonts w:ascii="Times New Roman" w:eastAsia="Times New Roman" w:hAnsi="Times New Roman" w:cs="Times New Roman"/>
                <w:b/>
                <w:bCs/>
                <w:lang w:eastAsia="ru-RU"/>
              </w:rPr>
              <w:t>. Контроль прямого и обратного коксового газа на содержание аммиака, нафталина, бензольных углеводородов</w:t>
            </w:r>
          </w:p>
        </w:tc>
        <w:tc>
          <w:tcPr>
            <w:tcW w:w="6662" w:type="dxa"/>
          </w:tcPr>
          <w:p w14:paraId="64165F02" w14:textId="77777777" w:rsidR="00FC6105" w:rsidRPr="00C63897" w:rsidRDefault="00FC6105" w:rsidP="00FC61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03FE655B" w14:textId="77777777" w:rsidTr="00491308">
        <w:trPr>
          <w:trHeight w:val="396"/>
        </w:trPr>
        <w:tc>
          <w:tcPr>
            <w:tcW w:w="2972" w:type="dxa"/>
            <w:vMerge/>
          </w:tcPr>
          <w:p w14:paraId="61CA3D19" w14:textId="77777777" w:rsidR="00FC6105" w:rsidRPr="00C63897" w:rsidRDefault="00FC6105" w:rsidP="00FC6105">
            <w:pPr>
              <w:rPr>
                <w:rFonts w:ascii="Times New Roman" w:eastAsia="Times New Roman" w:hAnsi="Times New Roman" w:cs="Times New Roman"/>
                <w:b/>
                <w:bCs/>
                <w:lang w:eastAsia="ru-RU"/>
              </w:rPr>
            </w:pPr>
          </w:p>
        </w:tc>
        <w:tc>
          <w:tcPr>
            <w:tcW w:w="6662" w:type="dxa"/>
          </w:tcPr>
          <w:p w14:paraId="2696D88D" w14:textId="47615391" w:rsidR="00FC6105" w:rsidRPr="00C63897" w:rsidRDefault="00FC6105" w:rsidP="00FC6105">
            <w:pPr>
              <w:suppressAutoHyphens/>
              <w:jc w:val="both"/>
              <w:rPr>
                <w:rFonts w:ascii="Times New Roman" w:eastAsia="Times New Roman" w:hAnsi="Times New Roman" w:cs="Times New Roman"/>
                <w:lang w:eastAsia="ru-RU"/>
              </w:rPr>
            </w:pPr>
            <w:r w:rsidRPr="00FC6105">
              <w:rPr>
                <w:rFonts w:ascii="Times New Roman" w:eastAsia="Times New Roman" w:hAnsi="Times New Roman" w:cs="Times New Roman"/>
                <w:lang w:eastAsia="ru-RU"/>
              </w:rPr>
              <w:t>Периодичность контроля прямого и коксового газа. Методы контроля. Точки отбора. Требования к содержанию аммиака, бензольных углеводородов и нафталина в обратном коксовом газе</w:t>
            </w:r>
          </w:p>
        </w:tc>
      </w:tr>
      <w:tr w:rsidR="00FC6105" w:rsidRPr="004D41E5" w14:paraId="7061BA3B" w14:textId="77777777" w:rsidTr="00491308">
        <w:trPr>
          <w:trHeight w:val="361"/>
        </w:trPr>
        <w:tc>
          <w:tcPr>
            <w:tcW w:w="2972" w:type="dxa"/>
            <w:vMerge/>
          </w:tcPr>
          <w:p w14:paraId="5182F626" w14:textId="77777777" w:rsidR="00FC6105" w:rsidRPr="00C63897" w:rsidRDefault="00FC6105" w:rsidP="00FC6105">
            <w:pPr>
              <w:rPr>
                <w:rFonts w:ascii="Times New Roman" w:eastAsia="Times New Roman" w:hAnsi="Times New Roman" w:cs="Times New Roman"/>
                <w:b/>
                <w:bCs/>
                <w:lang w:eastAsia="ru-RU"/>
              </w:rPr>
            </w:pPr>
          </w:p>
        </w:tc>
        <w:tc>
          <w:tcPr>
            <w:tcW w:w="6662" w:type="dxa"/>
            <w:vAlign w:val="bottom"/>
          </w:tcPr>
          <w:p w14:paraId="282A0272" w14:textId="77777777" w:rsidR="00FC6105" w:rsidRDefault="00FC6105" w:rsidP="00FC61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ACA5CE" w14:textId="77777777" w:rsidR="00FC6105" w:rsidRPr="004D41E5" w:rsidRDefault="00FC6105" w:rsidP="00FC61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60ECC69A" w14:textId="77777777" w:rsidTr="00491308">
        <w:tc>
          <w:tcPr>
            <w:tcW w:w="2972" w:type="dxa"/>
            <w:vMerge w:val="restart"/>
          </w:tcPr>
          <w:p w14:paraId="351B853A" w14:textId="78DD76D7" w:rsidR="00FC6105" w:rsidRPr="00C63897" w:rsidRDefault="00FC6105" w:rsidP="00FC6105">
            <w:pPr>
              <w:rPr>
                <w:rFonts w:ascii="Times New Roman" w:eastAsia="Times New Roman" w:hAnsi="Times New Roman" w:cs="Times New Roman"/>
                <w:b/>
                <w:bCs/>
                <w:lang w:eastAsia="ru-RU"/>
              </w:rPr>
            </w:pPr>
            <w:r w:rsidRPr="00FC6105">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FC6105">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7</w:t>
            </w:r>
            <w:r w:rsidRPr="00FC6105">
              <w:rPr>
                <w:rFonts w:ascii="Times New Roman" w:eastAsia="Times New Roman" w:hAnsi="Times New Roman" w:cs="Times New Roman"/>
                <w:b/>
                <w:bCs/>
                <w:lang w:eastAsia="ru-RU"/>
              </w:rPr>
              <w:t>. Анализ надсмольной воды</w:t>
            </w:r>
          </w:p>
        </w:tc>
        <w:tc>
          <w:tcPr>
            <w:tcW w:w="6662" w:type="dxa"/>
          </w:tcPr>
          <w:p w14:paraId="7BD2CC19" w14:textId="77777777" w:rsidR="00FC6105" w:rsidRPr="00C63897" w:rsidRDefault="00FC6105" w:rsidP="00FC61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4F497E1A" w14:textId="77777777" w:rsidTr="00491308">
        <w:trPr>
          <w:trHeight w:val="396"/>
        </w:trPr>
        <w:tc>
          <w:tcPr>
            <w:tcW w:w="2972" w:type="dxa"/>
            <w:vMerge/>
          </w:tcPr>
          <w:p w14:paraId="768BF4F5" w14:textId="77777777" w:rsidR="00FC6105" w:rsidRPr="00C63897" w:rsidRDefault="00FC6105" w:rsidP="00FC6105">
            <w:pPr>
              <w:rPr>
                <w:rFonts w:ascii="Times New Roman" w:eastAsia="Times New Roman" w:hAnsi="Times New Roman" w:cs="Times New Roman"/>
                <w:b/>
                <w:bCs/>
                <w:lang w:eastAsia="ru-RU"/>
              </w:rPr>
            </w:pPr>
          </w:p>
        </w:tc>
        <w:tc>
          <w:tcPr>
            <w:tcW w:w="6662" w:type="dxa"/>
          </w:tcPr>
          <w:p w14:paraId="7241543C" w14:textId="28CF30DE" w:rsidR="00FC6105" w:rsidRPr="00C63897" w:rsidRDefault="00FC6105" w:rsidP="00FC6105">
            <w:pPr>
              <w:suppressAutoHyphens/>
              <w:jc w:val="both"/>
              <w:rPr>
                <w:rFonts w:ascii="Times New Roman" w:eastAsia="Times New Roman" w:hAnsi="Times New Roman" w:cs="Times New Roman"/>
                <w:lang w:eastAsia="ru-RU"/>
              </w:rPr>
            </w:pPr>
            <w:r w:rsidRPr="00FC6105">
              <w:rPr>
                <w:rFonts w:ascii="Times New Roman" w:eastAsia="Times New Roman" w:hAnsi="Times New Roman" w:cs="Times New Roman"/>
                <w:lang w:eastAsia="ru-RU"/>
              </w:rPr>
              <w:t>Периодичность контроля. Методы контроля надсмольной (аммиачной) воды.</w:t>
            </w:r>
          </w:p>
        </w:tc>
      </w:tr>
      <w:tr w:rsidR="00FC6105" w:rsidRPr="00C63897" w14:paraId="61826F20" w14:textId="77777777" w:rsidTr="00491308">
        <w:trPr>
          <w:trHeight w:val="396"/>
        </w:trPr>
        <w:tc>
          <w:tcPr>
            <w:tcW w:w="2972" w:type="dxa"/>
            <w:vMerge/>
          </w:tcPr>
          <w:p w14:paraId="336CA247" w14:textId="77777777" w:rsidR="00FC6105" w:rsidRPr="00C63897" w:rsidRDefault="00FC6105" w:rsidP="00FC6105">
            <w:pPr>
              <w:rPr>
                <w:rFonts w:ascii="Times New Roman" w:eastAsia="Times New Roman" w:hAnsi="Times New Roman" w:cs="Times New Roman"/>
                <w:b/>
                <w:bCs/>
                <w:lang w:eastAsia="ru-RU"/>
              </w:rPr>
            </w:pPr>
          </w:p>
        </w:tc>
        <w:tc>
          <w:tcPr>
            <w:tcW w:w="6662" w:type="dxa"/>
          </w:tcPr>
          <w:p w14:paraId="699A5A2D" w14:textId="18DEC58C" w:rsidR="00FC6105" w:rsidRPr="00FC6105" w:rsidRDefault="00FC6105" w:rsidP="00FC6105">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6105" w:rsidRPr="00C63897" w14:paraId="5B04BC51" w14:textId="77777777" w:rsidTr="00714902">
        <w:trPr>
          <w:trHeight w:val="396"/>
        </w:trPr>
        <w:tc>
          <w:tcPr>
            <w:tcW w:w="2972" w:type="dxa"/>
            <w:vMerge/>
          </w:tcPr>
          <w:p w14:paraId="4734A280"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494AF0CD" w14:textId="176E3B3C"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плотности аммиачной воды</w:t>
            </w:r>
          </w:p>
        </w:tc>
      </w:tr>
      <w:tr w:rsidR="00FC6105" w:rsidRPr="00C63897" w14:paraId="7628C932" w14:textId="77777777" w:rsidTr="00714902">
        <w:trPr>
          <w:trHeight w:val="396"/>
        </w:trPr>
        <w:tc>
          <w:tcPr>
            <w:tcW w:w="2972" w:type="dxa"/>
            <w:vMerge/>
          </w:tcPr>
          <w:p w14:paraId="53E8769F" w14:textId="77777777" w:rsidR="00FC6105" w:rsidRPr="00C63897" w:rsidRDefault="00FC6105" w:rsidP="00FC6105">
            <w:pPr>
              <w:rPr>
                <w:rFonts w:ascii="Times New Roman" w:eastAsia="Times New Roman" w:hAnsi="Times New Roman" w:cs="Times New Roman"/>
                <w:b/>
                <w:bCs/>
                <w:lang w:eastAsia="ru-RU"/>
              </w:rPr>
            </w:pPr>
          </w:p>
        </w:tc>
        <w:tc>
          <w:tcPr>
            <w:tcW w:w="6662" w:type="dxa"/>
            <w:shd w:val="clear" w:color="auto" w:fill="auto"/>
          </w:tcPr>
          <w:p w14:paraId="181B9B7D" w14:textId="7AE3321A" w:rsidR="00FC6105" w:rsidRPr="00FC6105" w:rsidRDefault="00FC6105" w:rsidP="00FC6105">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летучего и связанного аммиака в аммиачной воде</w:t>
            </w:r>
          </w:p>
        </w:tc>
      </w:tr>
      <w:tr w:rsidR="00FC6105" w:rsidRPr="004D41E5" w14:paraId="594601C9" w14:textId="77777777" w:rsidTr="00491308">
        <w:trPr>
          <w:trHeight w:val="361"/>
        </w:trPr>
        <w:tc>
          <w:tcPr>
            <w:tcW w:w="2972" w:type="dxa"/>
            <w:vMerge/>
          </w:tcPr>
          <w:p w14:paraId="51779279" w14:textId="77777777" w:rsidR="00FC6105" w:rsidRPr="00C63897" w:rsidRDefault="00FC6105" w:rsidP="00FC6105">
            <w:pPr>
              <w:rPr>
                <w:rFonts w:ascii="Times New Roman" w:eastAsia="Times New Roman" w:hAnsi="Times New Roman" w:cs="Times New Roman"/>
                <w:b/>
                <w:bCs/>
                <w:lang w:eastAsia="ru-RU"/>
              </w:rPr>
            </w:pPr>
          </w:p>
        </w:tc>
        <w:tc>
          <w:tcPr>
            <w:tcW w:w="6662" w:type="dxa"/>
            <w:vAlign w:val="bottom"/>
          </w:tcPr>
          <w:p w14:paraId="733AFC6D" w14:textId="77777777" w:rsidR="00FC6105" w:rsidRDefault="00FC6105" w:rsidP="00FC61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F2E4F3" w14:textId="77777777" w:rsidR="00FC6105" w:rsidRPr="004D41E5" w:rsidRDefault="00FC6105" w:rsidP="00FC61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1F71E45C" w14:textId="77777777" w:rsidTr="00491308">
        <w:tc>
          <w:tcPr>
            <w:tcW w:w="2972" w:type="dxa"/>
            <w:vMerge w:val="restart"/>
          </w:tcPr>
          <w:p w14:paraId="1CC803EC" w14:textId="7BF94530" w:rsidR="00FC6105" w:rsidRPr="00C63897" w:rsidRDefault="00FC6105" w:rsidP="00491308">
            <w:pPr>
              <w:rPr>
                <w:rFonts w:ascii="Times New Roman" w:eastAsia="Times New Roman" w:hAnsi="Times New Roman" w:cs="Times New Roman"/>
                <w:b/>
                <w:bCs/>
                <w:lang w:eastAsia="ru-RU"/>
              </w:rPr>
            </w:pPr>
            <w:r w:rsidRPr="00FC6105">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FC6105">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8</w:t>
            </w:r>
            <w:r w:rsidRPr="00FC6105">
              <w:rPr>
                <w:rFonts w:ascii="Times New Roman" w:eastAsia="Times New Roman" w:hAnsi="Times New Roman" w:cs="Times New Roman"/>
                <w:b/>
                <w:bCs/>
                <w:lang w:eastAsia="ru-RU"/>
              </w:rPr>
              <w:t>. Анализ очищенных сточных вод</w:t>
            </w:r>
          </w:p>
        </w:tc>
        <w:tc>
          <w:tcPr>
            <w:tcW w:w="6662" w:type="dxa"/>
          </w:tcPr>
          <w:p w14:paraId="404B2FB4" w14:textId="77777777" w:rsidR="00FC6105" w:rsidRPr="00C63897" w:rsidRDefault="00FC6105"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2371FDAF" w14:textId="77777777" w:rsidTr="00491308">
        <w:trPr>
          <w:trHeight w:val="396"/>
        </w:trPr>
        <w:tc>
          <w:tcPr>
            <w:tcW w:w="2972" w:type="dxa"/>
            <w:vMerge/>
          </w:tcPr>
          <w:p w14:paraId="6F525A56"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456088EE" w14:textId="3D8B9EBC" w:rsidR="00FC6105" w:rsidRPr="00C63897" w:rsidRDefault="00FC6105" w:rsidP="00491308">
            <w:pPr>
              <w:suppressAutoHyphens/>
              <w:jc w:val="both"/>
              <w:rPr>
                <w:rFonts w:ascii="Times New Roman" w:eastAsia="Times New Roman" w:hAnsi="Times New Roman" w:cs="Times New Roman"/>
                <w:lang w:eastAsia="ru-RU"/>
              </w:rPr>
            </w:pPr>
            <w:r w:rsidRPr="00FC6105">
              <w:rPr>
                <w:rFonts w:ascii="Times New Roman" w:eastAsia="Times New Roman" w:hAnsi="Times New Roman" w:cs="Times New Roman"/>
                <w:lang w:eastAsia="ru-RU"/>
              </w:rPr>
              <w:t>Схема лабораторного контроля биохимической установки по очистки сточных вод. Метрологическое обеспечение.</w:t>
            </w:r>
          </w:p>
        </w:tc>
      </w:tr>
      <w:tr w:rsidR="00FC6105" w:rsidRPr="00FC6105" w14:paraId="64A2B025" w14:textId="77777777" w:rsidTr="00491308">
        <w:trPr>
          <w:trHeight w:val="396"/>
        </w:trPr>
        <w:tc>
          <w:tcPr>
            <w:tcW w:w="2972" w:type="dxa"/>
            <w:vMerge/>
          </w:tcPr>
          <w:p w14:paraId="671DF9A4"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03FEE4F8" w14:textId="77777777" w:rsidR="00FC6105" w:rsidRPr="00FC6105" w:rsidRDefault="00FC6105"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6105" w:rsidRPr="00FC6105" w14:paraId="5CC0CF99" w14:textId="77777777" w:rsidTr="00491308">
        <w:trPr>
          <w:trHeight w:val="396"/>
        </w:trPr>
        <w:tc>
          <w:tcPr>
            <w:tcW w:w="2972" w:type="dxa"/>
            <w:vMerge/>
          </w:tcPr>
          <w:p w14:paraId="504C622B" w14:textId="77777777" w:rsidR="00FC6105" w:rsidRPr="00C63897" w:rsidRDefault="00FC6105" w:rsidP="00491308">
            <w:pPr>
              <w:rPr>
                <w:rFonts w:ascii="Times New Roman" w:eastAsia="Times New Roman" w:hAnsi="Times New Roman" w:cs="Times New Roman"/>
                <w:b/>
                <w:bCs/>
                <w:lang w:eastAsia="ru-RU"/>
              </w:rPr>
            </w:pPr>
          </w:p>
        </w:tc>
        <w:tc>
          <w:tcPr>
            <w:tcW w:w="6662" w:type="dxa"/>
            <w:shd w:val="clear" w:color="auto" w:fill="auto"/>
          </w:tcPr>
          <w:p w14:paraId="1D5EE696" w14:textId="1D8F54D2" w:rsidR="00FC6105" w:rsidRPr="00FC6105" w:rsidRDefault="00FC6105" w:rsidP="00491308">
            <w:pPr>
              <w:suppressAutoHyphens/>
              <w:jc w:val="both"/>
              <w:rPr>
                <w:rFonts w:ascii="Times New Roman" w:eastAsia="Times New Roman" w:hAnsi="Times New Roman" w:cs="Times New Roman"/>
                <w:lang w:eastAsia="ru-RU"/>
              </w:rPr>
            </w:pPr>
            <w:r w:rsidRPr="00FC6105">
              <w:rPr>
                <w:rFonts w:ascii="Times New Roman" w:eastAsia="Calibri" w:hAnsi="Times New Roman"/>
                <w:sz w:val="24"/>
                <w:szCs w:val="24"/>
              </w:rPr>
              <w:t>Определение содержания фенолов в сточной воде\ Определение ХПК в очищенной воде после БХУ</w:t>
            </w:r>
          </w:p>
        </w:tc>
      </w:tr>
      <w:tr w:rsidR="00FC6105" w:rsidRPr="00FC6105" w14:paraId="264CBCA5" w14:textId="77777777" w:rsidTr="00491308">
        <w:trPr>
          <w:trHeight w:val="396"/>
        </w:trPr>
        <w:tc>
          <w:tcPr>
            <w:tcW w:w="2972" w:type="dxa"/>
            <w:vMerge/>
          </w:tcPr>
          <w:p w14:paraId="6BE908E1" w14:textId="77777777" w:rsidR="00FC6105" w:rsidRPr="00C63897" w:rsidRDefault="00FC6105" w:rsidP="00491308">
            <w:pPr>
              <w:rPr>
                <w:rFonts w:ascii="Times New Roman" w:eastAsia="Times New Roman" w:hAnsi="Times New Roman" w:cs="Times New Roman"/>
                <w:b/>
                <w:bCs/>
                <w:lang w:eastAsia="ru-RU"/>
              </w:rPr>
            </w:pPr>
          </w:p>
        </w:tc>
        <w:tc>
          <w:tcPr>
            <w:tcW w:w="6662" w:type="dxa"/>
            <w:shd w:val="clear" w:color="auto" w:fill="auto"/>
          </w:tcPr>
          <w:p w14:paraId="660699F2" w14:textId="77777777" w:rsidR="00FC6105" w:rsidRPr="00FC6105" w:rsidRDefault="00FC6105" w:rsidP="00491308">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летучего и связанного аммиака в аммиачной воде</w:t>
            </w:r>
          </w:p>
        </w:tc>
      </w:tr>
      <w:tr w:rsidR="00FC6105" w:rsidRPr="004D41E5" w14:paraId="7C6CF1F8" w14:textId="77777777" w:rsidTr="00491308">
        <w:trPr>
          <w:trHeight w:val="361"/>
        </w:trPr>
        <w:tc>
          <w:tcPr>
            <w:tcW w:w="2972" w:type="dxa"/>
            <w:vMerge/>
          </w:tcPr>
          <w:p w14:paraId="68EDD6B6" w14:textId="77777777" w:rsidR="00FC6105" w:rsidRPr="00C63897" w:rsidRDefault="00FC6105" w:rsidP="00491308">
            <w:pPr>
              <w:rPr>
                <w:rFonts w:ascii="Times New Roman" w:eastAsia="Times New Roman" w:hAnsi="Times New Roman" w:cs="Times New Roman"/>
                <w:b/>
                <w:bCs/>
                <w:lang w:eastAsia="ru-RU"/>
              </w:rPr>
            </w:pPr>
          </w:p>
        </w:tc>
        <w:tc>
          <w:tcPr>
            <w:tcW w:w="6662" w:type="dxa"/>
            <w:vAlign w:val="bottom"/>
          </w:tcPr>
          <w:p w14:paraId="0752FCFB" w14:textId="77777777" w:rsidR="00FC6105" w:rsidRDefault="00FC6105"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BFDC23" w14:textId="77777777" w:rsidR="00FC6105" w:rsidRPr="004D41E5" w:rsidRDefault="00FC6105"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59FC7EF0" w14:textId="77777777" w:rsidTr="00491308">
        <w:tc>
          <w:tcPr>
            <w:tcW w:w="2972" w:type="dxa"/>
            <w:vMerge w:val="restart"/>
          </w:tcPr>
          <w:p w14:paraId="20B5B454" w14:textId="54D0810B" w:rsidR="00FC6105" w:rsidRPr="00C63897" w:rsidRDefault="00FC6105" w:rsidP="00491308">
            <w:pPr>
              <w:rPr>
                <w:rFonts w:ascii="Times New Roman" w:eastAsia="Times New Roman" w:hAnsi="Times New Roman" w:cs="Times New Roman"/>
                <w:b/>
                <w:bCs/>
                <w:lang w:eastAsia="ru-RU"/>
              </w:rPr>
            </w:pPr>
            <w:r w:rsidRPr="00FC6105">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FC6105">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9</w:t>
            </w:r>
            <w:r w:rsidRPr="00FC6105">
              <w:rPr>
                <w:rFonts w:ascii="Times New Roman" w:eastAsia="Times New Roman" w:hAnsi="Times New Roman" w:cs="Times New Roman"/>
                <w:b/>
                <w:bCs/>
                <w:lang w:eastAsia="ru-RU"/>
              </w:rPr>
              <w:t>. Анализ маточного раствора сульфатного отделения</w:t>
            </w:r>
          </w:p>
        </w:tc>
        <w:tc>
          <w:tcPr>
            <w:tcW w:w="6662" w:type="dxa"/>
          </w:tcPr>
          <w:p w14:paraId="75D3D0C1" w14:textId="77777777" w:rsidR="00FC6105" w:rsidRPr="00C63897" w:rsidRDefault="00FC6105"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6BF9BC0F" w14:textId="77777777" w:rsidTr="00491308">
        <w:trPr>
          <w:trHeight w:val="396"/>
        </w:trPr>
        <w:tc>
          <w:tcPr>
            <w:tcW w:w="2972" w:type="dxa"/>
            <w:vMerge/>
          </w:tcPr>
          <w:p w14:paraId="469E9CB9"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4DEF2F63" w14:textId="251EE4BA" w:rsidR="00FC6105" w:rsidRPr="00C63897" w:rsidRDefault="00723640" w:rsidP="00491308">
            <w:pPr>
              <w:suppressAutoHyphens/>
              <w:jc w:val="both"/>
              <w:rPr>
                <w:rFonts w:ascii="Times New Roman" w:eastAsia="Times New Roman" w:hAnsi="Times New Roman" w:cs="Times New Roman"/>
                <w:lang w:eastAsia="ru-RU"/>
              </w:rPr>
            </w:pPr>
            <w:r w:rsidRPr="00723640">
              <w:rPr>
                <w:rFonts w:ascii="Times New Roman" w:eastAsia="Times New Roman" w:hAnsi="Times New Roman" w:cs="Times New Roman"/>
                <w:lang w:eastAsia="ru-RU"/>
              </w:rPr>
              <w:t>Требования к маточному раствору сатураторного и бессатураторного методов очистки коксового газа от аммиака. Состав маточного раствора.</w:t>
            </w:r>
          </w:p>
        </w:tc>
      </w:tr>
      <w:tr w:rsidR="00FC6105" w:rsidRPr="00FC6105" w14:paraId="2134C760" w14:textId="77777777" w:rsidTr="00491308">
        <w:trPr>
          <w:trHeight w:val="396"/>
        </w:trPr>
        <w:tc>
          <w:tcPr>
            <w:tcW w:w="2972" w:type="dxa"/>
            <w:vMerge/>
          </w:tcPr>
          <w:p w14:paraId="66B07625"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1AB15C75" w14:textId="77777777" w:rsidR="00FC6105" w:rsidRPr="00FC6105" w:rsidRDefault="00FC6105"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640" w:rsidRPr="00FC6105" w14:paraId="3D38E077" w14:textId="77777777" w:rsidTr="00491308">
        <w:trPr>
          <w:trHeight w:val="396"/>
        </w:trPr>
        <w:tc>
          <w:tcPr>
            <w:tcW w:w="2972" w:type="dxa"/>
            <w:vMerge/>
          </w:tcPr>
          <w:p w14:paraId="00D183AC" w14:textId="77777777" w:rsidR="00723640" w:rsidRPr="00C63897" w:rsidRDefault="00723640" w:rsidP="00723640">
            <w:pPr>
              <w:rPr>
                <w:rFonts w:ascii="Times New Roman" w:eastAsia="Times New Roman" w:hAnsi="Times New Roman" w:cs="Times New Roman"/>
                <w:b/>
                <w:bCs/>
                <w:lang w:eastAsia="ru-RU"/>
              </w:rPr>
            </w:pPr>
          </w:p>
        </w:tc>
        <w:tc>
          <w:tcPr>
            <w:tcW w:w="6662" w:type="dxa"/>
            <w:shd w:val="clear" w:color="auto" w:fill="auto"/>
          </w:tcPr>
          <w:p w14:paraId="00B51024" w14:textId="2A230AC8" w:rsidR="00723640" w:rsidRPr="00FC6105" w:rsidRDefault="00723640" w:rsidP="00723640">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плотности маточного раствора сульфатных отделений</w:t>
            </w:r>
          </w:p>
        </w:tc>
      </w:tr>
      <w:tr w:rsidR="00723640" w:rsidRPr="00FC6105" w14:paraId="0A985655" w14:textId="77777777" w:rsidTr="00491308">
        <w:trPr>
          <w:trHeight w:val="396"/>
        </w:trPr>
        <w:tc>
          <w:tcPr>
            <w:tcW w:w="2972" w:type="dxa"/>
            <w:vMerge/>
          </w:tcPr>
          <w:p w14:paraId="4A07FAB9" w14:textId="77777777" w:rsidR="00723640" w:rsidRPr="00C63897" w:rsidRDefault="00723640" w:rsidP="00723640">
            <w:pPr>
              <w:rPr>
                <w:rFonts w:ascii="Times New Roman" w:eastAsia="Times New Roman" w:hAnsi="Times New Roman" w:cs="Times New Roman"/>
                <w:b/>
                <w:bCs/>
                <w:lang w:eastAsia="ru-RU"/>
              </w:rPr>
            </w:pPr>
          </w:p>
        </w:tc>
        <w:tc>
          <w:tcPr>
            <w:tcW w:w="6662" w:type="dxa"/>
            <w:shd w:val="clear" w:color="auto" w:fill="auto"/>
          </w:tcPr>
          <w:p w14:paraId="2F2A735C" w14:textId="3DD62849" w:rsidR="00723640" w:rsidRPr="00FC6105" w:rsidRDefault="00723640" w:rsidP="00723640">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свободной серной кислоты в маточном растворе сульфатных отделений</w:t>
            </w:r>
          </w:p>
        </w:tc>
      </w:tr>
      <w:tr w:rsidR="00FC6105" w:rsidRPr="004D41E5" w14:paraId="68443C3E" w14:textId="77777777" w:rsidTr="00491308">
        <w:trPr>
          <w:trHeight w:val="361"/>
        </w:trPr>
        <w:tc>
          <w:tcPr>
            <w:tcW w:w="2972" w:type="dxa"/>
            <w:vMerge/>
          </w:tcPr>
          <w:p w14:paraId="1134C06A" w14:textId="77777777" w:rsidR="00FC6105" w:rsidRPr="00C63897" w:rsidRDefault="00FC6105" w:rsidP="00491308">
            <w:pPr>
              <w:rPr>
                <w:rFonts w:ascii="Times New Roman" w:eastAsia="Times New Roman" w:hAnsi="Times New Roman" w:cs="Times New Roman"/>
                <w:b/>
                <w:bCs/>
                <w:lang w:eastAsia="ru-RU"/>
              </w:rPr>
            </w:pPr>
          </w:p>
        </w:tc>
        <w:tc>
          <w:tcPr>
            <w:tcW w:w="6662" w:type="dxa"/>
            <w:vAlign w:val="bottom"/>
          </w:tcPr>
          <w:p w14:paraId="2FC66B90" w14:textId="77777777" w:rsidR="00FC6105" w:rsidRDefault="00FC6105"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1950F8" w14:textId="77777777" w:rsidR="00FC6105" w:rsidRPr="004D41E5" w:rsidRDefault="00FC6105"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26223539" w14:textId="77777777" w:rsidTr="00491308">
        <w:tc>
          <w:tcPr>
            <w:tcW w:w="2972" w:type="dxa"/>
            <w:vMerge w:val="restart"/>
          </w:tcPr>
          <w:p w14:paraId="2F1B61D3" w14:textId="3288332A" w:rsidR="00FC6105" w:rsidRPr="00C63897" w:rsidRDefault="00723640" w:rsidP="00491308">
            <w:pPr>
              <w:rPr>
                <w:rFonts w:ascii="Times New Roman" w:eastAsia="Times New Roman" w:hAnsi="Times New Roman" w:cs="Times New Roman"/>
                <w:b/>
                <w:bCs/>
                <w:lang w:eastAsia="ru-RU"/>
              </w:rPr>
            </w:pPr>
            <w:r w:rsidRPr="00723640">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723640">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10</w:t>
            </w:r>
            <w:r w:rsidRPr="00723640">
              <w:rPr>
                <w:rFonts w:ascii="Times New Roman" w:eastAsia="Times New Roman" w:hAnsi="Times New Roman" w:cs="Times New Roman"/>
                <w:b/>
                <w:bCs/>
                <w:lang w:eastAsia="ru-RU"/>
              </w:rPr>
              <w:t>. Анализ сульфата аммония</w:t>
            </w:r>
          </w:p>
        </w:tc>
        <w:tc>
          <w:tcPr>
            <w:tcW w:w="6662" w:type="dxa"/>
          </w:tcPr>
          <w:p w14:paraId="4884B50B" w14:textId="77777777" w:rsidR="00FC6105" w:rsidRPr="00C63897" w:rsidRDefault="00FC6105"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50AD205A" w14:textId="77777777" w:rsidTr="00491308">
        <w:trPr>
          <w:trHeight w:val="396"/>
        </w:trPr>
        <w:tc>
          <w:tcPr>
            <w:tcW w:w="2972" w:type="dxa"/>
            <w:vMerge/>
          </w:tcPr>
          <w:p w14:paraId="09609777"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599F55D8" w14:textId="6B2006B6" w:rsidR="00FC6105" w:rsidRPr="00C63897" w:rsidRDefault="00723640" w:rsidP="00491308">
            <w:pPr>
              <w:suppressAutoHyphens/>
              <w:jc w:val="both"/>
              <w:rPr>
                <w:rFonts w:ascii="Times New Roman" w:eastAsia="Times New Roman" w:hAnsi="Times New Roman" w:cs="Times New Roman"/>
                <w:lang w:eastAsia="ru-RU"/>
              </w:rPr>
            </w:pPr>
            <w:r w:rsidRPr="00723640">
              <w:rPr>
                <w:rFonts w:ascii="Times New Roman" w:eastAsia="Times New Roman" w:hAnsi="Times New Roman" w:cs="Times New Roman"/>
                <w:lang w:eastAsia="ru-RU"/>
              </w:rPr>
              <w:t>Требования к качеству сульфата аммония. Требования к качеству серной кислоты для улавливания аммиака.</w:t>
            </w:r>
          </w:p>
        </w:tc>
      </w:tr>
      <w:tr w:rsidR="00FC6105" w:rsidRPr="00FC6105" w14:paraId="6B76E533" w14:textId="77777777" w:rsidTr="00491308">
        <w:trPr>
          <w:trHeight w:val="396"/>
        </w:trPr>
        <w:tc>
          <w:tcPr>
            <w:tcW w:w="2972" w:type="dxa"/>
            <w:vMerge/>
          </w:tcPr>
          <w:p w14:paraId="1CBEF138"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6438A09F" w14:textId="77777777" w:rsidR="00FC6105" w:rsidRPr="00FC6105" w:rsidRDefault="00FC6105"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640" w:rsidRPr="00FC6105" w14:paraId="7CF71F59" w14:textId="77777777" w:rsidTr="00491308">
        <w:trPr>
          <w:trHeight w:val="396"/>
        </w:trPr>
        <w:tc>
          <w:tcPr>
            <w:tcW w:w="2972" w:type="dxa"/>
            <w:vMerge/>
          </w:tcPr>
          <w:p w14:paraId="4B43D5E1" w14:textId="77777777" w:rsidR="00723640" w:rsidRPr="00C63897" w:rsidRDefault="00723640" w:rsidP="00723640">
            <w:pPr>
              <w:rPr>
                <w:rFonts w:ascii="Times New Roman" w:eastAsia="Times New Roman" w:hAnsi="Times New Roman" w:cs="Times New Roman"/>
                <w:b/>
                <w:bCs/>
                <w:lang w:eastAsia="ru-RU"/>
              </w:rPr>
            </w:pPr>
          </w:p>
        </w:tc>
        <w:tc>
          <w:tcPr>
            <w:tcW w:w="6662" w:type="dxa"/>
            <w:shd w:val="clear" w:color="auto" w:fill="auto"/>
          </w:tcPr>
          <w:p w14:paraId="0470F86D" w14:textId="1C5AE7FC" w:rsidR="00723640" w:rsidRPr="00FC6105" w:rsidRDefault="00723640" w:rsidP="00723640">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влажности сульфата аммония</w:t>
            </w:r>
          </w:p>
        </w:tc>
      </w:tr>
      <w:tr w:rsidR="00723640" w:rsidRPr="00FC6105" w14:paraId="33A8642E" w14:textId="77777777" w:rsidTr="00491308">
        <w:trPr>
          <w:trHeight w:val="396"/>
        </w:trPr>
        <w:tc>
          <w:tcPr>
            <w:tcW w:w="2972" w:type="dxa"/>
            <w:vMerge/>
          </w:tcPr>
          <w:p w14:paraId="2F7A8A8D" w14:textId="77777777" w:rsidR="00723640" w:rsidRPr="00C63897" w:rsidRDefault="00723640" w:rsidP="00723640">
            <w:pPr>
              <w:rPr>
                <w:rFonts w:ascii="Times New Roman" w:eastAsia="Times New Roman" w:hAnsi="Times New Roman" w:cs="Times New Roman"/>
                <w:b/>
                <w:bCs/>
                <w:lang w:eastAsia="ru-RU"/>
              </w:rPr>
            </w:pPr>
          </w:p>
        </w:tc>
        <w:tc>
          <w:tcPr>
            <w:tcW w:w="6662" w:type="dxa"/>
            <w:shd w:val="clear" w:color="auto" w:fill="auto"/>
          </w:tcPr>
          <w:p w14:paraId="0B220863" w14:textId="66827F64" w:rsidR="00723640" w:rsidRPr="00FC6105" w:rsidRDefault="00723640" w:rsidP="00723640">
            <w:pPr>
              <w:suppressAutoHyphens/>
              <w:jc w:val="both"/>
              <w:rPr>
                <w:rFonts w:ascii="Times New Roman" w:eastAsia="Times New Roman" w:hAnsi="Times New Roman" w:cs="Times New Roman"/>
                <w:lang w:eastAsia="ru-RU"/>
              </w:rPr>
            </w:pPr>
            <w:r w:rsidRPr="00DE6704">
              <w:rPr>
                <w:rFonts w:ascii="Times New Roman" w:eastAsia="Calibri" w:hAnsi="Times New Roman"/>
                <w:sz w:val="24"/>
                <w:szCs w:val="24"/>
              </w:rPr>
              <w:t>Определение содержания свободной серной кислоты в сульфате аммония</w:t>
            </w:r>
          </w:p>
        </w:tc>
      </w:tr>
      <w:tr w:rsidR="00723640" w:rsidRPr="00FC6105" w14:paraId="3C704D9B" w14:textId="77777777" w:rsidTr="00491308">
        <w:trPr>
          <w:trHeight w:val="396"/>
        </w:trPr>
        <w:tc>
          <w:tcPr>
            <w:tcW w:w="2972" w:type="dxa"/>
            <w:vMerge/>
          </w:tcPr>
          <w:p w14:paraId="55D6370E" w14:textId="77777777" w:rsidR="00723640" w:rsidRPr="00C63897" w:rsidRDefault="00723640" w:rsidP="00723640">
            <w:pPr>
              <w:rPr>
                <w:rFonts w:ascii="Times New Roman" w:eastAsia="Times New Roman" w:hAnsi="Times New Roman" w:cs="Times New Roman"/>
                <w:b/>
                <w:bCs/>
                <w:lang w:eastAsia="ru-RU"/>
              </w:rPr>
            </w:pPr>
          </w:p>
        </w:tc>
        <w:tc>
          <w:tcPr>
            <w:tcW w:w="6662" w:type="dxa"/>
            <w:shd w:val="clear" w:color="auto" w:fill="auto"/>
          </w:tcPr>
          <w:p w14:paraId="160AEE9A" w14:textId="375E1F28" w:rsidR="00723640" w:rsidRPr="00DE6704" w:rsidRDefault="00723640" w:rsidP="00723640">
            <w:pPr>
              <w:suppressAutoHyphens/>
              <w:jc w:val="both"/>
              <w:rPr>
                <w:rFonts w:ascii="Times New Roman" w:eastAsia="Calibri" w:hAnsi="Times New Roman"/>
                <w:sz w:val="24"/>
                <w:szCs w:val="24"/>
              </w:rPr>
            </w:pPr>
            <w:r w:rsidRPr="00DE6704">
              <w:rPr>
                <w:rFonts w:ascii="Times New Roman" w:eastAsia="Calibri" w:hAnsi="Times New Roman"/>
                <w:sz w:val="24"/>
                <w:szCs w:val="24"/>
              </w:rPr>
              <w:t>Определение содержания азота в сульфате аммония</w:t>
            </w:r>
          </w:p>
        </w:tc>
      </w:tr>
      <w:tr w:rsidR="00723640" w:rsidRPr="00FC6105" w14:paraId="0B897A1E" w14:textId="77777777" w:rsidTr="00491308">
        <w:trPr>
          <w:trHeight w:val="396"/>
        </w:trPr>
        <w:tc>
          <w:tcPr>
            <w:tcW w:w="2972" w:type="dxa"/>
            <w:vMerge/>
          </w:tcPr>
          <w:p w14:paraId="11CDF8FC" w14:textId="77777777" w:rsidR="00723640" w:rsidRPr="00C63897" w:rsidRDefault="00723640" w:rsidP="00723640">
            <w:pPr>
              <w:rPr>
                <w:rFonts w:ascii="Times New Roman" w:eastAsia="Times New Roman" w:hAnsi="Times New Roman" w:cs="Times New Roman"/>
                <w:b/>
                <w:bCs/>
                <w:lang w:eastAsia="ru-RU"/>
              </w:rPr>
            </w:pPr>
          </w:p>
        </w:tc>
        <w:tc>
          <w:tcPr>
            <w:tcW w:w="6662" w:type="dxa"/>
            <w:shd w:val="clear" w:color="auto" w:fill="auto"/>
          </w:tcPr>
          <w:p w14:paraId="25D5862F" w14:textId="30DE16BA" w:rsidR="00723640" w:rsidRPr="00DE6704" w:rsidRDefault="00723640" w:rsidP="00723640">
            <w:pPr>
              <w:suppressAutoHyphens/>
              <w:jc w:val="both"/>
              <w:rPr>
                <w:rFonts w:ascii="Times New Roman" w:eastAsia="Calibri" w:hAnsi="Times New Roman"/>
                <w:sz w:val="24"/>
                <w:szCs w:val="24"/>
              </w:rPr>
            </w:pPr>
            <w:r w:rsidRPr="00DE6704">
              <w:rPr>
                <w:rFonts w:ascii="Times New Roman" w:eastAsia="Calibri" w:hAnsi="Times New Roman"/>
                <w:sz w:val="24"/>
                <w:szCs w:val="24"/>
              </w:rPr>
              <w:t>Гранулометрический состав сульфата аммония</w:t>
            </w:r>
          </w:p>
        </w:tc>
      </w:tr>
      <w:tr w:rsidR="00FC6105" w:rsidRPr="004D41E5" w14:paraId="7BE87AA3" w14:textId="77777777" w:rsidTr="00491308">
        <w:trPr>
          <w:trHeight w:val="361"/>
        </w:trPr>
        <w:tc>
          <w:tcPr>
            <w:tcW w:w="2972" w:type="dxa"/>
            <w:vMerge/>
          </w:tcPr>
          <w:p w14:paraId="5E18049D" w14:textId="77777777" w:rsidR="00FC6105" w:rsidRPr="00C63897" w:rsidRDefault="00FC6105" w:rsidP="00491308">
            <w:pPr>
              <w:rPr>
                <w:rFonts w:ascii="Times New Roman" w:eastAsia="Times New Roman" w:hAnsi="Times New Roman" w:cs="Times New Roman"/>
                <w:b/>
                <w:bCs/>
                <w:lang w:eastAsia="ru-RU"/>
              </w:rPr>
            </w:pPr>
          </w:p>
        </w:tc>
        <w:tc>
          <w:tcPr>
            <w:tcW w:w="6662" w:type="dxa"/>
            <w:vAlign w:val="bottom"/>
          </w:tcPr>
          <w:p w14:paraId="5A75D4F3" w14:textId="77777777" w:rsidR="00FC6105" w:rsidRDefault="00FC6105"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7746EA" w14:textId="77777777" w:rsidR="00FC6105" w:rsidRPr="004D41E5" w:rsidRDefault="00FC6105"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4E469422" w14:textId="77777777" w:rsidTr="00491308">
        <w:tc>
          <w:tcPr>
            <w:tcW w:w="2972" w:type="dxa"/>
            <w:vMerge w:val="restart"/>
          </w:tcPr>
          <w:p w14:paraId="1A9E5C2E" w14:textId="7DAC6737" w:rsidR="00FC6105" w:rsidRPr="00C63897" w:rsidRDefault="00723640" w:rsidP="00491308">
            <w:pPr>
              <w:rPr>
                <w:rFonts w:ascii="Times New Roman" w:eastAsia="Times New Roman" w:hAnsi="Times New Roman" w:cs="Times New Roman"/>
                <w:b/>
                <w:bCs/>
                <w:lang w:eastAsia="ru-RU"/>
              </w:rPr>
            </w:pPr>
            <w:r w:rsidRPr="00723640">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w:t>
            </w:r>
            <w:r w:rsidRPr="00723640">
              <w:rPr>
                <w:rFonts w:ascii="Times New Roman" w:eastAsia="Times New Roman" w:hAnsi="Times New Roman" w:cs="Times New Roman"/>
                <w:b/>
                <w:bCs/>
                <w:lang w:eastAsia="ru-RU"/>
              </w:rPr>
              <w:t>.</w:t>
            </w:r>
            <w:r w:rsidR="00FB07AE">
              <w:rPr>
                <w:rFonts w:ascii="Times New Roman" w:eastAsia="Times New Roman" w:hAnsi="Times New Roman" w:cs="Times New Roman"/>
                <w:b/>
                <w:bCs/>
                <w:lang w:eastAsia="ru-RU"/>
              </w:rPr>
              <w:t>11</w:t>
            </w:r>
            <w:r w:rsidRPr="00723640">
              <w:rPr>
                <w:rFonts w:ascii="Times New Roman" w:eastAsia="Times New Roman" w:hAnsi="Times New Roman" w:cs="Times New Roman"/>
                <w:b/>
                <w:bCs/>
                <w:lang w:eastAsia="ru-RU"/>
              </w:rPr>
              <w:t>. Анализ бензольных углеводородов</w:t>
            </w:r>
          </w:p>
        </w:tc>
        <w:tc>
          <w:tcPr>
            <w:tcW w:w="6662" w:type="dxa"/>
          </w:tcPr>
          <w:p w14:paraId="484305E9" w14:textId="77777777" w:rsidR="00FC6105" w:rsidRPr="00C63897" w:rsidRDefault="00FC6105"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4C2D635F" w14:textId="77777777" w:rsidTr="00491308">
        <w:trPr>
          <w:trHeight w:val="396"/>
        </w:trPr>
        <w:tc>
          <w:tcPr>
            <w:tcW w:w="2972" w:type="dxa"/>
            <w:vMerge/>
          </w:tcPr>
          <w:p w14:paraId="04ADCA0D"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1A2D0534" w14:textId="606F1955" w:rsidR="00FC6105" w:rsidRPr="00C63897" w:rsidRDefault="00723640" w:rsidP="00491308">
            <w:pPr>
              <w:suppressAutoHyphens/>
              <w:jc w:val="both"/>
              <w:rPr>
                <w:rFonts w:ascii="Times New Roman" w:eastAsia="Times New Roman" w:hAnsi="Times New Roman" w:cs="Times New Roman"/>
                <w:lang w:eastAsia="ru-RU"/>
              </w:rPr>
            </w:pPr>
            <w:r w:rsidRPr="00723640">
              <w:rPr>
                <w:rFonts w:ascii="Times New Roman" w:eastAsia="Times New Roman" w:hAnsi="Times New Roman" w:cs="Times New Roman"/>
                <w:lang w:eastAsia="ru-RU"/>
              </w:rPr>
              <w:t>Состав сырого бензола. Показатели качества сырого бензола. Показатели качества чистых бензольных продуктов. Методы контроля качества бензольных продуктов</w:t>
            </w:r>
          </w:p>
        </w:tc>
      </w:tr>
      <w:tr w:rsidR="00FC6105" w:rsidRPr="004D41E5" w14:paraId="1BA8A053" w14:textId="77777777" w:rsidTr="00491308">
        <w:trPr>
          <w:trHeight w:val="361"/>
        </w:trPr>
        <w:tc>
          <w:tcPr>
            <w:tcW w:w="2972" w:type="dxa"/>
            <w:vMerge/>
          </w:tcPr>
          <w:p w14:paraId="579B5716" w14:textId="77777777" w:rsidR="00FC6105" w:rsidRPr="00C63897" w:rsidRDefault="00FC6105" w:rsidP="00491308">
            <w:pPr>
              <w:rPr>
                <w:rFonts w:ascii="Times New Roman" w:eastAsia="Times New Roman" w:hAnsi="Times New Roman" w:cs="Times New Roman"/>
                <w:b/>
                <w:bCs/>
                <w:lang w:eastAsia="ru-RU"/>
              </w:rPr>
            </w:pPr>
          </w:p>
        </w:tc>
        <w:tc>
          <w:tcPr>
            <w:tcW w:w="6662" w:type="dxa"/>
            <w:vAlign w:val="bottom"/>
          </w:tcPr>
          <w:p w14:paraId="7D68BEBB" w14:textId="77777777" w:rsidR="00FC6105" w:rsidRDefault="00FC6105"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6A00AC" w14:textId="77777777" w:rsidR="00FC6105" w:rsidRPr="004D41E5" w:rsidRDefault="00FC6105"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056EEB51" w14:textId="77777777" w:rsidTr="00491308">
        <w:tc>
          <w:tcPr>
            <w:tcW w:w="2972" w:type="dxa"/>
            <w:vMerge w:val="restart"/>
          </w:tcPr>
          <w:p w14:paraId="670F72BF" w14:textId="69551D2E" w:rsidR="00FC6105" w:rsidRPr="00C63897" w:rsidRDefault="00723640" w:rsidP="00491308">
            <w:pPr>
              <w:rPr>
                <w:rFonts w:ascii="Times New Roman" w:eastAsia="Times New Roman" w:hAnsi="Times New Roman" w:cs="Times New Roman"/>
                <w:b/>
                <w:bCs/>
                <w:lang w:eastAsia="ru-RU"/>
              </w:rPr>
            </w:pPr>
            <w:r w:rsidRPr="00723640">
              <w:rPr>
                <w:rFonts w:ascii="Times New Roman" w:eastAsia="Times New Roman" w:hAnsi="Times New Roman" w:cs="Times New Roman"/>
                <w:b/>
                <w:bCs/>
                <w:lang w:eastAsia="ru-RU"/>
              </w:rPr>
              <w:t xml:space="preserve">Тема </w:t>
            </w:r>
            <w:r w:rsidR="00FB07AE">
              <w:rPr>
                <w:rFonts w:ascii="Times New Roman" w:eastAsia="Times New Roman" w:hAnsi="Times New Roman" w:cs="Times New Roman"/>
                <w:b/>
                <w:bCs/>
                <w:lang w:eastAsia="ru-RU"/>
              </w:rPr>
              <w:t>2.12</w:t>
            </w:r>
            <w:r w:rsidRPr="00723640">
              <w:rPr>
                <w:rFonts w:ascii="Times New Roman" w:eastAsia="Times New Roman" w:hAnsi="Times New Roman" w:cs="Times New Roman"/>
                <w:b/>
                <w:bCs/>
                <w:lang w:eastAsia="ru-RU"/>
              </w:rPr>
              <w:t>. Анализ продукции смолоперерабатывающего цеха</w:t>
            </w:r>
          </w:p>
        </w:tc>
        <w:tc>
          <w:tcPr>
            <w:tcW w:w="6662" w:type="dxa"/>
          </w:tcPr>
          <w:p w14:paraId="56B1FE20" w14:textId="77777777" w:rsidR="00FC6105" w:rsidRPr="00C63897" w:rsidRDefault="00FC6105"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C6105" w:rsidRPr="00C63897" w14:paraId="39C92C85" w14:textId="77777777" w:rsidTr="00491308">
        <w:trPr>
          <w:trHeight w:val="396"/>
        </w:trPr>
        <w:tc>
          <w:tcPr>
            <w:tcW w:w="2972" w:type="dxa"/>
            <w:vMerge/>
          </w:tcPr>
          <w:p w14:paraId="0B46462A" w14:textId="77777777" w:rsidR="00FC6105" w:rsidRPr="00C63897" w:rsidRDefault="00FC6105" w:rsidP="00491308">
            <w:pPr>
              <w:rPr>
                <w:rFonts w:ascii="Times New Roman" w:eastAsia="Times New Roman" w:hAnsi="Times New Roman" w:cs="Times New Roman"/>
                <w:b/>
                <w:bCs/>
                <w:lang w:eastAsia="ru-RU"/>
              </w:rPr>
            </w:pPr>
          </w:p>
        </w:tc>
        <w:tc>
          <w:tcPr>
            <w:tcW w:w="6662" w:type="dxa"/>
          </w:tcPr>
          <w:p w14:paraId="21FE7487" w14:textId="70406838" w:rsidR="00FC6105" w:rsidRPr="00C63897" w:rsidRDefault="00723640" w:rsidP="00491308">
            <w:pPr>
              <w:suppressAutoHyphens/>
              <w:jc w:val="both"/>
              <w:rPr>
                <w:rFonts w:ascii="Times New Roman" w:eastAsia="Times New Roman" w:hAnsi="Times New Roman" w:cs="Times New Roman"/>
                <w:lang w:eastAsia="ru-RU"/>
              </w:rPr>
            </w:pPr>
            <w:r w:rsidRPr="00723640">
              <w:rPr>
                <w:rFonts w:ascii="Times New Roman" w:eastAsia="Times New Roman" w:hAnsi="Times New Roman" w:cs="Times New Roman"/>
                <w:lang w:eastAsia="ru-RU"/>
              </w:rPr>
              <w:t>Требования к качеству каменноугольной смолы. Методы определения качественных показателей каменноугольной смолы и продуктов ее переработки. Схема лабораторного контроля.</w:t>
            </w:r>
          </w:p>
        </w:tc>
      </w:tr>
      <w:tr w:rsidR="00FC6105" w:rsidRPr="004D41E5" w14:paraId="44FC3587" w14:textId="77777777" w:rsidTr="00491308">
        <w:trPr>
          <w:trHeight w:val="361"/>
        </w:trPr>
        <w:tc>
          <w:tcPr>
            <w:tcW w:w="2972" w:type="dxa"/>
            <w:vMerge/>
          </w:tcPr>
          <w:p w14:paraId="21478756" w14:textId="77777777" w:rsidR="00FC6105" w:rsidRPr="00C63897" w:rsidRDefault="00FC6105" w:rsidP="00491308">
            <w:pPr>
              <w:rPr>
                <w:rFonts w:ascii="Times New Roman" w:eastAsia="Times New Roman" w:hAnsi="Times New Roman" w:cs="Times New Roman"/>
                <w:b/>
                <w:bCs/>
                <w:lang w:eastAsia="ru-RU"/>
              </w:rPr>
            </w:pPr>
          </w:p>
        </w:tc>
        <w:tc>
          <w:tcPr>
            <w:tcW w:w="6662" w:type="dxa"/>
            <w:vAlign w:val="bottom"/>
          </w:tcPr>
          <w:p w14:paraId="501FBC51" w14:textId="77777777" w:rsidR="00FC6105" w:rsidRDefault="00FC6105"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88539A" w14:textId="77777777" w:rsidR="00FC6105" w:rsidRPr="004D41E5" w:rsidRDefault="00FC6105"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13DA623E" w14:textId="77777777" w:rsidTr="00491308">
        <w:trPr>
          <w:trHeight w:val="317"/>
        </w:trPr>
        <w:tc>
          <w:tcPr>
            <w:tcW w:w="9634" w:type="dxa"/>
            <w:gridSpan w:val="2"/>
          </w:tcPr>
          <w:p w14:paraId="16933E13" w14:textId="77777777" w:rsidR="00FC6105" w:rsidRPr="00DE6704" w:rsidRDefault="00FC6105" w:rsidP="00FC6105">
            <w:pPr>
              <w:rPr>
                <w:rFonts w:ascii="Times New Roman" w:hAnsi="Times New Roman"/>
              </w:rPr>
            </w:pPr>
            <w:r w:rsidRPr="00DE6704">
              <w:rPr>
                <w:rFonts w:ascii="Times New Roman" w:hAnsi="Times New Roman"/>
                <w:b/>
                <w:bCs/>
              </w:rPr>
              <w:t>Производственная практика по модулю</w:t>
            </w:r>
          </w:p>
          <w:p w14:paraId="29C10C3C" w14:textId="77777777" w:rsidR="00FC6105" w:rsidRPr="00DE6704" w:rsidRDefault="00FC6105" w:rsidP="00FC6105">
            <w:pPr>
              <w:rPr>
                <w:rFonts w:ascii="Times New Roman" w:hAnsi="Times New Roman"/>
                <w:b/>
                <w:bCs/>
              </w:rPr>
            </w:pPr>
            <w:r w:rsidRPr="00DE6704">
              <w:rPr>
                <w:rFonts w:ascii="Times New Roman" w:hAnsi="Times New Roman"/>
                <w:b/>
                <w:bCs/>
              </w:rPr>
              <w:t xml:space="preserve"> Виды работ </w:t>
            </w:r>
          </w:p>
          <w:p w14:paraId="6DFF2F83" w14:textId="77777777" w:rsidR="00FC6105" w:rsidRPr="00414596" w:rsidRDefault="00FC6105" w:rsidP="00FC6105">
            <w:pPr>
              <w:rPr>
                <w:rFonts w:ascii="Times New Roman" w:hAnsi="Times New Roman"/>
              </w:rPr>
            </w:pPr>
            <w:r w:rsidRPr="00414596">
              <w:rPr>
                <w:rFonts w:ascii="Times New Roman" w:hAnsi="Times New Roman"/>
              </w:rPr>
              <w:t xml:space="preserve">Виды работ </w:t>
            </w:r>
          </w:p>
          <w:p w14:paraId="0A2ED866" w14:textId="77777777" w:rsidR="00723640" w:rsidRPr="00723640" w:rsidRDefault="00723640" w:rsidP="00723640">
            <w:pPr>
              <w:rPr>
                <w:rFonts w:ascii="Times New Roman" w:hAnsi="Times New Roman"/>
              </w:rPr>
            </w:pPr>
            <w:r w:rsidRPr="00723640">
              <w:rPr>
                <w:rFonts w:ascii="Times New Roman" w:hAnsi="Times New Roman"/>
              </w:rPr>
              <w:t>1. Отбор проб для проведения лабораторных испытаний</w:t>
            </w:r>
          </w:p>
          <w:p w14:paraId="4230859D" w14:textId="1EDE57BC" w:rsidR="00723640" w:rsidRPr="00723640" w:rsidRDefault="00723640" w:rsidP="00723640">
            <w:pPr>
              <w:rPr>
                <w:rFonts w:ascii="Times New Roman" w:hAnsi="Times New Roman"/>
              </w:rPr>
            </w:pPr>
            <w:r w:rsidRPr="00723640">
              <w:rPr>
                <w:rFonts w:ascii="Times New Roman" w:hAnsi="Times New Roman"/>
              </w:rPr>
              <w:t>2.</w:t>
            </w:r>
            <w:r w:rsidR="005F21D5">
              <w:rPr>
                <w:rFonts w:ascii="Times New Roman" w:hAnsi="Times New Roman"/>
              </w:rPr>
              <w:t xml:space="preserve"> </w:t>
            </w:r>
            <w:r w:rsidRPr="00723640">
              <w:rPr>
                <w:rFonts w:ascii="Times New Roman" w:hAnsi="Times New Roman"/>
              </w:rPr>
              <w:t>Проведение несложных испытаний по контролю качества промежуточных продуктов</w:t>
            </w:r>
          </w:p>
          <w:p w14:paraId="5A82B997" w14:textId="52D8815E" w:rsidR="00723640" w:rsidRPr="00723640" w:rsidRDefault="00723640" w:rsidP="00723640">
            <w:pPr>
              <w:rPr>
                <w:rFonts w:ascii="Times New Roman" w:hAnsi="Times New Roman"/>
              </w:rPr>
            </w:pPr>
            <w:r w:rsidRPr="00723640">
              <w:rPr>
                <w:rFonts w:ascii="Times New Roman" w:hAnsi="Times New Roman"/>
              </w:rPr>
              <w:lastRenderedPageBreak/>
              <w:t>3.</w:t>
            </w:r>
            <w:r w:rsidR="005F21D5">
              <w:rPr>
                <w:rFonts w:ascii="Times New Roman" w:hAnsi="Times New Roman"/>
              </w:rPr>
              <w:t xml:space="preserve"> </w:t>
            </w:r>
            <w:r w:rsidRPr="00723640">
              <w:rPr>
                <w:rFonts w:ascii="Times New Roman" w:hAnsi="Times New Roman"/>
              </w:rPr>
              <w:t>Выполнение требований по технике безопасности при отборе проб и проведении несложных испытаний промежуточных продуктов.</w:t>
            </w:r>
          </w:p>
          <w:p w14:paraId="6416C2B9" w14:textId="56E7C438" w:rsidR="00723640" w:rsidRPr="00723640" w:rsidRDefault="00723640" w:rsidP="00723640">
            <w:pPr>
              <w:rPr>
                <w:rFonts w:ascii="Times New Roman" w:hAnsi="Times New Roman"/>
              </w:rPr>
            </w:pPr>
            <w:r w:rsidRPr="00723640">
              <w:rPr>
                <w:rFonts w:ascii="Times New Roman" w:hAnsi="Times New Roman"/>
              </w:rPr>
              <w:t>4.</w:t>
            </w:r>
            <w:r w:rsidR="005F21D5">
              <w:rPr>
                <w:rFonts w:ascii="Times New Roman" w:hAnsi="Times New Roman"/>
              </w:rPr>
              <w:t xml:space="preserve"> </w:t>
            </w:r>
            <w:r w:rsidRPr="00723640">
              <w:rPr>
                <w:rFonts w:ascii="Times New Roman" w:hAnsi="Times New Roman"/>
              </w:rPr>
              <w:t>Ведение нормативно-технической документации</w:t>
            </w:r>
          </w:p>
          <w:p w14:paraId="7BEED125" w14:textId="145F86B7" w:rsidR="00FC6105" w:rsidRPr="00C63897" w:rsidRDefault="00723640" w:rsidP="00723640">
            <w:pPr>
              <w:suppressAutoHyphens/>
              <w:jc w:val="both"/>
              <w:rPr>
                <w:rFonts w:ascii="Times New Roman" w:eastAsia="Times New Roman" w:hAnsi="Times New Roman" w:cs="Times New Roman"/>
                <w:lang w:eastAsia="ru-RU"/>
              </w:rPr>
            </w:pPr>
            <w:r w:rsidRPr="00723640">
              <w:rPr>
                <w:rFonts w:ascii="Times New Roman" w:hAnsi="Times New Roman"/>
              </w:rPr>
              <w:t>5.</w:t>
            </w:r>
            <w:r w:rsidR="005F21D5">
              <w:rPr>
                <w:rFonts w:ascii="Times New Roman" w:hAnsi="Times New Roman"/>
              </w:rPr>
              <w:t xml:space="preserve"> </w:t>
            </w:r>
            <w:r w:rsidRPr="00723640">
              <w:rPr>
                <w:rFonts w:ascii="Times New Roman" w:hAnsi="Times New Roman"/>
              </w:rPr>
              <w:t>Ведение установленных контрольно-учетных записей испытаний</w:t>
            </w:r>
          </w:p>
        </w:tc>
      </w:tr>
      <w:tr w:rsidR="00FC6105" w:rsidRPr="00C63897" w14:paraId="274C6A1E" w14:textId="77777777" w:rsidTr="00491308">
        <w:tc>
          <w:tcPr>
            <w:tcW w:w="9634" w:type="dxa"/>
            <w:gridSpan w:val="2"/>
          </w:tcPr>
          <w:p w14:paraId="3BF7AA48" w14:textId="05EBCBB5" w:rsidR="00FC6105" w:rsidRPr="00893DA1" w:rsidRDefault="00893DA1" w:rsidP="00FC6105">
            <w:pPr>
              <w:spacing w:line="276" w:lineRule="auto"/>
              <w:rPr>
                <w:rFonts w:ascii="Times New Roman" w:eastAsia="Times New Roman" w:hAnsi="Times New Roman" w:cs="Times New Roman"/>
                <w:b/>
                <w:bCs/>
                <w:iCs/>
                <w:lang w:eastAsia="ru-RU"/>
              </w:rPr>
            </w:pPr>
            <w:r w:rsidRPr="00893DA1">
              <w:rPr>
                <w:rFonts w:ascii="Times New Roman" w:eastAsia="Times New Roman" w:hAnsi="Times New Roman" w:cs="Times New Roman"/>
                <w:b/>
                <w:bCs/>
                <w:iCs/>
                <w:lang w:eastAsia="ru-RU"/>
              </w:rPr>
              <w:lastRenderedPageBreak/>
              <w:t>Промежуточная аттестация</w:t>
            </w:r>
          </w:p>
        </w:tc>
      </w:tr>
      <w:tr w:rsidR="00FC6105" w:rsidRPr="00C63897" w14:paraId="5D7FA513" w14:textId="77777777" w:rsidTr="00491308">
        <w:tc>
          <w:tcPr>
            <w:tcW w:w="9634" w:type="dxa"/>
            <w:gridSpan w:val="2"/>
          </w:tcPr>
          <w:p w14:paraId="398FD232" w14:textId="1BF20B22" w:rsidR="00FC6105" w:rsidRPr="00C63897" w:rsidRDefault="00FC6105" w:rsidP="00FC610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5F7F01">
              <w:rPr>
                <w:rFonts w:ascii="Times New Roman" w:eastAsia="Times New Roman" w:hAnsi="Times New Roman" w:cs="Times New Roman"/>
                <w:b/>
                <w:bCs/>
                <w:lang w:eastAsia="ru-RU"/>
              </w:rPr>
              <w:t>168 ак.ч</w:t>
            </w:r>
          </w:p>
        </w:tc>
      </w:tr>
    </w:tbl>
    <w:p w14:paraId="04ECACBD" w14:textId="77777777" w:rsidR="006F2043" w:rsidRDefault="006F2043" w:rsidP="006F2043">
      <w:pPr>
        <w:pStyle w:val="114"/>
        <w:jc w:val="both"/>
        <w:rPr>
          <w:rFonts w:ascii="Times New Roman" w:hAnsi="Times New Roman"/>
        </w:rPr>
      </w:pPr>
    </w:p>
    <w:p w14:paraId="06AB722E" w14:textId="77777777" w:rsidR="006F2043" w:rsidRPr="00E11160" w:rsidRDefault="006F2043" w:rsidP="006F204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A4805EE" w14:textId="77777777" w:rsidR="006F2043" w:rsidRPr="00E11160" w:rsidRDefault="006F2043" w:rsidP="006F2043">
      <w:pPr>
        <w:pStyle w:val="114"/>
        <w:rPr>
          <w:rFonts w:ascii="Times New Roman" w:hAnsi="Times New Roman"/>
        </w:rPr>
      </w:pPr>
      <w:r w:rsidRPr="00E11160">
        <w:rPr>
          <w:rFonts w:ascii="Times New Roman" w:hAnsi="Times New Roman"/>
        </w:rPr>
        <w:t>3.1. Материально-техническое обеспечение</w:t>
      </w:r>
    </w:p>
    <w:p w14:paraId="381876A5" w14:textId="67337A64" w:rsidR="006F2043" w:rsidRPr="00FA680C" w:rsidRDefault="005F21D5" w:rsidP="006F204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6F2043" w:rsidRPr="00A62275">
        <w:rPr>
          <w:rFonts w:ascii="Times New Roman" w:hAnsi="Times New Roman" w:cs="Times New Roman"/>
          <w:bCs/>
          <w:sz w:val="24"/>
          <w:szCs w:val="24"/>
        </w:rPr>
        <w:t xml:space="preserve"> </w:t>
      </w:r>
      <w:r w:rsidR="006F2043">
        <w:rPr>
          <w:rFonts w:ascii="Times New Roman" w:hAnsi="Times New Roman" w:cs="Times New Roman"/>
          <w:bCs/>
          <w:sz w:val="24"/>
          <w:szCs w:val="24"/>
        </w:rPr>
        <w:t>«</w:t>
      </w:r>
      <w:r>
        <w:rPr>
          <w:rFonts w:ascii="Times New Roman" w:hAnsi="Times New Roman" w:cs="Times New Roman"/>
          <w:bCs/>
          <w:sz w:val="24"/>
          <w:szCs w:val="24"/>
        </w:rPr>
        <w:t>Х</w:t>
      </w:r>
      <w:r w:rsidRPr="005F21D5">
        <w:rPr>
          <w:rFonts w:ascii="Times New Roman" w:hAnsi="Times New Roman" w:cs="Times New Roman"/>
          <w:bCs/>
          <w:sz w:val="24"/>
          <w:szCs w:val="24"/>
        </w:rPr>
        <w:t>имических и физико-химических методов анализа</w:t>
      </w:r>
      <w:r w:rsidR="006F2043">
        <w:rPr>
          <w:rFonts w:ascii="Times New Roman" w:hAnsi="Times New Roman" w:cs="Times New Roman"/>
          <w:bCs/>
          <w:sz w:val="24"/>
          <w:szCs w:val="24"/>
        </w:rPr>
        <w:t>»</w:t>
      </w:r>
      <w:r w:rsidR="006F2043" w:rsidRPr="00FA680C">
        <w:rPr>
          <w:rFonts w:ascii="Times New Roman" w:hAnsi="Times New Roman" w:cs="Times New Roman"/>
          <w:bCs/>
          <w:i/>
          <w:sz w:val="24"/>
          <w:szCs w:val="24"/>
        </w:rPr>
        <w:t xml:space="preserve">, </w:t>
      </w:r>
      <w:r w:rsidR="006F2043"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6F2043">
        <w:rPr>
          <w:rFonts w:ascii="Times New Roman" w:hAnsi="Times New Roman" w:cs="Times New Roman"/>
          <w:bCs/>
          <w:sz w:val="24"/>
          <w:szCs w:val="24"/>
        </w:rPr>
        <w:t xml:space="preserve"> </w:t>
      </w:r>
      <w:r w:rsidR="006F2043" w:rsidRPr="00FA680C">
        <w:rPr>
          <w:rFonts w:ascii="Times New Roman" w:hAnsi="Times New Roman" w:cs="Times New Roman"/>
          <w:bCs/>
          <w:iCs/>
          <w:sz w:val="24"/>
          <w:szCs w:val="24"/>
        </w:rPr>
        <w:t xml:space="preserve">в соответствии с приложением 3 </w:t>
      </w:r>
      <w:r w:rsidR="006F2043">
        <w:rPr>
          <w:rFonts w:ascii="Times New Roman" w:hAnsi="Times New Roman" w:cs="Times New Roman"/>
          <w:bCs/>
          <w:iCs/>
          <w:sz w:val="24"/>
          <w:szCs w:val="24"/>
        </w:rPr>
        <w:t>ПОП-П</w:t>
      </w:r>
      <w:r w:rsidR="006F2043" w:rsidRPr="00FA680C">
        <w:rPr>
          <w:rFonts w:ascii="Times New Roman" w:hAnsi="Times New Roman" w:cs="Times New Roman"/>
          <w:bCs/>
          <w:sz w:val="24"/>
          <w:szCs w:val="24"/>
        </w:rPr>
        <w:t xml:space="preserve">. </w:t>
      </w:r>
    </w:p>
    <w:p w14:paraId="1D8C6319" w14:textId="77777777" w:rsidR="006F2043" w:rsidRPr="00FA680C" w:rsidRDefault="006F2043" w:rsidP="006F2043">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C270AD" w14:textId="77777777" w:rsidR="006F2043" w:rsidRPr="00FA680C" w:rsidRDefault="006F2043" w:rsidP="006F2043">
      <w:pPr>
        <w:spacing w:after="200" w:line="276" w:lineRule="auto"/>
        <w:rPr>
          <w:rFonts w:ascii="Times New Roman" w:hAnsi="Times New Roman" w:cs="Times New Roman"/>
          <w:b/>
          <w:bCs/>
          <w:sz w:val="24"/>
          <w:szCs w:val="24"/>
        </w:rPr>
      </w:pPr>
    </w:p>
    <w:p w14:paraId="17697857" w14:textId="77777777" w:rsidR="006F2043" w:rsidRPr="00E11160" w:rsidRDefault="006F2043" w:rsidP="006F20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3A4CC4" w14:textId="77777777" w:rsidR="006F2043" w:rsidRDefault="006F2043" w:rsidP="006F20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9FC6A9" w14:textId="77777777" w:rsidR="006F2043" w:rsidRDefault="006F2043" w:rsidP="006F2043">
      <w:pPr>
        <w:pStyle w:val="a4"/>
        <w:spacing w:line="276" w:lineRule="auto"/>
        <w:ind w:left="0" w:firstLine="709"/>
        <w:jc w:val="both"/>
        <w:rPr>
          <w:rFonts w:ascii="Times New Roman" w:hAnsi="Times New Roman"/>
          <w:bCs/>
          <w:sz w:val="24"/>
          <w:szCs w:val="24"/>
        </w:rPr>
      </w:pPr>
    </w:p>
    <w:p w14:paraId="0B94F181" w14:textId="77777777" w:rsidR="006F2043" w:rsidRPr="00E11160" w:rsidRDefault="006F2043" w:rsidP="006F20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02A68C" w14:textId="77777777" w:rsidR="005F21D5" w:rsidRPr="005F21D5" w:rsidRDefault="005F21D5" w:rsidP="005F21D5">
      <w:pPr>
        <w:pStyle w:val="a4"/>
        <w:numPr>
          <w:ilvl w:val="0"/>
          <w:numId w:val="19"/>
        </w:numPr>
        <w:suppressAutoHyphens/>
        <w:spacing w:line="276" w:lineRule="auto"/>
        <w:rPr>
          <w:rFonts w:ascii="Times New Roman" w:hAnsi="Times New Roman" w:cs="Times New Roman"/>
          <w:sz w:val="24"/>
          <w:szCs w:val="24"/>
        </w:rPr>
      </w:pPr>
      <w:r w:rsidRPr="005F21D5">
        <w:rPr>
          <w:rFonts w:ascii="Times New Roman" w:hAnsi="Times New Roman" w:cs="Times New Roman"/>
          <w:sz w:val="24"/>
          <w:szCs w:val="24"/>
        </w:rPr>
        <w:t>Александрова, Э. А. Аналитическая химия в 2 книгах. Книга 1. Химические методы анализа: учебник и практикум для среднего профессионального образования / Э. А. Александрова, Н. Г. Гайдукова. — 3-е изд., испр. и доп. — Москва: Издательство Юрайт, 2022. — 533 с. — (Профессиональное образование). — ISBN 978-5-534-10489-9. — URL: https://urait.ru/bcode/489664 (дата обращения: 25.04.2022). - Режим доступа: Образовательная платформа Юрайт. - Текст: электронный.</w:t>
      </w:r>
    </w:p>
    <w:p w14:paraId="3ABBECE7" w14:textId="77777777" w:rsidR="005F21D5" w:rsidRPr="005F21D5" w:rsidRDefault="005F21D5" w:rsidP="005F21D5">
      <w:pPr>
        <w:pStyle w:val="a4"/>
        <w:numPr>
          <w:ilvl w:val="0"/>
          <w:numId w:val="19"/>
        </w:numPr>
        <w:suppressAutoHyphens/>
        <w:spacing w:line="276" w:lineRule="auto"/>
        <w:rPr>
          <w:rFonts w:ascii="Times New Roman" w:hAnsi="Times New Roman" w:cs="Times New Roman"/>
          <w:sz w:val="24"/>
          <w:szCs w:val="24"/>
        </w:rPr>
      </w:pPr>
      <w:r w:rsidRPr="005F21D5">
        <w:rPr>
          <w:rFonts w:ascii="Times New Roman" w:hAnsi="Times New Roman" w:cs="Times New Roman"/>
          <w:sz w:val="24"/>
          <w:szCs w:val="24"/>
        </w:rPr>
        <w:t xml:space="preserve">Александрова, Э. А. Аналитическая химия в 2 книгах. Книга 2. Физико-химические методы анализа: учебник и практикум для среднего профессионального образования / Э. А. Александрова, Н. Г. Гайдукова. — 3-е изд., испр. и доп. — Москва: Издательство Юрайт, 2022. — 344 с. — (Профессиональное образование). — ISBN 978-5-534-10946-7. — URL: https://urait.ru/bcode/489663 (дата обращения: 25.04.2022). - Режим доступа: Образовательная платформа Юрайт. - Текст: электронный. </w:t>
      </w:r>
    </w:p>
    <w:p w14:paraId="567C1B8E" w14:textId="77777777" w:rsidR="005F21D5" w:rsidRPr="005F21D5" w:rsidRDefault="005F21D5" w:rsidP="005F21D5">
      <w:pPr>
        <w:pStyle w:val="a4"/>
        <w:numPr>
          <w:ilvl w:val="0"/>
          <w:numId w:val="19"/>
        </w:numPr>
        <w:suppressAutoHyphens/>
        <w:spacing w:line="276" w:lineRule="auto"/>
        <w:rPr>
          <w:rFonts w:ascii="Times New Roman" w:hAnsi="Times New Roman" w:cs="Times New Roman"/>
          <w:sz w:val="24"/>
          <w:szCs w:val="24"/>
        </w:rPr>
      </w:pPr>
      <w:r w:rsidRPr="005F21D5">
        <w:rPr>
          <w:rFonts w:ascii="Times New Roman" w:hAnsi="Times New Roman" w:cs="Times New Roman"/>
          <w:sz w:val="24"/>
          <w:szCs w:val="24"/>
        </w:rPr>
        <w:t>Гайдукова, Б. М. Техника и технология лабораторных работ: учебное пособие для спо / Б. М. Гайдукова. — 6-е изд., стер. — Санкт-Петербург: Лань, 2021. — 128 с. — ISBN 978-5-8114-7448-6. — Текст: электронный // Лань: электронно-библиотечная система. — URL: https://e.lanbook.com/book/160128</w:t>
      </w:r>
    </w:p>
    <w:p w14:paraId="723A0BEC" w14:textId="77777777" w:rsidR="005F21D5" w:rsidRPr="005F21D5" w:rsidRDefault="005F21D5" w:rsidP="005F21D5">
      <w:pPr>
        <w:pStyle w:val="a4"/>
        <w:numPr>
          <w:ilvl w:val="0"/>
          <w:numId w:val="19"/>
        </w:numPr>
        <w:suppressAutoHyphens/>
        <w:spacing w:line="276" w:lineRule="auto"/>
        <w:rPr>
          <w:rFonts w:ascii="Times New Roman" w:hAnsi="Times New Roman" w:cs="Times New Roman"/>
          <w:sz w:val="24"/>
          <w:szCs w:val="24"/>
        </w:rPr>
      </w:pPr>
      <w:r w:rsidRPr="005F21D5">
        <w:rPr>
          <w:rFonts w:ascii="Times New Roman" w:hAnsi="Times New Roman" w:cs="Times New Roman"/>
          <w:sz w:val="24"/>
          <w:szCs w:val="24"/>
        </w:rPr>
        <w:t>Ушаков, А. Г. Физико-химические методы исследования твердых горючих ископаемых: лабораторный практикум: учебное пособие / А. Г. Ушаков, Е. С. Ушакова. — Кемерово: КузГТУ имени Т.Ф. Горбачева, 2021. — 98 с. — ISBN 978-5-00137-209-7. — URL: https://e.lanbook.com/book/193929 (дата обращения: 26.04.2022). - Режим доступа: Лань: электронно-библиотечная система; для авториз. пользователей. - Текст: электронный</w:t>
      </w:r>
    </w:p>
    <w:p w14:paraId="4C901627" w14:textId="5984B05E" w:rsidR="006F2043" w:rsidRPr="00FA680C" w:rsidRDefault="006F2043" w:rsidP="005F21D5">
      <w:pPr>
        <w:suppressAutoHyphens/>
        <w:spacing w:line="276" w:lineRule="auto"/>
        <w:ind w:left="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78AEBF7A"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Аминова, Э. К. Физико-химические методы анализа: учебное пособие / Э. К. Аминова. — Уфа: УГНТУ, 2019. — 49 с. — ISBN 978-5-7831-1800-5. — URL: https://e.lanbook.com/book/179267 (дата обращения: 25.04.2022). - Режим доступа: Лань: электронно-библиотечная система; для авториз. пользователей. - Текст: электронный.</w:t>
      </w:r>
    </w:p>
    <w:p w14:paraId="62F491BF" w14:textId="77777777" w:rsidR="005F21D5" w:rsidRPr="005F21D5" w:rsidRDefault="005F21D5" w:rsidP="005F21D5">
      <w:pPr>
        <w:pStyle w:val="a4"/>
        <w:numPr>
          <w:ilvl w:val="0"/>
          <w:numId w:val="20"/>
        </w:numPr>
        <w:spacing w:line="276" w:lineRule="auto"/>
        <w:jc w:val="both"/>
        <w:rPr>
          <w:rFonts w:ascii="Times New Roman" w:eastAsia="Times New Roman" w:hAnsi="Times New Roman" w:cs="Times New Roman"/>
          <w:sz w:val="24"/>
          <w:szCs w:val="24"/>
          <w:lang w:eastAsia="ru-RU"/>
        </w:rPr>
      </w:pPr>
      <w:r w:rsidRPr="005F21D5">
        <w:rPr>
          <w:rFonts w:ascii="Times New Roman" w:eastAsia="Times New Roman" w:hAnsi="Times New Roman" w:cs="Times New Roman"/>
          <w:sz w:val="24"/>
          <w:szCs w:val="24"/>
          <w:lang w:eastAsia="ru-RU"/>
        </w:rPr>
        <w:t>Анализ загрязненной воды. Практическое руководство / Ю.С. Другов, А.А. Родин. - 2-е изд. – Москва: БИНОМ. ЛЗ, 2020. - 678 с.</w:t>
      </w:r>
    </w:p>
    <w:p w14:paraId="5B8831EA"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Аналитическая химия и физико-химические методы анализа: лабораторный практикум /. — Саратов: Ай Пи Эр Медиа, 2018. — 118 c. — ISBN 978-5-4486-0057-9. — Текст: электронный // Электронно-библиотечная система IPR BOOKS: [сайт]. — URL: http://www.iprbookshop.ru/70757</w:t>
      </w:r>
    </w:p>
    <w:p w14:paraId="12EFBC92"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ГОСТ 25794.1-83. Реактивы. Методы приготовления титрованных растворов для кислотно-основного титрования. - Введ. 1985-06-30.- М.: Изд-во стандартов, 1983.- 40с</w:t>
      </w:r>
    </w:p>
    <w:p w14:paraId="1221E95C"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ГОСТ 31954-2012. Вода питьевая. Методы определения жесткости. Методы анализа. - Введ. 2013-09-05.- Москва: Изд-во стандартов, 2013.- 12с.</w:t>
      </w:r>
    </w:p>
    <w:p w14:paraId="3A022A5D"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Карпов, Ю. А. Методы пробоотбора и пробоподготовки / Ю. А. Карпов, А. П. Савостин. - 2-е изд. - М.: БИНОМ. Лаборатория знаний, 2012. - 243 с.</w:t>
      </w:r>
    </w:p>
    <w:p w14:paraId="0020179E"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 xml:space="preserve">Опарин, Р. В. Организация лабораторно-производственной деятельности: учебное пособие для среднего профессионального образования / Р. В. Опарин, И. В. Гузенок. — Москва: Издательство Юрайт, 2021. — 216 с. — (Профессиональное образование). — ISBN 978-5-534-13761-3. — Текст: электронный // ЭБС Юрайт [сайт]. — URL: </w:t>
      </w:r>
      <w:hyperlink r:id="rId14" w:history="1">
        <w:r w:rsidRPr="005F21D5">
          <w:rPr>
            <w:rFonts w:ascii="Times New Roman" w:eastAsia="Times New Roman" w:hAnsi="Times New Roman" w:cs="Times New Roman"/>
            <w:bCs/>
            <w:color w:val="0000FF"/>
            <w:sz w:val="24"/>
            <w:szCs w:val="24"/>
            <w:u w:val="single"/>
            <w:lang w:eastAsia="ru-RU"/>
          </w:rPr>
          <w:t>https://urait.ru/bcode/466787</w:t>
        </w:r>
      </w:hyperlink>
    </w:p>
    <w:p w14:paraId="6A36B61A"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Терещенко, А. Г. Внутрилабораторный контроль качества результатов анализа с использованием лабораторной информационной системы / А. Г. Терещенко. - Москва: БИНОМ. Лаборатория знаний, 2017. - 312 с.: ил.</w:t>
      </w:r>
    </w:p>
    <w:p w14:paraId="4FF4FC01" w14:textId="77777777" w:rsidR="005F21D5" w:rsidRPr="005F21D5" w:rsidRDefault="005F21D5" w:rsidP="005F21D5">
      <w:pPr>
        <w:pStyle w:val="a4"/>
        <w:numPr>
          <w:ilvl w:val="0"/>
          <w:numId w:val="20"/>
        </w:numPr>
        <w:suppressAutoHyphens/>
        <w:spacing w:line="276" w:lineRule="auto"/>
        <w:jc w:val="both"/>
        <w:rPr>
          <w:rFonts w:ascii="Times New Roman" w:eastAsia="Times New Roman" w:hAnsi="Times New Roman" w:cs="Times New Roman"/>
          <w:bCs/>
          <w:sz w:val="24"/>
          <w:szCs w:val="24"/>
          <w:lang w:eastAsia="ru-RU"/>
        </w:rPr>
      </w:pPr>
      <w:r w:rsidRPr="005F21D5">
        <w:rPr>
          <w:rFonts w:ascii="Times New Roman" w:eastAsia="Times New Roman" w:hAnsi="Times New Roman" w:cs="Times New Roman"/>
          <w:bCs/>
          <w:sz w:val="24"/>
          <w:szCs w:val="24"/>
          <w:lang w:eastAsia="ru-RU"/>
        </w:rPr>
        <w:t>Физико-химические методы анализа: учебное пособие / К. Г. Боголицын, Н. Л. Иванченко, А. Н. Шкаев [и др.]. — Архангельск: САФУ, 2018. — 119 с. — ISBN 978-5-261-01281-8. — URL: https://e.lanbook.com/book/161856 (дата обращения: 25.04.2022). - Режим доступа: Лань: электронно-библиотечная система для авториз. пользователей. - Текст: электронный.</w:t>
      </w:r>
    </w:p>
    <w:p w14:paraId="3977AF29" w14:textId="77777777" w:rsidR="006F2043" w:rsidRPr="00FA680C" w:rsidRDefault="006F2043" w:rsidP="006F2043">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4991"/>
        <w:gridCol w:w="2469"/>
      </w:tblGrid>
      <w:tr w:rsidR="006F2043" w:rsidRPr="00F80B92" w14:paraId="34FC494E" w14:textId="77777777" w:rsidTr="0004024A">
        <w:trPr>
          <w:trHeight w:val="20"/>
        </w:trPr>
        <w:tc>
          <w:tcPr>
            <w:tcW w:w="1126" w:type="pct"/>
          </w:tcPr>
          <w:p w14:paraId="3F8787C5" w14:textId="77777777" w:rsidR="006F2043" w:rsidRPr="00F80B92" w:rsidRDefault="006F2043" w:rsidP="0004024A">
            <w:pPr>
              <w:suppressAutoHyphens/>
              <w:contextualSpacing/>
              <w:jc w:val="center"/>
              <w:rPr>
                <w:rFonts w:ascii="Times New Roman" w:hAnsi="Times New Roman" w:cs="Times New Roman"/>
                <w:b/>
                <w:iCs/>
              </w:rPr>
            </w:pPr>
            <w:r w:rsidRPr="00F80B92">
              <w:rPr>
                <w:rFonts w:ascii="Times New Roman" w:hAnsi="Times New Roman" w:cs="Times New Roman"/>
                <w:b/>
                <w:iCs/>
              </w:rPr>
              <w:t>Код ПК, ОК</w:t>
            </w:r>
          </w:p>
        </w:tc>
        <w:tc>
          <w:tcPr>
            <w:tcW w:w="2592" w:type="pct"/>
          </w:tcPr>
          <w:p w14:paraId="4D705C2B" w14:textId="77777777" w:rsidR="006F2043" w:rsidRPr="00F80B92" w:rsidRDefault="006F2043" w:rsidP="0004024A">
            <w:pPr>
              <w:suppressAutoHyphens/>
              <w:contextualSpacing/>
              <w:jc w:val="center"/>
              <w:rPr>
                <w:rFonts w:ascii="Times New Roman" w:hAnsi="Times New Roman" w:cs="Times New Roman"/>
                <w:b/>
              </w:rPr>
            </w:pPr>
            <w:r w:rsidRPr="00F80B92">
              <w:rPr>
                <w:rFonts w:ascii="Times New Roman" w:hAnsi="Times New Roman" w:cs="Times New Roman"/>
                <w:b/>
                <w:iCs/>
              </w:rPr>
              <w:t xml:space="preserve">Критерии оценки результата </w:t>
            </w:r>
            <w:r w:rsidRPr="00F80B92">
              <w:rPr>
                <w:rFonts w:ascii="Times New Roman" w:hAnsi="Times New Roman" w:cs="Times New Roman"/>
                <w:b/>
                <w:iCs/>
              </w:rPr>
              <w:br/>
              <w:t>(показатели освоенности компетенций)</w:t>
            </w:r>
          </w:p>
        </w:tc>
        <w:tc>
          <w:tcPr>
            <w:tcW w:w="1282" w:type="pct"/>
          </w:tcPr>
          <w:p w14:paraId="6A8CC206" w14:textId="0035D713" w:rsidR="006F2043" w:rsidRPr="00F80B92" w:rsidRDefault="006F2043" w:rsidP="0004024A">
            <w:pPr>
              <w:suppressAutoHyphens/>
              <w:contextualSpacing/>
              <w:jc w:val="center"/>
              <w:rPr>
                <w:rFonts w:ascii="Times New Roman" w:hAnsi="Times New Roman" w:cs="Times New Roman"/>
                <w:b/>
              </w:rPr>
            </w:pPr>
            <w:r w:rsidRPr="00F80B92">
              <w:rPr>
                <w:rFonts w:ascii="Times New Roman" w:hAnsi="Times New Roman" w:cs="Times New Roman"/>
                <w:b/>
              </w:rPr>
              <w:t>Формы контроля и методы оценки</w:t>
            </w:r>
          </w:p>
        </w:tc>
      </w:tr>
      <w:tr w:rsidR="0004024A" w:rsidRPr="00F80B92" w14:paraId="5C920661" w14:textId="77777777" w:rsidTr="0004024A">
        <w:trPr>
          <w:trHeight w:val="20"/>
        </w:trPr>
        <w:tc>
          <w:tcPr>
            <w:tcW w:w="1126" w:type="pct"/>
            <w:tcBorders>
              <w:top w:val="single" w:sz="8" w:space="0" w:color="000000"/>
              <w:left w:val="single" w:sz="8" w:space="0" w:color="000000"/>
            </w:tcBorders>
            <w:shd w:val="clear" w:color="auto" w:fill="auto"/>
          </w:tcPr>
          <w:p w14:paraId="50D343A7" w14:textId="77777777" w:rsidR="0004024A" w:rsidRDefault="0004024A" w:rsidP="005F21D5">
            <w:pPr>
              <w:suppressAutoHyphens/>
              <w:contextualSpacing/>
              <w:rPr>
                <w:rFonts w:ascii="Times New Roman" w:hAnsi="Times New Roman"/>
                <w:lang w:eastAsia="ar-SA"/>
              </w:rPr>
            </w:pPr>
            <w:r w:rsidRPr="00DE6704">
              <w:rPr>
                <w:rFonts w:ascii="Times New Roman" w:hAnsi="Times New Roman"/>
                <w:lang w:eastAsia="ar-SA"/>
              </w:rPr>
              <w:t>ПК 3.1</w:t>
            </w:r>
          </w:p>
          <w:p w14:paraId="1BEDA877" w14:textId="77777777" w:rsidR="0004024A" w:rsidRDefault="0004024A" w:rsidP="005F21D5">
            <w:pPr>
              <w:suppressAutoHyphens/>
              <w:contextualSpacing/>
              <w:rPr>
                <w:rFonts w:ascii="Times New Roman" w:hAnsi="Times New Roman"/>
                <w:lang w:eastAsia="ar-SA"/>
              </w:rPr>
            </w:pPr>
            <w:r>
              <w:rPr>
                <w:rFonts w:ascii="Times New Roman" w:hAnsi="Times New Roman"/>
                <w:lang w:eastAsia="ar-SA"/>
              </w:rPr>
              <w:t>ПК 3.2</w:t>
            </w:r>
          </w:p>
          <w:p w14:paraId="19D0C46E" w14:textId="77777777" w:rsidR="0004024A" w:rsidRDefault="0004024A" w:rsidP="005F21D5">
            <w:pPr>
              <w:suppressAutoHyphens/>
              <w:contextualSpacing/>
              <w:rPr>
                <w:rFonts w:ascii="Times New Roman" w:hAnsi="Times New Roman"/>
                <w:lang w:eastAsia="ar-SA"/>
              </w:rPr>
            </w:pPr>
            <w:r>
              <w:rPr>
                <w:rFonts w:ascii="Times New Roman" w:hAnsi="Times New Roman"/>
                <w:lang w:eastAsia="ar-SA"/>
              </w:rPr>
              <w:t>ПК 3.3</w:t>
            </w:r>
          </w:p>
          <w:p w14:paraId="25D2F403" w14:textId="77777777" w:rsidR="0004024A" w:rsidRDefault="0004024A" w:rsidP="005F21D5">
            <w:pPr>
              <w:suppressAutoHyphens/>
              <w:contextualSpacing/>
              <w:rPr>
                <w:rFonts w:ascii="Times New Roman" w:hAnsi="Times New Roman"/>
                <w:lang w:eastAsia="ar-SA"/>
              </w:rPr>
            </w:pPr>
            <w:r>
              <w:rPr>
                <w:rFonts w:ascii="Times New Roman" w:hAnsi="Times New Roman"/>
                <w:lang w:eastAsia="ar-SA"/>
              </w:rPr>
              <w:t>ПК 3.4</w:t>
            </w:r>
          </w:p>
          <w:p w14:paraId="6412D7A4" w14:textId="216CF86D" w:rsidR="0004024A" w:rsidRDefault="0004024A" w:rsidP="005F21D5">
            <w:pPr>
              <w:suppressAutoHyphens/>
              <w:contextualSpacing/>
              <w:rPr>
                <w:rFonts w:ascii="Times New Roman" w:hAnsi="Times New Roman"/>
                <w:lang w:eastAsia="ar-SA"/>
              </w:rPr>
            </w:pPr>
            <w:r>
              <w:rPr>
                <w:rFonts w:ascii="Times New Roman" w:hAnsi="Times New Roman"/>
                <w:lang w:eastAsia="ar-SA"/>
              </w:rPr>
              <w:t>ОК 01</w:t>
            </w:r>
          </w:p>
          <w:p w14:paraId="6C834064" w14:textId="46FBB9DC" w:rsidR="0004024A" w:rsidRDefault="0004024A" w:rsidP="005F21D5">
            <w:pPr>
              <w:suppressAutoHyphens/>
              <w:contextualSpacing/>
              <w:rPr>
                <w:rFonts w:ascii="Times New Roman" w:hAnsi="Times New Roman"/>
                <w:lang w:eastAsia="ar-SA"/>
              </w:rPr>
            </w:pPr>
            <w:r>
              <w:rPr>
                <w:rFonts w:ascii="Times New Roman" w:hAnsi="Times New Roman"/>
                <w:lang w:eastAsia="ar-SA"/>
              </w:rPr>
              <w:t>ОК 02</w:t>
            </w:r>
          </w:p>
          <w:p w14:paraId="09AAE5FD" w14:textId="45E07755" w:rsidR="0004024A" w:rsidRDefault="0004024A" w:rsidP="005F21D5">
            <w:pPr>
              <w:suppressAutoHyphens/>
              <w:contextualSpacing/>
              <w:rPr>
                <w:rFonts w:ascii="Times New Roman" w:hAnsi="Times New Roman"/>
                <w:lang w:eastAsia="ar-SA"/>
              </w:rPr>
            </w:pPr>
            <w:r>
              <w:rPr>
                <w:rFonts w:ascii="Times New Roman" w:hAnsi="Times New Roman"/>
                <w:lang w:eastAsia="ar-SA"/>
              </w:rPr>
              <w:t>ОК 05</w:t>
            </w:r>
          </w:p>
          <w:p w14:paraId="4F4EC2E2" w14:textId="577664A1" w:rsidR="0004024A" w:rsidRDefault="0004024A" w:rsidP="005F21D5">
            <w:pPr>
              <w:suppressAutoHyphens/>
              <w:contextualSpacing/>
              <w:rPr>
                <w:rFonts w:ascii="Times New Roman" w:hAnsi="Times New Roman"/>
                <w:lang w:eastAsia="ar-SA"/>
              </w:rPr>
            </w:pPr>
            <w:r>
              <w:rPr>
                <w:rFonts w:ascii="Times New Roman" w:hAnsi="Times New Roman"/>
                <w:lang w:eastAsia="ar-SA"/>
              </w:rPr>
              <w:t>ОК 07</w:t>
            </w:r>
          </w:p>
          <w:p w14:paraId="73FF6ACC" w14:textId="4DB919B3" w:rsidR="0004024A" w:rsidRDefault="0004024A" w:rsidP="005F21D5">
            <w:pPr>
              <w:suppressAutoHyphens/>
              <w:contextualSpacing/>
              <w:rPr>
                <w:rFonts w:ascii="Times New Roman" w:hAnsi="Times New Roman"/>
                <w:lang w:eastAsia="ar-SA"/>
              </w:rPr>
            </w:pPr>
            <w:r>
              <w:rPr>
                <w:rFonts w:ascii="Times New Roman" w:hAnsi="Times New Roman"/>
                <w:lang w:eastAsia="ar-SA"/>
              </w:rPr>
              <w:t>ОК 09</w:t>
            </w:r>
          </w:p>
          <w:p w14:paraId="30045605" w14:textId="1269311B" w:rsidR="0004024A" w:rsidRPr="00F80B92" w:rsidRDefault="0004024A" w:rsidP="0004024A">
            <w:pPr>
              <w:suppressAutoHyphens/>
              <w:contextualSpacing/>
              <w:rPr>
                <w:rFonts w:ascii="Times New Roman" w:hAnsi="Times New Roman" w:cs="Times New Roman"/>
              </w:rPr>
            </w:pPr>
            <w:r w:rsidRPr="00DE6704">
              <w:rPr>
                <w:rFonts w:ascii="Times New Roman" w:hAnsi="Times New Roman"/>
                <w:lang w:eastAsia="ar-SA"/>
              </w:rPr>
              <w:tab/>
            </w:r>
            <w:r w:rsidRPr="00DE6704">
              <w:t xml:space="preserve"> </w:t>
            </w:r>
          </w:p>
          <w:p w14:paraId="156ECECB" w14:textId="38B50030" w:rsidR="0004024A" w:rsidRPr="00F80B92" w:rsidRDefault="0004024A" w:rsidP="0004024A">
            <w:pPr>
              <w:suppressAutoHyphens/>
              <w:contextualSpacing/>
              <w:rPr>
                <w:rFonts w:ascii="Times New Roman" w:hAnsi="Times New Roman" w:cs="Times New Roman"/>
              </w:rPr>
            </w:pPr>
          </w:p>
        </w:tc>
        <w:tc>
          <w:tcPr>
            <w:tcW w:w="2592" w:type="pct"/>
            <w:tcBorders>
              <w:top w:val="single" w:sz="8" w:space="0" w:color="000000"/>
              <w:left w:val="single" w:sz="4" w:space="0" w:color="000000"/>
            </w:tcBorders>
            <w:shd w:val="clear" w:color="auto" w:fill="auto"/>
          </w:tcPr>
          <w:p w14:paraId="4F3085A6" w14:textId="06F6A4F6" w:rsidR="0004024A" w:rsidRPr="00DE6704" w:rsidRDefault="0004024A" w:rsidP="005F21D5">
            <w:pPr>
              <w:suppressAutoHyphens/>
              <w:rPr>
                <w:rFonts w:ascii="Times New Roman" w:hAnsi="Times New Roman"/>
              </w:rPr>
            </w:pPr>
            <w:r>
              <w:rPr>
                <w:rFonts w:ascii="Times New Roman" w:hAnsi="Times New Roman"/>
              </w:rPr>
              <w:t>в</w:t>
            </w:r>
            <w:r w:rsidRPr="00DE6704">
              <w:rPr>
                <w:rFonts w:ascii="Times New Roman" w:hAnsi="Times New Roman"/>
              </w:rPr>
              <w:t>ыполн</w:t>
            </w:r>
            <w:r>
              <w:rPr>
                <w:rFonts w:ascii="Times New Roman" w:hAnsi="Times New Roman"/>
              </w:rPr>
              <w:t>яет</w:t>
            </w:r>
            <w:r w:rsidRPr="00DE6704">
              <w:rPr>
                <w:rFonts w:ascii="Times New Roman" w:hAnsi="Times New Roman"/>
              </w:rPr>
              <w:t xml:space="preserve"> правил</w:t>
            </w:r>
            <w:r>
              <w:rPr>
                <w:rFonts w:ascii="Times New Roman" w:hAnsi="Times New Roman"/>
              </w:rPr>
              <w:t xml:space="preserve">а </w:t>
            </w:r>
            <w:r w:rsidRPr="00DE6704">
              <w:rPr>
                <w:rFonts w:ascii="Times New Roman" w:hAnsi="Times New Roman"/>
              </w:rPr>
              <w:t>охраны труда, техники безопасности при выполнении простых анализов и анализов средней сложности</w:t>
            </w:r>
            <w:r>
              <w:rPr>
                <w:rFonts w:ascii="Times New Roman" w:hAnsi="Times New Roman"/>
              </w:rPr>
              <w:t>;</w:t>
            </w:r>
          </w:p>
          <w:p w14:paraId="1384011B" w14:textId="65EC4EC7" w:rsidR="0004024A" w:rsidRPr="00DE6704" w:rsidRDefault="0004024A" w:rsidP="005F21D5">
            <w:pPr>
              <w:suppressAutoHyphens/>
              <w:rPr>
                <w:rFonts w:ascii="Times New Roman" w:hAnsi="Times New Roman"/>
              </w:rPr>
            </w:pPr>
            <w:r>
              <w:rPr>
                <w:rFonts w:ascii="Times New Roman" w:hAnsi="Times New Roman"/>
              </w:rPr>
              <w:t>п</w:t>
            </w:r>
            <w:r w:rsidRPr="00DE6704">
              <w:rPr>
                <w:rFonts w:ascii="Times New Roman" w:hAnsi="Times New Roman"/>
              </w:rPr>
              <w:t>равильно</w:t>
            </w:r>
            <w:r>
              <w:rPr>
                <w:rFonts w:ascii="Times New Roman" w:hAnsi="Times New Roman"/>
              </w:rPr>
              <w:t xml:space="preserve"> </w:t>
            </w:r>
            <w:r w:rsidRPr="00DE6704">
              <w:rPr>
                <w:rFonts w:ascii="Times New Roman" w:hAnsi="Times New Roman"/>
              </w:rPr>
              <w:t>использования химической посуды и реактивов</w:t>
            </w:r>
            <w:r>
              <w:rPr>
                <w:rFonts w:ascii="Times New Roman" w:hAnsi="Times New Roman"/>
              </w:rPr>
              <w:t>;</w:t>
            </w:r>
          </w:p>
          <w:p w14:paraId="4A2B2D71" w14:textId="40A5EC68" w:rsidR="0004024A" w:rsidRPr="00DE6704" w:rsidRDefault="0004024A" w:rsidP="005F21D5">
            <w:pPr>
              <w:suppressAutoHyphens/>
              <w:rPr>
                <w:rFonts w:ascii="Times New Roman" w:hAnsi="Times New Roman"/>
              </w:rPr>
            </w:pPr>
            <w:r>
              <w:rPr>
                <w:rFonts w:ascii="Times New Roman" w:hAnsi="Times New Roman"/>
              </w:rPr>
              <w:t>г</w:t>
            </w:r>
            <w:r w:rsidRPr="00DE6704">
              <w:rPr>
                <w:rFonts w:ascii="Times New Roman" w:hAnsi="Times New Roman"/>
              </w:rPr>
              <w:t>рамотн</w:t>
            </w:r>
            <w:r>
              <w:rPr>
                <w:rFonts w:ascii="Times New Roman" w:hAnsi="Times New Roman"/>
              </w:rPr>
              <w:t xml:space="preserve">о </w:t>
            </w:r>
            <w:r w:rsidRPr="00DE6704">
              <w:rPr>
                <w:rFonts w:ascii="Times New Roman" w:hAnsi="Times New Roman"/>
              </w:rPr>
              <w:t>использ</w:t>
            </w:r>
            <w:r>
              <w:rPr>
                <w:rFonts w:ascii="Times New Roman" w:hAnsi="Times New Roman"/>
              </w:rPr>
              <w:t xml:space="preserve">ует </w:t>
            </w:r>
            <w:r w:rsidRPr="00DE6704">
              <w:rPr>
                <w:rFonts w:ascii="Times New Roman" w:hAnsi="Times New Roman"/>
              </w:rPr>
              <w:t>контроль-измерительные приборы и инструменты для контроля материалов, сырья и полуфабрикатов</w:t>
            </w:r>
            <w:r>
              <w:rPr>
                <w:rFonts w:ascii="Times New Roman" w:hAnsi="Times New Roman"/>
              </w:rPr>
              <w:t>;</w:t>
            </w:r>
          </w:p>
          <w:p w14:paraId="757B3093" w14:textId="5584D0BC" w:rsidR="0004024A" w:rsidRPr="00DE6704" w:rsidRDefault="0004024A" w:rsidP="005F21D5">
            <w:pPr>
              <w:suppressAutoHyphens/>
              <w:rPr>
                <w:rFonts w:ascii="Times New Roman" w:hAnsi="Times New Roman"/>
              </w:rPr>
            </w:pPr>
            <w:r>
              <w:rPr>
                <w:rFonts w:ascii="Times New Roman" w:hAnsi="Times New Roman"/>
              </w:rPr>
              <w:t>т</w:t>
            </w:r>
            <w:r w:rsidRPr="00DE6704">
              <w:rPr>
                <w:rFonts w:ascii="Times New Roman" w:hAnsi="Times New Roman"/>
              </w:rPr>
              <w:t>очно выполн</w:t>
            </w:r>
            <w:r>
              <w:rPr>
                <w:rFonts w:ascii="Times New Roman" w:hAnsi="Times New Roman"/>
              </w:rPr>
              <w:t>яет</w:t>
            </w:r>
            <w:r w:rsidRPr="00DE6704">
              <w:rPr>
                <w:rFonts w:ascii="Times New Roman" w:hAnsi="Times New Roman"/>
              </w:rPr>
              <w:t xml:space="preserve"> измерени</w:t>
            </w:r>
            <w:r>
              <w:rPr>
                <w:rFonts w:ascii="Times New Roman" w:hAnsi="Times New Roman"/>
              </w:rPr>
              <w:t>я;</w:t>
            </w:r>
          </w:p>
          <w:p w14:paraId="12036028" w14:textId="15859F08" w:rsidR="0004024A" w:rsidRPr="00DE6704" w:rsidRDefault="0004024A" w:rsidP="005F21D5">
            <w:pPr>
              <w:suppressAutoHyphens/>
              <w:rPr>
                <w:rFonts w:ascii="Times New Roman" w:hAnsi="Times New Roman"/>
              </w:rPr>
            </w:pPr>
            <w:r>
              <w:rPr>
                <w:rFonts w:ascii="Times New Roman" w:hAnsi="Times New Roman"/>
              </w:rPr>
              <w:t>з</w:t>
            </w:r>
            <w:r w:rsidRPr="00DE6704">
              <w:rPr>
                <w:rFonts w:ascii="Times New Roman" w:hAnsi="Times New Roman"/>
              </w:rPr>
              <w:t>на</w:t>
            </w:r>
            <w:r>
              <w:rPr>
                <w:rFonts w:ascii="Times New Roman" w:hAnsi="Times New Roman"/>
              </w:rPr>
              <w:t>ет</w:t>
            </w:r>
            <w:r w:rsidRPr="00DE6704">
              <w:rPr>
                <w:rFonts w:ascii="Times New Roman" w:hAnsi="Times New Roman"/>
              </w:rPr>
              <w:t xml:space="preserve"> устройств</w:t>
            </w:r>
            <w:r>
              <w:rPr>
                <w:rFonts w:ascii="Times New Roman" w:hAnsi="Times New Roman"/>
              </w:rPr>
              <w:t>о</w:t>
            </w:r>
            <w:r w:rsidRPr="00DE6704">
              <w:rPr>
                <w:rFonts w:ascii="Times New Roman" w:hAnsi="Times New Roman"/>
              </w:rPr>
              <w:t>, принцип работы, правил</w:t>
            </w:r>
            <w:r>
              <w:rPr>
                <w:rFonts w:ascii="Times New Roman" w:hAnsi="Times New Roman"/>
              </w:rPr>
              <w:t xml:space="preserve">а </w:t>
            </w:r>
            <w:r w:rsidRPr="00DE6704">
              <w:rPr>
                <w:rFonts w:ascii="Times New Roman" w:hAnsi="Times New Roman"/>
              </w:rPr>
              <w:t xml:space="preserve">эксплуатации средств измерения, испытательного и вспомогательного оборудования, приспособлений и инструментов, используемых </w:t>
            </w:r>
            <w:r w:rsidRPr="00DE6704">
              <w:rPr>
                <w:rFonts w:ascii="Times New Roman" w:hAnsi="Times New Roman"/>
              </w:rPr>
              <w:lastRenderedPageBreak/>
              <w:t>при проведении простых химических анализов и химических анализов средней сложности</w:t>
            </w:r>
            <w:r>
              <w:rPr>
                <w:rFonts w:ascii="Times New Roman" w:hAnsi="Times New Roman"/>
              </w:rPr>
              <w:t>;</w:t>
            </w:r>
          </w:p>
          <w:p w14:paraId="268C8F9C" w14:textId="483167F4" w:rsidR="0004024A" w:rsidRPr="00DE6704" w:rsidRDefault="0004024A" w:rsidP="005F21D5">
            <w:pPr>
              <w:suppressAutoHyphens/>
              <w:rPr>
                <w:rFonts w:ascii="Times New Roman" w:hAnsi="Times New Roman"/>
              </w:rPr>
            </w:pPr>
            <w:r>
              <w:rPr>
                <w:rFonts w:ascii="Times New Roman" w:hAnsi="Times New Roman"/>
              </w:rPr>
              <w:t>з</w:t>
            </w:r>
            <w:r w:rsidRPr="00DE6704">
              <w:rPr>
                <w:rFonts w:ascii="Times New Roman" w:hAnsi="Times New Roman"/>
              </w:rPr>
              <w:t>на</w:t>
            </w:r>
            <w:r>
              <w:rPr>
                <w:rFonts w:ascii="Times New Roman" w:hAnsi="Times New Roman"/>
              </w:rPr>
              <w:t>ет</w:t>
            </w:r>
            <w:r w:rsidRPr="00DE6704">
              <w:rPr>
                <w:rFonts w:ascii="Times New Roman" w:hAnsi="Times New Roman"/>
              </w:rPr>
              <w:t xml:space="preserve"> физико-химических свойств, токсичности объектов исследования, реактивов и растворов, используемых при проведении химических анализов</w:t>
            </w:r>
            <w:r>
              <w:rPr>
                <w:rFonts w:ascii="Times New Roman" w:hAnsi="Times New Roman"/>
              </w:rPr>
              <w:t>;</w:t>
            </w:r>
          </w:p>
          <w:p w14:paraId="6A7E9E9E" w14:textId="288A500E" w:rsidR="0004024A" w:rsidRPr="00F80B92" w:rsidRDefault="0004024A" w:rsidP="005F21D5">
            <w:pPr>
              <w:suppressAutoHyphens/>
              <w:rPr>
                <w:rFonts w:ascii="Times New Roman" w:hAnsi="Times New Roman" w:cs="Times New Roman"/>
              </w:rPr>
            </w:pPr>
            <w:r w:rsidRPr="0004024A">
              <w:rPr>
                <w:rFonts w:ascii="Times New Roman" w:hAnsi="Times New Roman"/>
              </w:rPr>
              <w:t xml:space="preserve">знает </w:t>
            </w:r>
            <w:r w:rsidRPr="00DE6704">
              <w:rPr>
                <w:rFonts w:ascii="Times New Roman" w:hAnsi="Times New Roman"/>
              </w:rPr>
              <w:t>правил</w:t>
            </w:r>
            <w:r>
              <w:rPr>
                <w:rFonts w:ascii="Times New Roman" w:hAnsi="Times New Roman"/>
              </w:rPr>
              <w:t>а</w:t>
            </w:r>
            <w:r w:rsidRPr="00DE6704">
              <w:rPr>
                <w:rFonts w:ascii="Times New Roman" w:hAnsi="Times New Roman"/>
              </w:rPr>
              <w:t xml:space="preserve"> оказания первой помощи</w:t>
            </w:r>
            <w:r>
              <w:rPr>
                <w:rFonts w:ascii="Times New Roman" w:hAnsi="Times New Roman"/>
              </w:rPr>
              <w:t>;</w:t>
            </w:r>
          </w:p>
          <w:p w14:paraId="1697FF26" w14:textId="0A287F60" w:rsidR="0004024A" w:rsidRPr="00DE6704" w:rsidRDefault="0004024A" w:rsidP="005F21D5">
            <w:pPr>
              <w:suppressAutoHyphens/>
              <w:rPr>
                <w:rFonts w:ascii="Times New Roman" w:hAnsi="Times New Roman"/>
              </w:rPr>
            </w:pPr>
            <w:r>
              <w:rPr>
                <w:rFonts w:ascii="Times New Roman" w:hAnsi="Times New Roman"/>
              </w:rPr>
              <w:t>знает</w:t>
            </w:r>
            <w:r w:rsidRPr="00DE6704">
              <w:rPr>
                <w:rFonts w:ascii="Times New Roman" w:hAnsi="Times New Roman"/>
              </w:rPr>
              <w:t xml:space="preserve"> требовани</w:t>
            </w:r>
            <w:r>
              <w:rPr>
                <w:rFonts w:ascii="Times New Roman" w:hAnsi="Times New Roman"/>
              </w:rPr>
              <w:t>я</w:t>
            </w:r>
            <w:r w:rsidRPr="00DE6704">
              <w:rPr>
                <w:rFonts w:ascii="Times New Roman" w:hAnsi="Times New Roman"/>
              </w:rPr>
              <w:t xml:space="preserve"> к качеству поступающих углей</w:t>
            </w:r>
            <w:r>
              <w:rPr>
                <w:rFonts w:ascii="Times New Roman" w:hAnsi="Times New Roman"/>
              </w:rPr>
              <w:t>;</w:t>
            </w:r>
          </w:p>
          <w:p w14:paraId="60240FEC" w14:textId="3EF3C397" w:rsidR="0004024A" w:rsidRPr="00DE6704" w:rsidRDefault="0004024A" w:rsidP="005F21D5">
            <w:pPr>
              <w:suppressAutoHyphens/>
              <w:rPr>
                <w:rFonts w:ascii="Times New Roman" w:hAnsi="Times New Roman"/>
              </w:rPr>
            </w:pPr>
            <w:r w:rsidRPr="0004024A">
              <w:rPr>
                <w:rFonts w:ascii="Times New Roman" w:hAnsi="Times New Roman"/>
              </w:rPr>
              <w:t>знает</w:t>
            </w:r>
            <w:r w:rsidRPr="00DE6704">
              <w:rPr>
                <w:rFonts w:ascii="Times New Roman" w:hAnsi="Times New Roman"/>
              </w:rPr>
              <w:t xml:space="preserve"> методики определения качественных показателей каменных углей (угольных концентратов)</w:t>
            </w:r>
            <w:r>
              <w:rPr>
                <w:rFonts w:ascii="Times New Roman" w:hAnsi="Times New Roman"/>
              </w:rPr>
              <w:t>;</w:t>
            </w:r>
          </w:p>
          <w:p w14:paraId="6283B6A3" w14:textId="0E70AA2A" w:rsidR="0004024A" w:rsidRPr="00DE6704" w:rsidRDefault="0004024A" w:rsidP="005F21D5">
            <w:pPr>
              <w:suppressAutoHyphens/>
              <w:rPr>
                <w:rFonts w:ascii="Times New Roman" w:hAnsi="Times New Roman"/>
              </w:rPr>
            </w:pPr>
            <w:r w:rsidRPr="0004024A">
              <w:rPr>
                <w:rFonts w:ascii="Times New Roman" w:hAnsi="Times New Roman"/>
              </w:rPr>
              <w:t>знает</w:t>
            </w:r>
            <w:r w:rsidRPr="00DE6704">
              <w:rPr>
                <w:rFonts w:ascii="Times New Roman" w:hAnsi="Times New Roman"/>
              </w:rPr>
              <w:t xml:space="preserve"> фактор, влияющих на качество готовой угольной шихты</w:t>
            </w:r>
            <w:r>
              <w:rPr>
                <w:rFonts w:ascii="Times New Roman" w:hAnsi="Times New Roman"/>
              </w:rPr>
              <w:t>;</w:t>
            </w:r>
          </w:p>
          <w:p w14:paraId="72026640" w14:textId="3709AEB4" w:rsidR="0004024A" w:rsidRPr="00F80B92" w:rsidRDefault="0004024A" w:rsidP="005F21D5">
            <w:pPr>
              <w:suppressAutoHyphens/>
              <w:rPr>
                <w:rFonts w:ascii="Times New Roman" w:hAnsi="Times New Roman" w:cs="Times New Roman"/>
              </w:rPr>
            </w:pPr>
            <w:r w:rsidRPr="0004024A">
              <w:rPr>
                <w:rFonts w:ascii="Times New Roman" w:hAnsi="Times New Roman"/>
              </w:rPr>
              <w:t>знает</w:t>
            </w:r>
            <w:r w:rsidRPr="00DE6704">
              <w:rPr>
                <w:rFonts w:ascii="Times New Roman" w:hAnsi="Times New Roman"/>
              </w:rPr>
              <w:t xml:space="preserve"> цел</w:t>
            </w:r>
            <w:r>
              <w:rPr>
                <w:rFonts w:ascii="Times New Roman" w:hAnsi="Times New Roman"/>
              </w:rPr>
              <w:t>и</w:t>
            </w:r>
            <w:r w:rsidRPr="00DE6704">
              <w:rPr>
                <w:rFonts w:ascii="Times New Roman" w:hAnsi="Times New Roman"/>
              </w:rPr>
              <w:t xml:space="preserve"> и вид</w:t>
            </w:r>
            <w:r>
              <w:rPr>
                <w:rFonts w:ascii="Times New Roman" w:hAnsi="Times New Roman"/>
              </w:rPr>
              <w:t xml:space="preserve">ы </w:t>
            </w:r>
            <w:r w:rsidRPr="00DE6704">
              <w:rPr>
                <w:rFonts w:ascii="Times New Roman" w:hAnsi="Times New Roman"/>
              </w:rPr>
              <w:t>контроля углеподготовительных цехов</w:t>
            </w:r>
            <w:r>
              <w:rPr>
                <w:rFonts w:ascii="Times New Roman" w:hAnsi="Times New Roman"/>
              </w:rPr>
              <w:t>;</w:t>
            </w:r>
          </w:p>
          <w:p w14:paraId="2E29D945" w14:textId="52E14EE3" w:rsidR="0004024A" w:rsidRPr="00F80B92" w:rsidRDefault="0004024A" w:rsidP="005F21D5">
            <w:pPr>
              <w:suppressAutoHyphens/>
              <w:rPr>
                <w:rFonts w:ascii="Times New Roman" w:hAnsi="Times New Roman" w:cs="Times New Roman"/>
              </w:rPr>
            </w:pPr>
            <w:r>
              <w:rPr>
                <w:rFonts w:ascii="Times New Roman" w:hAnsi="Times New Roman"/>
              </w:rPr>
              <w:t>анализирует</w:t>
            </w:r>
            <w:r w:rsidRPr="00DE6704">
              <w:rPr>
                <w:rFonts w:ascii="Times New Roman" w:hAnsi="Times New Roman"/>
              </w:rPr>
              <w:t xml:space="preserve"> качеств</w:t>
            </w:r>
            <w:r>
              <w:rPr>
                <w:rFonts w:ascii="Times New Roman" w:hAnsi="Times New Roman"/>
              </w:rPr>
              <w:t>о</w:t>
            </w:r>
            <w:r w:rsidRPr="00DE6704">
              <w:rPr>
                <w:rFonts w:ascii="Times New Roman" w:hAnsi="Times New Roman"/>
              </w:rPr>
              <w:t xml:space="preserve"> готовой угольной шихты на соответствие требованиям</w:t>
            </w:r>
            <w:r>
              <w:rPr>
                <w:rFonts w:ascii="Times New Roman" w:hAnsi="Times New Roman"/>
              </w:rPr>
              <w:t>;</w:t>
            </w:r>
          </w:p>
          <w:p w14:paraId="1680E7DD" w14:textId="289C2D43" w:rsidR="0004024A" w:rsidRPr="00F80B92" w:rsidRDefault="0004024A" w:rsidP="005F21D5">
            <w:pPr>
              <w:suppressAutoHyphens/>
              <w:rPr>
                <w:rFonts w:ascii="Times New Roman" w:hAnsi="Times New Roman" w:cs="Times New Roman"/>
              </w:rPr>
            </w:pPr>
            <w:r>
              <w:rPr>
                <w:rFonts w:ascii="Times New Roman" w:hAnsi="Times New Roman"/>
              </w:rPr>
              <w:t>знает в</w:t>
            </w:r>
            <w:r w:rsidRPr="00DE6704">
              <w:rPr>
                <w:rFonts w:ascii="Times New Roman" w:hAnsi="Times New Roman"/>
              </w:rPr>
              <w:t>лияние качества готовой угольной шихты на качество кокса и работу коксовых цехов</w:t>
            </w:r>
            <w:r>
              <w:rPr>
                <w:rFonts w:ascii="Times New Roman" w:hAnsi="Times New Roman"/>
              </w:rPr>
              <w:t>;</w:t>
            </w:r>
          </w:p>
          <w:p w14:paraId="6A4BBACF" w14:textId="71D91802" w:rsidR="0004024A" w:rsidRPr="00F80B92" w:rsidRDefault="0004024A" w:rsidP="005F21D5">
            <w:pPr>
              <w:suppressAutoHyphens/>
              <w:rPr>
                <w:rFonts w:ascii="Times New Roman" w:hAnsi="Times New Roman" w:cs="Times New Roman"/>
              </w:rPr>
            </w:pPr>
            <w:r>
              <w:rPr>
                <w:rFonts w:ascii="Times New Roman" w:hAnsi="Times New Roman"/>
              </w:rPr>
              <w:t>р</w:t>
            </w:r>
            <w:r w:rsidRPr="00DE6704">
              <w:rPr>
                <w:rFonts w:ascii="Times New Roman" w:hAnsi="Times New Roman"/>
              </w:rPr>
              <w:t>абота</w:t>
            </w:r>
            <w:r>
              <w:rPr>
                <w:rFonts w:ascii="Times New Roman" w:hAnsi="Times New Roman"/>
              </w:rPr>
              <w:t>ет</w:t>
            </w:r>
            <w:r w:rsidRPr="00DE6704">
              <w:rPr>
                <w:rFonts w:ascii="Times New Roman" w:hAnsi="Times New Roman"/>
              </w:rPr>
              <w:t xml:space="preserve"> с нормативной и технологической документацией</w:t>
            </w:r>
            <w:r>
              <w:rPr>
                <w:rFonts w:ascii="Times New Roman" w:hAnsi="Times New Roman"/>
              </w:rPr>
              <w:t>;</w:t>
            </w:r>
          </w:p>
          <w:p w14:paraId="764A99DF" w14:textId="71A7DD4B" w:rsidR="0004024A" w:rsidRPr="00F80B92" w:rsidRDefault="0004024A" w:rsidP="005F21D5">
            <w:pPr>
              <w:suppressAutoHyphens/>
              <w:rPr>
                <w:rFonts w:ascii="Times New Roman" w:hAnsi="Times New Roman" w:cs="Times New Roman"/>
              </w:rPr>
            </w:pPr>
            <w:r>
              <w:rPr>
                <w:rFonts w:ascii="Times New Roman" w:hAnsi="Times New Roman"/>
              </w:rPr>
              <w:t>проводит с</w:t>
            </w:r>
            <w:r w:rsidRPr="00DE6704">
              <w:rPr>
                <w:rFonts w:ascii="Times New Roman" w:hAnsi="Times New Roman"/>
              </w:rPr>
              <w:t>татистическ</w:t>
            </w:r>
            <w:r>
              <w:rPr>
                <w:rFonts w:ascii="Times New Roman" w:hAnsi="Times New Roman"/>
              </w:rPr>
              <w:t>ую</w:t>
            </w:r>
            <w:r w:rsidRPr="00DE6704">
              <w:rPr>
                <w:rFonts w:ascii="Times New Roman" w:hAnsi="Times New Roman"/>
              </w:rPr>
              <w:t xml:space="preserve"> обработк</w:t>
            </w:r>
            <w:r>
              <w:rPr>
                <w:rFonts w:ascii="Times New Roman" w:hAnsi="Times New Roman"/>
              </w:rPr>
              <w:t>у</w:t>
            </w:r>
            <w:r w:rsidRPr="00DE6704">
              <w:rPr>
                <w:rFonts w:ascii="Times New Roman" w:hAnsi="Times New Roman"/>
              </w:rPr>
              <w:t xml:space="preserve"> результатов измерений</w:t>
            </w:r>
            <w:r>
              <w:rPr>
                <w:rFonts w:ascii="Times New Roman" w:hAnsi="Times New Roman"/>
              </w:rPr>
              <w:t>;</w:t>
            </w:r>
          </w:p>
          <w:p w14:paraId="5D2A4C6D" w14:textId="6DBB0C99" w:rsidR="0004024A" w:rsidRPr="00F80B92" w:rsidRDefault="0004024A" w:rsidP="005F21D5">
            <w:pPr>
              <w:suppressAutoHyphens/>
              <w:rPr>
                <w:rFonts w:ascii="Times New Roman" w:hAnsi="Times New Roman" w:cs="Times New Roman"/>
              </w:rPr>
            </w:pPr>
            <w:r>
              <w:rPr>
                <w:rFonts w:ascii="Times New Roman" w:hAnsi="Times New Roman"/>
              </w:rPr>
              <w:t>с</w:t>
            </w:r>
            <w:r w:rsidRPr="00DE6704">
              <w:rPr>
                <w:rFonts w:ascii="Times New Roman" w:hAnsi="Times New Roman"/>
              </w:rPr>
              <w:t>оставл</w:t>
            </w:r>
            <w:r>
              <w:rPr>
                <w:rFonts w:ascii="Times New Roman" w:hAnsi="Times New Roman"/>
              </w:rPr>
              <w:t>яет</w:t>
            </w:r>
            <w:r w:rsidRPr="00DE6704">
              <w:rPr>
                <w:rFonts w:ascii="Times New Roman" w:hAnsi="Times New Roman"/>
              </w:rPr>
              <w:t xml:space="preserve"> схем</w:t>
            </w:r>
            <w:r>
              <w:rPr>
                <w:rFonts w:ascii="Times New Roman" w:hAnsi="Times New Roman"/>
              </w:rPr>
              <w:t>ы</w:t>
            </w:r>
            <w:r w:rsidRPr="00DE6704">
              <w:rPr>
                <w:rFonts w:ascii="Times New Roman" w:hAnsi="Times New Roman"/>
              </w:rPr>
              <w:t xml:space="preserve"> контроля коксового цеха</w:t>
            </w:r>
            <w:r>
              <w:rPr>
                <w:rFonts w:ascii="Times New Roman" w:hAnsi="Times New Roman"/>
              </w:rPr>
              <w:t>;</w:t>
            </w:r>
          </w:p>
          <w:p w14:paraId="36BC2581" w14:textId="77777777" w:rsidR="0004024A" w:rsidRPr="0004024A" w:rsidRDefault="0004024A" w:rsidP="0004024A">
            <w:pPr>
              <w:suppressAutoHyphens/>
              <w:rPr>
                <w:rFonts w:ascii="Times New Roman" w:hAnsi="Times New Roman"/>
              </w:rPr>
            </w:pPr>
            <w:r w:rsidRPr="0004024A">
              <w:rPr>
                <w:rFonts w:ascii="Times New Roman" w:hAnsi="Times New Roman"/>
              </w:rPr>
              <w:t>выполняет поиск информации для решения профессиональных задач;</w:t>
            </w:r>
          </w:p>
          <w:p w14:paraId="6AF79B6E" w14:textId="77777777" w:rsidR="0004024A" w:rsidRPr="0004024A" w:rsidRDefault="0004024A" w:rsidP="0004024A">
            <w:pPr>
              <w:suppressAutoHyphens/>
              <w:rPr>
                <w:rFonts w:ascii="Times New Roman" w:hAnsi="Times New Roman"/>
              </w:rPr>
            </w:pPr>
            <w:r w:rsidRPr="0004024A">
              <w:rPr>
                <w:rFonts w:ascii="Times New Roman" w:hAnsi="Times New Roman"/>
              </w:rPr>
              <w:t>применяет средства информационных технологий для решения профессиональных задач;</w:t>
            </w:r>
          </w:p>
          <w:p w14:paraId="3812B56F" w14:textId="77777777" w:rsidR="0004024A" w:rsidRPr="0004024A" w:rsidRDefault="0004024A" w:rsidP="0004024A">
            <w:pPr>
              <w:suppressAutoHyphens/>
              <w:rPr>
                <w:rFonts w:ascii="Times New Roman" w:hAnsi="Times New Roman"/>
              </w:rPr>
            </w:pPr>
            <w:r w:rsidRPr="0004024A">
              <w:rPr>
                <w:rFonts w:ascii="Times New Roman" w:hAnsi="Times New Roman"/>
              </w:rPr>
              <w:t>эффективно взаимодействует с коллегами, руководством, в ходе профессиональной деятельности;</w:t>
            </w:r>
          </w:p>
          <w:p w14:paraId="40C74182" w14:textId="77777777" w:rsidR="0004024A" w:rsidRPr="0004024A" w:rsidRDefault="0004024A" w:rsidP="0004024A">
            <w:pPr>
              <w:suppressAutoHyphens/>
              <w:rPr>
                <w:rFonts w:ascii="Times New Roman" w:hAnsi="Times New Roman"/>
              </w:rPr>
            </w:pPr>
            <w:r w:rsidRPr="0004024A">
              <w:rPr>
                <w:rFonts w:ascii="Times New Roman" w:hAnsi="Times New Roman"/>
              </w:rPr>
              <w:t>грамотно излагает свои мысли и идей</w:t>
            </w:r>
          </w:p>
          <w:p w14:paraId="3728FE6E" w14:textId="77777777" w:rsidR="0004024A" w:rsidRPr="0004024A" w:rsidRDefault="0004024A" w:rsidP="0004024A">
            <w:pPr>
              <w:suppressAutoHyphens/>
              <w:rPr>
                <w:rFonts w:ascii="Times New Roman" w:hAnsi="Times New Roman"/>
              </w:rPr>
            </w:pPr>
            <w:r w:rsidRPr="0004024A">
              <w:rPr>
                <w:rFonts w:ascii="Times New Roman" w:hAnsi="Times New Roman"/>
              </w:rPr>
              <w:t>и оформлять документы по профессиональной тематике</w:t>
            </w:r>
          </w:p>
          <w:p w14:paraId="3AB59282" w14:textId="77777777" w:rsidR="0004024A" w:rsidRPr="0004024A" w:rsidRDefault="0004024A" w:rsidP="0004024A">
            <w:pPr>
              <w:suppressAutoHyphens/>
              <w:rPr>
                <w:rFonts w:ascii="Times New Roman" w:hAnsi="Times New Roman"/>
              </w:rPr>
            </w:pPr>
            <w:r w:rsidRPr="0004024A">
              <w:rPr>
                <w:rFonts w:ascii="Times New Roman" w:hAnsi="Times New Roman"/>
              </w:rPr>
              <w:t>грамотное применяет профессиональной терминологии;</w:t>
            </w:r>
          </w:p>
          <w:p w14:paraId="62C2692E" w14:textId="77777777" w:rsidR="0004024A" w:rsidRPr="0004024A" w:rsidRDefault="0004024A" w:rsidP="0004024A">
            <w:pPr>
              <w:suppressAutoHyphens/>
              <w:rPr>
                <w:rFonts w:ascii="Times New Roman" w:hAnsi="Times New Roman"/>
              </w:rPr>
            </w:pPr>
            <w:r w:rsidRPr="0004024A">
              <w:rPr>
                <w:rFonts w:ascii="Times New Roman" w:hAnsi="Times New Roman"/>
              </w:rPr>
              <w:t>соблюдает нормы экологической безопасности;</w:t>
            </w:r>
          </w:p>
          <w:p w14:paraId="56FFF8D1" w14:textId="5749EF63" w:rsidR="0004024A" w:rsidRPr="0004024A" w:rsidRDefault="0004024A" w:rsidP="0004024A">
            <w:pPr>
              <w:suppressAutoHyphens/>
              <w:rPr>
                <w:rFonts w:ascii="Times New Roman" w:hAnsi="Times New Roman"/>
              </w:rPr>
            </w:pPr>
            <w:r w:rsidRPr="0004024A">
              <w:rPr>
                <w:rFonts w:ascii="Times New Roman" w:hAnsi="Times New Roman"/>
              </w:rPr>
              <w:t>эффективно определяет направления ресурсосбережения в рамках профессиональной деятельности.</w:t>
            </w:r>
          </w:p>
        </w:tc>
        <w:tc>
          <w:tcPr>
            <w:tcW w:w="1282" w:type="pct"/>
            <w:tcBorders>
              <w:top w:val="single" w:sz="8" w:space="0" w:color="000000"/>
              <w:left w:val="single" w:sz="4" w:space="0" w:color="000000"/>
              <w:right w:val="single" w:sz="8" w:space="0" w:color="000000"/>
            </w:tcBorders>
            <w:shd w:val="clear" w:color="auto" w:fill="auto"/>
          </w:tcPr>
          <w:p w14:paraId="6DD4D8DA" w14:textId="7A8BF6FF" w:rsidR="0004024A" w:rsidRPr="00DE6704" w:rsidRDefault="0004024A" w:rsidP="0004024A">
            <w:pPr>
              <w:suppressAutoHyphens/>
              <w:rPr>
                <w:rFonts w:ascii="Times New Roman" w:hAnsi="Times New Roman"/>
              </w:rPr>
            </w:pPr>
            <w:r w:rsidRPr="00DE6704">
              <w:rPr>
                <w:rFonts w:ascii="Times New Roman" w:hAnsi="Times New Roman"/>
              </w:rPr>
              <w:lastRenderedPageBreak/>
              <w:t>Экспертная оценка выполнения лабораторных работ</w:t>
            </w:r>
            <w:r>
              <w:rPr>
                <w:rFonts w:ascii="Times New Roman" w:hAnsi="Times New Roman"/>
              </w:rPr>
              <w:t xml:space="preserve">. </w:t>
            </w:r>
          </w:p>
          <w:p w14:paraId="1990269F" w14:textId="53252AE8" w:rsidR="0004024A" w:rsidRDefault="0004024A" w:rsidP="005F21D5">
            <w:pPr>
              <w:suppressAutoHyphens/>
              <w:rPr>
                <w:rFonts w:ascii="Times New Roman" w:hAnsi="Times New Roman"/>
              </w:rPr>
            </w:pPr>
            <w:r w:rsidRPr="00DE6704">
              <w:rPr>
                <w:rFonts w:ascii="Times New Roman" w:hAnsi="Times New Roman"/>
              </w:rPr>
              <w:t>Экспертная оценка производственной практик</w:t>
            </w:r>
            <w:r>
              <w:rPr>
                <w:rFonts w:ascii="Times New Roman" w:hAnsi="Times New Roman"/>
              </w:rPr>
              <w:t>и.</w:t>
            </w:r>
          </w:p>
          <w:p w14:paraId="53EBDAA6" w14:textId="0E25FDA5" w:rsidR="0004024A" w:rsidRPr="00F80B92" w:rsidRDefault="0004024A" w:rsidP="005F21D5">
            <w:pPr>
              <w:suppressAutoHyphens/>
              <w:rPr>
                <w:rFonts w:ascii="Times New Roman" w:hAnsi="Times New Roman" w:cs="Times New Roman"/>
              </w:rPr>
            </w:pPr>
            <w:r>
              <w:rPr>
                <w:rFonts w:ascii="Times New Roman" w:hAnsi="Times New Roman" w:cs="Times New Roman"/>
              </w:rPr>
              <w:t>Тестирование</w:t>
            </w:r>
          </w:p>
          <w:p w14:paraId="34F9572C" w14:textId="6280560A" w:rsidR="0004024A" w:rsidRPr="00F80B92" w:rsidRDefault="0004024A" w:rsidP="005F21D5">
            <w:pPr>
              <w:suppressAutoHyphens/>
              <w:rPr>
                <w:rFonts w:ascii="Times New Roman" w:hAnsi="Times New Roman" w:cs="Times New Roman"/>
              </w:rPr>
            </w:pPr>
          </w:p>
        </w:tc>
      </w:tr>
    </w:tbl>
    <w:p w14:paraId="3B755C47" w14:textId="7C346385" w:rsidR="0091288D" w:rsidRDefault="0091288D" w:rsidP="00F53FDC">
      <w:pPr>
        <w:jc w:val="right"/>
        <w:rPr>
          <w:rFonts w:ascii="Times New Roman" w:hAnsi="Times New Roman" w:cs="Times New Roman"/>
          <w:b/>
          <w:bCs/>
          <w:sz w:val="20"/>
          <w:szCs w:val="20"/>
        </w:rPr>
      </w:pPr>
      <w:r>
        <w:rPr>
          <w:rFonts w:ascii="Times New Roman" w:hAnsi="Times New Roman" w:cs="Times New Roman"/>
          <w:b/>
          <w:bCs/>
          <w:sz w:val="20"/>
          <w:szCs w:val="20"/>
        </w:rPr>
        <w:lastRenderedPageBreak/>
        <w:br w:type="page"/>
      </w:r>
    </w:p>
    <w:p w14:paraId="12CA726B" w14:textId="57EE35B7" w:rsidR="0091288D" w:rsidRDefault="0091288D" w:rsidP="009128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B9438A0" w14:textId="77777777" w:rsidR="0091288D" w:rsidRPr="00AA74C2" w:rsidRDefault="0091288D" w:rsidP="0091288D">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004D5674" w14:textId="77777777" w:rsidR="0091288D" w:rsidRPr="00792B93" w:rsidRDefault="0091288D" w:rsidP="0091288D">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18.02.10 Коксохимическое производство</w:t>
      </w:r>
    </w:p>
    <w:p w14:paraId="31FA4B3A" w14:textId="77777777" w:rsidR="0091288D" w:rsidRDefault="0091288D" w:rsidP="0091288D">
      <w:pPr>
        <w:jc w:val="right"/>
        <w:rPr>
          <w:rFonts w:ascii="Times New Roman" w:hAnsi="Times New Roman" w:cs="Times New Roman"/>
          <w:b/>
          <w:bCs/>
          <w:color w:val="0070C0"/>
          <w:sz w:val="24"/>
          <w:szCs w:val="24"/>
        </w:rPr>
      </w:pPr>
    </w:p>
    <w:p w14:paraId="6A24B48E" w14:textId="77777777" w:rsidR="0091288D" w:rsidRDefault="0091288D" w:rsidP="0091288D">
      <w:pPr>
        <w:jc w:val="right"/>
        <w:rPr>
          <w:rFonts w:ascii="Times New Roman" w:hAnsi="Times New Roman" w:cs="Times New Roman"/>
          <w:b/>
          <w:bCs/>
          <w:color w:val="0070C0"/>
          <w:sz w:val="24"/>
          <w:szCs w:val="24"/>
        </w:rPr>
      </w:pPr>
    </w:p>
    <w:p w14:paraId="1D2F9490" w14:textId="77777777" w:rsidR="0091288D" w:rsidRDefault="0091288D" w:rsidP="0091288D">
      <w:pPr>
        <w:jc w:val="right"/>
        <w:rPr>
          <w:rFonts w:ascii="Times New Roman" w:hAnsi="Times New Roman" w:cs="Times New Roman"/>
          <w:b/>
          <w:bCs/>
          <w:color w:val="0070C0"/>
          <w:sz w:val="24"/>
          <w:szCs w:val="24"/>
        </w:rPr>
      </w:pPr>
    </w:p>
    <w:p w14:paraId="45631E25" w14:textId="77777777" w:rsidR="0091288D" w:rsidRDefault="0091288D" w:rsidP="0091288D">
      <w:pPr>
        <w:jc w:val="right"/>
        <w:rPr>
          <w:rFonts w:ascii="Times New Roman" w:hAnsi="Times New Roman" w:cs="Times New Roman"/>
          <w:b/>
          <w:bCs/>
          <w:color w:val="0070C0"/>
          <w:sz w:val="24"/>
          <w:szCs w:val="24"/>
        </w:rPr>
      </w:pPr>
    </w:p>
    <w:p w14:paraId="06885660" w14:textId="77777777" w:rsidR="0091288D" w:rsidRDefault="0091288D" w:rsidP="0091288D">
      <w:pPr>
        <w:jc w:val="right"/>
        <w:rPr>
          <w:rFonts w:ascii="Times New Roman" w:hAnsi="Times New Roman" w:cs="Times New Roman"/>
          <w:b/>
          <w:bCs/>
          <w:color w:val="0070C0"/>
          <w:sz w:val="24"/>
          <w:szCs w:val="24"/>
        </w:rPr>
      </w:pPr>
    </w:p>
    <w:p w14:paraId="376647B0" w14:textId="77777777" w:rsidR="0091288D" w:rsidRDefault="0091288D" w:rsidP="0091288D">
      <w:pPr>
        <w:jc w:val="right"/>
        <w:rPr>
          <w:rFonts w:ascii="Times New Roman" w:hAnsi="Times New Roman" w:cs="Times New Roman"/>
          <w:b/>
          <w:bCs/>
          <w:color w:val="0070C0"/>
          <w:sz w:val="24"/>
          <w:szCs w:val="24"/>
        </w:rPr>
      </w:pPr>
    </w:p>
    <w:p w14:paraId="69D90839" w14:textId="77777777" w:rsidR="0091288D" w:rsidRDefault="0091288D" w:rsidP="0091288D">
      <w:pPr>
        <w:jc w:val="right"/>
        <w:rPr>
          <w:rFonts w:ascii="Times New Roman" w:hAnsi="Times New Roman" w:cs="Times New Roman"/>
          <w:b/>
          <w:bCs/>
          <w:color w:val="0070C0"/>
          <w:sz w:val="24"/>
          <w:szCs w:val="24"/>
        </w:rPr>
      </w:pPr>
    </w:p>
    <w:p w14:paraId="461D5204" w14:textId="77777777" w:rsidR="0091288D" w:rsidRDefault="0091288D" w:rsidP="0091288D">
      <w:pPr>
        <w:jc w:val="right"/>
        <w:rPr>
          <w:rFonts w:ascii="Times New Roman" w:hAnsi="Times New Roman" w:cs="Times New Roman"/>
          <w:b/>
          <w:bCs/>
          <w:color w:val="0070C0"/>
          <w:sz w:val="24"/>
          <w:szCs w:val="24"/>
        </w:rPr>
      </w:pPr>
    </w:p>
    <w:p w14:paraId="6DE03F17" w14:textId="77777777" w:rsidR="0091288D" w:rsidRDefault="0091288D" w:rsidP="0091288D">
      <w:pPr>
        <w:jc w:val="right"/>
        <w:rPr>
          <w:rFonts w:ascii="Times New Roman" w:hAnsi="Times New Roman" w:cs="Times New Roman"/>
          <w:b/>
          <w:bCs/>
          <w:color w:val="0070C0"/>
          <w:sz w:val="24"/>
          <w:szCs w:val="24"/>
        </w:rPr>
      </w:pPr>
    </w:p>
    <w:p w14:paraId="4EE134D0" w14:textId="77777777" w:rsidR="0091288D" w:rsidRDefault="0091288D" w:rsidP="0091288D">
      <w:pPr>
        <w:jc w:val="right"/>
        <w:rPr>
          <w:rFonts w:ascii="Times New Roman" w:hAnsi="Times New Roman" w:cs="Times New Roman"/>
          <w:b/>
          <w:bCs/>
          <w:color w:val="0070C0"/>
          <w:sz w:val="24"/>
          <w:szCs w:val="24"/>
        </w:rPr>
      </w:pPr>
    </w:p>
    <w:p w14:paraId="30B3F94A" w14:textId="77777777" w:rsidR="0091288D" w:rsidRPr="00502F97" w:rsidRDefault="0091288D" w:rsidP="0091288D">
      <w:pPr>
        <w:jc w:val="right"/>
        <w:rPr>
          <w:rFonts w:ascii="Times New Roman" w:hAnsi="Times New Roman" w:cs="Times New Roman"/>
          <w:b/>
          <w:bCs/>
          <w:color w:val="0070C0"/>
          <w:sz w:val="24"/>
          <w:szCs w:val="24"/>
        </w:rPr>
      </w:pPr>
    </w:p>
    <w:p w14:paraId="036F4AAD" w14:textId="77777777" w:rsidR="0091288D" w:rsidRPr="008F578C" w:rsidRDefault="0091288D" w:rsidP="009128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F908A90" w14:textId="2A6C2BA4" w:rsidR="0091288D" w:rsidRDefault="0091288D" w:rsidP="00AD6E02">
      <w:pPr>
        <w:pStyle w:val="1"/>
      </w:pPr>
      <w:bookmarkStart w:id="39" w:name="_Toc209177970"/>
      <w:r w:rsidRPr="006E7FF4">
        <w:t>«</w:t>
      </w:r>
      <w:r>
        <w:t>ПМ.0</w:t>
      </w:r>
      <w:r w:rsidR="00AD6E02">
        <w:t>4</w:t>
      </w:r>
      <w:r w:rsidRPr="006E7FF4">
        <w:t xml:space="preserve"> </w:t>
      </w:r>
      <w:r w:rsidR="00AD6E02" w:rsidRPr="00AD6E02">
        <w:t>ПЛАНИРОВАНИЕ И ОРГАНИЗАЦИЯ РАБОТ ПОДРАЗДЕЛЕНИЯ</w:t>
      </w:r>
      <w:r w:rsidRPr="006E7FF4">
        <w:t>»</w:t>
      </w:r>
      <w:bookmarkEnd w:id="39"/>
    </w:p>
    <w:p w14:paraId="4720AD99" w14:textId="77777777" w:rsidR="0091288D" w:rsidRPr="00F53FDC" w:rsidRDefault="0091288D" w:rsidP="0091288D">
      <w:pPr>
        <w:spacing w:line="360" w:lineRule="auto"/>
        <w:jc w:val="center"/>
        <w:rPr>
          <w:rFonts w:ascii="Times New Roman" w:hAnsi="Times New Roman" w:cs="Times New Roman"/>
          <w:sz w:val="24"/>
          <w:szCs w:val="24"/>
        </w:rPr>
      </w:pPr>
    </w:p>
    <w:p w14:paraId="4BB0A704" w14:textId="77777777" w:rsidR="0091288D" w:rsidRPr="00F53FDC" w:rsidRDefault="0091288D" w:rsidP="0091288D">
      <w:pPr>
        <w:spacing w:line="360" w:lineRule="auto"/>
        <w:jc w:val="center"/>
        <w:rPr>
          <w:rFonts w:ascii="Times New Roman" w:hAnsi="Times New Roman" w:cs="Times New Roman"/>
          <w:sz w:val="24"/>
          <w:szCs w:val="24"/>
        </w:rPr>
      </w:pPr>
    </w:p>
    <w:p w14:paraId="53041586" w14:textId="77777777" w:rsidR="0091288D" w:rsidRPr="00F53FDC" w:rsidRDefault="0091288D" w:rsidP="0091288D">
      <w:pPr>
        <w:spacing w:line="360" w:lineRule="auto"/>
        <w:jc w:val="center"/>
        <w:rPr>
          <w:rFonts w:ascii="Times New Roman" w:hAnsi="Times New Roman" w:cs="Times New Roman"/>
          <w:sz w:val="24"/>
          <w:szCs w:val="24"/>
        </w:rPr>
      </w:pPr>
    </w:p>
    <w:p w14:paraId="5EBAA40C" w14:textId="77777777" w:rsidR="0091288D" w:rsidRPr="00F53FDC" w:rsidRDefault="0091288D" w:rsidP="0091288D">
      <w:pPr>
        <w:spacing w:line="360" w:lineRule="auto"/>
        <w:jc w:val="center"/>
        <w:rPr>
          <w:rFonts w:ascii="Times New Roman" w:hAnsi="Times New Roman" w:cs="Times New Roman"/>
          <w:sz w:val="24"/>
          <w:szCs w:val="24"/>
        </w:rPr>
      </w:pPr>
    </w:p>
    <w:p w14:paraId="39344F8E" w14:textId="77777777" w:rsidR="0091288D" w:rsidRPr="00F53FDC" w:rsidRDefault="0091288D" w:rsidP="0091288D">
      <w:pPr>
        <w:spacing w:line="360" w:lineRule="auto"/>
        <w:jc w:val="center"/>
        <w:rPr>
          <w:rFonts w:ascii="Times New Roman" w:hAnsi="Times New Roman" w:cs="Times New Roman"/>
          <w:sz w:val="24"/>
          <w:szCs w:val="24"/>
        </w:rPr>
      </w:pPr>
    </w:p>
    <w:p w14:paraId="26DCC358" w14:textId="77777777" w:rsidR="0091288D" w:rsidRPr="00F53FDC" w:rsidRDefault="0091288D" w:rsidP="0091288D">
      <w:pPr>
        <w:spacing w:line="360" w:lineRule="auto"/>
        <w:jc w:val="center"/>
        <w:rPr>
          <w:rFonts w:ascii="Times New Roman" w:hAnsi="Times New Roman" w:cs="Times New Roman"/>
          <w:sz w:val="24"/>
          <w:szCs w:val="24"/>
        </w:rPr>
      </w:pPr>
    </w:p>
    <w:p w14:paraId="7E3EC8C1" w14:textId="77777777" w:rsidR="0091288D" w:rsidRPr="00F53FDC" w:rsidRDefault="0091288D" w:rsidP="0091288D">
      <w:pPr>
        <w:spacing w:line="360" w:lineRule="auto"/>
        <w:jc w:val="center"/>
        <w:rPr>
          <w:rFonts w:ascii="Times New Roman" w:hAnsi="Times New Roman" w:cs="Times New Roman"/>
          <w:sz w:val="24"/>
          <w:szCs w:val="24"/>
        </w:rPr>
      </w:pPr>
    </w:p>
    <w:p w14:paraId="49A88062" w14:textId="77777777" w:rsidR="0091288D" w:rsidRPr="00F53FDC" w:rsidRDefault="0091288D" w:rsidP="0091288D">
      <w:pPr>
        <w:spacing w:line="360" w:lineRule="auto"/>
        <w:jc w:val="center"/>
        <w:rPr>
          <w:rFonts w:ascii="Times New Roman" w:hAnsi="Times New Roman" w:cs="Times New Roman"/>
          <w:sz w:val="24"/>
          <w:szCs w:val="24"/>
        </w:rPr>
      </w:pPr>
    </w:p>
    <w:p w14:paraId="60521B92" w14:textId="77777777" w:rsidR="0091288D" w:rsidRPr="00F53FDC" w:rsidRDefault="0091288D" w:rsidP="0091288D">
      <w:pPr>
        <w:spacing w:line="360" w:lineRule="auto"/>
        <w:jc w:val="center"/>
        <w:rPr>
          <w:rFonts w:ascii="Times New Roman" w:hAnsi="Times New Roman" w:cs="Times New Roman"/>
          <w:sz w:val="24"/>
          <w:szCs w:val="24"/>
        </w:rPr>
      </w:pPr>
    </w:p>
    <w:p w14:paraId="48F8A66D" w14:textId="77777777" w:rsidR="0091288D" w:rsidRPr="00F53FDC" w:rsidRDefault="0091288D" w:rsidP="0091288D">
      <w:pPr>
        <w:spacing w:line="360" w:lineRule="auto"/>
        <w:jc w:val="center"/>
        <w:rPr>
          <w:rFonts w:ascii="Times New Roman" w:hAnsi="Times New Roman" w:cs="Times New Roman"/>
          <w:sz w:val="24"/>
          <w:szCs w:val="24"/>
        </w:rPr>
      </w:pPr>
    </w:p>
    <w:p w14:paraId="06157D24" w14:textId="77777777" w:rsidR="0091288D" w:rsidRPr="00F53FDC" w:rsidRDefault="0091288D" w:rsidP="0091288D">
      <w:pPr>
        <w:spacing w:line="360" w:lineRule="auto"/>
        <w:jc w:val="center"/>
        <w:rPr>
          <w:rFonts w:ascii="Times New Roman" w:hAnsi="Times New Roman" w:cs="Times New Roman"/>
          <w:sz w:val="24"/>
          <w:szCs w:val="24"/>
        </w:rPr>
      </w:pPr>
    </w:p>
    <w:p w14:paraId="016E83E1" w14:textId="77777777" w:rsidR="0091288D" w:rsidRPr="00F53FDC" w:rsidRDefault="0091288D" w:rsidP="0091288D">
      <w:pPr>
        <w:spacing w:line="360" w:lineRule="auto"/>
        <w:jc w:val="center"/>
        <w:rPr>
          <w:rFonts w:ascii="Times New Roman" w:hAnsi="Times New Roman" w:cs="Times New Roman"/>
          <w:sz w:val="24"/>
          <w:szCs w:val="24"/>
        </w:rPr>
      </w:pPr>
    </w:p>
    <w:p w14:paraId="07C61241" w14:textId="77777777" w:rsidR="0091288D" w:rsidRPr="00F53FDC" w:rsidRDefault="0091288D" w:rsidP="0091288D">
      <w:pPr>
        <w:spacing w:line="360" w:lineRule="auto"/>
        <w:jc w:val="center"/>
        <w:rPr>
          <w:rFonts w:ascii="Times New Roman" w:hAnsi="Times New Roman" w:cs="Times New Roman"/>
          <w:sz w:val="24"/>
          <w:szCs w:val="24"/>
        </w:rPr>
      </w:pPr>
    </w:p>
    <w:p w14:paraId="54B6EDFA" w14:textId="77777777" w:rsidR="0091288D" w:rsidRPr="00F53FDC" w:rsidRDefault="0091288D" w:rsidP="0091288D">
      <w:pPr>
        <w:spacing w:line="360" w:lineRule="auto"/>
        <w:jc w:val="center"/>
        <w:rPr>
          <w:rFonts w:ascii="Times New Roman" w:hAnsi="Times New Roman" w:cs="Times New Roman"/>
          <w:sz w:val="24"/>
          <w:szCs w:val="24"/>
        </w:rPr>
      </w:pPr>
    </w:p>
    <w:p w14:paraId="08D4752A" w14:textId="1B9EDE9D" w:rsidR="0091288D" w:rsidRPr="00F53FDC" w:rsidRDefault="0091288D" w:rsidP="0091288D">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D6E0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4322537" w14:textId="10BFF841" w:rsidR="00AD6E02" w:rsidRDefault="00AD6E02"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7B5FF72" w14:textId="77777777" w:rsidR="004B3770" w:rsidRPr="00B766E1" w:rsidRDefault="004B3770" w:rsidP="004B377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588E3" w14:textId="77777777" w:rsidR="004B3770" w:rsidRDefault="004B3770" w:rsidP="004B3770"/>
    <w:p w14:paraId="41314973" w14:textId="77777777" w:rsidR="004B3770" w:rsidRDefault="004B3770" w:rsidP="004B377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DBAA94" w14:textId="1194EE97" w:rsidR="004B3770" w:rsidRPr="00B766E1" w:rsidRDefault="0053733C" w:rsidP="004B3770">
      <w:pPr>
        <w:pStyle w:val="21"/>
        <w:rPr>
          <w:rFonts w:asciiTheme="minorHAnsi" w:eastAsiaTheme="minorEastAsia" w:hAnsiTheme="minorHAnsi" w:cstheme="minorBidi"/>
          <w:i w:val="0"/>
          <w:iCs w:val="0"/>
          <w:sz w:val="22"/>
          <w:szCs w:val="22"/>
        </w:rPr>
      </w:pPr>
      <w:hyperlink w:anchor="_Toc156820310" w:history="1">
        <w:r w:rsidR="004B3770" w:rsidRPr="00B766E1">
          <w:rPr>
            <w:rStyle w:val="af0"/>
            <w:i w:val="0"/>
            <w:iCs w:val="0"/>
          </w:rPr>
          <w:t>1.1. Цель и место профессионального модуля «</w:t>
        </w:r>
        <w:r w:rsidR="004B3770" w:rsidRPr="004B3770">
          <w:rPr>
            <w:rStyle w:val="af0"/>
            <w:i w:val="0"/>
            <w:iCs w:val="0"/>
          </w:rPr>
          <w:t>Планирование и организация работы подразделения</w:t>
        </w:r>
        <w:r w:rsidR="004B3770" w:rsidRPr="00B766E1">
          <w:rPr>
            <w:rStyle w:val="af0"/>
            <w:i w:val="0"/>
            <w:iCs w:val="0"/>
          </w:rPr>
          <w:t>»  в структуре образовательной программы</w:t>
        </w:r>
        <w:r w:rsidR="004B3770" w:rsidRPr="00B766E1">
          <w:rPr>
            <w:i w:val="0"/>
            <w:iCs w:val="0"/>
            <w:webHidden/>
          </w:rPr>
          <w:tab/>
        </w:r>
      </w:hyperlink>
    </w:p>
    <w:p w14:paraId="782BB585"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1" w:history="1">
        <w:r w:rsidR="004B3770" w:rsidRPr="00B766E1">
          <w:rPr>
            <w:rStyle w:val="af0"/>
            <w:i w:val="0"/>
            <w:iCs w:val="0"/>
          </w:rPr>
          <w:t>1.2. Планируемые результаты освоения профессионального модуля</w:t>
        </w:r>
        <w:r w:rsidR="004B3770" w:rsidRPr="00B766E1">
          <w:rPr>
            <w:i w:val="0"/>
            <w:iCs w:val="0"/>
            <w:webHidden/>
          </w:rPr>
          <w:tab/>
        </w:r>
      </w:hyperlink>
    </w:p>
    <w:p w14:paraId="3FDFB3A4" w14:textId="77777777" w:rsidR="004B3770" w:rsidRDefault="0053733C" w:rsidP="004B3770">
      <w:pPr>
        <w:pStyle w:val="14"/>
        <w:rPr>
          <w:rFonts w:asciiTheme="minorHAnsi" w:eastAsiaTheme="minorEastAsia" w:hAnsiTheme="minorHAnsi" w:cstheme="minorBidi"/>
          <w:b w:val="0"/>
          <w:bCs w:val="0"/>
          <w:lang w:eastAsia="ru-RU"/>
        </w:rPr>
      </w:pPr>
      <w:hyperlink w:anchor="_Toc156820312" w:history="1">
        <w:r w:rsidR="004B3770" w:rsidRPr="00A9619D">
          <w:rPr>
            <w:rStyle w:val="af0"/>
          </w:rPr>
          <w:t>2. Структура и содержание профессионального модуля</w:t>
        </w:r>
        <w:r w:rsidR="004B3770">
          <w:rPr>
            <w:webHidden/>
          </w:rPr>
          <w:tab/>
        </w:r>
      </w:hyperlink>
    </w:p>
    <w:p w14:paraId="03FB6C07"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3" w:history="1">
        <w:r w:rsidR="004B3770" w:rsidRPr="00B766E1">
          <w:rPr>
            <w:rStyle w:val="af0"/>
            <w:i w:val="0"/>
            <w:iCs w:val="0"/>
          </w:rPr>
          <w:t>2.1. Трудоемкость освоения модуля</w:t>
        </w:r>
        <w:r w:rsidR="004B3770" w:rsidRPr="00B766E1">
          <w:rPr>
            <w:i w:val="0"/>
            <w:iCs w:val="0"/>
            <w:webHidden/>
          </w:rPr>
          <w:tab/>
        </w:r>
      </w:hyperlink>
    </w:p>
    <w:p w14:paraId="5F6C0D07"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4" w:history="1">
        <w:r w:rsidR="004B3770" w:rsidRPr="00B766E1">
          <w:rPr>
            <w:rStyle w:val="af0"/>
            <w:i w:val="0"/>
            <w:iCs w:val="0"/>
          </w:rPr>
          <w:t>2.2. Структура профессионального модуля</w:t>
        </w:r>
        <w:r w:rsidR="004B3770" w:rsidRPr="00B766E1">
          <w:rPr>
            <w:i w:val="0"/>
            <w:iCs w:val="0"/>
            <w:webHidden/>
          </w:rPr>
          <w:tab/>
        </w:r>
      </w:hyperlink>
    </w:p>
    <w:p w14:paraId="4F3CA021"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5" w:history="1">
        <w:r w:rsidR="004B3770" w:rsidRPr="00B766E1">
          <w:rPr>
            <w:rStyle w:val="af0"/>
            <w:i w:val="0"/>
            <w:iCs w:val="0"/>
          </w:rPr>
          <w:t>2.3. Примерное содержание профессионального модуля</w:t>
        </w:r>
        <w:r w:rsidR="004B3770" w:rsidRPr="00B766E1">
          <w:rPr>
            <w:i w:val="0"/>
            <w:iCs w:val="0"/>
            <w:webHidden/>
          </w:rPr>
          <w:tab/>
        </w:r>
      </w:hyperlink>
    </w:p>
    <w:p w14:paraId="63D802FA"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6" w:history="1">
        <w:r w:rsidR="004B3770" w:rsidRPr="00B766E1">
          <w:rPr>
            <w:rStyle w:val="af0"/>
            <w:i w:val="0"/>
            <w:iCs w:val="0"/>
          </w:rPr>
          <w:t>2.4. Курсовой проект (работа)</w:t>
        </w:r>
        <w:r w:rsidR="004B3770" w:rsidRPr="00B766E1">
          <w:rPr>
            <w:i w:val="0"/>
            <w:iCs w:val="0"/>
            <w:webHidden/>
          </w:rPr>
          <w:tab/>
        </w:r>
      </w:hyperlink>
    </w:p>
    <w:p w14:paraId="70F72DB9" w14:textId="77777777" w:rsidR="004B3770" w:rsidRDefault="0053733C" w:rsidP="004B3770">
      <w:pPr>
        <w:pStyle w:val="14"/>
        <w:rPr>
          <w:rFonts w:asciiTheme="minorHAnsi" w:eastAsiaTheme="minorEastAsia" w:hAnsiTheme="minorHAnsi" w:cstheme="minorBidi"/>
          <w:b w:val="0"/>
          <w:bCs w:val="0"/>
          <w:lang w:eastAsia="ru-RU"/>
        </w:rPr>
      </w:pPr>
      <w:hyperlink w:anchor="_Toc156820317" w:history="1">
        <w:r w:rsidR="004B3770" w:rsidRPr="00A9619D">
          <w:rPr>
            <w:rStyle w:val="af0"/>
          </w:rPr>
          <w:t>3. Условия реализации профессионального модуля</w:t>
        </w:r>
        <w:r w:rsidR="004B3770">
          <w:rPr>
            <w:webHidden/>
          </w:rPr>
          <w:tab/>
        </w:r>
      </w:hyperlink>
    </w:p>
    <w:p w14:paraId="55A20A8A"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8" w:history="1">
        <w:r w:rsidR="004B3770" w:rsidRPr="00B766E1">
          <w:rPr>
            <w:rStyle w:val="af0"/>
            <w:i w:val="0"/>
            <w:iCs w:val="0"/>
          </w:rPr>
          <w:t>3.1. Материально-техническое обеспечение</w:t>
        </w:r>
        <w:r w:rsidR="004B3770" w:rsidRPr="00B766E1">
          <w:rPr>
            <w:i w:val="0"/>
            <w:iCs w:val="0"/>
            <w:webHidden/>
          </w:rPr>
          <w:tab/>
        </w:r>
      </w:hyperlink>
    </w:p>
    <w:p w14:paraId="447B458C" w14:textId="77777777" w:rsidR="004B3770" w:rsidRPr="00B766E1" w:rsidRDefault="0053733C" w:rsidP="004B3770">
      <w:pPr>
        <w:pStyle w:val="21"/>
        <w:rPr>
          <w:rFonts w:asciiTheme="minorHAnsi" w:eastAsiaTheme="minorEastAsia" w:hAnsiTheme="minorHAnsi" w:cstheme="minorBidi"/>
          <w:i w:val="0"/>
          <w:iCs w:val="0"/>
          <w:sz w:val="22"/>
          <w:szCs w:val="22"/>
        </w:rPr>
      </w:pPr>
      <w:hyperlink w:anchor="_Toc156820319" w:history="1">
        <w:r w:rsidR="004B3770" w:rsidRPr="00B766E1">
          <w:rPr>
            <w:rStyle w:val="af0"/>
            <w:i w:val="0"/>
            <w:iCs w:val="0"/>
          </w:rPr>
          <w:t>3.2. Учебно-методическое обеспечение</w:t>
        </w:r>
        <w:r w:rsidR="004B3770" w:rsidRPr="00B766E1">
          <w:rPr>
            <w:i w:val="0"/>
            <w:iCs w:val="0"/>
            <w:webHidden/>
          </w:rPr>
          <w:tab/>
        </w:r>
      </w:hyperlink>
    </w:p>
    <w:p w14:paraId="4827D789" w14:textId="77777777" w:rsidR="004B3770" w:rsidRDefault="0053733C" w:rsidP="004B3770">
      <w:pPr>
        <w:pStyle w:val="14"/>
        <w:rPr>
          <w:rFonts w:asciiTheme="minorHAnsi" w:eastAsiaTheme="minorEastAsia" w:hAnsiTheme="minorHAnsi" w:cstheme="minorBidi"/>
          <w:b w:val="0"/>
          <w:bCs w:val="0"/>
          <w:lang w:eastAsia="ru-RU"/>
        </w:rPr>
      </w:pPr>
      <w:hyperlink w:anchor="_Toc156820320" w:history="1">
        <w:r w:rsidR="004B3770" w:rsidRPr="00A9619D">
          <w:rPr>
            <w:rStyle w:val="af0"/>
          </w:rPr>
          <w:t>4. Контроль и оценка результатов освоения  профессионального модуля</w:t>
        </w:r>
        <w:r w:rsidR="004B3770">
          <w:rPr>
            <w:webHidden/>
          </w:rPr>
          <w:tab/>
        </w:r>
      </w:hyperlink>
    </w:p>
    <w:p w14:paraId="45000F48" w14:textId="3B848E24" w:rsidR="00AD6E02" w:rsidRDefault="004B3770" w:rsidP="004B3770">
      <w:pPr>
        <w:pStyle w:val="1f"/>
        <w:jc w:val="left"/>
        <w:sectPr w:rsidR="00AD6E02" w:rsidSect="00502F97">
          <w:headerReference w:type="even" r:id="rId15"/>
          <w:headerReference w:type="default" r:id="rId16"/>
          <w:pgSz w:w="11906" w:h="16838"/>
          <w:pgMar w:top="1134" w:right="567" w:bottom="1134" w:left="1701" w:header="709" w:footer="709" w:gutter="0"/>
          <w:cols w:space="708"/>
          <w:docGrid w:linePitch="360"/>
        </w:sectPr>
      </w:pPr>
      <w:r>
        <w:fldChar w:fldCharType="end"/>
      </w:r>
    </w:p>
    <w:p w14:paraId="2E571D5E" w14:textId="77777777" w:rsidR="00AD6E02" w:rsidRPr="00C13371" w:rsidRDefault="00AD6E02" w:rsidP="00AD6E0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0E5B50" w14:textId="33948AF2" w:rsidR="00AD6E02" w:rsidRPr="00C13371" w:rsidRDefault="00AD6E02" w:rsidP="00AD6E02">
      <w:pPr>
        <w:pStyle w:val="1d"/>
        <w:jc w:val="center"/>
        <w:rPr>
          <w:rFonts w:eastAsia="Segoe UI"/>
          <w:lang w:val="ru-RU"/>
        </w:rPr>
      </w:pPr>
      <w:r w:rsidRPr="00C13371">
        <w:rPr>
          <w:rFonts w:eastAsia="Segoe UI"/>
          <w:lang w:val="ru-RU"/>
        </w:rPr>
        <w:t>«</w:t>
      </w:r>
      <w:r>
        <w:rPr>
          <w:rFonts w:eastAsia="Segoe UI"/>
          <w:lang w:val="ru-RU"/>
        </w:rPr>
        <w:t xml:space="preserve">ПМ 04. </w:t>
      </w:r>
      <w:r w:rsidRPr="00AD6E02">
        <w:rPr>
          <w:rFonts w:eastAsia="Segoe UI"/>
          <w:lang w:val="ru-RU"/>
        </w:rPr>
        <w:t>Планирование и орга</w:t>
      </w:r>
      <w:r>
        <w:rPr>
          <w:rFonts w:eastAsia="Segoe UI"/>
          <w:lang w:val="ru-RU"/>
        </w:rPr>
        <w:t>н</w:t>
      </w:r>
      <w:r w:rsidRPr="00AD6E02">
        <w:rPr>
          <w:rFonts w:eastAsia="Segoe UI"/>
          <w:lang w:val="ru-RU"/>
        </w:rPr>
        <w:t>изация работы подразделения</w:t>
      </w:r>
      <w:r w:rsidRPr="00C13371">
        <w:rPr>
          <w:rFonts w:eastAsia="Segoe UI"/>
          <w:lang w:val="ru-RU"/>
        </w:rPr>
        <w:t>»</w:t>
      </w:r>
    </w:p>
    <w:p w14:paraId="44D206CC" w14:textId="77777777" w:rsidR="00AD6E02" w:rsidRPr="00C13371" w:rsidRDefault="00AD6E02" w:rsidP="00AD6E02">
      <w:pPr>
        <w:pStyle w:val="1f"/>
        <w:rPr>
          <w:rFonts w:asciiTheme="minorHAnsi" w:hAnsiTheme="minorHAnsi"/>
          <w:lang w:val="ru-RU"/>
        </w:rPr>
      </w:pPr>
    </w:p>
    <w:p w14:paraId="485B87D1" w14:textId="77777777" w:rsidR="00AD6E02" w:rsidRPr="00EA6E1D" w:rsidRDefault="00AD6E02" w:rsidP="00AD6E0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A76303E" w14:textId="5BC9F29C" w:rsidR="00AD6E02" w:rsidRDefault="00AD6E02" w:rsidP="00AD6E0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Pr="00AD6E02">
        <w:rPr>
          <w:rFonts w:ascii="Times New Roman" w:eastAsia="Times New Roman" w:hAnsi="Times New Roman" w:cs="Times New Roman"/>
          <w:sz w:val="24"/>
          <w:szCs w:val="24"/>
          <w:lang w:eastAsia="ru-RU"/>
        </w:rPr>
        <w:t>Планирование и организация работы подразделения</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2325BA21" w14:textId="77777777" w:rsidR="00AD6E02" w:rsidRPr="0091288D" w:rsidRDefault="00AD6E02" w:rsidP="00AD6E0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79624459" w14:textId="77777777" w:rsidR="00AD6E02" w:rsidRPr="0091288D" w:rsidRDefault="00AD6E02" w:rsidP="00AD6E02">
      <w:pPr>
        <w:suppressAutoHyphens/>
        <w:spacing w:line="276" w:lineRule="auto"/>
        <w:ind w:firstLine="709"/>
        <w:jc w:val="both"/>
        <w:rPr>
          <w:rFonts w:ascii="Times New Roman" w:hAnsi="Times New Roman" w:cs="Times New Roman"/>
          <w:iCs/>
          <w:sz w:val="24"/>
          <w:szCs w:val="24"/>
        </w:rPr>
      </w:pPr>
    </w:p>
    <w:p w14:paraId="49E50BA8" w14:textId="77777777" w:rsidR="00AD6E02" w:rsidRPr="00EA6E1D" w:rsidRDefault="00AD6E02" w:rsidP="00AD6E0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FD19A6" w14:textId="77777777" w:rsidR="00AD6E02" w:rsidRDefault="00AD6E02" w:rsidP="00AD6E0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CDEB8A" w14:textId="15D28CC3" w:rsidR="00AD6E02" w:rsidRDefault="00AD6E02" w:rsidP="00AD6E0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D6E02" w:rsidRPr="0091288D" w14:paraId="3A22B27B" w14:textId="77777777" w:rsidTr="00491308">
        <w:tc>
          <w:tcPr>
            <w:tcW w:w="1129" w:type="dxa"/>
            <w:tcBorders>
              <w:top w:val="single" w:sz="4" w:space="0" w:color="auto"/>
              <w:left w:val="single" w:sz="4" w:space="0" w:color="auto"/>
              <w:right w:val="single" w:sz="4" w:space="0" w:color="auto"/>
            </w:tcBorders>
          </w:tcPr>
          <w:p w14:paraId="60D1FF3F" w14:textId="77777777" w:rsidR="00AD6E02" w:rsidRPr="0091288D" w:rsidRDefault="00AD6E02" w:rsidP="00491308">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33A064D" w14:textId="77777777" w:rsidR="00AD6E02" w:rsidRPr="0091288D" w:rsidRDefault="00AD6E02" w:rsidP="00491308">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109FD4" w14:textId="77777777" w:rsidR="00AD6E02" w:rsidRPr="0091288D" w:rsidRDefault="00AD6E02"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CD03233" w14:textId="77777777" w:rsidR="00AD6E02" w:rsidRPr="0091288D" w:rsidRDefault="00AD6E02"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AD6E02" w:rsidRPr="0091288D" w14:paraId="6538ACDB" w14:textId="77777777" w:rsidTr="00491308">
        <w:tc>
          <w:tcPr>
            <w:tcW w:w="1129" w:type="dxa"/>
            <w:tcBorders>
              <w:top w:val="single" w:sz="4" w:space="0" w:color="auto"/>
              <w:left w:val="single" w:sz="4" w:space="0" w:color="auto"/>
              <w:right w:val="single" w:sz="4" w:space="0" w:color="auto"/>
            </w:tcBorders>
          </w:tcPr>
          <w:p w14:paraId="6025FE5C" w14:textId="77777777" w:rsidR="00AD6E02" w:rsidRPr="0091288D" w:rsidRDefault="00AD6E02" w:rsidP="0049130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C9BFBEB"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71C40CE" w14:textId="77777777" w:rsidR="00AD6E02"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11EF2842"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EE8248D"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ACEEE05"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F8E0383" w14:textId="77777777" w:rsidR="00AD6E02" w:rsidRPr="0091288D" w:rsidRDefault="00AD6E0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29C6A8"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B6DD7F"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15C090A"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2D36514"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2D97CB2" w14:textId="77777777" w:rsidR="00AD6E02" w:rsidRPr="0091288D" w:rsidRDefault="00AD6E0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C918218" w14:textId="77777777" w:rsidR="00AD6E02" w:rsidRPr="0091288D" w:rsidRDefault="00AD6E02"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D6E02" w:rsidRPr="0091288D" w14:paraId="207202DD" w14:textId="77777777" w:rsidTr="00491308">
        <w:tc>
          <w:tcPr>
            <w:tcW w:w="1129" w:type="dxa"/>
            <w:tcBorders>
              <w:left w:val="single" w:sz="4" w:space="0" w:color="auto"/>
              <w:bottom w:val="single" w:sz="4" w:space="0" w:color="auto"/>
              <w:right w:val="single" w:sz="4" w:space="0" w:color="auto"/>
            </w:tcBorders>
          </w:tcPr>
          <w:p w14:paraId="4A4C3B1A" w14:textId="77777777" w:rsidR="00AD6E02" w:rsidRPr="0091288D" w:rsidRDefault="00AD6E02"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98443B6"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12269335" w14:textId="77777777" w:rsidR="00AD6E02"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CEA15EB"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B57C504"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12E12FB"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F9AE9A4"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5023D33" w14:textId="77777777" w:rsidR="00AD6E02" w:rsidRPr="0091288D" w:rsidRDefault="00AD6E0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F2BAD8"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07F6F146"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792C733" w14:textId="77777777" w:rsidR="00AD6E02" w:rsidRPr="009A1B94"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4F0AEEB" w14:textId="77777777" w:rsidR="00AD6E02" w:rsidRDefault="00AD6E02"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0733A78" w14:textId="77777777" w:rsidR="00AD6E02" w:rsidRPr="0091288D" w:rsidRDefault="00AD6E02"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F970A46" w14:textId="77777777" w:rsidR="00AD6E02" w:rsidRPr="0091288D" w:rsidRDefault="00AD6E02"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E62A5C" w:rsidRPr="0091288D" w14:paraId="6C9CE712" w14:textId="77777777" w:rsidTr="00491308">
        <w:tc>
          <w:tcPr>
            <w:tcW w:w="1129" w:type="dxa"/>
            <w:tcBorders>
              <w:left w:val="single" w:sz="4" w:space="0" w:color="auto"/>
              <w:bottom w:val="single" w:sz="4" w:space="0" w:color="auto"/>
              <w:right w:val="single" w:sz="4" w:space="0" w:color="auto"/>
            </w:tcBorders>
          </w:tcPr>
          <w:p w14:paraId="14B50825" w14:textId="4CC4E9ED" w:rsidR="00E62A5C" w:rsidRPr="0091288D" w:rsidRDefault="00E62A5C" w:rsidP="00E62A5C">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94F0D21"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8B77146"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20814C72"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B5E65DE"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F76AED2"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w:t>
            </w:r>
            <w:r w:rsidRPr="009A1B94">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71D7878"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0A366B1"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7A758A3"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A0031DE"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00062233" w14:textId="6485E484"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9C981B"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5844330"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E125A30"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11A9D6F"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516756E"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065ABF32" w14:textId="09A3C91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2658B46" w14:textId="6B663FCF" w:rsidR="00E62A5C" w:rsidRPr="00C759B7" w:rsidRDefault="00E62A5C" w:rsidP="00E62A5C">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E62A5C" w:rsidRPr="0091288D" w14:paraId="69E53D73" w14:textId="77777777" w:rsidTr="00491308">
        <w:tc>
          <w:tcPr>
            <w:tcW w:w="1129" w:type="dxa"/>
            <w:tcBorders>
              <w:left w:val="single" w:sz="4" w:space="0" w:color="auto"/>
              <w:bottom w:val="single" w:sz="4" w:space="0" w:color="auto"/>
              <w:right w:val="single" w:sz="4" w:space="0" w:color="auto"/>
            </w:tcBorders>
          </w:tcPr>
          <w:p w14:paraId="2D073504" w14:textId="519A40A6" w:rsidR="00E62A5C" w:rsidRPr="0091288D" w:rsidRDefault="00E62A5C" w:rsidP="00E62A5C">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5AEF247"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8899E44" w14:textId="43915CB1"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9DD668"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228958F1" w14:textId="54372108"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A25DEE9" w14:textId="61FB1429" w:rsidR="00E62A5C" w:rsidRPr="00C759B7" w:rsidRDefault="00E62A5C" w:rsidP="00E62A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62A5C" w:rsidRPr="0091288D" w14:paraId="327AA6F1" w14:textId="77777777" w:rsidTr="00491308">
        <w:tc>
          <w:tcPr>
            <w:tcW w:w="1129" w:type="dxa"/>
            <w:tcBorders>
              <w:left w:val="single" w:sz="4" w:space="0" w:color="auto"/>
              <w:bottom w:val="single" w:sz="4" w:space="0" w:color="auto"/>
              <w:right w:val="single" w:sz="4" w:space="0" w:color="auto"/>
            </w:tcBorders>
          </w:tcPr>
          <w:p w14:paraId="50E48D2F" w14:textId="77777777" w:rsidR="00E62A5C" w:rsidRPr="0091288D" w:rsidRDefault="00E62A5C" w:rsidP="00E62A5C">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B09270D"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92C1BE7" w14:textId="77777777" w:rsidR="00E62A5C" w:rsidRPr="0091288D" w:rsidRDefault="00E62A5C" w:rsidP="00E62A5C">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374244"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F5D9E9"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8B583C0" w14:textId="77777777" w:rsidR="00E62A5C" w:rsidRPr="0091288D" w:rsidRDefault="00E62A5C" w:rsidP="00E62A5C">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68C6139" w14:textId="77777777" w:rsidR="00E62A5C" w:rsidRPr="0091288D" w:rsidRDefault="00E62A5C" w:rsidP="00E62A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62A5C" w:rsidRPr="0091288D" w14:paraId="39BF033F" w14:textId="77777777" w:rsidTr="00491308">
        <w:tc>
          <w:tcPr>
            <w:tcW w:w="1129" w:type="dxa"/>
            <w:tcBorders>
              <w:left w:val="single" w:sz="4" w:space="0" w:color="auto"/>
              <w:bottom w:val="single" w:sz="4" w:space="0" w:color="auto"/>
              <w:right w:val="single" w:sz="4" w:space="0" w:color="auto"/>
            </w:tcBorders>
          </w:tcPr>
          <w:p w14:paraId="4527872E" w14:textId="138A714D" w:rsidR="00E62A5C" w:rsidRPr="0091288D" w:rsidRDefault="00E62A5C" w:rsidP="00E62A5C">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1294833" w14:textId="77777777" w:rsidR="00E62A5C" w:rsidRPr="00B503D1"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7C3B354" w14:textId="77777777" w:rsidR="00E62A5C" w:rsidRPr="00B503D1"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9C37F72" w14:textId="77777777" w:rsidR="00E62A5C" w:rsidRPr="00B503D1"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879D146" w14:textId="3BFD21C4" w:rsidR="00E62A5C"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051E83" w14:textId="77777777" w:rsidR="00E62A5C" w:rsidRPr="00B503D1"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4707E46" w14:textId="77777777" w:rsidR="00E62A5C" w:rsidRPr="00B503D1"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AA938D7" w14:textId="77777777" w:rsidR="00E62A5C" w:rsidRPr="00B503D1"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145E18F7" w14:textId="48F68225" w:rsidR="00E62A5C"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8F0677C" w14:textId="33EBB0F7" w:rsidR="00E62A5C" w:rsidRDefault="00E62A5C" w:rsidP="00E62A5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62A5C" w:rsidRPr="0091288D" w14:paraId="7CEF2399" w14:textId="77777777" w:rsidTr="00491308">
        <w:tc>
          <w:tcPr>
            <w:tcW w:w="1129" w:type="dxa"/>
            <w:tcBorders>
              <w:left w:val="single" w:sz="4" w:space="0" w:color="auto"/>
              <w:bottom w:val="single" w:sz="4" w:space="0" w:color="auto"/>
              <w:right w:val="single" w:sz="4" w:space="0" w:color="auto"/>
            </w:tcBorders>
          </w:tcPr>
          <w:p w14:paraId="26634039" w14:textId="77777777" w:rsidR="00E62A5C" w:rsidRPr="0091288D" w:rsidRDefault="00E62A5C" w:rsidP="00E62A5C">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8A387EC"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44A251EF"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222E1891"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D7124E0"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8A09A0A" w14:textId="77777777" w:rsidR="00E62A5C" w:rsidRPr="0091288D" w:rsidRDefault="00E62A5C" w:rsidP="00E62A5C">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2445B"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D451EEB"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7FBFD843"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7DD879B2" w14:textId="77777777" w:rsidR="00E62A5C" w:rsidRPr="009A1B94" w:rsidRDefault="00E62A5C" w:rsidP="00E62A5C">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74C1AF80"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576BBDC" w14:textId="77777777" w:rsidR="00E62A5C" w:rsidRPr="0091288D" w:rsidRDefault="00E62A5C" w:rsidP="00E62A5C">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711B239" w14:textId="77777777" w:rsidR="00E62A5C" w:rsidRPr="0091288D" w:rsidRDefault="00E62A5C" w:rsidP="00E62A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62A5C" w:rsidRPr="0091288D" w14:paraId="11503F7C" w14:textId="77777777" w:rsidTr="00491308">
        <w:tc>
          <w:tcPr>
            <w:tcW w:w="1129" w:type="dxa"/>
            <w:tcBorders>
              <w:left w:val="single" w:sz="4" w:space="0" w:color="auto"/>
              <w:bottom w:val="single" w:sz="4" w:space="0" w:color="auto"/>
              <w:right w:val="single" w:sz="4" w:space="0" w:color="auto"/>
            </w:tcBorders>
          </w:tcPr>
          <w:p w14:paraId="7D359E30" w14:textId="77777777" w:rsidR="00E62A5C" w:rsidRPr="0091288D" w:rsidRDefault="00E62A5C" w:rsidP="00E62A5C">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0D029027"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3660CD42"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AAF3372"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6E55676A"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кратко обосновывать и объяснять свои действия </w:t>
            </w:r>
            <w:r w:rsidRPr="009A1B94">
              <w:rPr>
                <w:rFonts w:ascii="Times New Roman" w:hAnsi="Times New Roman" w:cs="Times New Roman"/>
                <w:bCs/>
                <w:iCs/>
                <w:sz w:val="24"/>
                <w:szCs w:val="24"/>
              </w:rPr>
              <w:lastRenderedPageBreak/>
              <w:t>(текущие и планируемые)</w:t>
            </w:r>
            <w:r>
              <w:rPr>
                <w:rFonts w:ascii="Times New Roman" w:hAnsi="Times New Roman" w:cs="Times New Roman"/>
                <w:bCs/>
                <w:iCs/>
                <w:sz w:val="24"/>
                <w:szCs w:val="24"/>
              </w:rPr>
              <w:t>;</w:t>
            </w:r>
          </w:p>
          <w:p w14:paraId="5D6D46E4" w14:textId="77777777" w:rsidR="00E62A5C" w:rsidRPr="0091288D" w:rsidRDefault="00E62A5C" w:rsidP="00E62A5C">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457C8F"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38C84AB9"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76E76DB3"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27686BB5" w14:textId="77777777" w:rsidR="00E62A5C" w:rsidRPr="009A1B94" w:rsidRDefault="00E62A5C" w:rsidP="00E62A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BF8C602" w14:textId="77777777" w:rsidR="00E62A5C" w:rsidRPr="0091288D" w:rsidRDefault="00E62A5C" w:rsidP="00E62A5C">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1D130F7" w14:textId="77777777" w:rsidR="00E62A5C" w:rsidRPr="0091288D" w:rsidRDefault="00E62A5C" w:rsidP="00E62A5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62A5C" w:rsidRPr="0091288D" w14:paraId="1534DF0D" w14:textId="77777777" w:rsidTr="00491308">
        <w:tc>
          <w:tcPr>
            <w:tcW w:w="1129" w:type="dxa"/>
            <w:tcBorders>
              <w:top w:val="single" w:sz="4" w:space="0" w:color="auto"/>
              <w:left w:val="single" w:sz="4" w:space="0" w:color="auto"/>
              <w:right w:val="single" w:sz="4" w:space="0" w:color="auto"/>
            </w:tcBorders>
          </w:tcPr>
          <w:p w14:paraId="4EA04406" w14:textId="4051A345" w:rsidR="00E62A5C" w:rsidRPr="0091288D" w:rsidRDefault="00E62A5C" w:rsidP="00E62A5C">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E93A10">
              <w:rPr>
                <w:rFonts w:ascii="Times New Roman" w:hAnsi="Times New Roman" w:cs="Times New Roman"/>
                <w:bCs/>
                <w:sz w:val="24"/>
                <w:szCs w:val="24"/>
              </w:rPr>
              <w:t>4.</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7304450"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формулировать и ставить задачи перед работниками;</w:t>
            </w:r>
          </w:p>
          <w:p w14:paraId="71B99923"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распределять работников по рабочим местам, исходя из производственной ситуации;</w:t>
            </w:r>
          </w:p>
          <w:p w14:paraId="7834D005"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использовать цифровые инструменты для решения задач ритмичной и согласованной работы подразделений коксохимического предприятия. ритмичной и согласованной работы подразделений коксохимического предприятия;</w:t>
            </w:r>
          </w:p>
          <w:p w14:paraId="1D1D36D8"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использовать информационные технологии для создания, хранения, обработки данный и управления ими;</w:t>
            </w:r>
          </w:p>
          <w:p w14:paraId="5D4E1E77" w14:textId="04CDCD05" w:rsidR="00E62A5C" w:rsidRPr="0091288D"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контролировать правильность ведения и хранения электронной базы данных, технической документации, характеризующих работу подразделений коксохимических предприятий.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160DCF"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методы управления работниками, способы материальной и нематериальной мотивации;</w:t>
            </w:r>
          </w:p>
          <w:p w14:paraId="051C896E"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нормативные правовые акты в области оплаты труда и мотивации работников;</w:t>
            </w:r>
          </w:p>
          <w:p w14:paraId="32D10286"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основы менеджмента и корпоративной этики, принципы повышения качества трудовой жизни работников;</w:t>
            </w:r>
          </w:p>
          <w:p w14:paraId="175AA60D"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методы проведения собеседований с работниками;</w:t>
            </w:r>
          </w:p>
          <w:p w14:paraId="0BA0EC42"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способы разрешения конфликтных ситуаций на производстве;</w:t>
            </w:r>
          </w:p>
          <w:p w14:paraId="178A2403" w14:textId="379467E9" w:rsidR="00E62A5C" w:rsidRPr="0091288D"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информационные технологии управления деятельностью человека.</w:t>
            </w:r>
          </w:p>
        </w:tc>
        <w:tc>
          <w:tcPr>
            <w:tcW w:w="2833" w:type="dxa"/>
            <w:tcBorders>
              <w:top w:val="single" w:sz="4" w:space="0" w:color="auto"/>
              <w:left w:val="single" w:sz="4" w:space="0" w:color="auto"/>
              <w:bottom w:val="single" w:sz="4" w:space="0" w:color="auto"/>
              <w:right w:val="single" w:sz="4" w:space="0" w:color="auto"/>
            </w:tcBorders>
            <w:hideMark/>
          </w:tcPr>
          <w:p w14:paraId="705E7717"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участия в сменно - встречном собрании производственных участков коксохимического производства;</w:t>
            </w:r>
          </w:p>
          <w:p w14:paraId="730B9EB8"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постановки перед работниками задач по подготовке угольных концентратов в соответствии с производственным заданием;</w:t>
            </w:r>
          </w:p>
          <w:p w14:paraId="1FD4F24E"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расстановка работников по рабочим местам в соответствии с производственной необходимостью;</w:t>
            </w:r>
          </w:p>
          <w:p w14:paraId="35D70703" w14:textId="47605EBF" w:rsidR="00E62A5C" w:rsidRPr="0091288D"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ведения и хранения технологической документации на производственном участке.</w:t>
            </w:r>
          </w:p>
        </w:tc>
      </w:tr>
      <w:tr w:rsidR="00E62A5C" w:rsidRPr="0091288D" w14:paraId="0D9C3CD2" w14:textId="77777777" w:rsidTr="00491308">
        <w:trPr>
          <w:trHeight w:val="327"/>
        </w:trPr>
        <w:tc>
          <w:tcPr>
            <w:tcW w:w="1129" w:type="dxa"/>
            <w:tcBorders>
              <w:left w:val="single" w:sz="4" w:space="0" w:color="auto"/>
              <w:right w:val="single" w:sz="4" w:space="0" w:color="auto"/>
            </w:tcBorders>
          </w:tcPr>
          <w:p w14:paraId="285DAAD9" w14:textId="6DBC59AA" w:rsidR="00E62A5C" w:rsidRPr="0091288D" w:rsidRDefault="00E62A5C" w:rsidP="00E62A5C">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E93A10">
              <w:rPr>
                <w:rFonts w:ascii="Times New Roman" w:hAnsi="Times New Roman" w:cs="Times New Roman"/>
                <w:bCs/>
                <w:sz w:val="24"/>
                <w:szCs w:val="24"/>
              </w:rPr>
              <w:t>4</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55A6010"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составлять инструкции по охране труда, противопожарной, промышленной и экологической безопасности;</w:t>
            </w:r>
          </w:p>
          <w:p w14:paraId="72B84540" w14:textId="67242738" w:rsidR="00E62A5C" w:rsidRPr="0091288D"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выбирать программу проведения инструктажей.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E72EA"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нормативные правовые акты в области обучения и проверки знаний работников;</w:t>
            </w:r>
          </w:p>
          <w:p w14:paraId="26EB3AD9" w14:textId="77777777" w:rsidR="00E93A10" w:rsidRPr="00E93A10"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виды инструктажей;</w:t>
            </w:r>
          </w:p>
          <w:p w14:paraId="2245A469" w14:textId="293D6762" w:rsidR="00E93A10" w:rsidRPr="0091288D" w:rsidRDefault="00E93A10" w:rsidP="00E93A10">
            <w:pPr>
              <w:rPr>
                <w:rFonts w:ascii="Times New Roman" w:hAnsi="Times New Roman" w:cs="Times New Roman"/>
                <w:bCs/>
                <w:sz w:val="24"/>
                <w:szCs w:val="24"/>
              </w:rPr>
            </w:pPr>
            <w:r w:rsidRPr="00E93A10">
              <w:rPr>
                <w:rFonts w:ascii="Times New Roman" w:hAnsi="Times New Roman" w:cs="Times New Roman"/>
                <w:bCs/>
                <w:sz w:val="24"/>
                <w:szCs w:val="24"/>
              </w:rPr>
              <w:t>- программы инструктажей.</w:t>
            </w:r>
          </w:p>
          <w:p w14:paraId="0C65295E" w14:textId="4017ED6A" w:rsidR="00E62A5C" w:rsidRPr="0091288D" w:rsidRDefault="00E62A5C" w:rsidP="00E62A5C">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16D6A84" w14:textId="0DA17EC0" w:rsidR="00E62A5C" w:rsidRPr="0091288D" w:rsidRDefault="00E93A10" w:rsidP="00E62A5C">
            <w:pPr>
              <w:rPr>
                <w:rFonts w:ascii="Times New Roman" w:hAnsi="Times New Roman" w:cs="Times New Roman"/>
                <w:bCs/>
                <w:sz w:val="24"/>
                <w:szCs w:val="24"/>
              </w:rPr>
            </w:pPr>
            <w:r w:rsidRPr="00E93A10">
              <w:rPr>
                <w:rFonts w:ascii="Times New Roman" w:hAnsi="Times New Roman" w:cs="Times New Roman"/>
                <w:bCs/>
                <w:sz w:val="24"/>
                <w:szCs w:val="24"/>
              </w:rPr>
              <w:t>- проверки знаний работников в области охраны труда, противопожарной, промышленной и экологической безопасности.</w:t>
            </w:r>
          </w:p>
        </w:tc>
      </w:tr>
      <w:tr w:rsidR="00E62A5C" w:rsidRPr="0091288D" w14:paraId="49A1466C" w14:textId="77777777" w:rsidTr="00491308">
        <w:trPr>
          <w:trHeight w:val="327"/>
        </w:trPr>
        <w:tc>
          <w:tcPr>
            <w:tcW w:w="1129" w:type="dxa"/>
            <w:tcBorders>
              <w:left w:val="single" w:sz="4" w:space="0" w:color="auto"/>
              <w:right w:val="single" w:sz="4" w:space="0" w:color="auto"/>
            </w:tcBorders>
          </w:tcPr>
          <w:p w14:paraId="3DD6094C" w14:textId="10D49C2D" w:rsidR="00E62A5C" w:rsidRPr="0091288D" w:rsidRDefault="00E62A5C" w:rsidP="00E62A5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E93A10">
              <w:rPr>
                <w:rFonts w:ascii="Times New Roman" w:hAnsi="Times New Roman" w:cs="Times New Roman"/>
                <w:bCs/>
                <w:sz w:val="24"/>
                <w:szCs w:val="24"/>
              </w:rPr>
              <w:t>4</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E0383F7"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соблюдению норм и лимитов расхода материальных и энергетических ресурсов в отделениях коксохимического производства;</w:t>
            </w:r>
          </w:p>
          <w:p w14:paraId="07EA6BE2"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анализировать показатели работы производственных участков;</w:t>
            </w:r>
          </w:p>
          <w:p w14:paraId="473965B6"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определять приоритеты в организации ритмичной и согласованной работы подразделений коксохимического предприятия;</w:t>
            </w:r>
          </w:p>
          <w:p w14:paraId="7FFFE230"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4E0F565E" w14:textId="16953AEF" w:rsidR="00E62A5C" w:rsidRPr="0091288D"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разрабатывать мероприятия по соблюдению норм и лимитов материальных и энергетических ресурсов на участках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C535D"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экономика и основы организации труда;</w:t>
            </w:r>
          </w:p>
          <w:p w14:paraId="6C96FCFC"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регламент согласования и утверждения заявки по материально-техническому обеспечению;</w:t>
            </w:r>
          </w:p>
          <w:p w14:paraId="77744674"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основные факторы, влияющие на производительность цехов коксохимического производства;</w:t>
            </w:r>
          </w:p>
          <w:p w14:paraId="42BFDA89"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установленные нормы расходов материальных ресурсов;</w:t>
            </w:r>
          </w:p>
          <w:p w14:paraId="552F8020"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основные фонды предприятия и резервы их использования;</w:t>
            </w:r>
          </w:p>
          <w:p w14:paraId="08569F2F" w14:textId="1A533AF9" w:rsidR="00E62A5C" w:rsidRPr="007B3387"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факторы, влияющие на величину прибыли и рентабельности.</w:t>
            </w:r>
          </w:p>
        </w:tc>
        <w:tc>
          <w:tcPr>
            <w:tcW w:w="2833" w:type="dxa"/>
            <w:tcBorders>
              <w:top w:val="single" w:sz="4" w:space="0" w:color="auto"/>
              <w:left w:val="single" w:sz="4" w:space="0" w:color="auto"/>
              <w:bottom w:val="single" w:sz="4" w:space="0" w:color="auto"/>
              <w:right w:val="single" w:sz="4" w:space="0" w:color="auto"/>
            </w:tcBorders>
          </w:tcPr>
          <w:p w14:paraId="73FBE730"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обеспечение работников необходимыми инструментами, материалами, средствами индивидуальной защиты на уровне нормативного запаса;</w:t>
            </w:r>
          </w:p>
          <w:p w14:paraId="017A3DCB" w14:textId="21E0FF32" w:rsidR="00E62A5C" w:rsidRPr="0091288D"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формирование заявки на материальные ресурсы, используемые в технологическом процессе.</w:t>
            </w:r>
          </w:p>
        </w:tc>
      </w:tr>
      <w:tr w:rsidR="00E62A5C" w:rsidRPr="0091288D" w14:paraId="5675048E" w14:textId="77777777" w:rsidTr="00491308">
        <w:trPr>
          <w:trHeight w:val="327"/>
        </w:trPr>
        <w:tc>
          <w:tcPr>
            <w:tcW w:w="1129" w:type="dxa"/>
            <w:tcBorders>
              <w:left w:val="single" w:sz="4" w:space="0" w:color="auto"/>
              <w:right w:val="single" w:sz="4" w:space="0" w:color="auto"/>
            </w:tcBorders>
          </w:tcPr>
          <w:p w14:paraId="4B17877C" w14:textId="3B3D0F43" w:rsidR="00E62A5C" w:rsidRDefault="00E62A5C" w:rsidP="00E62A5C">
            <w:pPr>
              <w:rPr>
                <w:rFonts w:ascii="Times New Roman" w:hAnsi="Times New Roman" w:cs="Times New Roman"/>
                <w:bCs/>
                <w:sz w:val="24"/>
                <w:szCs w:val="24"/>
              </w:rPr>
            </w:pPr>
            <w:r>
              <w:rPr>
                <w:rFonts w:ascii="Times New Roman" w:hAnsi="Times New Roman" w:cs="Times New Roman"/>
                <w:bCs/>
                <w:sz w:val="24"/>
                <w:szCs w:val="24"/>
              </w:rPr>
              <w:t xml:space="preserve">ПК </w:t>
            </w:r>
            <w:r w:rsidR="00E93A10">
              <w:rPr>
                <w:rFonts w:ascii="Times New Roman" w:hAnsi="Times New Roman" w:cs="Times New Roman"/>
                <w:bCs/>
                <w:sz w:val="24"/>
                <w:szCs w:val="24"/>
              </w:rPr>
              <w:t>4</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2AE50423" w14:textId="32614D09" w:rsidR="00E62A5C" w:rsidRPr="0091288D" w:rsidRDefault="00335969" w:rsidP="00E62A5C">
            <w:pPr>
              <w:rPr>
                <w:rFonts w:ascii="Times New Roman" w:hAnsi="Times New Roman" w:cs="Times New Roman"/>
                <w:bCs/>
                <w:sz w:val="24"/>
                <w:szCs w:val="24"/>
              </w:rPr>
            </w:pPr>
            <w:r w:rsidRPr="00335969">
              <w:rPr>
                <w:rFonts w:ascii="Times New Roman" w:hAnsi="Times New Roman" w:cs="Times New Roman"/>
                <w:bCs/>
                <w:sz w:val="24"/>
                <w:szCs w:val="24"/>
              </w:rPr>
              <w:t>- подбирать индивидуальные способы материальной и нематериальной мотивации работников.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B14307"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методы управления работниками, способы материальной и нематериальной мотивации;</w:t>
            </w:r>
          </w:p>
          <w:p w14:paraId="05651EBD"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нормативные правовые акты в области оплаты труда и мотивации работников;</w:t>
            </w:r>
          </w:p>
          <w:p w14:paraId="1358FF2C"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основы менеджмента и корпоративной этики, принципы повышения качества трудовой жизни работников;</w:t>
            </w:r>
          </w:p>
          <w:p w14:paraId="5841EB89"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методы проведения собеседований с работниками;</w:t>
            </w:r>
          </w:p>
          <w:p w14:paraId="73F5DB94"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lastRenderedPageBreak/>
              <w:t>- способы разрешения конфликтных ситуаций на производстве;</w:t>
            </w:r>
          </w:p>
          <w:p w14:paraId="2D2DD234" w14:textId="39F5C3CA" w:rsidR="00E62A5C" w:rsidRPr="007B3387"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информационные технологии управления деятельностью человека.</w:t>
            </w:r>
          </w:p>
        </w:tc>
        <w:tc>
          <w:tcPr>
            <w:tcW w:w="2833" w:type="dxa"/>
            <w:tcBorders>
              <w:top w:val="single" w:sz="4" w:space="0" w:color="auto"/>
              <w:left w:val="single" w:sz="4" w:space="0" w:color="auto"/>
              <w:bottom w:val="single" w:sz="4" w:space="0" w:color="auto"/>
              <w:right w:val="single" w:sz="4" w:space="0" w:color="auto"/>
            </w:tcBorders>
          </w:tcPr>
          <w:p w14:paraId="7CD36FCD" w14:textId="51254E6A" w:rsidR="00E62A5C" w:rsidRPr="0091288D" w:rsidRDefault="00335969" w:rsidP="00E62A5C">
            <w:pPr>
              <w:rPr>
                <w:rFonts w:ascii="Times New Roman" w:hAnsi="Times New Roman" w:cs="Times New Roman"/>
                <w:bCs/>
                <w:sz w:val="24"/>
                <w:szCs w:val="24"/>
              </w:rPr>
            </w:pPr>
            <w:r w:rsidRPr="00335969">
              <w:rPr>
                <w:rFonts w:ascii="Times New Roman" w:hAnsi="Times New Roman" w:cs="Times New Roman"/>
                <w:bCs/>
                <w:sz w:val="24"/>
                <w:szCs w:val="24"/>
              </w:rPr>
              <w:lastRenderedPageBreak/>
              <w:t>- подготовки предложений по поощрению и наказанию работников.</w:t>
            </w:r>
          </w:p>
        </w:tc>
      </w:tr>
      <w:tr w:rsidR="00E93A10" w:rsidRPr="0091288D" w14:paraId="5A12EE50" w14:textId="77777777" w:rsidTr="00491308">
        <w:trPr>
          <w:trHeight w:val="327"/>
        </w:trPr>
        <w:tc>
          <w:tcPr>
            <w:tcW w:w="1129" w:type="dxa"/>
            <w:tcBorders>
              <w:left w:val="single" w:sz="4" w:space="0" w:color="auto"/>
              <w:right w:val="single" w:sz="4" w:space="0" w:color="auto"/>
            </w:tcBorders>
          </w:tcPr>
          <w:p w14:paraId="195576A6" w14:textId="30B83820" w:rsidR="00E93A10" w:rsidRDefault="00E93A10" w:rsidP="00E62A5C">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right w:val="single" w:sz="4" w:space="0" w:color="auto"/>
            </w:tcBorders>
          </w:tcPr>
          <w:p w14:paraId="7EB57573" w14:textId="2BF2C3C9" w:rsidR="00E93A10" w:rsidRPr="0091288D" w:rsidRDefault="00335969" w:rsidP="00E62A5C">
            <w:pPr>
              <w:rPr>
                <w:rFonts w:ascii="Times New Roman" w:hAnsi="Times New Roman" w:cs="Times New Roman"/>
                <w:bCs/>
                <w:sz w:val="24"/>
                <w:szCs w:val="24"/>
              </w:rPr>
            </w:pPr>
            <w:r w:rsidRPr="00335969">
              <w:rPr>
                <w:rFonts w:ascii="Times New Roman" w:hAnsi="Times New Roman" w:cs="Times New Roman"/>
                <w:bCs/>
                <w:sz w:val="24"/>
                <w:szCs w:val="24"/>
              </w:rPr>
              <w:t>- оценивать соответствие состояния территории, оборудования и ведения технологических процессов требованиям охраны труда, промышленной, экологической и пожарной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353592"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причины возможных аварий, планы их ликвидации;</w:t>
            </w:r>
          </w:p>
          <w:p w14:paraId="0B55138F"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опасные и вредные факторы, воздействующие на работающих в цехах коксохимического производства;</w:t>
            </w:r>
          </w:p>
          <w:p w14:paraId="59DC0F8B"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план мероприятий по локализации и ликвидации последствий аварий в цехах коксохимического производства;</w:t>
            </w:r>
          </w:p>
          <w:p w14:paraId="6A4D22FB"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требования бирочной системы и нарядов-допусков на производственных участках;</w:t>
            </w:r>
          </w:p>
          <w:p w14:paraId="2C43EF12" w14:textId="77777777" w:rsidR="00335969" w:rsidRPr="00335969"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требования охраны труда, промышленной, экологической и пожарной безопасности на производственных участках;</w:t>
            </w:r>
          </w:p>
          <w:p w14:paraId="1267B0FF" w14:textId="453750FE" w:rsidR="00E93A10" w:rsidRPr="007B3387" w:rsidRDefault="00335969" w:rsidP="00335969">
            <w:pPr>
              <w:rPr>
                <w:rFonts w:ascii="Times New Roman" w:hAnsi="Times New Roman" w:cs="Times New Roman"/>
                <w:bCs/>
                <w:sz w:val="24"/>
                <w:szCs w:val="24"/>
              </w:rPr>
            </w:pPr>
            <w:r w:rsidRPr="00335969">
              <w:rPr>
                <w:rFonts w:ascii="Times New Roman" w:hAnsi="Times New Roman" w:cs="Times New Roman"/>
                <w:bCs/>
                <w:sz w:val="24"/>
                <w:szCs w:val="24"/>
              </w:rPr>
              <w:t>- нормативы выбросов, сбросов и образования отходов отделений, предельно допустимые концентрации основных вредных веществ в окружающей среде.</w:t>
            </w:r>
          </w:p>
        </w:tc>
        <w:tc>
          <w:tcPr>
            <w:tcW w:w="2833" w:type="dxa"/>
            <w:tcBorders>
              <w:top w:val="single" w:sz="4" w:space="0" w:color="auto"/>
              <w:left w:val="single" w:sz="4" w:space="0" w:color="auto"/>
              <w:bottom w:val="single" w:sz="4" w:space="0" w:color="auto"/>
              <w:right w:val="single" w:sz="4" w:space="0" w:color="auto"/>
            </w:tcBorders>
          </w:tcPr>
          <w:p w14:paraId="2EFDCFA0" w14:textId="6FBB6C33" w:rsidR="00E93A10" w:rsidRPr="0091288D" w:rsidRDefault="00335969" w:rsidP="00E62A5C">
            <w:pPr>
              <w:rPr>
                <w:rFonts w:ascii="Times New Roman" w:hAnsi="Times New Roman" w:cs="Times New Roman"/>
                <w:bCs/>
                <w:sz w:val="24"/>
                <w:szCs w:val="24"/>
              </w:rPr>
            </w:pPr>
            <w:r w:rsidRPr="00335969">
              <w:rPr>
                <w:rFonts w:ascii="Times New Roman" w:hAnsi="Times New Roman" w:cs="Times New Roman"/>
                <w:bCs/>
                <w:sz w:val="24"/>
                <w:szCs w:val="24"/>
              </w:rPr>
              <w:t>- участия в мероприятиях по обеспечению безопасных условий труда.</w:t>
            </w:r>
          </w:p>
        </w:tc>
      </w:tr>
    </w:tbl>
    <w:p w14:paraId="623CA9CE" w14:textId="77777777" w:rsidR="00AD6E02" w:rsidRDefault="00AD6E02" w:rsidP="00AD6E02">
      <w:pPr>
        <w:ind w:firstLine="709"/>
        <w:rPr>
          <w:rFonts w:ascii="Times New Roman" w:eastAsia="Times New Roman" w:hAnsi="Times New Roman" w:cs="Times New Roman"/>
          <w:sz w:val="24"/>
          <w:szCs w:val="24"/>
          <w:lang w:eastAsia="ru-RU"/>
        </w:rPr>
      </w:pPr>
    </w:p>
    <w:p w14:paraId="4C4B2518" w14:textId="77777777" w:rsidR="00AD6E02" w:rsidRDefault="00AD6E02" w:rsidP="00AD6E02">
      <w:pPr>
        <w:ind w:firstLine="709"/>
        <w:rPr>
          <w:rFonts w:ascii="Times New Roman" w:eastAsia="Times New Roman" w:hAnsi="Times New Roman" w:cs="Times New Roman"/>
          <w:sz w:val="24"/>
          <w:szCs w:val="24"/>
          <w:lang w:eastAsia="ru-RU"/>
        </w:rPr>
      </w:pPr>
    </w:p>
    <w:p w14:paraId="79DADAB7" w14:textId="77777777" w:rsidR="00AD6E02" w:rsidRPr="00E11160" w:rsidRDefault="00AD6E02" w:rsidP="00AD6E0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0585E1" w14:textId="77777777" w:rsidR="00AD6E02" w:rsidRPr="00E11160" w:rsidRDefault="00AD6E02" w:rsidP="00AD6E0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205F" w:rsidRPr="000E591D" w14:paraId="7EE36425" w14:textId="77777777" w:rsidTr="00491308">
        <w:trPr>
          <w:trHeight w:val="23"/>
        </w:trPr>
        <w:tc>
          <w:tcPr>
            <w:tcW w:w="2460" w:type="pct"/>
            <w:vAlign w:val="center"/>
          </w:tcPr>
          <w:p w14:paraId="3D72524E" w14:textId="77777777" w:rsidR="00A5205F" w:rsidRPr="00C13371" w:rsidRDefault="00A5205F" w:rsidP="0049130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5CC5FDD" w14:textId="77777777" w:rsidR="00A5205F" w:rsidRPr="00C13371" w:rsidRDefault="00A5205F" w:rsidP="0049130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C867FD8" w14:textId="77777777" w:rsidR="00A5205F" w:rsidRPr="00C13371" w:rsidRDefault="00A5205F" w:rsidP="0049130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5205F" w:rsidRPr="000E591D" w14:paraId="2AC782B3" w14:textId="77777777" w:rsidTr="00491308">
        <w:trPr>
          <w:trHeight w:val="23"/>
        </w:trPr>
        <w:tc>
          <w:tcPr>
            <w:tcW w:w="2460" w:type="pct"/>
            <w:vAlign w:val="center"/>
          </w:tcPr>
          <w:p w14:paraId="7485E82F"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0293FF2" w14:textId="3068E2C1" w:rsidR="00A5205F" w:rsidRPr="00C13371" w:rsidRDefault="005F7F01" w:rsidP="0049130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86FDE8" w14:textId="7D207982" w:rsidR="00A5205F" w:rsidRPr="00C13371" w:rsidRDefault="005F7F01" w:rsidP="00491308">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A5205F" w:rsidRPr="000E591D" w14:paraId="28E5753D" w14:textId="77777777" w:rsidTr="00491308">
        <w:trPr>
          <w:trHeight w:val="23"/>
        </w:trPr>
        <w:tc>
          <w:tcPr>
            <w:tcW w:w="2460" w:type="pct"/>
            <w:vAlign w:val="center"/>
          </w:tcPr>
          <w:p w14:paraId="42EDE990"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C261FAA" w14:textId="77777777" w:rsidR="00A5205F" w:rsidRPr="00C13371" w:rsidRDefault="00A5205F" w:rsidP="00491308">
            <w:pPr>
              <w:jc w:val="center"/>
              <w:rPr>
                <w:rFonts w:ascii="Times New Roman" w:hAnsi="Times New Roman" w:cs="Times New Roman"/>
                <w:bCs/>
                <w:sz w:val="24"/>
                <w:szCs w:val="24"/>
              </w:rPr>
            </w:pPr>
          </w:p>
        </w:tc>
        <w:tc>
          <w:tcPr>
            <w:tcW w:w="1345" w:type="pct"/>
            <w:vAlign w:val="center"/>
          </w:tcPr>
          <w:p w14:paraId="1D999B3F" w14:textId="77777777" w:rsidR="00A5205F" w:rsidRPr="00C13371" w:rsidRDefault="00A5205F" w:rsidP="00491308">
            <w:pPr>
              <w:jc w:val="center"/>
              <w:rPr>
                <w:rFonts w:ascii="Times New Roman" w:hAnsi="Times New Roman" w:cs="Times New Roman"/>
                <w:bCs/>
                <w:sz w:val="24"/>
                <w:szCs w:val="24"/>
              </w:rPr>
            </w:pPr>
          </w:p>
        </w:tc>
      </w:tr>
      <w:tr w:rsidR="00A5205F" w:rsidRPr="000E591D" w14:paraId="4CE6F0D9" w14:textId="77777777" w:rsidTr="00491308">
        <w:trPr>
          <w:trHeight w:val="23"/>
        </w:trPr>
        <w:tc>
          <w:tcPr>
            <w:tcW w:w="2460" w:type="pct"/>
            <w:vAlign w:val="center"/>
          </w:tcPr>
          <w:p w14:paraId="05CF653A"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06B212A" w14:textId="74F5DC84" w:rsidR="00A5205F" w:rsidRPr="00C13371" w:rsidRDefault="00A5205F" w:rsidP="00491308">
            <w:pPr>
              <w:jc w:val="center"/>
              <w:rPr>
                <w:rFonts w:ascii="Times New Roman" w:hAnsi="Times New Roman" w:cs="Times New Roman"/>
                <w:bCs/>
                <w:sz w:val="24"/>
                <w:szCs w:val="24"/>
              </w:rPr>
            </w:pPr>
          </w:p>
        </w:tc>
        <w:tc>
          <w:tcPr>
            <w:tcW w:w="1345" w:type="pct"/>
            <w:vAlign w:val="center"/>
          </w:tcPr>
          <w:p w14:paraId="28E3F97D" w14:textId="171997FC" w:rsidR="00A5205F" w:rsidRPr="00C13371" w:rsidRDefault="00A5205F" w:rsidP="00491308">
            <w:pPr>
              <w:jc w:val="center"/>
              <w:rPr>
                <w:rFonts w:ascii="Times New Roman" w:hAnsi="Times New Roman" w:cs="Times New Roman"/>
                <w:bCs/>
                <w:sz w:val="24"/>
                <w:szCs w:val="24"/>
              </w:rPr>
            </w:pPr>
          </w:p>
        </w:tc>
      </w:tr>
      <w:tr w:rsidR="00A5205F" w:rsidRPr="000E591D" w14:paraId="707B86ED" w14:textId="77777777" w:rsidTr="00491308">
        <w:trPr>
          <w:trHeight w:val="23"/>
        </w:trPr>
        <w:tc>
          <w:tcPr>
            <w:tcW w:w="2460" w:type="pct"/>
            <w:vAlign w:val="center"/>
          </w:tcPr>
          <w:p w14:paraId="52B2A244"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A07DC60" w14:textId="51959E08" w:rsidR="00A5205F" w:rsidRPr="00C13371" w:rsidRDefault="00B42599"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A9E2845" w14:textId="180D6466" w:rsidR="00A5205F" w:rsidRPr="00C13371" w:rsidRDefault="00B42599" w:rsidP="0049130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5205F" w:rsidRPr="000E591D" w14:paraId="36F0E2E0" w14:textId="77777777" w:rsidTr="00491308">
        <w:trPr>
          <w:trHeight w:val="23"/>
        </w:trPr>
        <w:tc>
          <w:tcPr>
            <w:tcW w:w="2460" w:type="pct"/>
            <w:vAlign w:val="center"/>
          </w:tcPr>
          <w:p w14:paraId="4DF42437"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A1E1E09" w14:textId="7D673EF0" w:rsidR="00A5205F" w:rsidRPr="00C13371" w:rsidRDefault="00B42599"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607300C1" w14:textId="2ED014D2" w:rsidR="00A5205F" w:rsidRPr="00C13371" w:rsidRDefault="00B42599"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A5205F" w:rsidRPr="000E591D" w14:paraId="718FD37B" w14:textId="77777777" w:rsidTr="00491308">
        <w:trPr>
          <w:trHeight w:val="23"/>
        </w:trPr>
        <w:tc>
          <w:tcPr>
            <w:tcW w:w="2460" w:type="pct"/>
            <w:vAlign w:val="center"/>
          </w:tcPr>
          <w:p w14:paraId="523C8164"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1195" w:type="pct"/>
            <w:vAlign w:val="center"/>
          </w:tcPr>
          <w:p w14:paraId="763CC73F" w14:textId="10852491" w:rsidR="00A5205F" w:rsidRPr="00C13371" w:rsidRDefault="00B42599"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4B4A7A3" w14:textId="42EFF95B" w:rsidR="00A5205F" w:rsidRPr="00C13371" w:rsidRDefault="00B42599" w:rsidP="0049130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A5205F" w:rsidRPr="000E591D" w14:paraId="2632235C" w14:textId="77777777" w:rsidTr="00491308">
        <w:trPr>
          <w:trHeight w:val="23"/>
        </w:trPr>
        <w:tc>
          <w:tcPr>
            <w:tcW w:w="2460" w:type="pct"/>
            <w:vAlign w:val="center"/>
          </w:tcPr>
          <w:p w14:paraId="35B10986"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3C72CA0" w14:textId="2733942C" w:rsidR="00A5205F" w:rsidRPr="00C13371" w:rsidRDefault="005F7F01" w:rsidP="00491308">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B07D2E2" w14:textId="177BA2BB" w:rsidR="00A5205F" w:rsidRPr="00C13371" w:rsidRDefault="005F7F01" w:rsidP="0049130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A5205F" w:rsidRPr="00257255" w14:paraId="4C13623A" w14:textId="77777777" w:rsidTr="00491308">
        <w:trPr>
          <w:trHeight w:val="23"/>
        </w:trPr>
        <w:tc>
          <w:tcPr>
            <w:tcW w:w="2460" w:type="pct"/>
            <w:vAlign w:val="center"/>
          </w:tcPr>
          <w:p w14:paraId="6C83529E" w14:textId="77777777" w:rsidR="00A5205F" w:rsidRPr="00C13371" w:rsidRDefault="00A5205F" w:rsidP="0049130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5055B35" w14:textId="075D6E82" w:rsidR="00A5205F" w:rsidRPr="00E43509" w:rsidRDefault="00B42599" w:rsidP="00491308">
            <w:pPr>
              <w:jc w:val="center"/>
              <w:rPr>
                <w:rFonts w:ascii="Times New Roman" w:hAnsi="Times New Roman" w:cs="Times New Roman"/>
                <w:b/>
                <w:sz w:val="24"/>
                <w:szCs w:val="24"/>
              </w:rPr>
            </w:pPr>
            <w:r>
              <w:rPr>
                <w:rFonts w:ascii="Times New Roman" w:hAnsi="Times New Roman" w:cs="Times New Roman"/>
                <w:b/>
                <w:sz w:val="24"/>
                <w:szCs w:val="24"/>
              </w:rPr>
              <w:t>1</w:t>
            </w:r>
            <w:r w:rsidR="005F7F01">
              <w:rPr>
                <w:rFonts w:ascii="Times New Roman" w:hAnsi="Times New Roman" w:cs="Times New Roman"/>
                <w:b/>
                <w:sz w:val="24"/>
                <w:szCs w:val="24"/>
              </w:rPr>
              <w:t>20</w:t>
            </w:r>
          </w:p>
        </w:tc>
        <w:tc>
          <w:tcPr>
            <w:tcW w:w="1345" w:type="pct"/>
            <w:vAlign w:val="center"/>
          </w:tcPr>
          <w:p w14:paraId="3988B1A2" w14:textId="42161314" w:rsidR="00A5205F" w:rsidRPr="00E43509" w:rsidRDefault="005F7F01" w:rsidP="00491308">
            <w:pPr>
              <w:jc w:val="center"/>
              <w:rPr>
                <w:rFonts w:ascii="Times New Roman" w:hAnsi="Times New Roman" w:cs="Times New Roman"/>
                <w:b/>
                <w:sz w:val="24"/>
                <w:szCs w:val="24"/>
              </w:rPr>
            </w:pPr>
            <w:r>
              <w:rPr>
                <w:rFonts w:ascii="Times New Roman" w:hAnsi="Times New Roman" w:cs="Times New Roman"/>
                <w:b/>
                <w:sz w:val="24"/>
                <w:szCs w:val="24"/>
              </w:rPr>
              <w:t>104</w:t>
            </w:r>
          </w:p>
        </w:tc>
      </w:tr>
    </w:tbl>
    <w:p w14:paraId="55B42D3F" w14:textId="77777777" w:rsidR="00AD6E02" w:rsidRDefault="00AD6E02" w:rsidP="00AD6E02">
      <w:pPr>
        <w:rPr>
          <w:rFonts w:ascii="Times New Roman" w:hAnsi="Times New Roman" w:cs="Times New Roman"/>
          <w:i/>
          <w:sz w:val="24"/>
          <w:szCs w:val="24"/>
        </w:rPr>
      </w:pPr>
    </w:p>
    <w:p w14:paraId="7C38B34F" w14:textId="77777777" w:rsidR="00AD6E02" w:rsidRDefault="00AD6E02" w:rsidP="00AD6E02">
      <w:pPr>
        <w:rPr>
          <w:rFonts w:ascii="Times New Roman" w:hAnsi="Times New Roman" w:cs="Times New Roman"/>
          <w:i/>
          <w:sz w:val="24"/>
          <w:szCs w:val="24"/>
        </w:rPr>
      </w:pPr>
    </w:p>
    <w:p w14:paraId="2643CD58" w14:textId="77777777" w:rsidR="00AD6E02" w:rsidRDefault="00AD6E02" w:rsidP="00AD6E02">
      <w:pPr>
        <w:rPr>
          <w:rFonts w:ascii="Times New Roman" w:hAnsi="Times New Roman" w:cs="Times New Roman"/>
          <w:i/>
          <w:sz w:val="24"/>
          <w:szCs w:val="24"/>
        </w:rPr>
      </w:pPr>
    </w:p>
    <w:p w14:paraId="12297553" w14:textId="77777777" w:rsidR="00AD6E02" w:rsidRPr="000156CF" w:rsidRDefault="00AD6E02" w:rsidP="00AD6E02">
      <w:pPr>
        <w:pStyle w:val="114"/>
        <w:rPr>
          <w:rFonts w:ascii="Times New Roman" w:hAnsi="Times New Roman"/>
        </w:rPr>
      </w:pPr>
      <w:r w:rsidRPr="000156CF">
        <w:rPr>
          <w:rFonts w:ascii="Times New Roman" w:hAnsi="Times New Roman"/>
        </w:rPr>
        <w:t xml:space="preserve">2.2. </w:t>
      </w:r>
      <w:r w:rsidRPr="00B42599">
        <w:rPr>
          <w:rFonts w:ascii="Times New Roman" w:hAnsi="Times New Roman"/>
        </w:rPr>
        <w:t>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AD6E02" w:rsidRPr="00C63897" w14:paraId="2C6D650D" w14:textId="77777777" w:rsidTr="00491308">
        <w:trPr>
          <w:cantSplit/>
          <w:trHeight w:val="3271"/>
        </w:trPr>
        <w:tc>
          <w:tcPr>
            <w:tcW w:w="881" w:type="pct"/>
            <w:tcBorders>
              <w:bottom w:val="single" w:sz="4" w:space="0" w:color="auto"/>
            </w:tcBorders>
          </w:tcPr>
          <w:p w14:paraId="5B86A826" w14:textId="77777777" w:rsidR="00AD6E02" w:rsidRPr="00C13371" w:rsidRDefault="00AD6E02" w:rsidP="0049130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57EDA015" w14:textId="77777777" w:rsidR="00AD6E02" w:rsidRPr="00C13371" w:rsidRDefault="00AD6E02" w:rsidP="0049130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2231D25" w14:textId="77777777" w:rsidR="00AD6E02" w:rsidRPr="00C13371" w:rsidRDefault="00AD6E02" w:rsidP="0049130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2821F447" w14:textId="77777777" w:rsidR="00AD6E02" w:rsidRPr="00C13371" w:rsidRDefault="00AD6E02" w:rsidP="0049130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9A5077C" w14:textId="77777777" w:rsidR="00AD6E02" w:rsidRPr="00C13371" w:rsidRDefault="00AD6E02" w:rsidP="0049130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0B1CE2A9" w14:textId="77777777" w:rsidR="00AD6E02" w:rsidRPr="00C13371" w:rsidRDefault="00AD6E02" w:rsidP="0049130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E30333A" w14:textId="77777777" w:rsidR="00AD6E02" w:rsidRPr="00C63897" w:rsidRDefault="00AD6E02" w:rsidP="0049130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4A2A1D00" w14:textId="77777777" w:rsidR="00AD6E02" w:rsidRPr="00C63897" w:rsidRDefault="00AD6E02" w:rsidP="0049130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4" w:type="pct"/>
            <w:shd w:val="clear" w:color="auto" w:fill="D9D9D9" w:themeFill="background1" w:themeFillShade="D9"/>
            <w:textDirection w:val="btLr"/>
            <w:vAlign w:val="center"/>
          </w:tcPr>
          <w:p w14:paraId="4CA75640" w14:textId="77777777" w:rsidR="00AD6E02" w:rsidRPr="00C63897" w:rsidRDefault="00AD6E02" w:rsidP="0049130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4AA4B981" w14:textId="77777777" w:rsidR="00AD6E02" w:rsidRPr="00C63897" w:rsidRDefault="00AD6E02" w:rsidP="0049130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6E02" w:rsidRPr="005643D7" w14:paraId="3130B23A" w14:textId="77777777" w:rsidTr="00491308">
        <w:trPr>
          <w:cantSplit/>
          <w:trHeight w:val="73"/>
        </w:trPr>
        <w:tc>
          <w:tcPr>
            <w:tcW w:w="881" w:type="pct"/>
            <w:tcBorders>
              <w:bottom w:val="single" w:sz="4" w:space="0" w:color="auto"/>
            </w:tcBorders>
            <w:vAlign w:val="center"/>
          </w:tcPr>
          <w:p w14:paraId="7BCA7FBB" w14:textId="77777777" w:rsidR="00AD6E02" w:rsidRPr="00C13371" w:rsidRDefault="00AD6E02"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22932B3C" w14:textId="77777777" w:rsidR="00AD6E02" w:rsidRPr="00C13371" w:rsidRDefault="00AD6E02"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2EE71D8" w14:textId="77777777" w:rsidR="00AD6E02" w:rsidRPr="00C13371" w:rsidRDefault="00AD6E02" w:rsidP="0049130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1092252B" w14:textId="77777777" w:rsidR="00AD6E02" w:rsidRPr="00C13371" w:rsidRDefault="00AD6E02" w:rsidP="0049130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1A890DA" w14:textId="77777777" w:rsidR="00AD6E02" w:rsidRPr="00C13371" w:rsidRDefault="00AD6E02"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4AC9EECF" w14:textId="77777777" w:rsidR="00AD6E02" w:rsidRPr="00C13371" w:rsidRDefault="00AD6E02" w:rsidP="004913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3FDB5F74" w14:textId="77777777" w:rsidR="00AD6E02" w:rsidRPr="005643D7" w:rsidRDefault="00AD6E02"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5DE9C054" w14:textId="77777777" w:rsidR="00AD6E02" w:rsidRPr="005643D7" w:rsidRDefault="00AD6E02"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B843286" w14:textId="77777777" w:rsidR="00AD6E02" w:rsidRPr="005643D7" w:rsidRDefault="00AD6E02"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499340FB" w14:textId="77777777" w:rsidR="00AD6E02" w:rsidRPr="005643D7" w:rsidRDefault="00AD6E02" w:rsidP="004913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42599" w:rsidRPr="00C63897" w14:paraId="617741D1" w14:textId="77777777" w:rsidTr="005D5A83">
        <w:trPr>
          <w:trHeight w:val="1518"/>
        </w:trPr>
        <w:tc>
          <w:tcPr>
            <w:tcW w:w="881" w:type="pct"/>
          </w:tcPr>
          <w:p w14:paraId="42860570" w14:textId="438DEC25" w:rsidR="00B42599" w:rsidRPr="00DE6704" w:rsidRDefault="00B42599" w:rsidP="008B39BB">
            <w:pPr>
              <w:rPr>
                <w:rFonts w:ascii="Times New Roman" w:hAnsi="Times New Roman"/>
              </w:rPr>
            </w:pPr>
            <w:r w:rsidRPr="00DE6704">
              <w:rPr>
                <w:rFonts w:ascii="Times New Roman" w:hAnsi="Times New Roman"/>
              </w:rPr>
              <w:t>ПК 4.1</w:t>
            </w:r>
            <w:r w:rsidR="0053733C">
              <w:rPr>
                <w:rFonts w:ascii="Times New Roman" w:hAnsi="Times New Roman"/>
              </w:rPr>
              <w:t>-4.5</w:t>
            </w:r>
            <w:r w:rsidRPr="00DE6704">
              <w:rPr>
                <w:rFonts w:ascii="Times New Roman" w:hAnsi="Times New Roman"/>
              </w:rPr>
              <w:t xml:space="preserve"> ПК </w:t>
            </w:r>
          </w:p>
          <w:p w14:paraId="2A8B82F7" w14:textId="77777777" w:rsidR="00B42599" w:rsidRPr="00DE6704" w:rsidRDefault="00B42599" w:rsidP="008B39BB">
            <w:pPr>
              <w:rPr>
                <w:rFonts w:ascii="Times New Roman" w:hAnsi="Times New Roman"/>
              </w:rPr>
            </w:pPr>
            <w:r w:rsidRPr="00DE6704">
              <w:rPr>
                <w:rFonts w:ascii="Times New Roman" w:hAnsi="Times New Roman"/>
              </w:rPr>
              <w:t>ОК 01, ОК 02, ОК 03, ОК 04</w:t>
            </w:r>
          </w:p>
          <w:p w14:paraId="29FB71BE" w14:textId="452BF913" w:rsidR="00B42599" w:rsidRPr="00C13371" w:rsidRDefault="00B42599" w:rsidP="008B39BB">
            <w:pPr>
              <w:rPr>
                <w:rFonts w:ascii="Times New Roman" w:eastAsia="Times New Roman" w:hAnsi="Times New Roman" w:cs="Times New Roman"/>
                <w:bCs/>
                <w:lang w:eastAsia="ru-RU"/>
              </w:rPr>
            </w:pPr>
            <w:r w:rsidRPr="00DE6704">
              <w:rPr>
                <w:rFonts w:ascii="Times New Roman" w:hAnsi="Times New Roman"/>
              </w:rPr>
              <w:t>ОК 05, ОК 06, ОК 09</w:t>
            </w:r>
          </w:p>
        </w:tc>
        <w:tc>
          <w:tcPr>
            <w:tcW w:w="1252" w:type="pct"/>
          </w:tcPr>
          <w:p w14:paraId="2E474CFB" w14:textId="08502043" w:rsidR="00B42599" w:rsidRPr="006C6C46" w:rsidRDefault="00B42599" w:rsidP="008B39BB">
            <w:pPr>
              <w:rPr>
                <w:rFonts w:ascii="Times New Roman" w:eastAsia="Times New Roman" w:hAnsi="Times New Roman" w:cs="Times New Roman"/>
                <w:lang w:eastAsia="ru-RU"/>
              </w:rPr>
            </w:pPr>
            <w:r w:rsidRPr="00DE6704">
              <w:rPr>
                <w:rFonts w:ascii="Times New Roman" w:hAnsi="Times New Roman"/>
                <w:sz w:val="24"/>
                <w:szCs w:val="24"/>
              </w:rPr>
              <w:t>Раздел 1</w:t>
            </w:r>
            <w:r>
              <w:rPr>
                <w:rFonts w:ascii="Times New Roman" w:hAnsi="Times New Roman"/>
                <w:sz w:val="24"/>
                <w:szCs w:val="24"/>
              </w:rPr>
              <w:t>.</w:t>
            </w:r>
            <w:r w:rsidRPr="00DE6704">
              <w:rPr>
                <w:rFonts w:ascii="Times New Roman" w:hAnsi="Times New Roman"/>
                <w:sz w:val="24"/>
                <w:szCs w:val="24"/>
              </w:rPr>
              <w:t xml:space="preserve"> </w:t>
            </w:r>
            <w:r w:rsidR="005F7F01" w:rsidRPr="005F7F01">
              <w:rPr>
                <w:rFonts w:ascii="Times New Roman" w:hAnsi="Times New Roman"/>
                <w:sz w:val="24"/>
                <w:szCs w:val="24"/>
              </w:rPr>
              <w:t>Основы управления производственным подразделением</w:t>
            </w:r>
          </w:p>
        </w:tc>
        <w:tc>
          <w:tcPr>
            <w:tcW w:w="441" w:type="pct"/>
          </w:tcPr>
          <w:p w14:paraId="0061138D" w14:textId="57873290" w:rsidR="00B42599" w:rsidRPr="00B34EAD" w:rsidRDefault="0053733C"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2" w:type="pct"/>
          </w:tcPr>
          <w:p w14:paraId="2737BDF3" w14:textId="34BE94AD" w:rsidR="00B42599" w:rsidRPr="00B34EAD" w:rsidRDefault="0053733C"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68" w:type="pct"/>
            <w:shd w:val="clear" w:color="auto" w:fill="D9D9D9" w:themeFill="background1" w:themeFillShade="D9"/>
          </w:tcPr>
          <w:p w14:paraId="207ECFD3" w14:textId="690D2C71" w:rsidR="00B42599" w:rsidRPr="00B34EAD" w:rsidRDefault="0053733C"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3BF78A86" w14:textId="6E18FBBC" w:rsidR="00B42599" w:rsidRPr="00B34EAD" w:rsidRDefault="0053733C" w:rsidP="008B39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94" w:type="pct"/>
          </w:tcPr>
          <w:p w14:paraId="228A0B5A" w14:textId="77777777" w:rsidR="00B42599" w:rsidRPr="005F7F01" w:rsidRDefault="00B42599" w:rsidP="008B39BB">
            <w:pPr>
              <w:jc w:val="center"/>
              <w:rPr>
                <w:rFonts w:ascii="Times New Roman" w:eastAsia="Times New Roman" w:hAnsi="Times New Roman" w:cs="Times New Roman"/>
                <w:b/>
                <w:bCs/>
                <w:lang w:eastAsia="ru-RU"/>
              </w:rPr>
            </w:pPr>
          </w:p>
        </w:tc>
        <w:tc>
          <w:tcPr>
            <w:tcW w:w="295" w:type="pct"/>
          </w:tcPr>
          <w:p w14:paraId="24E238EA" w14:textId="78E7BC0C" w:rsidR="00B42599" w:rsidRPr="00B34EAD" w:rsidRDefault="00B42599" w:rsidP="008B39B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5AE2BD9" w14:textId="77777777" w:rsidR="00B42599" w:rsidRPr="00C63897" w:rsidRDefault="00B42599" w:rsidP="008B39B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5D4D835" w14:textId="77777777" w:rsidR="00B42599" w:rsidRPr="00C63897" w:rsidRDefault="00B42599" w:rsidP="008B39BB">
            <w:pPr>
              <w:jc w:val="center"/>
              <w:rPr>
                <w:rFonts w:ascii="Times New Roman" w:eastAsia="Times New Roman" w:hAnsi="Times New Roman" w:cs="Times New Roman"/>
                <w:b/>
                <w:bCs/>
                <w:lang w:eastAsia="ru-RU"/>
              </w:rPr>
            </w:pPr>
          </w:p>
        </w:tc>
      </w:tr>
      <w:tr w:rsidR="008B39BB" w:rsidRPr="00C63897" w14:paraId="76A261BE" w14:textId="77777777" w:rsidTr="00491308">
        <w:trPr>
          <w:trHeight w:val="314"/>
        </w:trPr>
        <w:tc>
          <w:tcPr>
            <w:tcW w:w="881" w:type="pct"/>
          </w:tcPr>
          <w:p w14:paraId="1AE4D604" w14:textId="77777777" w:rsidR="0053733C" w:rsidRPr="00DE6704" w:rsidRDefault="0053733C" w:rsidP="0053733C">
            <w:pPr>
              <w:rPr>
                <w:rFonts w:ascii="Times New Roman" w:hAnsi="Times New Roman"/>
              </w:rPr>
            </w:pPr>
            <w:r w:rsidRPr="00DE6704">
              <w:rPr>
                <w:rFonts w:ascii="Times New Roman" w:hAnsi="Times New Roman"/>
              </w:rPr>
              <w:t>ПК 4.1</w:t>
            </w:r>
            <w:r>
              <w:rPr>
                <w:rFonts w:ascii="Times New Roman" w:hAnsi="Times New Roman"/>
              </w:rPr>
              <w:t>-4.5</w:t>
            </w:r>
            <w:r w:rsidRPr="00DE6704">
              <w:rPr>
                <w:rFonts w:ascii="Times New Roman" w:hAnsi="Times New Roman"/>
              </w:rPr>
              <w:t xml:space="preserve"> ПК </w:t>
            </w:r>
          </w:p>
          <w:p w14:paraId="57F30E4D" w14:textId="77777777" w:rsidR="0053733C" w:rsidRPr="00DE6704" w:rsidRDefault="0053733C" w:rsidP="0053733C">
            <w:pPr>
              <w:rPr>
                <w:rFonts w:ascii="Times New Roman" w:hAnsi="Times New Roman"/>
              </w:rPr>
            </w:pPr>
            <w:r w:rsidRPr="00DE6704">
              <w:rPr>
                <w:rFonts w:ascii="Times New Roman" w:hAnsi="Times New Roman"/>
              </w:rPr>
              <w:t>ОК 01, ОК 02, ОК 03, ОК 04</w:t>
            </w:r>
          </w:p>
          <w:p w14:paraId="44FA3318" w14:textId="22787851" w:rsidR="008B39BB" w:rsidRPr="00DE6704" w:rsidRDefault="0053733C" w:rsidP="0053733C">
            <w:pPr>
              <w:rPr>
                <w:rFonts w:ascii="Times New Roman" w:hAnsi="Times New Roman"/>
              </w:rPr>
            </w:pPr>
            <w:r w:rsidRPr="00DE6704">
              <w:rPr>
                <w:rFonts w:ascii="Times New Roman" w:hAnsi="Times New Roman"/>
              </w:rPr>
              <w:t>ОК 05, ОК 06, ОК 09</w:t>
            </w:r>
          </w:p>
        </w:tc>
        <w:tc>
          <w:tcPr>
            <w:tcW w:w="1252" w:type="pct"/>
          </w:tcPr>
          <w:p w14:paraId="4D86F43D" w14:textId="5D48D53C" w:rsidR="008B39BB" w:rsidRPr="00DE6704" w:rsidRDefault="008B39BB" w:rsidP="008B39BB">
            <w:pPr>
              <w:rPr>
                <w:rFonts w:ascii="Times New Roman" w:hAnsi="Times New Roman"/>
              </w:rPr>
            </w:pPr>
            <w:r w:rsidRPr="00DE6704">
              <w:rPr>
                <w:rFonts w:ascii="Times New Roman" w:hAnsi="Times New Roman"/>
                <w:sz w:val="24"/>
                <w:szCs w:val="24"/>
              </w:rPr>
              <w:t>Раздел 2</w:t>
            </w:r>
            <w:r w:rsidR="0046618C">
              <w:rPr>
                <w:rFonts w:ascii="Times New Roman" w:hAnsi="Times New Roman"/>
                <w:sz w:val="24"/>
                <w:szCs w:val="24"/>
              </w:rPr>
              <w:t>.</w:t>
            </w:r>
            <w:r w:rsidRPr="00DE6704">
              <w:rPr>
                <w:rFonts w:ascii="Times New Roman" w:hAnsi="Times New Roman"/>
                <w:sz w:val="24"/>
                <w:szCs w:val="24"/>
              </w:rPr>
              <w:t xml:space="preserve"> </w:t>
            </w:r>
            <w:r w:rsidR="005F7F01" w:rsidRPr="005F7F01">
              <w:rPr>
                <w:rFonts w:ascii="Times New Roman" w:hAnsi="Times New Roman"/>
                <w:sz w:val="24"/>
                <w:szCs w:val="24"/>
              </w:rPr>
              <w:t>Безопасность производства, охрана труда и защита окружающей среды</w:t>
            </w:r>
          </w:p>
        </w:tc>
        <w:tc>
          <w:tcPr>
            <w:tcW w:w="441" w:type="pct"/>
          </w:tcPr>
          <w:p w14:paraId="4D549DCD" w14:textId="38B506DC" w:rsidR="008B39BB" w:rsidRDefault="0053733C"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2" w:type="pct"/>
          </w:tcPr>
          <w:p w14:paraId="3F6B176F" w14:textId="57C8A8DF" w:rsidR="008B39BB" w:rsidRDefault="0053733C"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p w14:paraId="4236B2EA" w14:textId="0E5A75EF" w:rsidR="0053733C" w:rsidRPr="0053733C" w:rsidRDefault="0053733C" w:rsidP="0053733C">
            <w:pPr>
              <w:rPr>
                <w:rFonts w:ascii="Times New Roman" w:eastAsia="Times New Roman" w:hAnsi="Times New Roman" w:cs="Times New Roman"/>
                <w:lang w:eastAsia="ru-RU"/>
              </w:rPr>
            </w:pPr>
          </w:p>
        </w:tc>
        <w:tc>
          <w:tcPr>
            <w:tcW w:w="368" w:type="pct"/>
            <w:shd w:val="clear" w:color="auto" w:fill="D9D9D9" w:themeFill="background1" w:themeFillShade="D9"/>
          </w:tcPr>
          <w:p w14:paraId="477A94FF" w14:textId="69B8B7CD" w:rsidR="008B39BB" w:rsidRDefault="0053733C"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44B2DA3F" w14:textId="397E9FF5" w:rsidR="008B39BB" w:rsidRPr="0053733C" w:rsidRDefault="0053733C" w:rsidP="008B39BB">
            <w:pPr>
              <w:jc w:val="center"/>
              <w:rPr>
                <w:rFonts w:ascii="Times New Roman" w:eastAsia="Times New Roman" w:hAnsi="Times New Roman" w:cs="Times New Roman"/>
                <w:lang w:eastAsia="ru-RU"/>
              </w:rPr>
            </w:pPr>
            <w:r w:rsidRPr="0053733C">
              <w:rPr>
                <w:rFonts w:ascii="Times New Roman" w:eastAsia="Times New Roman" w:hAnsi="Times New Roman" w:cs="Times New Roman"/>
                <w:lang w:eastAsia="ru-RU"/>
              </w:rPr>
              <w:t>36</w:t>
            </w:r>
          </w:p>
        </w:tc>
        <w:tc>
          <w:tcPr>
            <w:tcW w:w="294" w:type="pct"/>
          </w:tcPr>
          <w:p w14:paraId="1C6B7409" w14:textId="77777777" w:rsidR="008B39BB" w:rsidRPr="0053733C" w:rsidRDefault="008B39BB" w:rsidP="008B39BB">
            <w:pPr>
              <w:jc w:val="center"/>
              <w:rPr>
                <w:rFonts w:ascii="Times New Roman" w:eastAsia="Times New Roman" w:hAnsi="Times New Roman" w:cs="Times New Roman"/>
                <w:lang w:eastAsia="ru-RU"/>
              </w:rPr>
            </w:pPr>
          </w:p>
        </w:tc>
        <w:tc>
          <w:tcPr>
            <w:tcW w:w="295" w:type="pct"/>
          </w:tcPr>
          <w:p w14:paraId="614F4C3E" w14:textId="77777777" w:rsidR="008B39BB" w:rsidRDefault="008B39BB" w:rsidP="008B39B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A2CD199" w14:textId="77777777" w:rsidR="008B39BB" w:rsidRPr="00C63897" w:rsidRDefault="008B39BB" w:rsidP="008B39B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471A3B6" w14:textId="77777777" w:rsidR="008B39BB" w:rsidRPr="00C63897" w:rsidRDefault="008B39BB" w:rsidP="008B39BB">
            <w:pPr>
              <w:jc w:val="center"/>
              <w:rPr>
                <w:rFonts w:ascii="Times New Roman" w:eastAsia="Times New Roman" w:hAnsi="Times New Roman" w:cs="Times New Roman"/>
                <w:b/>
                <w:bCs/>
                <w:lang w:eastAsia="ru-RU"/>
              </w:rPr>
            </w:pPr>
          </w:p>
        </w:tc>
      </w:tr>
      <w:tr w:rsidR="008B39BB" w:rsidRPr="00C63897" w14:paraId="47588277" w14:textId="77777777" w:rsidTr="00491308">
        <w:trPr>
          <w:trHeight w:val="314"/>
        </w:trPr>
        <w:tc>
          <w:tcPr>
            <w:tcW w:w="881" w:type="pct"/>
          </w:tcPr>
          <w:p w14:paraId="02AC74D3" w14:textId="77777777" w:rsidR="0053733C" w:rsidRPr="00DE6704" w:rsidRDefault="0053733C" w:rsidP="0053733C">
            <w:pPr>
              <w:rPr>
                <w:rFonts w:ascii="Times New Roman" w:hAnsi="Times New Roman"/>
              </w:rPr>
            </w:pPr>
            <w:r w:rsidRPr="00DE6704">
              <w:rPr>
                <w:rFonts w:ascii="Times New Roman" w:hAnsi="Times New Roman"/>
              </w:rPr>
              <w:t>ПК 4.1</w:t>
            </w:r>
            <w:r>
              <w:rPr>
                <w:rFonts w:ascii="Times New Roman" w:hAnsi="Times New Roman"/>
              </w:rPr>
              <w:t>-4.5</w:t>
            </w:r>
            <w:r w:rsidRPr="00DE6704">
              <w:rPr>
                <w:rFonts w:ascii="Times New Roman" w:hAnsi="Times New Roman"/>
              </w:rPr>
              <w:t xml:space="preserve"> ПК </w:t>
            </w:r>
          </w:p>
          <w:p w14:paraId="2D0A7B60" w14:textId="77777777" w:rsidR="0053733C" w:rsidRPr="00DE6704" w:rsidRDefault="0053733C" w:rsidP="0053733C">
            <w:pPr>
              <w:rPr>
                <w:rFonts w:ascii="Times New Roman" w:hAnsi="Times New Roman"/>
              </w:rPr>
            </w:pPr>
            <w:r w:rsidRPr="00DE6704">
              <w:rPr>
                <w:rFonts w:ascii="Times New Roman" w:hAnsi="Times New Roman"/>
              </w:rPr>
              <w:t>ОК 01, ОК 02, ОК 03, ОК 04</w:t>
            </w:r>
          </w:p>
          <w:p w14:paraId="41DC49E9" w14:textId="062BD89D" w:rsidR="008B39BB" w:rsidRPr="00C63897" w:rsidRDefault="0053733C" w:rsidP="0053733C">
            <w:pPr>
              <w:rPr>
                <w:rFonts w:ascii="Times New Roman" w:eastAsia="Times New Roman" w:hAnsi="Times New Roman" w:cs="Times New Roman"/>
                <w:bCs/>
                <w:lang w:eastAsia="ru-RU"/>
              </w:rPr>
            </w:pPr>
            <w:r w:rsidRPr="00DE6704">
              <w:rPr>
                <w:rFonts w:ascii="Times New Roman" w:hAnsi="Times New Roman"/>
              </w:rPr>
              <w:t>ОК 05, ОК 06, ОК 09</w:t>
            </w:r>
          </w:p>
        </w:tc>
        <w:tc>
          <w:tcPr>
            <w:tcW w:w="1252" w:type="pct"/>
          </w:tcPr>
          <w:p w14:paraId="3B0C3DCC" w14:textId="77777777" w:rsidR="008B39BB" w:rsidRPr="00C63897" w:rsidRDefault="008B39BB" w:rsidP="008B39B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FAB7FE4" w14:textId="673EB871" w:rsidR="008B39BB" w:rsidRPr="00C63897" w:rsidRDefault="00B42599"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42" w:type="pct"/>
          </w:tcPr>
          <w:p w14:paraId="5156444A" w14:textId="074596D0" w:rsidR="008B39BB" w:rsidRPr="00B42599" w:rsidRDefault="00B42599" w:rsidP="008B39B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7586AB63" w14:textId="77777777" w:rsidR="008B39BB" w:rsidRPr="00C63897" w:rsidRDefault="008B39BB" w:rsidP="008B39BB">
            <w:pPr>
              <w:jc w:val="center"/>
              <w:rPr>
                <w:rFonts w:ascii="Times New Roman" w:eastAsia="Times New Roman" w:hAnsi="Times New Roman" w:cs="Times New Roman"/>
                <w:b/>
                <w:bCs/>
                <w:lang w:eastAsia="ru-RU"/>
              </w:rPr>
            </w:pPr>
          </w:p>
        </w:tc>
        <w:tc>
          <w:tcPr>
            <w:tcW w:w="957" w:type="pct"/>
            <w:gridSpan w:val="3"/>
            <w:shd w:val="clear" w:color="auto" w:fill="auto"/>
          </w:tcPr>
          <w:p w14:paraId="4A69F35E" w14:textId="77777777" w:rsidR="008B39BB" w:rsidRPr="00C63897" w:rsidRDefault="008B39BB" w:rsidP="008B39B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DAA4778" w14:textId="7E0008B6" w:rsidR="008B39BB" w:rsidRPr="00B42599" w:rsidRDefault="00B42599"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5" w:type="pct"/>
            <w:shd w:val="clear" w:color="auto" w:fill="D9D9D9" w:themeFill="background1" w:themeFillShade="D9"/>
          </w:tcPr>
          <w:p w14:paraId="6884BD21" w14:textId="77777777" w:rsidR="008B39BB" w:rsidRPr="00C63897" w:rsidRDefault="008B39BB" w:rsidP="008B39BB">
            <w:pPr>
              <w:jc w:val="center"/>
              <w:rPr>
                <w:rFonts w:ascii="Times New Roman" w:eastAsia="Times New Roman" w:hAnsi="Times New Roman" w:cs="Times New Roman"/>
                <w:b/>
                <w:bCs/>
                <w:lang w:eastAsia="ru-RU"/>
              </w:rPr>
            </w:pPr>
          </w:p>
        </w:tc>
      </w:tr>
      <w:tr w:rsidR="008B39BB" w:rsidRPr="00C63897" w14:paraId="600C9EB7" w14:textId="77777777" w:rsidTr="00491308">
        <w:trPr>
          <w:trHeight w:val="314"/>
        </w:trPr>
        <w:tc>
          <w:tcPr>
            <w:tcW w:w="881" w:type="pct"/>
          </w:tcPr>
          <w:p w14:paraId="5B21B522" w14:textId="77777777" w:rsidR="0053733C" w:rsidRPr="00DE6704" w:rsidRDefault="0053733C" w:rsidP="0053733C">
            <w:pPr>
              <w:rPr>
                <w:rFonts w:ascii="Times New Roman" w:hAnsi="Times New Roman"/>
              </w:rPr>
            </w:pPr>
            <w:r w:rsidRPr="00DE6704">
              <w:rPr>
                <w:rFonts w:ascii="Times New Roman" w:hAnsi="Times New Roman"/>
              </w:rPr>
              <w:t>ПК 4.1</w:t>
            </w:r>
            <w:r>
              <w:rPr>
                <w:rFonts w:ascii="Times New Roman" w:hAnsi="Times New Roman"/>
              </w:rPr>
              <w:t>-4.5</w:t>
            </w:r>
            <w:r w:rsidRPr="00DE6704">
              <w:rPr>
                <w:rFonts w:ascii="Times New Roman" w:hAnsi="Times New Roman"/>
              </w:rPr>
              <w:t xml:space="preserve"> ПК </w:t>
            </w:r>
          </w:p>
          <w:p w14:paraId="372EB8BC" w14:textId="77777777" w:rsidR="0053733C" w:rsidRPr="00DE6704" w:rsidRDefault="0053733C" w:rsidP="0053733C">
            <w:pPr>
              <w:rPr>
                <w:rFonts w:ascii="Times New Roman" w:hAnsi="Times New Roman"/>
              </w:rPr>
            </w:pPr>
            <w:r w:rsidRPr="00DE6704">
              <w:rPr>
                <w:rFonts w:ascii="Times New Roman" w:hAnsi="Times New Roman"/>
              </w:rPr>
              <w:t>ОК 01, ОК 02, ОК 03, ОК 04</w:t>
            </w:r>
          </w:p>
          <w:p w14:paraId="2991E327" w14:textId="1671E6E8" w:rsidR="008B39BB" w:rsidRPr="00C63897" w:rsidRDefault="0053733C" w:rsidP="0053733C">
            <w:pPr>
              <w:rPr>
                <w:rFonts w:ascii="Times New Roman" w:eastAsia="Times New Roman" w:hAnsi="Times New Roman" w:cs="Times New Roman"/>
                <w:lang w:eastAsia="ru-RU"/>
              </w:rPr>
            </w:pPr>
            <w:r w:rsidRPr="00DE6704">
              <w:rPr>
                <w:rFonts w:ascii="Times New Roman" w:hAnsi="Times New Roman"/>
              </w:rPr>
              <w:t>ОК 05, ОК 06, ОК 09</w:t>
            </w:r>
          </w:p>
        </w:tc>
        <w:tc>
          <w:tcPr>
            <w:tcW w:w="1252" w:type="pct"/>
          </w:tcPr>
          <w:p w14:paraId="5CC4136D" w14:textId="77777777" w:rsidR="008B39BB" w:rsidRPr="00C63897" w:rsidRDefault="008B39BB" w:rsidP="008B39B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692A28A4" w14:textId="2762C117" w:rsidR="008B39BB" w:rsidRPr="00B42599" w:rsidRDefault="00B42599"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2" w:type="pct"/>
          </w:tcPr>
          <w:p w14:paraId="116618F0" w14:textId="297B2B20" w:rsidR="008B39BB" w:rsidRPr="00B42599" w:rsidRDefault="00B42599"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8" w:type="pct"/>
            <w:shd w:val="clear" w:color="auto" w:fill="D9D9D9" w:themeFill="background1" w:themeFillShade="D9"/>
          </w:tcPr>
          <w:p w14:paraId="14D75E3F" w14:textId="77777777" w:rsidR="008B39BB" w:rsidRPr="00C63897" w:rsidRDefault="008B39BB" w:rsidP="008B39BB">
            <w:pPr>
              <w:jc w:val="center"/>
              <w:rPr>
                <w:rFonts w:ascii="Times New Roman" w:eastAsia="Times New Roman" w:hAnsi="Times New Roman" w:cs="Times New Roman"/>
                <w:b/>
                <w:bCs/>
                <w:lang w:eastAsia="ru-RU"/>
              </w:rPr>
            </w:pPr>
          </w:p>
        </w:tc>
        <w:tc>
          <w:tcPr>
            <w:tcW w:w="957" w:type="pct"/>
            <w:gridSpan w:val="3"/>
            <w:shd w:val="clear" w:color="auto" w:fill="auto"/>
          </w:tcPr>
          <w:p w14:paraId="25474D10" w14:textId="77777777" w:rsidR="008B39BB" w:rsidRPr="00C63897" w:rsidRDefault="008B39BB" w:rsidP="008B39B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B641ECD" w14:textId="77777777" w:rsidR="008B39BB" w:rsidRPr="00C63897" w:rsidRDefault="008B39BB" w:rsidP="008B39B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AFE7CF6" w14:textId="1B2B93EB" w:rsidR="008B39BB" w:rsidRPr="00B42599" w:rsidRDefault="00B42599" w:rsidP="008B39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8B39BB" w:rsidRPr="00C63897" w14:paraId="092901FB" w14:textId="77777777" w:rsidTr="00491308">
        <w:tc>
          <w:tcPr>
            <w:tcW w:w="881" w:type="pct"/>
          </w:tcPr>
          <w:p w14:paraId="5F31B8E8" w14:textId="77777777" w:rsidR="008B39BB" w:rsidRPr="00C63897" w:rsidRDefault="008B39BB" w:rsidP="008B39BB">
            <w:pPr>
              <w:suppressAutoHyphens/>
              <w:rPr>
                <w:rFonts w:ascii="Times New Roman" w:eastAsia="Times New Roman" w:hAnsi="Times New Roman" w:cs="Times New Roman"/>
                <w:lang w:eastAsia="ru-RU"/>
              </w:rPr>
            </w:pPr>
          </w:p>
        </w:tc>
        <w:tc>
          <w:tcPr>
            <w:tcW w:w="1252" w:type="pct"/>
          </w:tcPr>
          <w:p w14:paraId="118F81BD" w14:textId="77777777" w:rsidR="008B39BB" w:rsidRPr="00C63897" w:rsidRDefault="008B39BB" w:rsidP="008B39B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970E0E3" w14:textId="5C65201A" w:rsidR="008B39BB" w:rsidRPr="00C63897" w:rsidRDefault="0053733C" w:rsidP="008B39B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42" w:type="pct"/>
            <w:shd w:val="clear" w:color="auto" w:fill="auto"/>
          </w:tcPr>
          <w:p w14:paraId="0A704B45" w14:textId="044D5A00" w:rsidR="008B39BB" w:rsidRPr="00C63897" w:rsidRDefault="0053733C"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8" w:type="pct"/>
            <w:shd w:val="clear" w:color="auto" w:fill="D9D9D9" w:themeFill="background1" w:themeFillShade="D9"/>
          </w:tcPr>
          <w:p w14:paraId="110451A3" w14:textId="77777777" w:rsidR="008B39BB" w:rsidRPr="00C63897" w:rsidRDefault="008B39BB" w:rsidP="008B39BB">
            <w:pPr>
              <w:jc w:val="center"/>
              <w:rPr>
                <w:rFonts w:ascii="Times New Roman" w:eastAsia="Times New Roman" w:hAnsi="Times New Roman" w:cs="Times New Roman"/>
                <w:i/>
                <w:lang w:eastAsia="ru-RU"/>
              </w:rPr>
            </w:pPr>
          </w:p>
        </w:tc>
        <w:tc>
          <w:tcPr>
            <w:tcW w:w="957" w:type="pct"/>
            <w:gridSpan w:val="3"/>
            <w:shd w:val="clear" w:color="auto" w:fill="auto"/>
          </w:tcPr>
          <w:p w14:paraId="6DBC9D33" w14:textId="77777777" w:rsidR="008B39BB" w:rsidRPr="00C63897" w:rsidRDefault="008B39BB" w:rsidP="008B39B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7E79633" w14:textId="77777777" w:rsidR="008B39BB" w:rsidRPr="00C63897" w:rsidRDefault="008B39BB" w:rsidP="008B39BB">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0A7A194B" w14:textId="77777777" w:rsidR="008B39BB" w:rsidRPr="00C63897" w:rsidRDefault="008B39BB" w:rsidP="008B39BB">
            <w:pPr>
              <w:jc w:val="center"/>
              <w:rPr>
                <w:rFonts w:ascii="Times New Roman" w:eastAsia="Times New Roman" w:hAnsi="Times New Roman" w:cs="Times New Roman"/>
                <w:i/>
                <w:lang w:eastAsia="ru-RU"/>
              </w:rPr>
            </w:pPr>
          </w:p>
        </w:tc>
      </w:tr>
      <w:tr w:rsidR="008B39BB" w:rsidRPr="00C63897" w14:paraId="5AD57039" w14:textId="77777777" w:rsidTr="00491308">
        <w:trPr>
          <w:trHeight w:val="217"/>
        </w:trPr>
        <w:tc>
          <w:tcPr>
            <w:tcW w:w="881" w:type="pct"/>
          </w:tcPr>
          <w:p w14:paraId="053DA259" w14:textId="77777777" w:rsidR="008B39BB" w:rsidRPr="00C63897" w:rsidRDefault="008B39BB" w:rsidP="008B39BB">
            <w:pPr>
              <w:rPr>
                <w:rFonts w:ascii="Times New Roman" w:eastAsia="Times New Roman" w:hAnsi="Times New Roman" w:cs="Times New Roman"/>
                <w:b/>
                <w:i/>
                <w:lang w:eastAsia="ru-RU"/>
              </w:rPr>
            </w:pPr>
          </w:p>
        </w:tc>
        <w:tc>
          <w:tcPr>
            <w:tcW w:w="1252" w:type="pct"/>
          </w:tcPr>
          <w:p w14:paraId="2889F199" w14:textId="77777777" w:rsidR="008B39BB" w:rsidRPr="00C63897" w:rsidRDefault="008B39BB" w:rsidP="008B39B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4F063613" w14:textId="0A40126B" w:rsidR="008B39BB" w:rsidRPr="00B42599" w:rsidRDefault="0053733C" w:rsidP="008B39B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120</w:t>
            </w:r>
          </w:p>
        </w:tc>
        <w:tc>
          <w:tcPr>
            <w:tcW w:w="442" w:type="pct"/>
          </w:tcPr>
          <w:p w14:paraId="3C555949" w14:textId="7901D1A0" w:rsidR="008B39BB" w:rsidRPr="00B42599" w:rsidRDefault="0053733C"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368" w:type="pct"/>
            <w:shd w:val="clear" w:color="auto" w:fill="D9D9D9" w:themeFill="background1" w:themeFillShade="D9"/>
          </w:tcPr>
          <w:p w14:paraId="314F0BF4" w14:textId="42DBD050" w:rsidR="008B39BB" w:rsidRPr="00B42599" w:rsidRDefault="008B39BB" w:rsidP="008B39BB">
            <w:pPr>
              <w:jc w:val="center"/>
              <w:rPr>
                <w:rFonts w:ascii="Times New Roman" w:eastAsia="Times New Roman" w:hAnsi="Times New Roman" w:cs="Times New Roman"/>
                <w:b/>
                <w:lang w:eastAsia="ru-RU"/>
              </w:rPr>
            </w:pPr>
          </w:p>
        </w:tc>
        <w:tc>
          <w:tcPr>
            <w:tcW w:w="368" w:type="pct"/>
          </w:tcPr>
          <w:p w14:paraId="408A5F97" w14:textId="7AF451C8" w:rsidR="008B39BB" w:rsidRPr="00B42599" w:rsidRDefault="0053733C"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294" w:type="pct"/>
          </w:tcPr>
          <w:p w14:paraId="1781F66E" w14:textId="77777777" w:rsidR="008B39BB" w:rsidRPr="00C63897" w:rsidRDefault="008B39BB" w:rsidP="008B39BB">
            <w:pPr>
              <w:jc w:val="center"/>
              <w:rPr>
                <w:rFonts w:ascii="Times New Roman" w:eastAsia="Times New Roman" w:hAnsi="Times New Roman" w:cs="Times New Roman"/>
                <w:b/>
                <w:i/>
                <w:lang w:eastAsia="ru-RU"/>
              </w:rPr>
            </w:pPr>
          </w:p>
        </w:tc>
        <w:tc>
          <w:tcPr>
            <w:tcW w:w="295" w:type="pct"/>
          </w:tcPr>
          <w:p w14:paraId="6FD793E1" w14:textId="0908881B" w:rsidR="008B39BB" w:rsidRPr="00B42599" w:rsidRDefault="008B39BB" w:rsidP="008B39BB">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3C51083D" w14:textId="4942E5F3" w:rsidR="008B39BB" w:rsidRPr="00B42599" w:rsidRDefault="00B42599"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65" w:type="pct"/>
            <w:shd w:val="clear" w:color="auto" w:fill="D9D9D9" w:themeFill="background1" w:themeFillShade="D9"/>
          </w:tcPr>
          <w:p w14:paraId="0BB5DC69" w14:textId="13A59A4A" w:rsidR="008B39BB" w:rsidRPr="00B42599" w:rsidRDefault="00B42599" w:rsidP="008B39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493F30DE" w14:textId="48034F2C" w:rsidR="00AD6E02" w:rsidRDefault="00AD6E02" w:rsidP="00AD6E02">
      <w:pPr>
        <w:spacing w:after="200" w:line="276" w:lineRule="auto"/>
        <w:rPr>
          <w:rFonts w:ascii="Times New Roman" w:eastAsia="Times New Roman" w:hAnsi="Times New Roman" w:cs="Times New Roman"/>
          <w:b/>
          <w:i/>
          <w:color w:val="0070C0"/>
          <w:sz w:val="24"/>
          <w:szCs w:val="24"/>
          <w:lang w:eastAsia="ru-RU"/>
        </w:rPr>
      </w:pPr>
    </w:p>
    <w:p w14:paraId="420134DC" w14:textId="4355A8A6" w:rsidR="0053733C" w:rsidRDefault="0053733C" w:rsidP="00AD6E02">
      <w:pPr>
        <w:spacing w:after="200" w:line="276" w:lineRule="auto"/>
        <w:rPr>
          <w:rFonts w:ascii="Times New Roman" w:eastAsia="Times New Roman" w:hAnsi="Times New Roman" w:cs="Times New Roman"/>
          <w:b/>
          <w:i/>
          <w:color w:val="0070C0"/>
          <w:sz w:val="24"/>
          <w:szCs w:val="24"/>
          <w:lang w:eastAsia="ru-RU"/>
        </w:rPr>
      </w:pPr>
    </w:p>
    <w:p w14:paraId="4833C225" w14:textId="77777777" w:rsidR="0053733C" w:rsidRDefault="0053733C" w:rsidP="00AD6E02">
      <w:pPr>
        <w:spacing w:after="200" w:line="276" w:lineRule="auto"/>
        <w:rPr>
          <w:rFonts w:ascii="Times New Roman" w:eastAsia="Times New Roman" w:hAnsi="Times New Roman" w:cs="Times New Roman"/>
          <w:b/>
          <w:i/>
          <w:color w:val="0070C0"/>
          <w:sz w:val="24"/>
          <w:szCs w:val="24"/>
          <w:lang w:eastAsia="ru-RU"/>
        </w:rPr>
      </w:pPr>
    </w:p>
    <w:p w14:paraId="18429FA6" w14:textId="77777777" w:rsidR="00AD6E02" w:rsidRPr="00782EFC" w:rsidRDefault="00AD6E02" w:rsidP="00AD6E02">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D6E02" w:rsidRPr="00C63897" w14:paraId="0F166A7A" w14:textId="77777777" w:rsidTr="00491308">
        <w:trPr>
          <w:trHeight w:val="903"/>
        </w:trPr>
        <w:tc>
          <w:tcPr>
            <w:tcW w:w="2972" w:type="dxa"/>
            <w:vAlign w:val="center"/>
          </w:tcPr>
          <w:p w14:paraId="4EF36577" w14:textId="77777777" w:rsidR="00AD6E02" w:rsidRPr="00C13371" w:rsidRDefault="00AD6E02" w:rsidP="0049130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A886EFA" w14:textId="77777777" w:rsidR="00AD6E02" w:rsidRPr="00C13371" w:rsidRDefault="00AD6E02" w:rsidP="0049130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B47A66" w:rsidRPr="00C63897" w14:paraId="0D0D844E" w14:textId="77777777" w:rsidTr="00491308">
        <w:tc>
          <w:tcPr>
            <w:tcW w:w="9634" w:type="dxa"/>
            <w:gridSpan w:val="2"/>
            <w:shd w:val="clear" w:color="auto" w:fill="auto"/>
          </w:tcPr>
          <w:p w14:paraId="69FF953F" w14:textId="34D2B1E8" w:rsidR="00B47A66" w:rsidRPr="00B47A66" w:rsidRDefault="00B47A66" w:rsidP="00B47A66">
            <w:pPr>
              <w:rPr>
                <w:rFonts w:ascii="Times New Roman" w:eastAsia="Times New Roman" w:hAnsi="Times New Roman" w:cs="Times New Roman"/>
                <w:b/>
                <w:bCs/>
                <w:i/>
                <w:lang w:eastAsia="ru-RU"/>
              </w:rPr>
            </w:pPr>
            <w:r w:rsidRPr="00B47A66">
              <w:rPr>
                <w:rFonts w:ascii="Times New Roman" w:hAnsi="Times New Roman" w:cs="Times New Roman"/>
                <w:b/>
                <w:bCs/>
              </w:rPr>
              <w:t xml:space="preserve">Раздел 1. </w:t>
            </w:r>
            <w:r w:rsidR="0053733C" w:rsidRPr="00B47A66">
              <w:rPr>
                <w:rFonts w:ascii="Times New Roman" w:hAnsi="Times New Roman" w:cs="Times New Roman"/>
                <w:b/>
                <w:bCs/>
              </w:rPr>
              <w:t>Основы управления производственным подразделением</w:t>
            </w:r>
          </w:p>
        </w:tc>
      </w:tr>
      <w:tr w:rsidR="00B47A66" w:rsidRPr="00C63897" w14:paraId="49E4200D" w14:textId="77777777" w:rsidTr="00491308">
        <w:trPr>
          <w:trHeight w:val="20"/>
        </w:trPr>
        <w:tc>
          <w:tcPr>
            <w:tcW w:w="9634" w:type="dxa"/>
            <w:gridSpan w:val="2"/>
            <w:shd w:val="clear" w:color="auto" w:fill="auto"/>
          </w:tcPr>
          <w:p w14:paraId="5A9965D2" w14:textId="719A887D" w:rsidR="00B47A66" w:rsidRPr="00B47A66" w:rsidRDefault="00B47A66" w:rsidP="00B47A66">
            <w:pPr>
              <w:rPr>
                <w:rFonts w:ascii="Times New Roman" w:eastAsia="Times New Roman" w:hAnsi="Times New Roman" w:cs="Times New Roman"/>
                <w:b/>
                <w:bCs/>
                <w:i/>
                <w:lang w:eastAsia="ru-RU"/>
              </w:rPr>
            </w:pPr>
            <w:r w:rsidRPr="00B47A66">
              <w:rPr>
                <w:rFonts w:ascii="Times New Roman" w:hAnsi="Times New Roman" w:cs="Times New Roman"/>
                <w:b/>
                <w:bCs/>
              </w:rPr>
              <w:t>МДК 0</w:t>
            </w:r>
            <w:r w:rsidR="00154ADA">
              <w:rPr>
                <w:rFonts w:ascii="Times New Roman" w:hAnsi="Times New Roman" w:cs="Times New Roman"/>
                <w:b/>
                <w:bCs/>
              </w:rPr>
              <w:t>4</w:t>
            </w:r>
            <w:r w:rsidRPr="00B47A66">
              <w:rPr>
                <w:rFonts w:ascii="Times New Roman" w:hAnsi="Times New Roman" w:cs="Times New Roman"/>
                <w:b/>
                <w:bCs/>
              </w:rPr>
              <w:t>.01 Основы управления производственным подразделением</w:t>
            </w:r>
          </w:p>
        </w:tc>
      </w:tr>
      <w:tr w:rsidR="00AD6E02" w:rsidRPr="00C63897" w14:paraId="3BE1E039" w14:textId="77777777" w:rsidTr="00491308">
        <w:tc>
          <w:tcPr>
            <w:tcW w:w="2972" w:type="dxa"/>
            <w:vMerge w:val="restart"/>
          </w:tcPr>
          <w:p w14:paraId="70F50894" w14:textId="2A9CD8FD" w:rsidR="00AD6E02" w:rsidRPr="00C63897" w:rsidRDefault="00B47A66" w:rsidP="00491308">
            <w:pPr>
              <w:rPr>
                <w:rFonts w:ascii="Times New Roman" w:eastAsia="Times New Roman" w:hAnsi="Times New Roman" w:cs="Times New Roman"/>
                <w:b/>
                <w:bCs/>
                <w:lang w:eastAsia="ru-RU"/>
              </w:rPr>
            </w:pPr>
            <w:r w:rsidRPr="00B47A66">
              <w:rPr>
                <w:rFonts w:ascii="Times New Roman" w:eastAsia="Times New Roman" w:hAnsi="Times New Roman" w:cs="Times New Roman"/>
                <w:b/>
                <w:bCs/>
                <w:lang w:eastAsia="ru-RU"/>
              </w:rPr>
              <w:t>Тема 1.1 Законодательство РФ о труде</w:t>
            </w:r>
          </w:p>
        </w:tc>
        <w:tc>
          <w:tcPr>
            <w:tcW w:w="6662" w:type="dxa"/>
          </w:tcPr>
          <w:p w14:paraId="03570184"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5456FAD6" w14:textId="77777777" w:rsidTr="00491308">
        <w:trPr>
          <w:trHeight w:val="396"/>
        </w:trPr>
        <w:tc>
          <w:tcPr>
            <w:tcW w:w="2972" w:type="dxa"/>
            <w:vMerge/>
          </w:tcPr>
          <w:p w14:paraId="6363B82E"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039DB5E0" w14:textId="389798B2" w:rsidR="00AD6E02" w:rsidRPr="00C63897" w:rsidRDefault="00B47A66" w:rsidP="00491308">
            <w:pPr>
              <w:suppressAutoHyphens/>
              <w:jc w:val="both"/>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Понятие, предмет и метод трудового правы. Цели, задачи, принципы и источники трудового права</w:t>
            </w:r>
          </w:p>
        </w:tc>
      </w:tr>
      <w:tr w:rsidR="00AD6E02" w:rsidRPr="00C63897" w14:paraId="489F206F" w14:textId="77777777" w:rsidTr="00491308">
        <w:trPr>
          <w:trHeight w:val="361"/>
        </w:trPr>
        <w:tc>
          <w:tcPr>
            <w:tcW w:w="2972" w:type="dxa"/>
            <w:vMerge/>
          </w:tcPr>
          <w:p w14:paraId="27E1C0E1"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1AB1491D"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4E9B0E"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5CE1A297" w14:textId="77777777" w:rsidTr="00491308">
        <w:trPr>
          <w:trHeight w:val="361"/>
        </w:trPr>
        <w:tc>
          <w:tcPr>
            <w:tcW w:w="2972" w:type="dxa"/>
            <w:vMerge w:val="restart"/>
          </w:tcPr>
          <w:p w14:paraId="1BAC0C95" w14:textId="2BE139E1" w:rsidR="00AD6E02" w:rsidRPr="00C63897" w:rsidRDefault="00B47A66" w:rsidP="00491308">
            <w:pPr>
              <w:rPr>
                <w:rFonts w:ascii="Times New Roman" w:eastAsia="Times New Roman" w:hAnsi="Times New Roman" w:cs="Times New Roman"/>
                <w:b/>
                <w:bCs/>
                <w:lang w:eastAsia="ru-RU"/>
              </w:rPr>
            </w:pPr>
            <w:r w:rsidRPr="00B47A66">
              <w:rPr>
                <w:rFonts w:ascii="Times New Roman" w:eastAsia="Times New Roman" w:hAnsi="Times New Roman" w:cs="Times New Roman"/>
                <w:b/>
                <w:bCs/>
                <w:lang w:eastAsia="ru-RU"/>
              </w:rPr>
              <w:t>Тема 1.2 Трудовые отношения, стороны трудовых отношений, основания возникновения трудовых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326B63D5" w14:textId="77777777" w:rsidR="00AD6E02" w:rsidRPr="00C63897"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4F79C838" w14:textId="77777777" w:rsidTr="00491308">
        <w:trPr>
          <w:trHeight w:val="361"/>
        </w:trPr>
        <w:tc>
          <w:tcPr>
            <w:tcW w:w="2972" w:type="dxa"/>
            <w:vMerge/>
          </w:tcPr>
          <w:p w14:paraId="57276E3E" w14:textId="77777777" w:rsidR="00AD6E02" w:rsidRPr="00C63897" w:rsidRDefault="00AD6E0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68359" w14:textId="5953CC17" w:rsidR="00AD6E02" w:rsidRPr="004B3770" w:rsidRDefault="00B47A66" w:rsidP="00491308">
            <w:pPr>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Понятие, стороны и содержание трудовых отношений. Основания их возникновения Основные права и обязанности работника. Основные права и обязанности работодателя. Трудовой договор: понятие, содержание, заключение</w:t>
            </w:r>
            <w:r>
              <w:rPr>
                <w:rFonts w:ascii="Times New Roman" w:eastAsia="Times New Roman" w:hAnsi="Times New Roman" w:cs="Times New Roman"/>
                <w:lang w:eastAsia="ru-RU"/>
              </w:rPr>
              <w:t>.</w:t>
            </w:r>
          </w:p>
        </w:tc>
      </w:tr>
      <w:tr w:rsidR="00AD6E02" w:rsidRPr="00C63897" w14:paraId="7A2E64C8" w14:textId="77777777" w:rsidTr="00491308">
        <w:trPr>
          <w:trHeight w:val="361"/>
        </w:trPr>
        <w:tc>
          <w:tcPr>
            <w:tcW w:w="2972" w:type="dxa"/>
            <w:vMerge/>
          </w:tcPr>
          <w:p w14:paraId="0E02F2D9" w14:textId="77777777" w:rsidR="00AD6E02" w:rsidRPr="00C63897" w:rsidRDefault="00AD6E0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2B34E4"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98E24C" w14:textId="77777777" w:rsidR="00AD6E02" w:rsidRPr="00C63897" w:rsidRDefault="00AD6E02"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50C42A6B" w14:textId="77777777" w:rsidTr="00491308">
        <w:trPr>
          <w:trHeight w:val="361"/>
        </w:trPr>
        <w:tc>
          <w:tcPr>
            <w:tcW w:w="2972" w:type="dxa"/>
            <w:vMerge w:val="restart"/>
          </w:tcPr>
          <w:p w14:paraId="459B2D35" w14:textId="5856A449" w:rsidR="00AD6E02" w:rsidRPr="00C63897" w:rsidRDefault="00B47A66" w:rsidP="00491308">
            <w:pPr>
              <w:rPr>
                <w:rFonts w:ascii="Times New Roman" w:eastAsia="Times New Roman" w:hAnsi="Times New Roman" w:cs="Times New Roman"/>
                <w:b/>
                <w:bCs/>
                <w:lang w:eastAsia="ru-RU"/>
              </w:rPr>
            </w:pPr>
            <w:r w:rsidRPr="00B47A66">
              <w:rPr>
                <w:rFonts w:ascii="Times New Roman" w:eastAsia="Times New Roman" w:hAnsi="Times New Roman" w:cs="Times New Roman"/>
                <w:b/>
                <w:bCs/>
                <w:lang w:eastAsia="ru-RU"/>
              </w:rPr>
              <w:t>Тема 1.3 Нормативные акты в области оплаты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D221D1F" w14:textId="77777777" w:rsidR="00AD6E02" w:rsidRPr="00C63897"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74A4FC79" w14:textId="77777777" w:rsidTr="00491308">
        <w:trPr>
          <w:trHeight w:val="361"/>
        </w:trPr>
        <w:tc>
          <w:tcPr>
            <w:tcW w:w="2972" w:type="dxa"/>
            <w:vMerge/>
          </w:tcPr>
          <w:p w14:paraId="109C23F7" w14:textId="77777777" w:rsidR="00AD6E02" w:rsidRPr="00C63897" w:rsidRDefault="00AD6E0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94FC6F" w14:textId="435B5AF7" w:rsidR="00AD6E02" w:rsidRPr="00C63897" w:rsidRDefault="00B47A66" w:rsidP="00491308">
            <w:pPr>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Основные государственные гарантии по оплате труда работников. Установление заработной платы. Порядок, место и сроки выплаты заработной платы. Оплата труда работников, занятых на тяжелых работах, работах с вредными и опасными условиями труда. Оплата в выходные и нерабочие праздничные дни, в ночное время. Нормы труда. Формы оплаты труда.</w:t>
            </w:r>
          </w:p>
        </w:tc>
      </w:tr>
      <w:tr w:rsidR="00AD6E02" w:rsidRPr="00C63897" w14:paraId="1E255527" w14:textId="77777777" w:rsidTr="00491308">
        <w:trPr>
          <w:trHeight w:val="361"/>
        </w:trPr>
        <w:tc>
          <w:tcPr>
            <w:tcW w:w="2972" w:type="dxa"/>
            <w:vMerge/>
          </w:tcPr>
          <w:p w14:paraId="7876991A" w14:textId="77777777" w:rsidR="00AD6E02" w:rsidRPr="00C63897" w:rsidRDefault="00AD6E0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C710E"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EA149B" w14:textId="77777777" w:rsidR="00AD6E02" w:rsidRPr="00C63897" w:rsidRDefault="00AD6E02"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052B1C3C" w14:textId="77777777" w:rsidTr="00491308">
        <w:tc>
          <w:tcPr>
            <w:tcW w:w="2972" w:type="dxa"/>
            <w:vMerge w:val="restart"/>
          </w:tcPr>
          <w:p w14:paraId="194080A7" w14:textId="72B4E835" w:rsidR="00AD6E02" w:rsidRPr="00C63897" w:rsidRDefault="00B47A66" w:rsidP="00491308">
            <w:pPr>
              <w:rPr>
                <w:rFonts w:ascii="Times New Roman" w:eastAsia="Times New Roman" w:hAnsi="Times New Roman" w:cs="Times New Roman"/>
                <w:b/>
                <w:bCs/>
                <w:lang w:eastAsia="ru-RU"/>
              </w:rPr>
            </w:pPr>
            <w:r w:rsidRPr="00B47A66">
              <w:rPr>
                <w:rFonts w:ascii="Times New Roman" w:eastAsia="Times New Roman" w:hAnsi="Times New Roman" w:cs="Times New Roman"/>
                <w:b/>
                <w:bCs/>
                <w:lang w:eastAsia="ru-RU"/>
              </w:rPr>
              <w:t>Тема 1.4 Правила внутреннего распорядка и дисциплина труда.</w:t>
            </w:r>
          </w:p>
        </w:tc>
        <w:tc>
          <w:tcPr>
            <w:tcW w:w="6662" w:type="dxa"/>
          </w:tcPr>
          <w:p w14:paraId="5A944515"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4D977DC7" w14:textId="77777777" w:rsidTr="00491308">
        <w:trPr>
          <w:trHeight w:val="396"/>
        </w:trPr>
        <w:tc>
          <w:tcPr>
            <w:tcW w:w="2972" w:type="dxa"/>
            <w:vMerge/>
          </w:tcPr>
          <w:p w14:paraId="61E6E8F6"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728403ED" w14:textId="08654661" w:rsidR="00AD6E02" w:rsidRPr="00C63897" w:rsidRDefault="00B47A66" w:rsidP="00491308">
            <w:pPr>
              <w:suppressAutoHyphens/>
              <w:jc w:val="both"/>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Трудовой распорядок организации. Поощрение за труд. Дисциплинарная ответственность. Материальная ответственность работника и работодателя.</w:t>
            </w:r>
          </w:p>
        </w:tc>
      </w:tr>
      <w:tr w:rsidR="00AD6E02" w:rsidRPr="004D41E5" w14:paraId="3EEB781D" w14:textId="77777777" w:rsidTr="00491308">
        <w:trPr>
          <w:trHeight w:val="361"/>
        </w:trPr>
        <w:tc>
          <w:tcPr>
            <w:tcW w:w="2972" w:type="dxa"/>
            <w:vMerge/>
          </w:tcPr>
          <w:p w14:paraId="7A79115A"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119B9825"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286D08"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092620EB" w14:textId="77777777" w:rsidTr="00491308">
        <w:tc>
          <w:tcPr>
            <w:tcW w:w="2972" w:type="dxa"/>
            <w:vMerge w:val="restart"/>
          </w:tcPr>
          <w:p w14:paraId="4536CB6D" w14:textId="6A619692" w:rsidR="00AD6E02" w:rsidRPr="00C63897" w:rsidRDefault="00B47A66" w:rsidP="00491308">
            <w:pPr>
              <w:rPr>
                <w:rFonts w:ascii="Times New Roman" w:eastAsia="Times New Roman" w:hAnsi="Times New Roman" w:cs="Times New Roman"/>
                <w:b/>
                <w:bCs/>
                <w:lang w:eastAsia="ru-RU"/>
              </w:rPr>
            </w:pPr>
            <w:r w:rsidRPr="00B47A66">
              <w:rPr>
                <w:rFonts w:ascii="Times New Roman" w:eastAsia="Times New Roman" w:hAnsi="Times New Roman" w:cs="Times New Roman"/>
                <w:b/>
                <w:bCs/>
                <w:lang w:eastAsia="ru-RU"/>
              </w:rPr>
              <w:t>Тема 1.5 Защита трудовых прав и свобод.</w:t>
            </w:r>
          </w:p>
        </w:tc>
        <w:tc>
          <w:tcPr>
            <w:tcW w:w="6662" w:type="dxa"/>
          </w:tcPr>
          <w:p w14:paraId="6226E4D8"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21A058E8" w14:textId="77777777" w:rsidTr="00491308">
        <w:trPr>
          <w:trHeight w:val="396"/>
        </w:trPr>
        <w:tc>
          <w:tcPr>
            <w:tcW w:w="2972" w:type="dxa"/>
            <w:vMerge/>
          </w:tcPr>
          <w:p w14:paraId="16C980CF"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4B5F49D5" w14:textId="7354252D" w:rsidR="00AD6E02" w:rsidRPr="00C63897" w:rsidRDefault="00B47A66" w:rsidP="00491308">
            <w:pPr>
              <w:suppressAutoHyphens/>
              <w:jc w:val="both"/>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Рассмотрение и разрешение трудовых споров. Ответственность за нарушение трудового законодательства. Порядок разрешения коллективных трудовых споров. Роль комиссии по трудовым спорам в компании.</w:t>
            </w:r>
          </w:p>
        </w:tc>
      </w:tr>
      <w:tr w:rsidR="00AD6E02" w:rsidRPr="00C63897" w14:paraId="0ADFD671" w14:textId="77777777" w:rsidTr="00491308">
        <w:trPr>
          <w:trHeight w:val="20"/>
        </w:trPr>
        <w:tc>
          <w:tcPr>
            <w:tcW w:w="2972" w:type="dxa"/>
            <w:vMerge/>
          </w:tcPr>
          <w:p w14:paraId="1F7F7EAC"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792B3D69" w14:textId="77777777" w:rsidR="00AD6E02" w:rsidRPr="00C63897" w:rsidRDefault="00AD6E02" w:rsidP="0049130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6E02" w:rsidRPr="00C63897" w14:paraId="1BC2E5FE" w14:textId="77777777" w:rsidTr="00491308">
        <w:trPr>
          <w:trHeight w:val="204"/>
        </w:trPr>
        <w:tc>
          <w:tcPr>
            <w:tcW w:w="2972" w:type="dxa"/>
            <w:vMerge/>
          </w:tcPr>
          <w:p w14:paraId="483252BD"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4D9D0483" w14:textId="258C9A3D" w:rsidR="00AD6E02" w:rsidRPr="00B47A66" w:rsidRDefault="00B47A66" w:rsidP="00B47A66">
            <w:pPr>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1. Рассмотрение и разрешение трудовых споров</w:t>
            </w:r>
          </w:p>
        </w:tc>
      </w:tr>
      <w:tr w:rsidR="00AD6E02" w:rsidRPr="004D41E5" w14:paraId="675D4810" w14:textId="77777777" w:rsidTr="00491308">
        <w:trPr>
          <w:trHeight w:val="361"/>
        </w:trPr>
        <w:tc>
          <w:tcPr>
            <w:tcW w:w="2972" w:type="dxa"/>
            <w:vMerge/>
          </w:tcPr>
          <w:p w14:paraId="48E71A2E"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64E43245"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697FEC"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0B20AFE4" w14:textId="77777777" w:rsidTr="00491308">
        <w:tc>
          <w:tcPr>
            <w:tcW w:w="2972" w:type="dxa"/>
            <w:vMerge w:val="restart"/>
          </w:tcPr>
          <w:p w14:paraId="2749C129" w14:textId="082A5239" w:rsidR="00AD6E02" w:rsidRPr="00C63897" w:rsidRDefault="00B47A66" w:rsidP="00491308">
            <w:pPr>
              <w:rPr>
                <w:rFonts w:ascii="Times New Roman" w:eastAsia="Times New Roman" w:hAnsi="Times New Roman" w:cs="Times New Roman"/>
                <w:b/>
                <w:bCs/>
                <w:lang w:eastAsia="ru-RU"/>
              </w:rPr>
            </w:pPr>
            <w:r w:rsidRPr="00B47A66">
              <w:rPr>
                <w:rFonts w:ascii="Times New Roman" w:eastAsia="Times New Roman" w:hAnsi="Times New Roman" w:cs="Times New Roman"/>
                <w:b/>
                <w:bCs/>
                <w:lang w:eastAsia="ru-RU"/>
              </w:rPr>
              <w:t>Тема 1.6 Профессиональная подготовка, переподготовка и повышение квалификации работников</w:t>
            </w:r>
          </w:p>
        </w:tc>
        <w:tc>
          <w:tcPr>
            <w:tcW w:w="6662" w:type="dxa"/>
          </w:tcPr>
          <w:p w14:paraId="53840781"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6E34718D" w14:textId="77777777" w:rsidTr="00491308">
        <w:trPr>
          <w:trHeight w:val="396"/>
        </w:trPr>
        <w:tc>
          <w:tcPr>
            <w:tcW w:w="2972" w:type="dxa"/>
            <w:vMerge/>
          </w:tcPr>
          <w:p w14:paraId="00087102"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5EE40F86" w14:textId="29CE6919" w:rsidR="00AD6E02" w:rsidRPr="00C63897" w:rsidRDefault="00B47A66" w:rsidP="00491308">
            <w:pPr>
              <w:suppressAutoHyphens/>
              <w:jc w:val="both"/>
              <w:rPr>
                <w:rFonts w:ascii="Times New Roman" w:eastAsia="Times New Roman" w:hAnsi="Times New Roman" w:cs="Times New Roman"/>
                <w:lang w:eastAsia="ru-RU"/>
              </w:rPr>
            </w:pPr>
            <w:r w:rsidRPr="00B47A66">
              <w:rPr>
                <w:rFonts w:ascii="Times New Roman" w:eastAsia="Times New Roman" w:hAnsi="Times New Roman" w:cs="Times New Roman"/>
                <w:lang w:eastAsia="ru-RU"/>
              </w:rPr>
              <w:t>Права и обязанности работодателя по подготовке и переподготовке кадров. Ученический договор. Виды и методы и цели обучения персонала на предприятии. Нормативно правовые акты в области обучения и проверки знаний работников.</w:t>
            </w:r>
          </w:p>
        </w:tc>
      </w:tr>
      <w:tr w:rsidR="00AD6E02" w:rsidRPr="00C63897" w14:paraId="2DE21E82" w14:textId="77777777" w:rsidTr="00491308">
        <w:trPr>
          <w:trHeight w:val="396"/>
        </w:trPr>
        <w:tc>
          <w:tcPr>
            <w:tcW w:w="2972" w:type="dxa"/>
            <w:vMerge/>
          </w:tcPr>
          <w:p w14:paraId="6CF52EF2"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1516FC84" w14:textId="77777777" w:rsidR="00AD6E02" w:rsidRPr="0083147D" w:rsidRDefault="00AD6E02"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6E02" w:rsidRPr="00C63897" w14:paraId="10DFCF34" w14:textId="77777777" w:rsidTr="00491308">
        <w:trPr>
          <w:trHeight w:val="396"/>
        </w:trPr>
        <w:tc>
          <w:tcPr>
            <w:tcW w:w="2972" w:type="dxa"/>
            <w:vMerge/>
          </w:tcPr>
          <w:p w14:paraId="56B930CD"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1991FE91" w14:textId="03F12F8A" w:rsidR="00AD6E02" w:rsidRPr="0083147D" w:rsidRDefault="00B47A66"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B47A66">
              <w:rPr>
                <w:rFonts w:ascii="Times New Roman" w:eastAsia="Times New Roman" w:hAnsi="Times New Roman" w:cs="Times New Roman"/>
                <w:lang w:eastAsia="ru-RU"/>
              </w:rPr>
              <w:t>Оформление документов при приеме на работу. Подготовка резюме.</w:t>
            </w:r>
          </w:p>
        </w:tc>
      </w:tr>
      <w:tr w:rsidR="00AD6E02" w:rsidRPr="00C63897" w14:paraId="660C51B5" w14:textId="77777777" w:rsidTr="00491308">
        <w:trPr>
          <w:trHeight w:val="396"/>
        </w:trPr>
        <w:tc>
          <w:tcPr>
            <w:tcW w:w="2972" w:type="dxa"/>
            <w:vMerge/>
          </w:tcPr>
          <w:p w14:paraId="751CBF26"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6ADE1D06" w14:textId="467B7D76" w:rsidR="00AD6E02" w:rsidRDefault="00B47A66"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47A66">
              <w:rPr>
                <w:rFonts w:ascii="Times New Roman" w:eastAsia="Times New Roman" w:hAnsi="Times New Roman" w:cs="Times New Roman"/>
                <w:lang w:eastAsia="ru-RU"/>
              </w:rPr>
              <w:t>Проведение организации обучения и проверки знаний на предприятии</w:t>
            </w:r>
          </w:p>
        </w:tc>
      </w:tr>
      <w:tr w:rsidR="00AD6E02" w:rsidRPr="00C63897" w14:paraId="5448BEBB" w14:textId="77777777" w:rsidTr="00491308">
        <w:trPr>
          <w:trHeight w:val="361"/>
        </w:trPr>
        <w:tc>
          <w:tcPr>
            <w:tcW w:w="2972" w:type="dxa"/>
            <w:vMerge/>
          </w:tcPr>
          <w:p w14:paraId="010AE14B"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19719F43"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F79CD7"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1F566C8B" w14:textId="77777777" w:rsidTr="00491308">
        <w:trPr>
          <w:trHeight w:val="361"/>
        </w:trPr>
        <w:tc>
          <w:tcPr>
            <w:tcW w:w="2972" w:type="dxa"/>
            <w:vMerge w:val="restart"/>
          </w:tcPr>
          <w:p w14:paraId="2E9D41CD" w14:textId="7AB5753A"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1.7 Производственные процессы и их организация</w:t>
            </w:r>
          </w:p>
        </w:tc>
        <w:tc>
          <w:tcPr>
            <w:tcW w:w="6662" w:type="dxa"/>
            <w:tcBorders>
              <w:top w:val="single" w:sz="4" w:space="0" w:color="auto"/>
              <w:left w:val="single" w:sz="4" w:space="0" w:color="auto"/>
              <w:bottom w:val="single" w:sz="4" w:space="0" w:color="auto"/>
              <w:right w:val="single" w:sz="4" w:space="0" w:color="auto"/>
            </w:tcBorders>
            <w:vAlign w:val="bottom"/>
          </w:tcPr>
          <w:p w14:paraId="61F21682" w14:textId="77777777" w:rsidR="00AD6E02" w:rsidRPr="00C63897"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33A633EF" w14:textId="77777777" w:rsidTr="00491308">
        <w:trPr>
          <w:trHeight w:val="361"/>
        </w:trPr>
        <w:tc>
          <w:tcPr>
            <w:tcW w:w="2972" w:type="dxa"/>
            <w:vMerge/>
          </w:tcPr>
          <w:p w14:paraId="518ED8E0" w14:textId="77777777" w:rsidR="00AD6E02" w:rsidRPr="00C63897" w:rsidRDefault="00AD6E0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80009" w14:textId="34137470" w:rsidR="00AD6E02" w:rsidRPr="00C63897" w:rsidRDefault="008B1C23" w:rsidP="00491308">
            <w:pPr>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Производственная структура металлургического предприятия. Основные принципы рациональной организации производственных процессов. Классификация производственных процессов на металлургических предприятиях.</w:t>
            </w:r>
          </w:p>
        </w:tc>
      </w:tr>
      <w:tr w:rsidR="00AD6E02" w:rsidRPr="00C63897" w14:paraId="1EE60D62" w14:textId="77777777" w:rsidTr="00491308">
        <w:trPr>
          <w:trHeight w:val="361"/>
        </w:trPr>
        <w:tc>
          <w:tcPr>
            <w:tcW w:w="2972" w:type="dxa"/>
            <w:vMerge/>
          </w:tcPr>
          <w:p w14:paraId="2CFA5C6F" w14:textId="77777777" w:rsidR="00AD6E02" w:rsidRPr="00C63897" w:rsidRDefault="00AD6E02"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B8E71E"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8726BE" w14:textId="77777777" w:rsidR="00AD6E02" w:rsidRPr="00C63897" w:rsidRDefault="00AD6E02"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7836320D" w14:textId="77777777" w:rsidTr="00491308">
        <w:tc>
          <w:tcPr>
            <w:tcW w:w="2972" w:type="dxa"/>
            <w:vMerge w:val="restart"/>
          </w:tcPr>
          <w:p w14:paraId="5526F7D2" w14:textId="47F4AFF0"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1.8 Производственный цикл и его структура</w:t>
            </w:r>
          </w:p>
        </w:tc>
        <w:tc>
          <w:tcPr>
            <w:tcW w:w="6662" w:type="dxa"/>
          </w:tcPr>
          <w:p w14:paraId="52FE1345"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052D29C5" w14:textId="77777777" w:rsidTr="00491308">
        <w:trPr>
          <w:trHeight w:val="396"/>
        </w:trPr>
        <w:tc>
          <w:tcPr>
            <w:tcW w:w="2972" w:type="dxa"/>
            <w:vMerge/>
          </w:tcPr>
          <w:p w14:paraId="522B23D1"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5C09F5F2" w14:textId="5C7889E8"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Производственный цикл и его структура. Организация производственного процесса в пространстве и времени. Принципы организации производства. Типы производства и их характеристика. Особенности производственного процесса на металлургическом предприятии и коксохимическом производстве.</w:t>
            </w:r>
          </w:p>
        </w:tc>
      </w:tr>
      <w:tr w:rsidR="00AD6E02" w:rsidRPr="004D41E5" w14:paraId="1D36BCB7" w14:textId="77777777" w:rsidTr="00491308">
        <w:trPr>
          <w:trHeight w:val="361"/>
        </w:trPr>
        <w:tc>
          <w:tcPr>
            <w:tcW w:w="2972" w:type="dxa"/>
            <w:vMerge/>
          </w:tcPr>
          <w:p w14:paraId="732E61B6"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5567887D"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EC0989"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4170BAB1" w14:textId="77777777" w:rsidTr="00491308">
        <w:tc>
          <w:tcPr>
            <w:tcW w:w="2972" w:type="dxa"/>
            <w:vMerge w:val="restart"/>
          </w:tcPr>
          <w:p w14:paraId="5C0FC0D3" w14:textId="537FFFDF"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1.9 Понятие и показатели производственной программы. Производственная мощность предприятия</w:t>
            </w:r>
          </w:p>
        </w:tc>
        <w:tc>
          <w:tcPr>
            <w:tcW w:w="6662" w:type="dxa"/>
          </w:tcPr>
          <w:p w14:paraId="636554BD"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614F49AD" w14:textId="77777777" w:rsidTr="00491308">
        <w:trPr>
          <w:trHeight w:val="396"/>
        </w:trPr>
        <w:tc>
          <w:tcPr>
            <w:tcW w:w="2972" w:type="dxa"/>
            <w:vMerge/>
          </w:tcPr>
          <w:p w14:paraId="1CB6DE96"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2E85E281" w14:textId="622B97CC"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Общая характеристика коксохимического производства Технико-экономические особенности. Понятие производственной мощности. Факторы, влияющие на производственную мощность участков коксохимических цехов. Стоимостные показатели производственной программы: товарная продукция, реализованная продукция, валовая продукция, чистая продукция.</w:t>
            </w:r>
          </w:p>
        </w:tc>
      </w:tr>
      <w:tr w:rsidR="008B1C23" w:rsidRPr="00C63897" w14:paraId="7103FCD5" w14:textId="77777777" w:rsidTr="00491308">
        <w:trPr>
          <w:trHeight w:val="396"/>
        </w:trPr>
        <w:tc>
          <w:tcPr>
            <w:tcW w:w="2972" w:type="dxa"/>
            <w:vMerge/>
          </w:tcPr>
          <w:p w14:paraId="09F3B1EE"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64FDA085" w14:textId="159AC618" w:rsidR="008B1C23" w:rsidRPr="008B1C23" w:rsidRDefault="008B1C23"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1C23" w:rsidRPr="00C63897" w14:paraId="6480049E" w14:textId="77777777" w:rsidTr="00491308">
        <w:trPr>
          <w:trHeight w:val="396"/>
        </w:trPr>
        <w:tc>
          <w:tcPr>
            <w:tcW w:w="2972" w:type="dxa"/>
            <w:vMerge/>
          </w:tcPr>
          <w:p w14:paraId="5FE43C16"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51E1F4FA" w14:textId="103A48BE" w:rsidR="008B1C23" w:rsidRPr="008B1C23" w:rsidRDefault="008B1C23"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8B1C23">
              <w:rPr>
                <w:rFonts w:ascii="Times New Roman" w:eastAsia="Times New Roman" w:hAnsi="Times New Roman" w:cs="Times New Roman"/>
                <w:lang w:eastAsia="ru-RU"/>
              </w:rPr>
              <w:t>Расчет себестоимости и определение цены продукции</w:t>
            </w:r>
          </w:p>
        </w:tc>
      </w:tr>
      <w:tr w:rsidR="00AD6E02" w:rsidRPr="004D41E5" w14:paraId="1EFA0573" w14:textId="77777777" w:rsidTr="00491308">
        <w:trPr>
          <w:trHeight w:val="361"/>
        </w:trPr>
        <w:tc>
          <w:tcPr>
            <w:tcW w:w="2972" w:type="dxa"/>
            <w:vMerge/>
          </w:tcPr>
          <w:p w14:paraId="39CA5162"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21A0E6C8"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C259C1"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4AAC7852" w14:textId="77777777" w:rsidTr="00491308">
        <w:tc>
          <w:tcPr>
            <w:tcW w:w="2972" w:type="dxa"/>
            <w:vMerge w:val="restart"/>
          </w:tcPr>
          <w:p w14:paraId="78AFD96D" w14:textId="428D6A2B"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1.10 Система и методы планирования на предприятии</w:t>
            </w:r>
          </w:p>
        </w:tc>
        <w:tc>
          <w:tcPr>
            <w:tcW w:w="6662" w:type="dxa"/>
          </w:tcPr>
          <w:p w14:paraId="0D3523D6"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633F1E26" w14:textId="77777777" w:rsidTr="00491308">
        <w:trPr>
          <w:trHeight w:val="396"/>
        </w:trPr>
        <w:tc>
          <w:tcPr>
            <w:tcW w:w="2972" w:type="dxa"/>
            <w:vMerge/>
          </w:tcPr>
          <w:p w14:paraId="5590C8BD"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2E71EA88" w14:textId="246FB94E"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Понятие плана. Функции плана. Принципы планирования. Система стратегического, тактического и оперативного планирования. Методы планирования: балансовый, расчетно-аналитический, программно-целевой, нормативный, графический, экономико-математический.</w:t>
            </w:r>
          </w:p>
        </w:tc>
      </w:tr>
      <w:tr w:rsidR="008B1C23" w:rsidRPr="00C63897" w14:paraId="185EACC5" w14:textId="77777777" w:rsidTr="00491308">
        <w:trPr>
          <w:trHeight w:val="396"/>
        </w:trPr>
        <w:tc>
          <w:tcPr>
            <w:tcW w:w="2972" w:type="dxa"/>
            <w:vMerge/>
          </w:tcPr>
          <w:p w14:paraId="3CF340F8"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5B1038C4" w14:textId="76DEABD1" w:rsidR="008B1C23" w:rsidRPr="008B1C23" w:rsidRDefault="008B1C23"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1C23" w:rsidRPr="00C63897" w14:paraId="67257BDE" w14:textId="77777777" w:rsidTr="00491308">
        <w:trPr>
          <w:trHeight w:val="396"/>
        </w:trPr>
        <w:tc>
          <w:tcPr>
            <w:tcW w:w="2972" w:type="dxa"/>
            <w:vMerge/>
          </w:tcPr>
          <w:p w14:paraId="05B393D8"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553B8335" w14:textId="37F5855A" w:rsidR="008B1C23" w:rsidRPr="008B1C23" w:rsidRDefault="008B1C23"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8B1C23">
              <w:rPr>
                <w:rFonts w:ascii="Times New Roman" w:eastAsia="Times New Roman" w:hAnsi="Times New Roman" w:cs="Times New Roman"/>
                <w:lang w:eastAsia="ru-RU"/>
              </w:rPr>
              <w:t>Планирование производства и реализация продукции на примере цехов КХП</w:t>
            </w:r>
          </w:p>
        </w:tc>
      </w:tr>
      <w:tr w:rsidR="00AD6E02" w:rsidRPr="004D41E5" w14:paraId="093C8600" w14:textId="77777777" w:rsidTr="00491308">
        <w:trPr>
          <w:trHeight w:val="361"/>
        </w:trPr>
        <w:tc>
          <w:tcPr>
            <w:tcW w:w="2972" w:type="dxa"/>
            <w:vMerge/>
          </w:tcPr>
          <w:p w14:paraId="0774813C"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1B8E7DB7"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79A1AF"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47378687" w14:textId="77777777" w:rsidTr="00491308">
        <w:tc>
          <w:tcPr>
            <w:tcW w:w="2972" w:type="dxa"/>
            <w:vMerge w:val="restart"/>
          </w:tcPr>
          <w:p w14:paraId="038DFEED" w14:textId="3AEBFFD6"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1.11 Организация труда на производственном участке.</w:t>
            </w:r>
          </w:p>
        </w:tc>
        <w:tc>
          <w:tcPr>
            <w:tcW w:w="6662" w:type="dxa"/>
          </w:tcPr>
          <w:p w14:paraId="79798D88"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64039432" w14:textId="77777777" w:rsidTr="00491308">
        <w:trPr>
          <w:trHeight w:val="396"/>
        </w:trPr>
        <w:tc>
          <w:tcPr>
            <w:tcW w:w="2972" w:type="dxa"/>
            <w:vMerge/>
          </w:tcPr>
          <w:p w14:paraId="3830C714"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42522288" w14:textId="726EDCCD"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Организационные особенности производственного процесса в коксохимических цехах. Основной процесс, вспомогательный, обслуживающий. Структура и состав работников коксохимических цехов.</w:t>
            </w:r>
          </w:p>
        </w:tc>
      </w:tr>
      <w:tr w:rsidR="008B1C23" w:rsidRPr="00C63897" w14:paraId="2EC9CFAF" w14:textId="77777777" w:rsidTr="00491308">
        <w:trPr>
          <w:trHeight w:val="396"/>
        </w:trPr>
        <w:tc>
          <w:tcPr>
            <w:tcW w:w="2972" w:type="dxa"/>
            <w:vMerge/>
          </w:tcPr>
          <w:p w14:paraId="7C5FE465"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05C9EE5B" w14:textId="61F4B108" w:rsidR="008B1C23" w:rsidRPr="008B1C23" w:rsidRDefault="008B1C23"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1C23" w:rsidRPr="00C63897" w14:paraId="0F4DA5BA" w14:textId="77777777" w:rsidTr="007427CC">
        <w:trPr>
          <w:trHeight w:val="396"/>
        </w:trPr>
        <w:tc>
          <w:tcPr>
            <w:tcW w:w="2972" w:type="dxa"/>
            <w:vMerge/>
          </w:tcPr>
          <w:p w14:paraId="73596ACA" w14:textId="77777777" w:rsidR="008B1C23" w:rsidRPr="00C63897" w:rsidRDefault="008B1C23" w:rsidP="008B1C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62BF31" w14:textId="68C6361C" w:rsidR="008B1C23" w:rsidRPr="008B1C23" w:rsidRDefault="008B1C23" w:rsidP="008B1C23">
            <w:pPr>
              <w:suppressAutoHyphens/>
              <w:jc w:val="both"/>
              <w:rPr>
                <w:rFonts w:ascii="Times New Roman" w:eastAsia="Times New Roman" w:hAnsi="Times New Roman" w:cs="Times New Roman"/>
                <w:lang w:eastAsia="ru-RU"/>
              </w:rPr>
            </w:pPr>
            <w:r>
              <w:rPr>
                <w:rFonts w:ascii="Times New Roman" w:eastAsia="Calibri" w:hAnsi="Times New Roman"/>
                <w:sz w:val="24"/>
                <w:szCs w:val="24"/>
              </w:rPr>
              <w:t xml:space="preserve">6. </w:t>
            </w:r>
            <w:r w:rsidRPr="00DE6704">
              <w:rPr>
                <w:rFonts w:ascii="Times New Roman" w:eastAsia="Calibri" w:hAnsi="Times New Roman"/>
                <w:sz w:val="24"/>
                <w:szCs w:val="24"/>
              </w:rPr>
              <w:t>Построение организационной структуры системы управления персоналом цеха коксохимического производства (по выбору)</w:t>
            </w:r>
          </w:p>
        </w:tc>
      </w:tr>
      <w:tr w:rsidR="008B1C23" w:rsidRPr="00C63897" w14:paraId="65A3575C" w14:textId="77777777" w:rsidTr="007427CC">
        <w:trPr>
          <w:trHeight w:val="396"/>
        </w:trPr>
        <w:tc>
          <w:tcPr>
            <w:tcW w:w="2972" w:type="dxa"/>
            <w:vMerge/>
          </w:tcPr>
          <w:p w14:paraId="7B9C383D" w14:textId="77777777" w:rsidR="008B1C23" w:rsidRPr="00C63897" w:rsidRDefault="008B1C23" w:rsidP="008B1C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2676AB" w14:textId="0F3F55DE" w:rsidR="008B1C23" w:rsidRPr="008B1C23" w:rsidRDefault="008B1C23" w:rsidP="008B1C23">
            <w:pPr>
              <w:suppressAutoHyphens/>
              <w:jc w:val="both"/>
              <w:rPr>
                <w:rFonts w:ascii="Times New Roman" w:eastAsia="Times New Roman" w:hAnsi="Times New Roman" w:cs="Times New Roman"/>
                <w:lang w:eastAsia="ru-RU"/>
              </w:rPr>
            </w:pPr>
            <w:r>
              <w:rPr>
                <w:rFonts w:ascii="Times New Roman" w:hAnsi="Times New Roman"/>
                <w:sz w:val="24"/>
                <w:szCs w:val="24"/>
              </w:rPr>
              <w:t xml:space="preserve">7. </w:t>
            </w:r>
            <w:r w:rsidRPr="00DE6704">
              <w:rPr>
                <w:rFonts w:ascii="Times New Roman" w:hAnsi="Times New Roman"/>
                <w:sz w:val="24"/>
                <w:szCs w:val="24"/>
              </w:rPr>
              <w:t xml:space="preserve">Расчет списочного штата рабочих для обслуживания агрегата коксохимического производства (по выбору) на основе штатного расписания. </w:t>
            </w:r>
          </w:p>
        </w:tc>
      </w:tr>
      <w:tr w:rsidR="00AD6E02" w:rsidRPr="004D41E5" w14:paraId="0AE498D7" w14:textId="77777777" w:rsidTr="00491308">
        <w:trPr>
          <w:trHeight w:val="361"/>
        </w:trPr>
        <w:tc>
          <w:tcPr>
            <w:tcW w:w="2972" w:type="dxa"/>
            <w:vMerge/>
          </w:tcPr>
          <w:p w14:paraId="7859255E"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0EFB73DF"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98FB11"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4B8F3F05" w14:textId="77777777" w:rsidTr="00491308">
        <w:tc>
          <w:tcPr>
            <w:tcW w:w="2972" w:type="dxa"/>
            <w:vMerge w:val="restart"/>
          </w:tcPr>
          <w:p w14:paraId="7EC82587" w14:textId="131F9C90"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1.12 Сущность и содержание управления персоналом.</w:t>
            </w:r>
          </w:p>
        </w:tc>
        <w:tc>
          <w:tcPr>
            <w:tcW w:w="6662" w:type="dxa"/>
          </w:tcPr>
          <w:p w14:paraId="5F549970"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156F1D84" w14:textId="77777777" w:rsidTr="00491308">
        <w:trPr>
          <w:trHeight w:val="396"/>
        </w:trPr>
        <w:tc>
          <w:tcPr>
            <w:tcW w:w="2972" w:type="dxa"/>
            <w:vMerge/>
          </w:tcPr>
          <w:p w14:paraId="51717AC8"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09802DF1" w14:textId="5B56C64B"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Понятие менеджмента, сущность и характерные черты. Организация работы предприятия: внутренняя и внешняя среда. Стратегия и тактика в системе управления персоналом: миссия и цели предприятия на примере ПАО «Северсталь».</w:t>
            </w:r>
          </w:p>
        </w:tc>
      </w:tr>
      <w:tr w:rsidR="00AD6E02" w:rsidRPr="004D41E5" w14:paraId="5F433D2B" w14:textId="77777777" w:rsidTr="00491308">
        <w:trPr>
          <w:trHeight w:val="361"/>
        </w:trPr>
        <w:tc>
          <w:tcPr>
            <w:tcW w:w="2972" w:type="dxa"/>
            <w:vMerge/>
          </w:tcPr>
          <w:p w14:paraId="6F6DD022"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62D6A10F"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EDAE44"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421DF845" w14:textId="77777777" w:rsidTr="00491308">
        <w:tc>
          <w:tcPr>
            <w:tcW w:w="2972" w:type="dxa"/>
            <w:vMerge w:val="restart"/>
            <w:shd w:val="clear" w:color="auto" w:fill="auto"/>
          </w:tcPr>
          <w:p w14:paraId="618506E6" w14:textId="5B4FC983"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1.13 Система и методы управления персоналом на металлургическом предприятии.</w:t>
            </w:r>
          </w:p>
        </w:tc>
        <w:tc>
          <w:tcPr>
            <w:tcW w:w="6662" w:type="dxa"/>
          </w:tcPr>
          <w:p w14:paraId="47667EDE"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10FE0F93" w14:textId="77777777" w:rsidTr="00491308">
        <w:trPr>
          <w:trHeight w:val="396"/>
        </w:trPr>
        <w:tc>
          <w:tcPr>
            <w:tcW w:w="2972" w:type="dxa"/>
            <w:vMerge/>
          </w:tcPr>
          <w:p w14:paraId="12CA3EF1"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73DD6F27" w14:textId="22470441"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Классификация персонала по категориям Содержание, функции и цели управления персоналом на предприятии. Методы управления: административные, экономические и социально-психологические. Документационное обеспечение управления персоналом, информационное, техническое и нормативное управление персоналом. Делегирование.</w:t>
            </w:r>
          </w:p>
        </w:tc>
      </w:tr>
      <w:tr w:rsidR="00AD6E02" w:rsidRPr="004D41E5" w14:paraId="2B96921A" w14:textId="77777777" w:rsidTr="00491308">
        <w:trPr>
          <w:trHeight w:val="361"/>
        </w:trPr>
        <w:tc>
          <w:tcPr>
            <w:tcW w:w="2972" w:type="dxa"/>
            <w:vMerge/>
          </w:tcPr>
          <w:p w14:paraId="7DA83D29"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3A3F4807"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BB1162"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5A362177" w14:textId="77777777" w:rsidTr="00491308">
        <w:tc>
          <w:tcPr>
            <w:tcW w:w="2972" w:type="dxa"/>
            <w:vMerge w:val="restart"/>
            <w:shd w:val="clear" w:color="auto" w:fill="auto"/>
          </w:tcPr>
          <w:p w14:paraId="4A6FBD72" w14:textId="4499F94B" w:rsidR="00AD6E02" w:rsidRPr="00FC6105" w:rsidRDefault="008B1C23" w:rsidP="00491308">
            <w:pPr>
              <w:rPr>
                <w:rFonts w:ascii="Times New Roman" w:eastAsia="Times New Roman" w:hAnsi="Times New Roman" w:cs="Times New Roman"/>
                <w:b/>
                <w:bCs/>
                <w:lang w:eastAsia="ru-RU"/>
              </w:rPr>
            </w:pPr>
            <w:r w:rsidRPr="008B1C23">
              <w:rPr>
                <w:rFonts w:ascii="Times New Roman" w:eastAsia="Calibri" w:hAnsi="Times New Roman"/>
                <w:b/>
                <w:bCs/>
                <w:sz w:val="24"/>
                <w:szCs w:val="24"/>
              </w:rPr>
              <w:t>Тема 1.14 Понятие и основные категории мотивации.</w:t>
            </w:r>
          </w:p>
        </w:tc>
        <w:tc>
          <w:tcPr>
            <w:tcW w:w="6662" w:type="dxa"/>
          </w:tcPr>
          <w:p w14:paraId="3BC39BA0"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082B9E5F" w14:textId="77777777" w:rsidTr="00491308">
        <w:trPr>
          <w:trHeight w:val="396"/>
        </w:trPr>
        <w:tc>
          <w:tcPr>
            <w:tcW w:w="2972" w:type="dxa"/>
            <w:vMerge/>
            <w:shd w:val="clear" w:color="auto" w:fill="auto"/>
          </w:tcPr>
          <w:p w14:paraId="69AEB1FD"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6DEF15FE" w14:textId="57C94E01"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Понятие мотива и стимула труда. Теории мотивации и их применение на практике, классификация видов и методов мотивации. Оплата труда работников: базовые ставки: премиальные выплаты, социальные программы.</w:t>
            </w:r>
          </w:p>
        </w:tc>
      </w:tr>
      <w:tr w:rsidR="00AD6E02" w:rsidRPr="004D41E5" w14:paraId="36812313" w14:textId="77777777" w:rsidTr="00491308">
        <w:trPr>
          <w:trHeight w:val="361"/>
        </w:trPr>
        <w:tc>
          <w:tcPr>
            <w:tcW w:w="2972" w:type="dxa"/>
            <w:vMerge/>
            <w:shd w:val="clear" w:color="auto" w:fill="auto"/>
          </w:tcPr>
          <w:p w14:paraId="1D7A44BD"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76ABC406"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8C1151"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19261B77" w14:textId="77777777" w:rsidTr="00491308">
        <w:tc>
          <w:tcPr>
            <w:tcW w:w="2972" w:type="dxa"/>
            <w:vMerge w:val="restart"/>
            <w:shd w:val="clear" w:color="auto" w:fill="auto"/>
          </w:tcPr>
          <w:p w14:paraId="132B50CB" w14:textId="5739CA11"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1.15 Коммуникативность - основа управления и развитием персонала.</w:t>
            </w:r>
          </w:p>
        </w:tc>
        <w:tc>
          <w:tcPr>
            <w:tcW w:w="6662" w:type="dxa"/>
          </w:tcPr>
          <w:p w14:paraId="7FC73AC2"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6E535A0E" w14:textId="77777777" w:rsidTr="00491308">
        <w:trPr>
          <w:trHeight w:val="396"/>
        </w:trPr>
        <w:tc>
          <w:tcPr>
            <w:tcW w:w="2972" w:type="dxa"/>
            <w:vMerge/>
          </w:tcPr>
          <w:p w14:paraId="65F868CA"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05D8EEF1" w14:textId="2CF46CB8"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Коммуникативный процесс в организации, коммуникативные барьеры и методика работы по развитию коммуникативных навыков: умение формулировать вопросы, подготовка устного выступления, самопрезентация. Правила ведения бесед и совещаний, работа над развитием обратной связи.</w:t>
            </w:r>
          </w:p>
        </w:tc>
      </w:tr>
      <w:tr w:rsidR="00AD6E02" w:rsidRPr="00C63897" w14:paraId="31C7AA3E" w14:textId="77777777" w:rsidTr="00491308">
        <w:trPr>
          <w:trHeight w:val="396"/>
        </w:trPr>
        <w:tc>
          <w:tcPr>
            <w:tcW w:w="2972" w:type="dxa"/>
            <w:vMerge/>
          </w:tcPr>
          <w:p w14:paraId="0EB2C85F"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7BBD8C98" w14:textId="77777777" w:rsidR="00AD6E02" w:rsidRPr="00FC6105" w:rsidRDefault="00AD6E02"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6E02" w:rsidRPr="00C63897" w14:paraId="117122F2" w14:textId="77777777" w:rsidTr="00491308">
        <w:trPr>
          <w:trHeight w:val="396"/>
        </w:trPr>
        <w:tc>
          <w:tcPr>
            <w:tcW w:w="2972" w:type="dxa"/>
            <w:vMerge/>
          </w:tcPr>
          <w:p w14:paraId="53DACC49" w14:textId="77777777" w:rsidR="00AD6E02" w:rsidRPr="00C63897" w:rsidRDefault="00AD6E02" w:rsidP="00491308">
            <w:pPr>
              <w:rPr>
                <w:rFonts w:ascii="Times New Roman" w:eastAsia="Times New Roman" w:hAnsi="Times New Roman" w:cs="Times New Roman"/>
                <w:b/>
                <w:bCs/>
                <w:lang w:eastAsia="ru-RU"/>
              </w:rPr>
            </w:pPr>
          </w:p>
        </w:tc>
        <w:tc>
          <w:tcPr>
            <w:tcW w:w="6662" w:type="dxa"/>
            <w:shd w:val="clear" w:color="auto" w:fill="auto"/>
          </w:tcPr>
          <w:p w14:paraId="0BDBFC77" w14:textId="025CE276" w:rsidR="00AD6E02" w:rsidRPr="00FC6105" w:rsidRDefault="008B1C23" w:rsidP="00491308">
            <w:pPr>
              <w:suppressAutoHyphens/>
              <w:jc w:val="both"/>
              <w:rPr>
                <w:rFonts w:ascii="Times New Roman" w:eastAsia="Times New Roman" w:hAnsi="Times New Roman" w:cs="Times New Roman"/>
                <w:lang w:eastAsia="ru-RU"/>
              </w:rPr>
            </w:pPr>
            <w:r>
              <w:rPr>
                <w:rFonts w:ascii="Times New Roman" w:eastAsia="Calibri" w:hAnsi="Times New Roman"/>
                <w:sz w:val="24"/>
                <w:szCs w:val="24"/>
              </w:rPr>
              <w:t xml:space="preserve">8. </w:t>
            </w:r>
            <w:r w:rsidRPr="008B1C23">
              <w:rPr>
                <w:rFonts w:ascii="Times New Roman" w:eastAsia="Calibri" w:hAnsi="Times New Roman"/>
                <w:sz w:val="24"/>
                <w:szCs w:val="24"/>
              </w:rPr>
              <w:t>Организация и проведения совещания по предложенной теме</w:t>
            </w:r>
          </w:p>
        </w:tc>
      </w:tr>
      <w:tr w:rsidR="00AD6E02" w:rsidRPr="004D41E5" w14:paraId="240A8517" w14:textId="77777777" w:rsidTr="00491308">
        <w:trPr>
          <w:trHeight w:val="361"/>
        </w:trPr>
        <w:tc>
          <w:tcPr>
            <w:tcW w:w="2972" w:type="dxa"/>
            <w:vMerge/>
          </w:tcPr>
          <w:p w14:paraId="2AD7C700"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32FA024C"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36F966"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6E02" w:rsidRPr="00C63897" w14:paraId="1E423ACB" w14:textId="77777777" w:rsidTr="00491308">
        <w:tc>
          <w:tcPr>
            <w:tcW w:w="2972" w:type="dxa"/>
            <w:vMerge w:val="restart"/>
          </w:tcPr>
          <w:p w14:paraId="6919267E" w14:textId="13A66D77" w:rsidR="00AD6E02" w:rsidRPr="00C63897" w:rsidRDefault="008B1C23" w:rsidP="00491308">
            <w:pPr>
              <w:rPr>
                <w:rFonts w:ascii="Times New Roman" w:eastAsia="Times New Roman" w:hAnsi="Times New Roman" w:cs="Times New Roman"/>
                <w:b/>
                <w:bCs/>
                <w:lang w:eastAsia="ru-RU"/>
              </w:rPr>
            </w:pPr>
            <w:r w:rsidRPr="008B1C23">
              <w:rPr>
                <w:rFonts w:ascii="Times New Roman" w:eastAsia="Times New Roman" w:hAnsi="Times New Roman" w:cs="Times New Roman"/>
                <w:b/>
                <w:bCs/>
                <w:lang w:eastAsia="ru-RU"/>
              </w:rPr>
              <w:t>Тема 1.16 Управление конфликтами</w:t>
            </w:r>
          </w:p>
        </w:tc>
        <w:tc>
          <w:tcPr>
            <w:tcW w:w="6662" w:type="dxa"/>
          </w:tcPr>
          <w:p w14:paraId="04E69DD9" w14:textId="77777777" w:rsidR="00AD6E02" w:rsidRPr="00C63897" w:rsidRDefault="00AD6E02"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D6E02" w:rsidRPr="00C63897" w14:paraId="19ABF8A8" w14:textId="77777777" w:rsidTr="00491308">
        <w:trPr>
          <w:trHeight w:val="396"/>
        </w:trPr>
        <w:tc>
          <w:tcPr>
            <w:tcW w:w="2972" w:type="dxa"/>
            <w:vMerge/>
          </w:tcPr>
          <w:p w14:paraId="6DD6309F" w14:textId="77777777" w:rsidR="00AD6E02" w:rsidRPr="00C63897" w:rsidRDefault="00AD6E02" w:rsidP="00491308">
            <w:pPr>
              <w:rPr>
                <w:rFonts w:ascii="Times New Roman" w:eastAsia="Times New Roman" w:hAnsi="Times New Roman" w:cs="Times New Roman"/>
                <w:b/>
                <w:bCs/>
                <w:lang w:eastAsia="ru-RU"/>
              </w:rPr>
            </w:pPr>
          </w:p>
        </w:tc>
        <w:tc>
          <w:tcPr>
            <w:tcW w:w="6662" w:type="dxa"/>
          </w:tcPr>
          <w:p w14:paraId="4D142A6A" w14:textId="09889170" w:rsidR="00AD6E02" w:rsidRPr="00C63897" w:rsidRDefault="008B1C23" w:rsidP="00491308">
            <w:pPr>
              <w:suppressAutoHyphens/>
              <w:jc w:val="both"/>
              <w:rPr>
                <w:rFonts w:ascii="Times New Roman" w:eastAsia="Times New Roman" w:hAnsi="Times New Roman" w:cs="Times New Roman"/>
                <w:lang w:eastAsia="ru-RU"/>
              </w:rPr>
            </w:pPr>
            <w:r w:rsidRPr="008B1C23">
              <w:rPr>
                <w:rFonts w:ascii="Times New Roman" w:eastAsia="Times New Roman" w:hAnsi="Times New Roman" w:cs="Times New Roman"/>
                <w:lang w:eastAsia="ru-RU"/>
              </w:rPr>
              <w:t>Особенности поведения сотрудников в коллективе. Виды и причины возникновения конфликтных ситуаций. Диагностика и способы разрешения конфликтных ситуаций на предприятии.</w:t>
            </w:r>
          </w:p>
        </w:tc>
      </w:tr>
      <w:tr w:rsidR="008B1C23" w:rsidRPr="00C63897" w14:paraId="66B91984" w14:textId="77777777" w:rsidTr="00491308">
        <w:trPr>
          <w:trHeight w:val="396"/>
        </w:trPr>
        <w:tc>
          <w:tcPr>
            <w:tcW w:w="2972" w:type="dxa"/>
            <w:vMerge/>
          </w:tcPr>
          <w:p w14:paraId="6329D406"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56B7DD7E" w14:textId="4F1E94C2" w:rsidR="008B1C23" w:rsidRPr="008B1C23" w:rsidRDefault="008B1C23" w:rsidP="004913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B1C23" w:rsidRPr="00C63897" w14:paraId="3D317140" w14:textId="77777777" w:rsidTr="00491308">
        <w:trPr>
          <w:trHeight w:val="396"/>
        </w:trPr>
        <w:tc>
          <w:tcPr>
            <w:tcW w:w="2972" w:type="dxa"/>
            <w:vMerge/>
          </w:tcPr>
          <w:p w14:paraId="24F7633E" w14:textId="77777777" w:rsidR="008B1C23" w:rsidRPr="00C63897" w:rsidRDefault="008B1C23" w:rsidP="00491308">
            <w:pPr>
              <w:rPr>
                <w:rFonts w:ascii="Times New Roman" w:eastAsia="Times New Roman" w:hAnsi="Times New Roman" w:cs="Times New Roman"/>
                <w:b/>
                <w:bCs/>
                <w:lang w:eastAsia="ru-RU"/>
              </w:rPr>
            </w:pPr>
          </w:p>
        </w:tc>
        <w:tc>
          <w:tcPr>
            <w:tcW w:w="6662" w:type="dxa"/>
          </w:tcPr>
          <w:p w14:paraId="41A6F5D3" w14:textId="1979FA07" w:rsidR="008B1C23" w:rsidRPr="008B1C23" w:rsidRDefault="008B1C23" w:rsidP="0049130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8B1C23">
              <w:rPr>
                <w:rFonts w:ascii="Times New Roman" w:eastAsia="Times New Roman" w:hAnsi="Times New Roman" w:cs="Times New Roman"/>
                <w:lang w:eastAsia="ru-RU"/>
              </w:rPr>
              <w:t>Разрешение конфликтных ситуаций</w:t>
            </w:r>
          </w:p>
        </w:tc>
      </w:tr>
      <w:tr w:rsidR="00AD6E02" w:rsidRPr="004D41E5" w14:paraId="20F7B430" w14:textId="77777777" w:rsidTr="00491308">
        <w:trPr>
          <w:trHeight w:val="361"/>
        </w:trPr>
        <w:tc>
          <w:tcPr>
            <w:tcW w:w="2972" w:type="dxa"/>
            <w:vMerge/>
          </w:tcPr>
          <w:p w14:paraId="756EF7D4" w14:textId="77777777" w:rsidR="00AD6E02" w:rsidRPr="00C63897" w:rsidRDefault="00AD6E02" w:rsidP="00491308">
            <w:pPr>
              <w:rPr>
                <w:rFonts w:ascii="Times New Roman" w:eastAsia="Times New Roman" w:hAnsi="Times New Roman" w:cs="Times New Roman"/>
                <w:b/>
                <w:bCs/>
                <w:lang w:eastAsia="ru-RU"/>
              </w:rPr>
            </w:pPr>
          </w:p>
        </w:tc>
        <w:tc>
          <w:tcPr>
            <w:tcW w:w="6662" w:type="dxa"/>
            <w:vAlign w:val="bottom"/>
          </w:tcPr>
          <w:p w14:paraId="3D268610" w14:textId="77777777" w:rsidR="00AD6E02" w:rsidRDefault="00AD6E02"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F1EC02" w14:textId="77777777" w:rsidR="00AD6E02" w:rsidRPr="004D41E5" w:rsidRDefault="00AD6E02"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E11F7" w:rsidRPr="004D41E5" w14:paraId="15E75B6F" w14:textId="77777777" w:rsidTr="00847498">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52F4D6F5" w14:textId="7F9065E5" w:rsidR="000E11F7" w:rsidRPr="00C63897" w:rsidRDefault="000E11F7" w:rsidP="000E11F7">
            <w:pPr>
              <w:rPr>
                <w:rFonts w:ascii="Times New Roman" w:eastAsia="Times New Roman" w:hAnsi="Times New Roman" w:cs="Times New Roman"/>
                <w:b/>
                <w:bCs/>
                <w:lang w:eastAsia="ru-RU"/>
              </w:rPr>
            </w:pPr>
            <w:r w:rsidRPr="00DE6704">
              <w:rPr>
                <w:rFonts w:ascii="Times New Roman" w:hAnsi="Times New Roman"/>
                <w:b/>
                <w:bCs/>
                <w:sz w:val="24"/>
                <w:szCs w:val="24"/>
              </w:rPr>
              <w:lastRenderedPageBreak/>
              <w:t>Раздел 2</w:t>
            </w:r>
            <w:r>
              <w:rPr>
                <w:rFonts w:ascii="Times New Roman" w:hAnsi="Times New Roman"/>
                <w:b/>
                <w:bCs/>
                <w:sz w:val="24"/>
                <w:szCs w:val="24"/>
              </w:rPr>
              <w:t>.</w:t>
            </w:r>
            <w:r w:rsidRPr="00DE6704">
              <w:rPr>
                <w:rFonts w:ascii="Times New Roman" w:hAnsi="Times New Roman"/>
                <w:b/>
                <w:bCs/>
                <w:sz w:val="24"/>
                <w:szCs w:val="24"/>
              </w:rPr>
              <w:t xml:space="preserve"> </w:t>
            </w:r>
            <w:r w:rsidR="0053733C" w:rsidRPr="0053733C">
              <w:rPr>
                <w:rFonts w:ascii="Times New Roman" w:hAnsi="Times New Roman"/>
                <w:b/>
                <w:bCs/>
                <w:sz w:val="24"/>
                <w:szCs w:val="24"/>
              </w:rPr>
              <w:t>Безопасность производства, охрана труда и защита окружающей среды</w:t>
            </w:r>
          </w:p>
        </w:tc>
      </w:tr>
      <w:tr w:rsidR="000E11F7" w:rsidRPr="004D41E5" w14:paraId="74527B41" w14:textId="77777777" w:rsidTr="00847498">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7371EB08" w14:textId="1C664D8B" w:rsidR="000E11F7" w:rsidRPr="00C63897" w:rsidRDefault="000E11F7" w:rsidP="000E11F7">
            <w:pPr>
              <w:rPr>
                <w:rFonts w:ascii="Times New Roman" w:eastAsia="Times New Roman" w:hAnsi="Times New Roman" w:cs="Times New Roman"/>
                <w:b/>
                <w:bCs/>
                <w:lang w:eastAsia="ru-RU"/>
              </w:rPr>
            </w:pPr>
            <w:r w:rsidRPr="00DE6704">
              <w:rPr>
                <w:rFonts w:ascii="Times New Roman" w:hAnsi="Times New Roman"/>
                <w:b/>
                <w:bCs/>
              </w:rPr>
              <w:t xml:space="preserve">МДК 04.02 </w:t>
            </w:r>
            <w:r w:rsidRPr="00DE6704">
              <w:rPr>
                <w:rFonts w:ascii="Times New Roman" w:hAnsi="Times New Roman"/>
                <w:b/>
                <w:bCs/>
                <w:sz w:val="24"/>
                <w:szCs w:val="24"/>
              </w:rPr>
              <w:t>Безопасность производства, охрана труда и защита окружающей среды</w:t>
            </w:r>
          </w:p>
        </w:tc>
      </w:tr>
      <w:tr w:rsidR="000E11F7" w:rsidRPr="00C63897" w14:paraId="340302EC" w14:textId="77777777" w:rsidTr="00491308">
        <w:tc>
          <w:tcPr>
            <w:tcW w:w="2972" w:type="dxa"/>
            <w:vMerge w:val="restart"/>
          </w:tcPr>
          <w:p w14:paraId="59C85666" w14:textId="4CF3AAC4" w:rsidR="000E11F7" w:rsidRPr="00C63897" w:rsidRDefault="000E11F7" w:rsidP="000E11F7">
            <w:pPr>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Тема 2.1. Правовые и организационные, основы безопасности труда</w:t>
            </w:r>
          </w:p>
        </w:tc>
        <w:tc>
          <w:tcPr>
            <w:tcW w:w="6662" w:type="dxa"/>
          </w:tcPr>
          <w:p w14:paraId="75A77366" w14:textId="77777777" w:rsidR="000E11F7" w:rsidRPr="00C63897" w:rsidRDefault="000E11F7" w:rsidP="000E11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E11F7" w:rsidRPr="00C63897" w14:paraId="608CC2B0" w14:textId="77777777" w:rsidTr="00491308">
        <w:trPr>
          <w:trHeight w:val="396"/>
        </w:trPr>
        <w:tc>
          <w:tcPr>
            <w:tcW w:w="2972" w:type="dxa"/>
            <w:vMerge/>
          </w:tcPr>
          <w:p w14:paraId="7293DCBE"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2D884A07" w14:textId="0542ECAD" w:rsidR="000E11F7" w:rsidRPr="00C63897" w:rsidRDefault="000E11F7" w:rsidP="000E11F7">
            <w:pPr>
              <w:suppressAutoHyphens/>
              <w:jc w:val="both"/>
              <w:rPr>
                <w:rFonts w:ascii="Times New Roman" w:eastAsia="Times New Roman" w:hAnsi="Times New Roman" w:cs="Times New Roman"/>
                <w:lang w:eastAsia="ru-RU"/>
              </w:rPr>
            </w:pPr>
            <w:r w:rsidRPr="000E11F7">
              <w:rPr>
                <w:rFonts w:ascii="Times New Roman" w:eastAsia="Times New Roman" w:hAnsi="Times New Roman" w:cs="Times New Roman"/>
                <w:lang w:eastAsia="ru-RU"/>
              </w:rPr>
              <w:t>Правовые и нормативные основы безопасности труда: Федеральный законодательство в области охраны труда и промышленной безопасности, Трудовой кодекс, гигиенические нормативы, санитарные нормы и правила, правила безопасности. Структура системы стандартов безопасности труда Госстандарта России. Правовые и организационные основы охраны труда в организации, система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охране труда и производственной санитарии. Права и обязанности работников в области охраны труда. Обучение, инструктаж и проверка знаний по охране труда. Ведение документации по охране труда, условия хранения. Организация рабочих мест по условиям труда. Расследование и учет несчастных случаев на производстве.</w:t>
            </w:r>
          </w:p>
        </w:tc>
      </w:tr>
      <w:tr w:rsidR="000E11F7" w:rsidRPr="00C63897" w14:paraId="7B97E61A" w14:textId="77777777" w:rsidTr="00491308">
        <w:trPr>
          <w:trHeight w:val="396"/>
        </w:trPr>
        <w:tc>
          <w:tcPr>
            <w:tcW w:w="2972" w:type="dxa"/>
            <w:vMerge/>
          </w:tcPr>
          <w:p w14:paraId="1315B31B"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4284CC21" w14:textId="77777777" w:rsidR="000E11F7" w:rsidRPr="00FC6105" w:rsidRDefault="000E11F7" w:rsidP="000E11F7">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11F7" w:rsidRPr="00C63897" w14:paraId="25260DF3" w14:textId="77777777" w:rsidTr="004D28EA">
        <w:trPr>
          <w:trHeight w:val="396"/>
        </w:trPr>
        <w:tc>
          <w:tcPr>
            <w:tcW w:w="2972" w:type="dxa"/>
            <w:vMerge/>
          </w:tcPr>
          <w:p w14:paraId="0D6364AA" w14:textId="77777777" w:rsidR="000E11F7" w:rsidRPr="00C63897" w:rsidRDefault="000E11F7" w:rsidP="000E11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992EB" w14:textId="6EB362A5" w:rsidR="000E11F7" w:rsidRPr="000E11F7" w:rsidRDefault="000E11F7" w:rsidP="000E11F7">
            <w:pPr>
              <w:suppressAutoHyphens/>
              <w:jc w:val="both"/>
              <w:rPr>
                <w:rFonts w:ascii="Times New Roman" w:eastAsia="Times New Roman" w:hAnsi="Times New Roman" w:cs="Times New Roman"/>
                <w:lang w:eastAsia="ru-RU"/>
              </w:rPr>
            </w:pPr>
            <w:r w:rsidRPr="000E11F7">
              <w:rPr>
                <w:rFonts w:ascii="Times New Roman" w:hAnsi="Times New Roman" w:cs="Times New Roman"/>
              </w:rPr>
              <w:t>10</w:t>
            </w:r>
            <w:r>
              <w:rPr>
                <w:rFonts w:ascii="Times New Roman" w:hAnsi="Times New Roman" w:cs="Times New Roman"/>
              </w:rPr>
              <w:t xml:space="preserve">. </w:t>
            </w:r>
            <w:r w:rsidRPr="000E11F7">
              <w:rPr>
                <w:rFonts w:ascii="Times New Roman" w:hAnsi="Times New Roman" w:cs="Times New Roman"/>
              </w:rPr>
              <w:t>Подготовка инструкций по охране труда</w:t>
            </w:r>
          </w:p>
        </w:tc>
      </w:tr>
      <w:tr w:rsidR="000E11F7" w:rsidRPr="00C63897" w14:paraId="02EC7FC5" w14:textId="77777777" w:rsidTr="004D28EA">
        <w:trPr>
          <w:trHeight w:val="396"/>
        </w:trPr>
        <w:tc>
          <w:tcPr>
            <w:tcW w:w="2972" w:type="dxa"/>
            <w:vMerge/>
          </w:tcPr>
          <w:p w14:paraId="3FF1EF2E" w14:textId="77777777" w:rsidR="000E11F7" w:rsidRPr="00C63897" w:rsidRDefault="000E11F7" w:rsidP="000E11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7191A0" w14:textId="5ABAC44B" w:rsidR="000E11F7" w:rsidRPr="000E11F7" w:rsidRDefault="000E11F7" w:rsidP="000E11F7">
            <w:pPr>
              <w:suppressAutoHyphens/>
              <w:jc w:val="both"/>
              <w:rPr>
                <w:rFonts w:ascii="Times New Roman" w:eastAsia="Times New Roman" w:hAnsi="Times New Roman" w:cs="Times New Roman"/>
                <w:lang w:eastAsia="ru-RU"/>
              </w:rPr>
            </w:pPr>
            <w:r>
              <w:rPr>
                <w:rFonts w:ascii="Times New Roman" w:hAnsi="Times New Roman" w:cs="Times New Roman"/>
              </w:rPr>
              <w:t xml:space="preserve">11. </w:t>
            </w:r>
            <w:r w:rsidRPr="000E11F7">
              <w:rPr>
                <w:rFonts w:ascii="Times New Roman" w:hAnsi="Times New Roman" w:cs="Times New Roman"/>
              </w:rPr>
              <w:t>Составление программы инструктажа по охране труда.</w:t>
            </w:r>
          </w:p>
        </w:tc>
      </w:tr>
      <w:tr w:rsidR="000E11F7" w:rsidRPr="00C63897" w14:paraId="1F82516D" w14:textId="77777777" w:rsidTr="004D28EA">
        <w:trPr>
          <w:trHeight w:val="396"/>
        </w:trPr>
        <w:tc>
          <w:tcPr>
            <w:tcW w:w="2972" w:type="dxa"/>
            <w:vMerge/>
          </w:tcPr>
          <w:p w14:paraId="64899252" w14:textId="77777777" w:rsidR="000E11F7" w:rsidRPr="00C63897" w:rsidRDefault="000E11F7" w:rsidP="000E11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BF3C8B" w14:textId="16CB93BC" w:rsidR="000E11F7" w:rsidRPr="000E11F7" w:rsidRDefault="000E11F7" w:rsidP="000E11F7">
            <w:pPr>
              <w:suppressAutoHyphens/>
              <w:jc w:val="both"/>
              <w:rPr>
                <w:rFonts w:ascii="Times New Roman" w:eastAsia="Calibri" w:hAnsi="Times New Roman" w:cs="Times New Roman"/>
                <w:sz w:val="24"/>
                <w:szCs w:val="24"/>
              </w:rPr>
            </w:pPr>
            <w:r>
              <w:rPr>
                <w:rFonts w:ascii="Times New Roman" w:hAnsi="Times New Roman" w:cs="Times New Roman"/>
              </w:rPr>
              <w:t xml:space="preserve">12. </w:t>
            </w:r>
            <w:r w:rsidRPr="000E11F7">
              <w:rPr>
                <w:rFonts w:ascii="Times New Roman" w:hAnsi="Times New Roman" w:cs="Times New Roman"/>
              </w:rPr>
              <w:t>Проведение инструктажа на рабочем месте</w:t>
            </w:r>
          </w:p>
        </w:tc>
      </w:tr>
      <w:tr w:rsidR="000E11F7" w:rsidRPr="00C63897" w14:paraId="6D57ABB4" w14:textId="77777777" w:rsidTr="004D28EA">
        <w:trPr>
          <w:trHeight w:val="396"/>
        </w:trPr>
        <w:tc>
          <w:tcPr>
            <w:tcW w:w="2972" w:type="dxa"/>
            <w:vMerge/>
          </w:tcPr>
          <w:p w14:paraId="376BC092" w14:textId="77777777" w:rsidR="000E11F7" w:rsidRPr="00C63897" w:rsidRDefault="000E11F7" w:rsidP="000E11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C77170" w14:textId="0E3DF79C" w:rsidR="000E11F7" w:rsidRPr="000E11F7" w:rsidRDefault="000E11F7" w:rsidP="000E11F7">
            <w:pPr>
              <w:suppressAutoHyphens/>
              <w:jc w:val="both"/>
              <w:rPr>
                <w:rFonts w:ascii="Times New Roman" w:eastAsia="Calibri" w:hAnsi="Times New Roman" w:cs="Times New Roman"/>
                <w:sz w:val="24"/>
                <w:szCs w:val="24"/>
              </w:rPr>
            </w:pPr>
            <w:r>
              <w:rPr>
                <w:rFonts w:ascii="Times New Roman" w:hAnsi="Times New Roman" w:cs="Times New Roman"/>
              </w:rPr>
              <w:t xml:space="preserve">13. </w:t>
            </w:r>
            <w:r w:rsidRPr="000E11F7">
              <w:rPr>
                <w:rFonts w:ascii="Times New Roman" w:hAnsi="Times New Roman" w:cs="Times New Roman"/>
              </w:rPr>
              <w:t>Поведенческий аудит безопасности</w:t>
            </w:r>
          </w:p>
        </w:tc>
      </w:tr>
      <w:tr w:rsidR="000E11F7" w:rsidRPr="004D41E5" w14:paraId="0711FBBF" w14:textId="77777777" w:rsidTr="00491308">
        <w:trPr>
          <w:trHeight w:val="361"/>
        </w:trPr>
        <w:tc>
          <w:tcPr>
            <w:tcW w:w="2972" w:type="dxa"/>
            <w:vMerge/>
          </w:tcPr>
          <w:p w14:paraId="45EE5779" w14:textId="77777777" w:rsidR="000E11F7" w:rsidRPr="00C63897" w:rsidRDefault="000E11F7" w:rsidP="000E11F7">
            <w:pPr>
              <w:rPr>
                <w:rFonts w:ascii="Times New Roman" w:eastAsia="Times New Roman" w:hAnsi="Times New Roman" w:cs="Times New Roman"/>
                <w:b/>
                <w:bCs/>
                <w:lang w:eastAsia="ru-RU"/>
              </w:rPr>
            </w:pPr>
          </w:p>
        </w:tc>
        <w:tc>
          <w:tcPr>
            <w:tcW w:w="6662" w:type="dxa"/>
            <w:vAlign w:val="bottom"/>
          </w:tcPr>
          <w:p w14:paraId="639E8B8F" w14:textId="77777777" w:rsidR="000E11F7" w:rsidRDefault="000E11F7" w:rsidP="000E11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5CCC2F" w14:textId="77777777" w:rsidR="000E11F7" w:rsidRPr="004D41E5" w:rsidRDefault="000E11F7" w:rsidP="000E11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1F7" w:rsidRPr="00C63897" w14:paraId="5F8A722E" w14:textId="77777777" w:rsidTr="00491308">
        <w:tc>
          <w:tcPr>
            <w:tcW w:w="2972" w:type="dxa"/>
            <w:vMerge w:val="restart"/>
          </w:tcPr>
          <w:p w14:paraId="57F38B9A" w14:textId="7E35E9AB" w:rsidR="000E11F7" w:rsidRPr="00C63897" w:rsidRDefault="000E11F7" w:rsidP="000E11F7">
            <w:pPr>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Тема 2.2. Безопасность труда при эксплуатации углеподготовительных цехов</w:t>
            </w:r>
          </w:p>
        </w:tc>
        <w:tc>
          <w:tcPr>
            <w:tcW w:w="6662" w:type="dxa"/>
          </w:tcPr>
          <w:p w14:paraId="353F7C25" w14:textId="77777777" w:rsidR="000E11F7" w:rsidRPr="00C63897" w:rsidRDefault="000E11F7" w:rsidP="000E11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E11F7" w:rsidRPr="00C63897" w14:paraId="424D7471" w14:textId="77777777" w:rsidTr="00491308">
        <w:trPr>
          <w:trHeight w:val="396"/>
        </w:trPr>
        <w:tc>
          <w:tcPr>
            <w:tcW w:w="2972" w:type="dxa"/>
            <w:vMerge/>
          </w:tcPr>
          <w:p w14:paraId="5D4B2746"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272E9D18" w14:textId="354319BE" w:rsidR="000E11F7" w:rsidRPr="00C63897" w:rsidRDefault="000E11F7" w:rsidP="000E11F7">
            <w:pPr>
              <w:suppressAutoHyphens/>
              <w:jc w:val="both"/>
              <w:rPr>
                <w:rFonts w:ascii="Times New Roman" w:eastAsia="Times New Roman" w:hAnsi="Times New Roman" w:cs="Times New Roman"/>
                <w:lang w:eastAsia="ru-RU"/>
              </w:rPr>
            </w:pPr>
            <w:r w:rsidRPr="000E11F7">
              <w:rPr>
                <w:rFonts w:ascii="Times New Roman" w:eastAsia="Times New Roman" w:hAnsi="Times New Roman" w:cs="Times New Roman"/>
                <w:lang w:eastAsia="ru-RU"/>
              </w:rPr>
              <w:t>Опасные и вредные производственные факторы углеподготовительных цехов. Воздействие ОПФ и ВПФ на работающих. Мероприятия по уменьшению и устранению воздействия ОПФ и ВПФ в углеподготовительных цехах. Правила безопасности при эксплуатации углеподготовительных цехов. Приемные и промежуточные бункера. Рабочие площадки приемных и промежуточных бункеров. Требования при проведении работ, связанных со спуском людей в приемные воронки питателей и бункеров для осмотра и проведения ремонтных работ. Обеспечение безопасности при обслуживании дробилок, грохотов. Пожарная безопасность в углеподготовительных цехах. Дистанционное управление, сигнализация, бирочная система. Действия работающих при возникновении аварийных ситуаций.</w:t>
            </w:r>
          </w:p>
        </w:tc>
      </w:tr>
      <w:tr w:rsidR="000E11F7" w:rsidRPr="004D41E5" w14:paraId="04C0773F" w14:textId="77777777" w:rsidTr="00491308">
        <w:trPr>
          <w:trHeight w:val="361"/>
        </w:trPr>
        <w:tc>
          <w:tcPr>
            <w:tcW w:w="2972" w:type="dxa"/>
            <w:vMerge/>
          </w:tcPr>
          <w:p w14:paraId="248DADE8" w14:textId="77777777" w:rsidR="000E11F7" w:rsidRPr="00C63897" w:rsidRDefault="000E11F7" w:rsidP="000E11F7">
            <w:pPr>
              <w:rPr>
                <w:rFonts w:ascii="Times New Roman" w:eastAsia="Times New Roman" w:hAnsi="Times New Roman" w:cs="Times New Roman"/>
                <w:b/>
                <w:bCs/>
                <w:lang w:eastAsia="ru-RU"/>
              </w:rPr>
            </w:pPr>
          </w:p>
        </w:tc>
        <w:tc>
          <w:tcPr>
            <w:tcW w:w="6662" w:type="dxa"/>
            <w:vAlign w:val="bottom"/>
          </w:tcPr>
          <w:p w14:paraId="6A556EE0" w14:textId="77777777" w:rsidR="000E11F7" w:rsidRDefault="000E11F7" w:rsidP="000E11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8B8028" w14:textId="77777777" w:rsidR="000E11F7" w:rsidRPr="004D41E5" w:rsidRDefault="000E11F7" w:rsidP="000E11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1F7" w:rsidRPr="00C63897" w14:paraId="4C1740FF" w14:textId="77777777" w:rsidTr="00491308">
        <w:tc>
          <w:tcPr>
            <w:tcW w:w="2972" w:type="dxa"/>
            <w:vMerge w:val="restart"/>
          </w:tcPr>
          <w:p w14:paraId="66AB50E6" w14:textId="424F7CFA" w:rsidR="000E11F7" w:rsidRPr="00C63897" w:rsidRDefault="000E11F7" w:rsidP="000E11F7">
            <w:pPr>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Тема 2.3. Безопасность труда при эксплуатации коксовых цехов</w:t>
            </w:r>
          </w:p>
        </w:tc>
        <w:tc>
          <w:tcPr>
            <w:tcW w:w="6662" w:type="dxa"/>
          </w:tcPr>
          <w:p w14:paraId="554B7D6A" w14:textId="77777777" w:rsidR="000E11F7" w:rsidRPr="00C63897" w:rsidRDefault="000E11F7" w:rsidP="000E11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E11F7" w:rsidRPr="00C63897" w14:paraId="1D291929" w14:textId="77777777" w:rsidTr="00491308">
        <w:trPr>
          <w:trHeight w:val="396"/>
        </w:trPr>
        <w:tc>
          <w:tcPr>
            <w:tcW w:w="2972" w:type="dxa"/>
            <w:vMerge/>
          </w:tcPr>
          <w:p w14:paraId="33254949"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38793669" w14:textId="497002BC" w:rsidR="000E11F7" w:rsidRPr="00C63897" w:rsidRDefault="000E11F7" w:rsidP="000E11F7">
            <w:pPr>
              <w:suppressAutoHyphens/>
              <w:jc w:val="both"/>
              <w:rPr>
                <w:rFonts w:ascii="Times New Roman" w:eastAsia="Times New Roman" w:hAnsi="Times New Roman" w:cs="Times New Roman"/>
                <w:lang w:eastAsia="ru-RU"/>
              </w:rPr>
            </w:pPr>
            <w:r w:rsidRPr="000E11F7">
              <w:rPr>
                <w:rFonts w:ascii="Times New Roman" w:eastAsia="Times New Roman" w:hAnsi="Times New Roman" w:cs="Times New Roman"/>
                <w:lang w:eastAsia="ru-RU"/>
              </w:rPr>
              <w:t xml:space="preserve">Опасные и вредные производственные факторы коксовых цехов. Воздействие ОПФ и ВПФ на работающих в коксовых цехах. Общие требования к безопасному ведению технологического процесса в коксовых цехах. Газоопасные и опасные места в коксовом цехе. Правила проведения работ в газоопасных местах. Планы ликвидации аварий. Требования безопасности при эксплуатации компрессорных установок и газопроводов. Мероприятия по уменьшению и устранению воздействия ОПФ и ВПФ. Порядок применения </w:t>
            </w:r>
            <w:r w:rsidRPr="000E11F7">
              <w:rPr>
                <w:rFonts w:ascii="Times New Roman" w:eastAsia="Times New Roman" w:hAnsi="Times New Roman" w:cs="Times New Roman"/>
                <w:lang w:eastAsia="ru-RU"/>
              </w:rPr>
              <w:lastRenderedPageBreak/>
              <w:t>бирочной системы. Правила безопасности при эксплуатации коксовых цехов. Электробезопасность. Пожарная безопасность в коксовых цехах. Действия работающих при возникновении аварийных ситуаций.</w:t>
            </w:r>
          </w:p>
        </w:tc>
      </w:tr>
      <w:tr w:rsidR="000E11F7" w:rsidRPr="004D41E5" w14:paraId="68B26D07" w14:textId="77777777" w:rsidTr="00491308">
        <w:trPr>
          <w:trHeight w:val="361"/>
        </w:trPr>
        <w:tc>
          <w:tcPr>
            <w:tcW w:w="2972" w:type="dxa"/>
            <w:vMerge/>
          </w:tcPr>
          <w:p w14:paraId="1EB35900" w14:textId="77777777" w:rsidR="000E11F7" w:rsidRPr="00C63897" w:rsidRDefault="000E11F7" w:rsidP="000E11F7">
            <w:pPr>
              <w:rPr>
                <w:rFonts w:ascii="Times New Roman" w:eastAsia="Times New Roman" w:hAnsi="Times New Roman" w:cs="Times New Roman"/>
                <w:b/>
                <w:bCs/>
                <w:lang w:eastAsia="ru-RU"/>
              </w:rPr>
            </w:pPr>
          </w:p>
        </w:tc>
        <w:tc>
          <w:tcPr>
            <w:tcW w:w="6662" w:type="dxa"/>
            <w:vAlign w:val="bottom"/>
          </w:tcPr>
          <w:p w14:paraId="616A1330" w14:textId="77777777" w:rsidR="000E11F7" w:rsidRDefault="000E11F7" w:rsidP="000E11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6F0F80" w14:textId="77777777" w:rsidR="000E11F7" w:rsidRPr="004D41E5" w:rsidRDefault="000E11F7" w:rsidP="000E11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1F7" w:rsidRPr="00C63897" w14:paraId="18CAC593" w14:textId="77777777" w:rsidTr="00491308">
        <w:tc>
          <w:tcPr>
            <w:tcW w:w="2972" w:type="dxa"/>
            <w:vMerge w:val="restart"/>
          </w:tcPr>
          <w:p w14:paraId="200D82FB" w14:textId="72B95AA2" w:rsidR="000E11F7" w:rsidRPr="00C63897" w:rsidRDefault="000E11F7" w:rsidP="000E11F7">
            <w:pPr>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Тема 2.4. Безопасность труда при эксплуатации химических цехов</w:t>
            </w:r>
          </w:p>
        </w:tc>
        <w:tc>
          <w:tcPr>
            <w:tcW w:w="6662" w:type="dxa"/>
          </w:tcPr>
          <w:p w14:paraId="41669E11" w14:textId="77777777" w:rsidR="000E11F7" w:rsidRPr="00C63897" w:rsidRDefault="000E11F7" w:rsidP="000E11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E11F7" w:rsidRPr="00C63897" w14:paraId="7D2F663D" w14:textId="77777777" w:rsidTr="00491308">
        <w:trPr>
          <w:trHeight w:val="396"/>
        </w:trPr>
        <w:tc>
          <w:tcPr>
            <w:tcW w:w="2972" w:type="dxa"/>
            <w:vMerge/>
          </w:tcPr>
          <w:p w14:paraId="360A523F"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45021D6B" w14:textId="79CC9692" w:rsidR="000E11F7" w:rsidRPr="00C63897" w:rsidRDefault="000E11F7" w:rsidP="000E11F7">
            <w:pPr>
              <w:suppressAutoHyphens/>
              <w:jc w:val="both"/>
              <w:rPr>
                <w:rFonts w:ascii="Times New Roman" w:eastAsia="Times New Roman" w:hAnsi="Times New Roman" w:cs="Times New Roman"/>
                <w:lang w:eastAsia="ru-RU"/>
              </w:rPr>
            </w:pPr>
            <w:r w:rsidRPr="000E11F7">
              <w:rPr>
                <w:rFonts w:ascii="Times New Roman" w:eastAsia="Times New Roman" w:hAnsi="Times New Roman" w:cs="Times New Roman"/>
                <w:lang w:eastAsia="ru-RU"/>
              </w:rPr>
              <w:t>Опасные и вредные производственные факторы химических цехов. Анализ ОПФ и ВПФ, воздействующих на работающих в химических цехах КХП. Мероприятия по уменьшению и устранению воздействия ОПФ и ВПФ. Правила безопасности при эксплуатации химических цехов. Электробезопасность. Пожарная безопасность в химических цехах. Действия работающих при возникновении аварийных ситуаций.</w:t>
            </w:r>
          </w:p>
        </w:tc>
      </w:tr>
      <w:tr w:rsidR="000E11F7" w:rsidRPr="004D41E5" w14:paraId="2A94D50A" w14:textId="77777777" w:rsidTr="00491308">
        <w:trPr>
          <w:trHeight w:val="361"/>
        </w:trPr>
        <w:tc>
          <w:tcPr>
            <w:tcW w:w="2972" w:type="dxa"/>
            <w:vMerge/>
          </w:tcPr>
          <w:p w14:paraId="75EF13D6" w14:textId="77777777" w:rsidR="000E11F7" w:rsidRPr="00C63897" w:rsidRDefault="000E11F7" w:rsidP="000E11F7">
            <w:pPr>
              <w:rPr>
                <w:rFonts w:ascii="Times New Roman" w:eastAsia="Times New Roman" w:hAnsi="Times New Roman" w:cs="Times New Roman"/>
                <w:b/>
                <w:bCs/>
                <w:lang w:eastAsia="ru-RU"/>
              </w:rPr>
            </w:pPr>
          </w:p>
        </w:tc>
        <w:tc>
          <w:tcPr>
            <w:tcW w:w="6662" w:type="dxa"/>
            <w:vAlign w:val="bottom"/>
          </w:tcPr>
          <w:p w14:paraId="6FD8E59C" w14:textId="77777777" w:rsidR="000E11F7" w:rsidRDefault="000E11F7" w:rsidP="000E11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ED8F06" w14:textId="77777777" w:rsidR="000E11F7" w:rsidRPr="004D41E5" w:rsidRDefault="000E11F7" w:rsidP="000E11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1F7" w:rsidRPr="00C63897" w14:paraId="67AC48A4" w14:textId="77777777" w:rsidTr="00491308">
        <w:tc>
          <w:tcPr>
            <w:tcW w:w="2972" w:type="dxa"/>
            <w:vMerge w:val="restart"/>
          </w:tcPr>
          <w:p w14:paraId="2ABD9DDA" w14:textId="7598F440" w:rsidR="000E11F7" w:rsidRPr="00C63897" w:rsidRDefault="000E11F7" w:rsidP="000E11F7">
            <w:pPr>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 xml:space="preserve">Тема </w:t>
            </w:r>
            <w:r w:rsidR="00154ADA">
              <w:rPr>
                <w:rFonts w:ascii="Times New Roman" w:eastAsia="Times New Roman" w:hAnsi="Times New Roman" w:cs="Times New Roman"/>
                <w:b/>
                <w:bCs/>
                <w:lang w:eastAsia="ru-RU"/>
              </w:rPr>
              <w:t>2.5.</w:t>
            </w:r>
            <w:r w:rsidRPr="000E11F7">
              <w:rPr>
                <w:rFonts w:ascii="Times New Roman" w:eastAsia="Times New Roman" w:hAnsi="Times New Roman" w:cs="Times New Roman"/>
                <w:b/>
                <w:bCs/>
                <w:lang w:eastAsia="ru-RU"/>
              </w:rPr>
              <w:t xml:space="preserve"> Производственная природоохранная деятельность</w:t>
            </w:r>
          </w:p>
        </w:tc>
        <w:tc>
          <w:tcPr>
            <w:tcW w:w="6662" w:type="dxa"/>
          </w:tcPr>
          <w:p w14:paraId="475D7708" w14:textId="77777777" w:rsidR="000E11F7" w:rsidRPr="00C63897" w:rsidRDefault="000E11F7" w:rsidP="000E11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E11F7" w:rsidRPr="00C63897" w14:paraId="32989CC4" w14:textId="77777777" w:rsidTr="00491308">
        <w:trPr>
          <w:trHeight w:val="396"/>
        </w:trPr>
        <w:tc>
          <w:tcPr>
            <w:tcW w:w="2972" w:type="dxa"/>
            <w:vMerge/>
          </w:tcPr>
          <w:p w14:paraId="576BBA81"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5ADEDB86" w14:textId="292F4062" w:rsidR="000E11F7" w:rsidRPr="000E11F7" w:rsidRDefault="000E11F7" w:rsidP="000E11F7">
            <w:pPr>
              <w:suppressAutoHyphens/>
              <w:jc w:val="both"/>
              <w:rPr>
                <w:rFonts w:ascii="Times New Roman" w:eastAsia="Times New Roman" w:hAnsi="Times New Roman" w:cs="Times New Roman"/>
                <w:lang w:eastAsia="ru-RU"/>
              </w:rPr>
            </w:pPr>
            <w:r w:rsidRPr="000E11F7">
              <w:rPr>
                <w:rFonts w:ascii="Times New Roman" w:eastAsia="Times New Roman" w:hAnsi="Times New Roman" w:cs="Times New Roman"/>
                <w:lang w:eastAsia="ru-RU"/>
              </w:rPr>
              <w:t>Экологические последствия производственной деятельности в цехах КХП</w:t>
            </w:r>
            <w:r>
              <w:rPr>
                <w:rFonts w:ascii="Times New Roman" w:eastAsia="Times New Roman" w:hAnsi="Times New Roman" w:cs="Times New Roman"/>
                <w:lang w:eastAsia="ru-RU"/>
              </w:rPr>
              <w:t xml:space="preserve">. </w:t>
            </w:r>
            <w:r w:rsidRPr="000E11F7">
              <w:rPr>
                <w:rFonts w:ascii="Times New Roman" w:eastAsia="Times New Roman" w:hAnsi="Times New Roman" w:cs="Times New Roman"/>
                <w:lang w:eastAsia="ru-RU"/>
              </w:rPr>
              <w:t>Состав основных промышленных выбросов КХП</w:t>
            </w:r>
            <w:r>
              <w:rPr>
                <w:rFonts w:ascii="Times New Roman" w:eastAsia="Times New Roman" w:hAnsi="Times New Roman" w:cs="Times New Roman"/>
                <w:lang w:eastAsia="ru-RU"/>
              </w:rPr>
              <w:t xml:space="preserve">. </w:t>
            </w:r>
            <w:r w:rsidRPr="000E11F7">
              <w:rPr>
                <w:rFonts w:ascii="Times New Roman" w:eastAsia="Times New Roman" w:hAnsi="Times New Roman" w:cs="Times New Roman"/>
                <w:lang w:eastAsia="ru-RU"/>
              </w:rPr>
              <w:t>Состав основных промышленных сточных вод.</w:t>
            </w:r>
            <w:r>
              <w:rPr>
                <w:rFonts w:ascii="Times New Roman" w:eastAsia="Times New Roman" w:hAnsi="Times New Roman" w:cs="Times New Roman"/>
                <w:lang w:eastAsia="ru-RU"/>
              </w:rPr>
              <w:t xml:space="preserve"> </w:t>
            </w:r>
            <w:r w:rsidRPr="000E11F7">
              <w:rPr>
                <w:rFonts w:ascii="Times New Roman" w:eastAsia="Times New Roman" w:hAnsi="Times New Roman" w:cs="Times New Roman"/>
                <w:lang w:eastAsia="ru-RU"/>
              </w:rPr>
              <w:t>Основные источники и масштабы образования отходов производства</w:t>
            </w:r>
            <w:r>
              <w:rPr>
                <w:rFonts w:ascii="Times New Roman" w:eastAsia="Times New Roman" w:hAnsi="Times New Roman" w:cs="Times New Roman"/>
                <w:lang w:eastAsia="ru-RU"/>
              </w:rPr>
              <w:t xml:space="preserve">. </w:t>
            </w:r>
          </w:p>
        </w:tc>
      </w:tr>
      <w:tr w:rsidR="000E11F7" w:rsidRPr="00C63897" w14:paraId="40CC7F5D" w14:textId="77777777" w:rsidTr="00491308">
        <w:trPr>
          <w:trHeight w:val="396"/>
        </w:trPr>
        <w:tc>
          <w:tcPr>
            <w:tcW w:w="2972" w:type="dxa"/>
            <w:vMerge/>
          </w:tcPr>
          <w:p w14:paraId="787CD6DD"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684BD8E4" w14:textId="11076BA0" w:rsidR="000E11F7" w:rsidRPr="000E11F7" w:rsidRDefault="000E11F7" w:rsidP="000E11F7">
            <w:pPr>
              <w:suppressAutoHyphens/>
              <w:jc w:val="both"/>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В том числе практических и лабораторных занятий</w:t>
            </w:r>
          </w:p>
        </w:tc>
      </w:tr>
      <w:tr w:rsidR="000E11F7" w:rsidRPr="00C63897" w14:paraId="5DFBE723" w14:textId="77777777" w:rsidTr="006724AF">
        <w:trPr>
          <w:trHeight w:val="396"/>
        </w:trPr>
        <w:tc>
          <w:tcPr>
            <w:tcW w:w="2972" w:type="dxa"/>
            <w:vMerge/>
          </w:tcPr>
          <w:p w14:paraId="173D8A3E" w14:textId="77777777" w:rsidR="000E11F7" w:rsidRPr="00C63897" w:rsidRDefault="000E11F7" w:rsidP="000E11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ED3AF7" w14:textId="2877DBCE" w:rsidR="000E11F7" w:rsidRPr="000E11F7" w:rsidRDefault="000E11F7" w:rsidP="000E11F7">
            <w:pPr>
              <w:suppressAutoHyphens/>
              <w:jc w:val="both"/>
              <w:rPr>
                <w:rFonts w:ascii="Times New Roman" w:eastAsia="Times New Roman" w:hAnsi="Times New Roman" w:cs="Times New Roman"/>
                <w:lang w:eastAsia="ru-RU"/>
              </w:rPr>
            </w:pPr>
            <w:r>
              <w:rPr>
                <w:rFonts w:ascii="Times New Roman" w:hAnsi="Times New Roman" w:cs="Times New Roman"/>
              </w:rPr>
              <w:t xml:space="preserve">14. </w:t>
            </w:r>
            <w:r w:rsidRPr="000E11F7">
              <w:rPr>
                <w:rFonts w:ascii="Times New Roman" w:hAnsi="Times New Roman" w:cs="Times New Roman"/>
              </w:rPr>
              <w:t>Расчет количества вредных выбросов при различных технологических процессах КХП</w:t>
            </w:r>
          </w:p>
        </w:tc>
      </w:tr>
      <w:tr w:rsidR="000E11F7" w:rsidRPr="00C63897" w14:paraId="382D6818" w14:textId="77777777" w:rsidTr="006724AF">
        <w:trPr>
          <w:trHeight w:val="396"/>
        </w:trPr>
        <w:tc>
          <w:tcPr>
            <w:tcW w:w="2972" w:type="dxa"/>
            <w:vMerge/>
          </w:tcPr>
          <w:p w14:paraId="198E4AB5" w14:textId="77777777" w:rsidR="000E11F7" w:rsidRPr="00C63897" w:rsidRDefault="000E11F7" w:rsidP="000E11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D4C8F1" w14:textId="6ED6C1D4" w:rsidR="000E11F7" w:rsidRPr="000E11F7" w:rsidRDefault="000E11F7" w:rsidP="000E11F7">
            <w:pPr>
              <w:suppressAutoHyphens/>
              <w:jc w:val="both"/>
              <w:rPr>
                <w:rFonts w:ascii="Times New Roman" w:eastAsia="Times New Roman" w:hAnsi="Times New Roman" w:cs="Times New Roman"/>
                <w:lang w:eastAsia="ru-RU"/>
              </w:rPr>
            </w:pPr>
            <w:r>
              <w:rPr>
                <w:rFonts w:ascii="Times New Roman" w:hAnsi="Times New Roman" w:cs="Times New Roman"/>
                <w:sz w:val="24"/>
                <w:szCs w:val="24"/>
              </w:rPr>
              <w:t xml:space="preserve">15. </w:t>
            </w:r>
            <w:r w:rsidRPr="000E11F7">
              <w:rPr>
                <w:rFonts w:ascii="Times New Roman" w:hAnsi="Times New Roman" w:cs="Times New Roman"/>
                <w:sz w:val="24"/>
                <w:szCs w:val="24"/>
              </w:rPr>
              <w:t>Расчет предельно допустимых выбросов вредных веществ в атмосферу</w:t>
            </w:r>
          </w:p>
        </w:tc>
      </w:tr>
      <w:tr w:rsidR="000E11F7" w:rsidRPr="004D41E5" w14:paraId="00721C28" w14:textId="77777777" w:rsidTr="00491308">
        <w:trPr>
          <w:trHeight w:val="361"/>
        </w:trPr>
        <w:tc>
          <w:tcPr>
            <w:tcW w:w="2972" w:type="dxa"/>
            <w:vMerge/>
          </w:tcPr>
          <w:p w14:paraId="23C2D310" w14:textId="77777777" w:rsidR="000E11F7" w:rsidRPr="00C63897" w:rsidRDefault="000E11F7" w:rsidP="000E11F7">
            <w:pPr>
              <w:rPr>
                <w:rFonts w:ascii="Times New Roman" w:eastAsia="Times New Roman" w:hAnsi="Times New Roman" w:cs="Times New Roman"/>
                <w:b/>
                <w:bCs/>
                <w:lang w:eastAsia="ru-RU"/>
              </w:rPr>
            </w:pPr>
          </w:p>
        </w:tc>
        <w:tc>
          <w:tcPr>
            <w:tcW w:w="6662" w:type="dxa"/>
            <w:vAlign w:val="bottom"/>
          </w:tcPr>
          <w:p w14:paraId="0427C7B6" w14:textId="77777777" w:rsidR="000E11F7" w:rsidRDefault="000E11F7" w:rsidP="000E11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53BC1" w14:textId="77777777" w:rsidR="000E11F7" w:rsidRPr="004D41E5" w:rsidRDefault="000E11F7" w:rsidP="000E11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1F7" w:rsidRPr="00C63897" w14:paraId="63373CC0" w14:textId="77777777" w:rsidTr="00491308">
        <w:tc>
          <w:tcPr>
            <w:tcW w:w="2972" w:type="dxa"/>
            <w:vMerge w:val="restart"/>
          </w:tcPr>
          <w:p w14:paraId="34AED11F" w14:textId="7C5D4E26" w:rsidR="000E11F7" w:rsidRPr="00C63897" w:rsidRDefault="000E11F7" w:rsidP="000E11F7">
            <w:pPr>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 xml:space="preserve">Тема </w:t>
            </w:r>
            <w:r w:rsidR="00154ADA">
              <w:rPr>
                <w:rFonts w:ascii="Times New Roman" w:eastAsia="Times New Roman" w:hAnsi="Times New Roman" w:cs="Times New Roman"/>
                <w:b/>
                <w:bCs/>
                <w:lang w:eastAsia="ru-RU"/>
              </w:rPr>
              <w:t>2.6.</w:t>
            </w:r>
            <w:r w:rsidRPr="000E11F7">
              <w:rPr>
                <w:rFonts w:ascii="Times New Roman" w:eastAsia="Times New Roman" w:hAnsi="Times New Roman" w:cs="Times New Roman"/>
                <w:b/>
                <w:bCs/>
                <w:lang w:eastAsia="ru-RU"/>
              </w:rPr>
              <w:t xml:space="preserve"> Организация экологического контроля на производстве</w:t>
            </w:r>
          </w:p>
        </w:tc>
        <w:tc>
          <w:tcPr>
            <w:tcW w:w="6662" w:type="dxa"/>
          </w:tcPr>
          <w:p w14:paraId="31995AA5" w14:textId="77777777" w:rsidR="000E11F7" w:rsidRPr="00C63897" w:rsidRDefault="000E11F7" w:rsidP="000E11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E11F7" w:rsidRPr="00C63897" w14:paraId="0B30A824" w14:textId="77777777" w:rsidTr="00491308">
        <w:trPr>
          <w:trHeight w:val="396"/>
        </w:trPr>
        <w:tc>
          <w:tcPr>
            <w:tcW w:w="2972" w:type="dxa"/>
            <w:vMerge/>
          </w:tcPr>
          <w:p w14:paraId="59227AE9"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1AD2270C" w14:textId="20BFAEE9" w:rsidR="000E11F7" w:rsidRPr="00C63897" w:rsidRDefault="000E11F7" w:rsidP="000E11F7">
            <w:pPr>
              <w:suppressAutoHyphens/>
              <w:jc w:val="both"/>
              <w:rPr>
                <w:rFonts w:ascii="Times New Roman" w:eastAsia="Times New Roman" w:hAnsi="Times New Roman" w:cs="Times New Roman"/>
                <w:lang w:eastAsia="ru-RU"/>
              </w:rPr>
            </w:pPr>
            <w:r w:rsidRPr="000E11F7">
              <w:rPr>
                <w:rFonts w:ascii="Times New Roman" w:eastAsia="Times New Roman" w:hAnsi="Times New Roman" w:cs="Times New Roman"/>
                <w:lang w:eastAsia="ru-RU"/>
              </w:rPr>
              <w:t>Состояние окружающей среды на производственном объекте. Экологический мониторинг. Экологический контроль. Оценка воздействия на окружающую среду (ОВОС). Экологическая экспертиза. Экологический аудит. Экономический механизм регулирования охраны окружающей среды. Платность природопользования. Экологическая сертификация. Экологические аспекты. Лицензирование деятельности в области охраны окружающей среды. Виды экологического контроля. Производственный контроль. Место экологического контроля в системе экологического менеджмента. Экологическая служба предприятия.</w:t>
            </w:r>
          </w:p>
        </w:tc>
      </w:tr>
      <w:tr w:rsidR="000E11F7" w:rsidRPr="00C63897" w14:paraId="03F073E1" w14:textId="77777777" w:rsidTr="00491308">
        <w:trPr>
          <w:trHeight w:val="396"/>
        </w:trPr>
        <w:tc>
          <w:tcPr>
            <w:tcW w:w="2972" w:type="dxa"/>
            <w:vMerge/>
          </w:tcPr>
          <w:p w14:paraId="4B071F11"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6B3FA6D7" w14:textId="1FDDA315" w:rsidR="000E11F7" w:rsidRPr="000E11F7" w:rsidRDefault="000E11F7" w:rsidP="000E11F7">
            <w:pPr>
              <w:suppressAutoHyphens/>
              <w:jc w:val="both"/>
              <w:rPr>
                <w:rFonts w:ascii="Times New Roman" w:eastAsia="Times New Roman" w:hAnsi="Times New Roman" w:cs="Times New Roman"/>
                <w:b/>
                <w:bCs/>
                <w:lang w:eastAsia="ru-RU"/>
              </w:rPr>
            </w:pPr>
            <w:r w:rsidRPr="000E11F7">
              <w:rPr>
                <w:rFonts w:ascii="Times New Roman" w:eastAsia="Times New Roman" w:hAnsi="Times New Roman" w:cs="Times New Roman"/>
                <w:b/>
                <w:bCs/>
                <w:lang w:eastAsia="ru-RU"/>
              </w:rPr>
              <w:t>В том числе практических и лабораторных занятий</w:t>
            </w:r>
          </w:p>
        </w:tc>
      </w:tr>
      <w:tr w:rsidR="000E11F7" w:rsidRPr="00C63897" w14:paraId="72B8DCAC" w14:textId="77777777" w:rsidTr="00491308">
        <w:trPr>
          <w:trHeight w:val="396"/>
        </w:trPr>
        <w:tc>
          <w:tcPr>
            <w:tcW w:w="2972" w:type="dxa"/>
            <w:vMerge/>
          </w:tcPr>
          <w:p w14:paraId="7CDBEB26" w14:textId="77777777" w:rsidR="000E11F7" w:rsidRPr="00C63897" w:rsidRDefault="000E11F7" w:rsidP="000E11F7">
            <w:pPr>
              <w:rPr>
                <w:rFonts w:ascii="Times New Roman" w:eastAsia="Times New Roman" w:hAnsi="Times New Roman" w:cs="Times New Roman"/>
                <w:b/>
                <w:bCs/>
                <w:lang w:eastAsia="ru-RU"/>
              </w:rPr>
            </w:pPr>
          </w:p>
        </w:tc>
        <w:tc>
          <w:tcPr>
            <w:tcW w:w="6662" w:type="dxa"/>
          </w:tcPr>
          <w:p w14:paraId="1BD919A0" w14:textId="6A20A390" w:rsidR="000E11F7" w:rsidRPr="000E11F7" w:rsidRDefault="000E11F7" w:rsidP="000E11F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0E11F7">
              <w:rPr>
                <w:rFonts w:ascii="Times New Roman" w:eastAsia="Times New Roman" w:hAnsi="Times New Roman" w:cs="Times New Roman"/>
                <w:lang w:eastAsia="ru-RU"/>
              </w:rPr>
              <w:t>Расчет платы за загрязнение атмосферы выбросами коксового цеха.</w:t>
            </w:r>
          </w:p>
        </w:tc>
      </w:tr>
      <w:tr w:rsidR="000E11F7" w:rsidRPr="004D41E5" w14:paraId="3EED9820" w14:textId="77777777" w:rsidTr="00491308">
        <w:trPr>
          <w:trHeight w:val="361"/>
        </w:trPr>
        <w:tc>
          <w:tcPr>
            <w:tcW w:w="2972" w:type="dxa"/>
            <w:vMerge/>
          </w:tcPr>
          <w:p w14:paraId="64AF2A11" w14:textId="77777777" w:rsidR="000E11F7" w:rsidRPr="00C63897" w:rsidRDefault="000E11F7" w:rsidP="000E11F7">
            <w:pPr>
              <w:rPr>
                <w:rFonts w:ascii="Times New Roman" w:eastAsia="Times New Roman" w:hAnsi="Times New Roman" w:cs="Times New Roman"/>
                <w:b/>
                <w:bCs/>
                <w:lang w:eastAsia="ru-RU"/>
              </w:rPr>
            </w:pPr>
          </w:p>
        </w:tc>
        <w:tc>
          <w:tcPr>
            <w:tcW w:w="6662" w:type="dxa"/>
            <w:vAlign w:val="bottom"/>
          </w:tcPr>
          <w:p w14:paraId="2EEDC8D6" w14:textId="77777777" w:rsidR="000E11F7" w:rsidRDefault="000E11F7" w:rsidP="000E11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3E7A7A" w14:textId="77777777" w:rsidR="000E11F7" w:rsidRPr="004D41E5" w:rsidRDefault="000E11F7" w:rsidP="000E11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11F7" w:rsidRPr="00C63897" w14:paraId="1D5CB4CF" w14:textId="77777777" w:rsidTr="00491308">
        <w:trPr>
          <w:trHeight w:val="317"/>
        </w:trPr>
        <w:tc>
          <w:tcPr>
            <w:tcW w:w="9634" w:type="dxa"/>
            <w:gridSpan w:val="2"/>
          </w:tcPr>
          <w:p w14:paraId="1C295FFC" w14:textId="77777777" w:rsidR="000E11F7" w:rsidRPr="00DE6704" w:rsidRDefault="000E11F7" w:rsidP="000E11F7">
            <w:pPr>
              <w:rPr>
                <w:rFonts w:ascii="Times New Roman" w:hAnsi="Times New Roman"/>
              </w:rPr>
            </w:pPr>
            <w:r w:rsidRPr="00DE6704">
              <w:rPr>
                <w:rFonts w:ascii="Times New Roman" w:hAnsi="Times New Roman"/>
                <w:b/>
                <w:bCs/>
              </w:rPr>
              <w:t>Производственная практика по модулю</w:t>
            </w:r>
          </w:p>
          <w:p w14:paraId="7A53FEE4" w14:textId="61A1F01C" w:rsidR="000E11F7" w:rsidRPr="00DE6704" w:rsidRDefault="000E11F7" w:rsidP="000E11F7">
            <w:pPr>
              <w:rPr>
                <w:rFonts w:ascii="Times New Roman" w:hAnsi="Times New Roman"/>
                <w:b/>
                <w:bCs/>
              </w:rPr>
            </w:pPr>
            <w:r w:rsidRPr="00DE6704">
              <w:rPr>
                <w:rFonts w:ascii="Times New Roman" w:hAnsi="Times New Roman"/>
                <w:b/>
                <w:bCs/>
              </w:rPr>
              <w:t xml:space="preserve">Виды работ </w:t>
            </w:r>
          </w:p>
          <w:p w14:paraId="03666173" w14:textId="77777777" w:rsidR="000E11F7" w:rsidRPr="00414596" w:rsidRDefault="000E11F7" w:rsidP="000E11F7">
            <w:pPr>
              <w:rPr>
                <w:rFonts w:ascii="Times New Roman" w:hAnsi="Times New Roman"/>
              </w:rPr>
            </w:pPr>
            <w:r w:rsidRPr="00414596">
              <w:rPr>
                <w:rFonts w:ascii="Times New Roman" w:hAnsi="Times New Roman"/>
              </w:rPr>
              <w:t xml:space="preserve">Виды работ </w:t>
            </w:r>
          </w:p>
          <w:p w14:paraId="0C410BD2" w14:textId="77777777" w:rsidR="000E11F7" w:rsidRPr="000E11F7" w:rsidRDefault="000E11F7" w:rsidP="000E11F7">
            <w:pPr>
              <w:rPr>
                <w:rFonts w:ascii="Times New Roman" w:hAnsi="Times New Roman"/>
              </w:rPr>
            </w:pPr>
            <w:r w:rsidRPr="000E11F7">
              <w:rPr>
                <w:rFonts w:ascii="Times New Roman" w:hAnsi="Times New Roman"/>
              </w:rPr>
              <w:t>1.Участия в сменно-встречном собрании производственных участков коксохимического производства.</w:t>
            </w:r>
          </w:p>
          <w:p w14:paraId="366F3A80" w14:textId="77777777" w:rsidR="000E11F7" w:rsidRPr="000E11F7" w:rsidRDefault="000E11F7" w:rsidP="000E11F7">
            <w:pPr>
              <w:rPr>
                <w:rFonts w:ascii="Times New Roman" w:hAnsi="Times New Roman"/>
              </w:rPr>
            </w:pPr>
            <w:r w:rsidRPr="000E11F7">
              <w:rPr>
                <w:rFonts w:ascii="Times New Roman" w:hAnsi="Times New Roman"/>
              </w:rPr>
              <w:t>2.Ведения технологической документации.</w:t>
            </w:r>
          </w:p>
          <w:p w14:paraId="642417B7" w14:textId="77777777" w:rsidR="000E11F7" w:rsidRPr="000E11F7" w:rsidRDefault="000E11F7" w:rsidP="000E11F7">
            <w:pPr>
              <w:rPr>
                <w:rFonts w:ascii="Times New Roman" w:hAnsi="Times New Roman"/>
              </w:rPr>
            </w:pPr>
            <w:r w:rsidRPr="000E11F7">
              <w:rPr>
                <w:rFonts w:ascii="Times New Roman" w:hAnsi="Times New Roman"/>
              </w:rPr>
              <w:lastRenderedPageBreak/>
              <w:t>3.Контроль соблюдения трудовой дисциплины.</w:t>
            </w:r>
          </w:p>
          <w:p w14:paraId="57AEB1CD" w14:textId="77777777" w:rsidR="000E11F7" w:rsidRPr="000E11F7" w:rsidRDefault="000E11F7" w:rsidP="000E11F7">
            <w:pPr>
              <w:rPr>
                <w:rFonts w:ascii="Times New Roman" w:hAnsi="Times New Roman"/>
              </w:rPr>
            </w:pPr>
            <w:r w:rsidRPr="000E11F7">
              <w:rPr>
                <w:rFonts w:ascii="Times New Roman" w:hAnsi="Times New Roman"/>
              </w:rPr>
              <w:t>4. Участие в мероприятиях по обеспечению безопасных условий труда на производственном участке.</w:t>
            </w:r>
          </w:p>
          <w:p w14:paraId="63E7FC02" w14:textId="77777777" w:rsidR="000E11F7" w:rsidRPr="000E11F7" w:rsidRDefault="000E11F7" w:rsidP="000E11F7">
            <w:pPr>
              <w:rPr>
                <w:rFonts w:ascii="Times New Roman" w:hAnsi="Times New Roman"/>
              </w:rPr>
            </w:pPr>
            <w:r w:rsidRPr="000E11F7">
              <w:rPr>
                <w:rFonts w:ascii="Times New Roman" w:hAnsi="Times New Roman"/>
              </w:rPr>
              <w:t>5.Поддерживать состояние территории, оборудования в соответствии с требованиями охраны труда, промышленной, экологической и пожарной безопасности.</w:t>
            </w:r>
          </w:p>
          <w:p w14:paraId="4D2EF43D" w14:textId="55BBC034" w:rsidR="000E11F7" w:rsidRPr="00C63897" w:rsidRDefault="000E11F7" w:rsidP="000E11F7">
            <w:pPr>
              <w:suppressAutoHyphens/>
              <w:jc w:val="both"/>
              <w:rPr>
                <w:rFonts w:ascii="Times New Roman" w:eastAsia="Times New Roman" w:hAnsi="Times New Roman" w:cs="Times New Roman"/>
                <w:lang w:eastAsia="ru-RU"/>
              </w:rPr>
            </w:pPr>
            <w:r w:rsidRPr="000E11F7">
              <w:rPr>
                <w:rFonts w:ascii="Times New Roman" w:hAnsi="Times New Roman"/>
              </w:rPr>
              <w:t>6. Проходить инструктажи по охране труда, пожарной, промышленной и экологической безопасности.</w:t>
            </w:r>
          </w:p>
        </w:tc>
      </w:tr>
      <w:tr w:rsidR="000E11F7" w:rsidRPr="00C63897" w14:paraId="4433916E" w14:textId="77777777" w:rsidTr="00491308">
        <w:tc>
          <w:tcPr>
            <w:tcW w:w="9634" w:type="dxa"/>
            <w:gridSpan w:val="2"/>
          </w:tcPr>
          <w:p w14:paraId="08912B37" w14:textId="758B48B6" w:rsidR="000E11F7" w:rsidRPr="00893DA1" w:rsidRDefault="00893DA1" w:rsidP="000E11F7">
            <w:pPr>
              <w:spacing w:line="276" w:lineRule="auto"/>
              <w:rPr>
                <w:rFonts w:ascii="Times New Roman" w:eastAsia="Times New Roman" w:hAnsi="Times New Roman" w:cs="Times New Roman"/>
                <w:b/>
                <w:bCs/>
                <w:iCs/>
                <w:lang w:eastAsia="ru-RU"/>
              </w:rPr>
            </w:pPr>
            <w:r w:rsidRPr="00893DA1">
              <w:rPr>
                <w:rFonts w:ascii="Times New Roman" w:eastAsia="Times New Roman" w:hAnsi="Times New Roman" w:cs="Times New Roman"/>
                <w:b/>
                <w:bCs/>
                <w:iCs/>
                <w:lang w:eastAsia="ru-RU"/>
              </w:rPr>
              <w:lastRenderedPageBreak/>
              <w:t>Промежуточная аттестация</w:t>
            </w:r>
          </w:p>
        </w:tc>
      </w:tr>
      <w:tr w:rsidR="000E11F7" w:rsidRPr="00C63897" w14:paraId="1DD5BA51" w14:textId="77777777" w:rsidTr="00491308">
        <w:tc>
          <w:tcPr>
            <w:tcW w:w="9634" w:type="dxa"/>
            <w:gridSpan w:val="2"/>
          </w:tcPr>
          <w:p w14:paraId="095F0880" w14:textId="599A79CA" w:rsidR="000E11F7" w:rsidRPr="00C63897" w:rsidRDefault="000E11F7" w:rsidP="000E11F7">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53733C">
              <w:rPr>
                <w:rFonts w:ascii="Times New Roman" w:eastAsia="Times New Roman" w:hAnsi="Times New Roman" w:cs="Times New Roman"/>
                <w:b/>
                <w:bCs/>
                <w:lang w:eastAsia="ru-RU"/>
              </w:rPr>
              <w:t>120 ак.ч</w:t>
            </w:r>
          </w:p>
        </w:tc>
      </w:tr>
    </w:tbl>
    <w:p w14:paraId="2B598886" w14:textId="77777777" w:rsidR="00AD6E02" w:rsidRDefault="00AD6E02" w:rsidP="00AD6E02">
      <w:pPr>
        <w:pStyle w:val="114"/>
        <w:jc w:val="both"/>
        <w:rPr>
          <w:rFonts w:ascii="Times New Roman" w:hAnsi="Times New Roman"/>
        </w:rPr>
      </w:pPr>
    </w:p>
    <w:p w14:paraId="24D74104" w14:textId="77777777" w:rsidR="00AD6E02" w:rsidRPr="00E11160" w:rsidRDefault="00AD6E02" w:rsidP="00AD6E0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0E6031A" w14:textId="77777777" w:rsidR="00AD6E02" w:rsidRPr="00E11160" w:rsidRDefault="00AD6E02" w:rsidP="00AD6E02">
      <w:pPr>
        <w:pStyle w:val="114"/>
        <w:rPr>
          <w:rFonts w:ascii="Times New Roman" w:hAnsi="Times New Roman"/>
        </w:rPr>
      </w:pPr>
      <w:r w:rsidRPr="00E11160">
        <w:rPr>
          <w:rFonts w:ascii="Times New Roman" w:hAnsi="Times New Roman"/>
        </w:rPr>
        <w:t>3.1. Материально-техническое обеспечение</w:t>
      </w:r>
    </w:p>
    <w:p w14:paraId="4311F5AE" w14:textId="711CC2C5" w:rsidR="00AD6E02" w:rsidRPr="00FA680C" w:rsidRDefault="001C0C62" w:rsidP="00AD6E0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«Основ экономики</w:t>
      </w:r>
      <w:r w:rsidR="00623F00">
        <w:rPr>
          <w:rFonts w:ascii="Times New Roman" w:hAnsi="Times New Roman" w:cs="Times New Roman"/>
          <w:bCs/>
          <w:sz w:val="24"/>
          <w:szCs w:val="24"/>
        </w:rPr>
        <w:t xml:space="preserve"> организации</w:t>
      </w:r>
      <w:r>
        <w:rPr>
          <w:rFonts w:ascii="Times New Roman" w:hAnsi="Times New Roman" w:cs="Times New Roman"/>
          <w:bCs/>
          <w:sz w:val="24"/>
          <w:szCs w:val="24"/>
        </w:rPr>
        <w:t>»,</w:t>
      </w:r>
      <w:r w:rsidR="00AD6E02" w:rsidRPr="00FA680C">
        <w:rPr>
          <w:rFonts w:ascii="Times New Roman" w:hAnsi="Times New Roman" w:cs="Times New Roman"/>
          <w:bCs/>
          <w:i/>
          <w:sz w:val="24"/>
          <w:szCs w:val="24"/>
        </w:rPr>
        <w:t xml:space="preserve"> </w:t>
      </w:r>
      <w:r w:rsidR="00AD6E02"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AD6E02">
        <w:rPr>
          <w:rFonts w:ascii="Times New Roman" w:hAnsi="Times New Roman" w:cs="Times New Roman"/>
          <w:bCs/>
          <w:sz w:val="24"/>
          <w:szCs w:val="24"/>
        </w:rPr>
        <w:t xml:space="preserve"> </w:t>
      </w:r>
      <w:r w:rsidR="00AD6E02" w:rsidRPr="00FA680C">
        <w:rPr>
          <w:rFonts w:ascii="Times New Roman" w:hAnsi="Times New Roman" w:cs="Times New Roman"/>
          <w:bCs/>
          <w:iCs/>
          <w:sz w:val="24"/>
          <w:szCs w:val="24"/>
        </w:rPr>
        <w:t xml:space="preserve">в соответствии с приложением 3 </w:t>
      </w:r>
      <w:r w:rsidR="00AD6E02">
        <w:rPr>
          <w:rFonts w:ascii="Times New Roman" w:hAnsi="Times New Roman" w:cs="Times New Roman"/>
          <w:bCs/>
          <w:iCs/>
          <w:sz w:val="24"/>
          <w:szCs w:val="24"/>
        </w:rPr>
        <w:t>ПОП-П</w:t>
      </w:r>
      <w:r w:rsidR="00AD6E02" w:rsidRPr="00FA680C">
        <w:rPr>
          <w:rFonts w:ascii="Times New Roman" w:hAnsi="Times New Roman" w:cs="Times New Roman"/>
          <w:bCs/>
          <w:sz w:val="24"/>
          <w:szCs w:val="24"/>
        </w:rPr>
        <w:t xml:space="preserve">. </w:t>
      </w:r>
    </w:p>
    <w:p w14:paraId="230AEA28" w14:textId="77777777" w:rsidR="00AD6E02" w:rsidRPr="00FA680C" w:rsidRDefault="00AD6E02" w:rsidP="00AD6E02">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4C5C11E" w14:textId="77777777" w:rsidR="00AD6E02" w:rsidRPr="00FA680C" w:rsidRDefault="00AD6E02" w:rsidP="00AD6E02">
      <w:pPr>
        <w:spacing w:after="200" w:line="276" w:lineRule="auto"/>
        <w:rPr>
          <w:rFonts w:ascii="Times New Roman" w:hAnsi="Times New Roman" w:cs="Times New Roman"/>
          <w:b/>
          <w:bCs/>
          <w:sz w:val="24"/>
          <w:szCs w:val="24"/>
        </w:rPr>
      </w:pPr>
    </w:p>
    <w:p w14:paraId="618E8BC4" w14:textId="77777777" w:rsidR="00AD6E02" w:rsidRPr="00E11160" w:rsidRDefault="00AD6E02" w:rsidP="00AD6E0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94BF63" w14:textId="77777777" w:rsidR="00AD6E02" w:rsidRDefault="00AD6E02" w:rsidP="00AD6E0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7F02FE" w14:textId="77777777" w:rsidR="00AD6E02" w:rsidRDefault="00AD6E02" w:rsidP="00AD6E02">
      <w:pPr>
        <w:pStyle w:val="a4"/>
        <w:spacing w:line="276" w:lineRule="auto"/>
        <w:ind w:left="0" w:firstLine="709"/>
        <w:jc w:val="both"/>
        <w:rPr>
          <w:rFonts w:ascii="Times New Roman" w:hAnsi="Times New Roman"/>
          <w:bCs/>
          <w:sz w:val="24"/>
          <w:szCs w:val="24"/>
        </w:rPr>
      </w:pPr>
    </w:p>
    <w:p w14:paraId="28A2B5CC" w14:textId="77777777" w:rsidR="00AD6E02" w:rsidRPr="00E11160" w:rsidRDefault="00AD6E02" w:rsidP="00AD6E0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BAA84A" w14:textId="77777777" w:rsidR="00F94876" w:rsidRPr="00F94876" w:rsidRDefault="00F94876" w:rsidP="00F94876">
      <w:pPr>
        <w:pStyle w:val="a4"/>
        <w:numPr>
          <w:ilvl w:val="0"/>
          <w:numId w:val="21"/>
        </w:numPr>
        <w:suppressAutoHyphens/>
        <w:spacing w:line="276" w:lineRule="auto"/>
        <w:rPr>
          <w:rFonts w:ascii="Times New Roman" w:hAnsi="Times New Roman" w:cs="Times New Roman"/>
          <w:sz w:val="24"/>
          <w:szCs w:val="24"/>
        </w:rPr>
      </w:pPr>
      <w:r w:rsidRPr="00F94876">
        <w:rPr>
          <w:rFonts w:ascii="Times New Roman" w:hAnsi="Times New Roman" w:cs="Times New Roman"/>
          <w:sz w:val="24"/>
          <w:szCs w:val="24"/>
        </w:rPr>
        <w:t>Барышникова Н. А. Экономика организации: учебное пособие для среднего профессионального образования /Н.А. Барышникова, Т.А. Матеуш, М.Г.Миронов. – 3-е изд., перераб, и допол. – Москва: Издательство Юрайт, 2022. – 184 с. – (Профессиональное образование). – Текст: непосредственный. - ISDN 978 -5 -534-12885 -7.</w:t>
      </w:r>
    </w:p>
    <w:p w14:paraId="78D6E0AB" w14:textId="77777777" w:rsidR="00F94876" w:rsidRPr="00F94876" w:rsidRDefault="00F94876" w:rsidP="00F94876">
      <w:pPr>
        <w:pStyle w:val="a4"/>
        <w:numPr>
          <w:ilvl w:val="0"/>
          <w:numId w:val="21"/>
        </w:numPr>
        <w:suppressAutoHyphens/>
        <w:spacing w:line="276" w:lineRule="auto"/>
        <w:rPr>
          <w:rFonts w:ascii="Times New Roman" w:hAnsi="Times New Roman" w:cs="Times New Roman"/>
          <w:sz w:val="24"/>
          <w:szCs w:val="24"/>
        </w:rPr>
      </w:pPr>
      <w:r w:rsidRPr="00F94876">
        <w:rPr>
          <w:rFonts w:ascii="Times New Roman" w:hAnsi="Times New Roman" w:cs="Times New Roman"/>
          <w:sz w:val="24"/>
          <w:szCs w:val="24"/>
        </w:rPr>
        <w:t>Беляков, Г. И. Охрана труда и техника безопасности: учебник для среднего профессионального образования / Г. И. Беляков. — 3-е изд., перераб. и доп. — Москва: Издательство Юрайт, 2022. — 404 с. — (Профессиональное образование). — ISBN 978-5-534-00376-5. — — URL: https://urait.ru/bcode/490058 (дата обращения: 29.04.2022). - Режим доступа: Образовательная платформа Юрайт. - Текст: электронный.</w:t>
      </w:r>
    </w:p>
    <w:p w14:paraId="6675EC64" w14:textId="77777777" w:rsidR="00F94876" w:rsidRPr="00F94876" w:rsidRDefault="00F94876" w:rsidP="00F94876">
      <w:pPr>
        <w:pStyle w:val="a4"/>
        <w:numPr>
          <w:ilvl w:val="0"/>
          <w:numId w:val="21"/>
        </w:numPr>
        <w:suppressAutoHyphens/>
        <w:spacing w:line="276" w:lineRule="auto"/>
        <w:rPr>
          <w:rFonts w:ascii="Times New Roman" w:hAnsi="Times New Roman" w:cs="Times New Roman"/>
          <w:sz w:val="24"/>
          <w:szCs w:val="24"/>
        </w:rPr>
      </w:pPr>
      <w:r w:rsidRPr="00F94876">
        <w:rPr>
          <w:rFonts w:ascii="Times New Roman" w:hAnsi="Times New Roman" w:cs="Times New Roman"/>
          <w:sz w:val="24"/>
          <w:szCs w:val="24"/>
        </w:rPr>
        <w:t xml:space="preserve">Завертаная, Е. И. Управление качеством в области охраны труда и предупреждения профессиональных заболеваний: учебное пособие для среднего профессионального образования / Е. И. Завертаная. — Москва: Издательство Юрайт, 2022. — 307 с. — (Профессиональное образование). — ISBN 978-5-9916-9502-2. — Текст: электронный // Образовательная платформа Юрайт [сайт]. — URL: https://urait.ru/bcode/491937 (дата обращения: 17.05.2022). </w:t>
      </w:r>
    </w:p>
    <w:p w14:paraId="54FAA44D" w14:textId="77777777" w:rsidR="00F94876" w:rsidRPr="00F94876" w:rsidRDefault="00F94876" w:rsidP="00F94876">
      <w:pPr>
        <w:pStyle w:val="a4"/>
        <w:numPr>
          <w:ilvl w:val="0"/>
          <w:numId w:val="21"/>
        </w:numPr>
        <w:suppressAutoHyphens/>
        <w:spacing w:line="276" w:lineRule="auto"/>
        <w:rPr>
          <w:rFonts w:ascii="Times New Roman" w:hAnsi="Times New Roman" w:cs="Times New Roman"/>
          <w:sz w:val="24"/>
          <w:szCs w:val="24"/>
        </w:rPr>
      </w:pPr>
      <w:r w:rsidRPr="00F94876">
        <w:rPr>
          <w:rFonts w:ascii="Times New Roman" w:hAnsi="Times New Roman" w:cs="Times New Roman"/>
          <w:sz w:val="24"/>
          <w:szCs w:val="24"/>
        </w:rPr>
        <w:t xml:space="preserve">Мокий М.С. Экономика организации: учебник и практикум для среднего профессионального образования / М.С.Мокий, О.В.А. Азоева, В.С.Ивановский; под редакцией М.С.Мокия. – 4-е изд., перераб. и доп. – Москва: Издательство Юрайт. </w:t>
      </w:r>
      <w:r w:rsidRPr="00F94876">
        <w:rPr>
          <w:rFonts w:ascii="Times New Roman" w:hAnsi="Times New Roman" w:cs="Times New Roman"/>
          <w:sz w:val="24"/>
          <w:szCs w:val="24"/>
        </w:rPr>
        <w:lastRenderedPageBreak/>
        <w:t xml:space="preserve">2022. – 297 с. – (Профессиональное образование). – Текст: непосредственный. - ISDN 978 -5 -534-13970 -9. </w:t>
      </w:r>
    </w:p>
    <w:p w14:paraId="2E7DEDFF" w14:textId="77777777" w:rsidR="00F94876" w:rsidRPr="00F94876" w:rsidRDefault="00F94876" w:rsidP="00F94876">
      <w:pPr>
        <w:pStyle w:val="a4"/>
        <w:numPr>
          <w:ilvl w:val="0"/>
          <w:numId w:val="21"/>
        </w:numPr>
        <w:suppressAutoHyphens/>
        <w:spacing w:line="276" w:lineRule="auto"/>
        <w:rPr>
          <w:rFonts w:ascii="Times New Roman" w:hAnsi="Times New Roman" w:cs="Times New Roman"/>
          <w:sz w:val="24"/>
          <w:szCs w:val="24"/>
        </w:rPr>
      </w:pPr>
      <w:r w:rsidRPr="00F94876">
        <w:rPr>
          <w:rFonts w:ascii="Times New Roman" w:hAnsi="Times New Roman" w:cs="Times New Roman"/>
          <w:sz w:val="24"/>
          <w:szCs w:val="24"/>
        </w:rPr>
        <w:t>Фрицлер, А. В.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URL: https://urait.ru/bcode/496684 - - Текст: электронный, образовательная платформа Юрайт.</w:t>
      </w:r>
    </w:p>
    <w:p w14:paraId="136EDDC6" w14:textId="65063378" w:rsidR="00AD6E02" w:rsidRPr="00FA680C" w:rsidRDefault="00AD6E02" w:rsidP="00AD6E02">
      <w:pPr>
        <w:suppressAutoHyphens/>
        <w:spacing w:line="276" w:lineRule="auto"/>
        <w:ind w:left="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DC63A79" w14:textId="77777777" w:rsidR="00F94876" w:rsidRPr="00F94876" w:rsidRDefault="00F94876" w:rsidP="00F94876">
      <w:pPr>
        <w:pStyle w:val="1f"/>
        <w:numPr>
          <w:ilvl w:val="0"/>
          <w:numId w:val="22"/>
        </w:numPr>
        <w:jc w:val="left"/>
        <w:rPr>
          <w:rFonts w:ascii="Times New Roman" w:eastAsia="Times New Roman" w:hAnsi="Times New Roman"/>
          <w:b w:val="0"/>
          <w:caps w:val="0"/>
          <w:kern w:val="0"/>
          <w:lang w:val="ru-RU" w:eastAsia="ru-RU"/>
        </w:rPr>
      </w:pPr>
      <w:r w:rsidRPr="00F94876">
        <w:rPr>
          <w:rFonts w:ascii="Times New Roman" w:eastAsia="Times New Roman" w:hAnsi="Times New Roman"/>
          <w:b w:val="0"/>
          <w:caps w:val="0"/>
          <w:kern w:val="0"/>
          <w:lang w:val="ru-RU" w:eastAsia="ru-RU"/>
        </w:rPr>
        <w:t>Павлович, Л. Б. Оценка экологического риска производственной деятельности коксохимического предприятия: монография / Л. Б. Павлович, С. Г. Коротков, Б. Г. Трясунов. — Санкт-Петербург: Лань, 2019. — 136 с. — ISBN 978-5-8114-3343-8. — URL: https://e.lanbook.com/book/112681 (дата обращения: 25.04.2022). - Режим доступа: Лань: электронно-библиотечная система; для авториз. пользователей. - Текст электронный.</w:t>
      </w:r>
    </w:p>
    <w:p w14:paraId="18BE2D92" w14:textId="77777777" w:rsidR="00F94876" w:rsidRPr="00F94876" w:rsidRDefault="00F94876" w:rsidP="00F94876">
      <w:pPr>
        <w:pStyle w:val="1f"/>
        <w:numPr>
          <w:ilvl w:val="0"/>
          <w:numId w:val="22"/>
        </w:numPr>
        <w:jc w:val="left"/>
        <w:rPr>
          <w:rFonts w:ascii="Times New Roman" w:eastAsia="Times New Roman" w:hAnsi="Times New Roman"/>
          <w:b w:val="0"/>
          <w:caps w:val="0"/>
          <w:kern w:val="0"/>
          <w:lang w:val="ru-RU" w:eastAsia="ru-RU"/>
        </w:rPr>
      </w:pPr>
      <w:r w:rsidRPr="00F94876">
        <w:rPr>
          <w:rFonts w:ascii="Times New Roman" w:eastAsia="Times New Roman" w:hAnsi="Times New Roman"/>
          <w:b w:val="0"/>
          <w:caps w:val="0"/>
          <w:kern w:val="0"/>
          <w:lang w:val="ru-RU" w:eastAsia="ru-RU"/>
        </w:rPr>
        <w:t>Родионова, О. М. Медико-биологические основы безопасности. Охрана труда: учебник для среднего профессионального образования / О. М. Родионова, Д. А. Семенов. — Москва: Издательство Юрайт, 2020. — 441 с. — (Профессиональное образование). — ISBN 978-5-534-01569-0. — Текст: электронный // Образовательная платформа Юрайт [сайт]. — URL: https://urait.ru/bcode/452351</w:t>
      </w:r>
    </w:p>
    <w:p w14:paraId="52E6E5F2" w14:textId="77777777" w:rsidR="00F94876" w:rsidRPr="00F94876" w:rsidRDefault="00F94876" w:rsidP="00F94876">
      <w:pPr>
        <w:pStyle w:val="1f"/>
        <w:numPr>
          <w:ilvl w:val="0"/>
          <w:numId w:val="22"/>
        </w:numPr>
        <w:jc w:val="left"/>
        <w:rPr>
          <w:rFonts w:ascii="Times New Roman" w:eastAsia="Times New Roman" w:hAnsi="Times New Roman"/>
          <w:b w:val="0"/>
          <w:caps w:val="0"/>
          <w:kern w:val="0"/>
          <w:lang w:val="ru-RU" w:eastAsia="ru-RU"/>
        </w:rPr>
      </w:pPr>
      <w:r w:rsidRPr="00F94876">
        <w:rPr>
          <w:rFonts w:ascii="Times New Roman" w:eastAsia="Times New Roman" w:hAnsi="Times New Roman"/>
          <w:b w:val="0"/>
          <w:caps w:val="0"/>
          <w:kern w:val="0"/>
          <w:lang w:val="ru-RU" w:eastAsia="ru-RU"/>
        </w:rPr>
        <w:t>Родионова, О. М. Охрана труда: учебник для среднего профессионального образования / О. М. Родионова, Д. А. Семенов. — Москва: Издательство Юрайт, 2022. — 113 с. — (Профессиональное образование). — ISBN 978-5-534-09562-3. — URL: https://urait.ru/bcode/490964 (дата обращения: 29.04.2022). - Режим доступа: Образовательная платформа Юрайт. - Текст: электронный.</w:t>
      </w:r>
    </w:p>
    <w:p w14:paraId="7F105FAF" w14:textId="77777777" w:rsidR="00F94876" w:rsidRPr="00F94876" w:rsidRDefault="00F94876" w:rsidP="00F94876">
      <w:pPr>
        <w:pStyle w:val="1f"/>
        <w:numPr>
          <w:ilvl w:val="0"/>
          <w:numId w:val="22"/>
        </w:numPr>
        <w:jc w:val="left"/>
        <w:rPr>
          <w:rFonts w:ascii="Times New Roman" w:eastAsia="Times New Roman" w:hAnsi="Times New Roman"/>
          <w:b w:val="0"/>
          <w:caps w:val="0"/>
          <w:kern w:val="0"/>
          <w:lang w:val="ru-RU" w:eastAsia="ru-RU"/>
        </w:rPr>
      </w:pPr>
      <w:r w:rsidRPr="00F94876">
        <w:rPr>
          <w:rFonts w:ascii="Times New Roman" w:eastAsia="Times New Roman" w:hAnsi="Times New Roman"/>
          <w:b w:val="0"/>
          <w:caps w:val="0"/>
          <w:kern w:val="0"/>
          <w:lang w:val="ru-RU" w:eastAsia="ru-RU"/>
        </w:rPr>
        <w:t>Чалдаева</w:t>
      </w:r>
      <w:r>
        <w:rPr>
          <w:rFonts w:ascii="Times New Roman" w:eastAsia="Times New Roman" w:hAnsi="Times New Roman"/>
          <w:b w:val="0"/>
          <w:caps w:val="0"/>
          <w:kern w:val="0"/>
          <w:lang w:val="ru-RU" w:eastAsia="ru-RU"/>
        </w:rPr>
        <w:t xml:space="preserve"> Л.А., </w:t>
      </w:r>
      <w:r w:rsidRPr="00F94876">
        <w:rPr>
          <w:rFonts w:ascii="Times New Roman" w:eastAsia="Times New Roman" w:hAnsi="Times New Roman"/>
          <w:b w:val="0"/>
          <w:caps w:val="0"/>
          <w:kern w:val="0"/>
          <w:lang w:val="ru-RU" w:eastAsia="ru-RU"/>
        </w:rPr>
        <w:t>Шаркова</w:t>
      </w:r>
      <w:r w:rsidRPr="00F94876">
        <w:t xml:space="preserve"> </w:t>
      </w:r>
      <w:r w:rsidRPr="00F94876">
        <w:rPr>
          <w:rFonts w:ascii="Times New Roman" w:eastAsia="Times New Roman" w:hAnsi="Times New Roman"/>
          <w:b w:val="0"/>
          <w:caps w:val="0"/>
          <w:kern w:val="0"/>
          <w:lang w:val="ru-RU" w:eastAsia="ru-RU"/>
        </w:rPr>
        <w:t xml:space="preserve">А. В. Основы экономики организации: учебник и практикум для среднего профессионального образования / Л. А. Чалдаева [и др.]; — 3-е изд., перераб. и доп. — Москва: Издательство Юрайт, 2022. — 344 с. — (Профессиональное образование). — ISBN 978-5-534-14874-9. — URL: https://urait.ru/bcode/491137. - Текст: электронный, образовательная платформа Юрайт. </w:t>
      </w:r>
    </w:p>
    <w:p w14:paraId="3233B68F" w14:textId="77777777" w:rsidR="00F94876" w:rsidRDefault="00F94876" w:rsidP="00F94876">
      <w:pPr>
        <w:pStyle w:val="1f"/>
        <w:numPr>
          <w:ilvl w:val="0"/>
          <w:numId w:val="22"/>
        </w:numPr>
        <w:jc w:val="left"/>
        <w:rPr>
          <w:rFonts w:ascii="Times New Roman" w:eastAsia="Times New Roman" w:hAnsi="Times New Roman"/>
          <w:b w:val="0"/>
          <w:caps w:val="0"/>
          <w:kern w:val="0"/>
          <w:lang w:val="ru-RU" w:eastAsia="ru-RU"/>
        </w:rPr>
      </w:pPr>
      <w:r w:rsidRPr="00F94876">
        <w:rPr>
          <w:rFonts w:ascii="Times New Roman" w:eastAsia="Times New Roman" w:hAnsi="Times New Roman"/>
          <w:b w:val="0"/>
          <w:caps w:val="0"/>
          <w:kern w:val="0"/>
          <w:lang w:val="ru-RU" w:eastAsia="ru-RU"/>
        </w:rPr>
        <w:t>Шимко, П. Д. Основы экономики: учебник и практикум для среднего профессионального образования / П. Д. Шимко. — Москва: Издательство Юрайт, 2022. — 380 с. — (Профессиональное образование). — ISBN 978-5-534-01368-9. — URL: https://urait.ru/bcode/490075 - текст</w:t>
      </w:r>
      <w:r>
        <w:rPr>
          <w:rFonts w:ascii="Times New Roman" w:eastAsia="Times New Roman" w:hAnsi="Times New Roman"/>
          <w:b w:val="0"/>
          <w:caps w:val="0"/>
          <w:kern w:val="0"/>
          <w:lang w:val="ru-RU" w:eastAsia="ru-RU"/>
        </w:rPr>
        <w:t>:</w:t>
      </w:r>
      <w:r w:rsidRPr="00F94876">
        <w:rPr>
          <w:rFonts w:ascii="Times New Roman" w:eastAsia="Times New Roman" w:hAnsi="Times New Roman"/>
          <w:b w:val="0"/>
          <w:caps w:val="0"/>
          <w:kern w:val="0"/>
          <w:lang w:val="ru-RU" w:eastAsia="ru-RU"/>
        </w:rPr>
        <w:t xml:space="preserve"> электронный - образовательная платформа Юрайт.</w:t>
      </w:r>
    </w:p>
    <w:p w14:paraId="0AFB738F" w14:textId="7751522C" w:rsidR="00AD6E02" w:rsidRPr="00FA680C" w:rsidRDefault="00AD6E02" w:rsidP="00F94876">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81"/>
        <w:gridCol w:w="2376"/>
      </w:tblGrid>
      <w:tr w:rsidR="00AD6E02" w:rsidRPr="00F80B92" w14:paraId="4C56869D" w14:textId="77777777" w:rsidTr="00C627A2">
        <w:trPr>
          <w:trHeight w:val="20"/>
        </w:trPr>
        <w:tc>
          <w:tcPr>
            <w:tcW w:w="660" w:type="pct"/>
          </w:tcPr>
          <w:p w14:paraId="6B8CF1B7" w14:textId="77777777" w:rsidR="00AD6E02" w:rsidRPr="00F80B92" w:rsidRDefault="00AD6E02" w:rsidP="00C627A2">
            <w:pPr>
              <w:suppressAutoHyphens/>
              <w:contextualSpacing/>
              <w:jc w:val="center"/>
              <w:rPr>
                <w:rFonts w:ascii="Times New Roman" w:hAnsi="Times New Roman" w:cs="Times New Roman"/>
                <w:b/>
                <w:iCs/>
              </w:rPr>
            </w:pPr>
            <w:r w:rsidRPr="00F80B92">
              <w:rPr>
                <w:rFonts w:ascii="Times New Roman" w:hAnsi="Times New Roman" w:cs="Times New Roman"/>
                <w:b/>
                <w:iCs/>
              </w:rPr>
              <w:t>Код ПК, ОК</w:t>
            </w:r>
          </w:p>
        </w:tc>
        <w:tc>
          <w:tcPr>
            <w:tcW w:w="3106" w:type="pct"/>
          </w:tcPr>
          <w:p w14:paraId="1921DF3C" w14:textId="77777777" w:rsidR="00AD6E02" w:rsidRPr="00F80B92" w:rsidRDefault="00AD6E02" w:rsidP="00C627A2">
            <w:pPr>
              <w:suppressAutoHyphens/>
              <w:contextualSpacing/>
              <w:jc w:val="center"/>
              <w:rPr>
                <w:rFonts w:ascii="Times New Roman" w:hAnsi="Times New Roman" w:cs="Times New Roman"/>
                <w:b/>
              </w:rPr>
            </w:pPr>
            <w:r w:rsidRPr="00F80B92">
              <w:rPr>
                <w:rFonts w:ascii="Times New Roman" w:hAnsi="Times New Roman" w:cs="Times New Roman"/>
                <w:b/>
                <w:iCs/>
              </w:rPr>
              <w:t xml:space="preserve">Критерии оценки результата </w:t>
            </w:r>
            <w:r w:rsidRPr="00F80B92">
              <w:rPr>
                <w:rFonts w:ascii="Times New Roman" w:hAnsi="Times New Roman" w:cs="Times New Roman"/>
                <w:b/>
                <w:iCs/>
              </w:rPr>
              <w:br/>
              <w:t>(показатели освоенности компетенций)</w:t>
            </w:r>
          </w:p>
        </w:tc>
        <w:tc>
          <w:tcPr>
            <w:tcW w:w="1234" w:type="pct"/>
          </w:tcPr>
          <w:p w14:paraId="437DCE0C" w14:textId="660C1504" w:rsidR="00AD6E02" w:rsidRPr="00F80B92" w:rsidRDefault="00AD6E02" w:rsidP="00C627A2">
            <w:pPr>
              <w:suppressAutoHyphens/>
              <w:contextualSpacing/>
              <w:jc w:val="center"/>
              <w:rPr>
                <w:rFonts w:ascii="Times New Roman" w:hAnsi="Times New Roman" w:cs="Times New Roman"/>
                <w:b/>
              </w:rPr>
            </w:pPr>
            <w:r w:rsidRPr="00F80B92">
              <w:rPr>
                <w:rFonts w:ascii="Times New Roman" w:hAnsi="Times New Roman" w:cs="Times New Roman"/>
                <w:b/>
              </w:rPr>
              <w:t>Формы контроля и методы оценки</w:t>
            </w:r>
          </w:p>
        </w:tc>
      </w:tr>
      <w:tr w:rsidR="00C627A2" w:rsidRPr="00F80B92" w14:paraId="0B995163" w14:textId="77777777" w:rsidTr="00C627A2">
        <w:trPr>
          <w:trHeight w:val="20"/>
        </w:trPr>
        <w:tc>
          <w:tcPr>
            <w:tcW w:w="660" w:type="pct"/>
            <w:tcBorders>
              <w:top w:val="single" w:sz="8" w:space="0" w:color="000000"/>
              <w:left w:val="single" w:sz="8" w:space="0" w:color="000000"/>
            </w:tcBorders>
            <w:shd w:val="clear" w:color="auto" w:fill="auto"/>
          </w:tcPr>
          <w:p w14:paraId="06381475" w14:textId="77777777" w:rsidR="00C627A2" w:rsidRDefault="00C627A2" w:rsidP="00CD1857">
            <w:pPr>
              <w:suppressAutoHyphens/>
              <w:contextualSpacing/>
              <w:rPr>
                <w:rFonts w:ascii="Times New Roman" w:hAnsi="Times New Roman"/>
                <w:lang w:eastAsia="ar-SA"/>
              </w:rPr>
            </w:pPr>
            <w:r w:rsidRPr="00CD1857">
              <w:rPr>
                <w:rFonts w:ascii="Times New Roman" w:hAnsi="Times New Roman"/>
                <w:lang w:eastAsia="ar-SA"/>
              </w:rPr>
              <w:t xml:space="preserve">ПК 4.1 </w:t>
            </w:r>
          </w:p>
          <w:p w14:paraId="79F82766"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ПК 4.2</w:t>
            </w:r>
          </w:p>
          <w:p w14:paraId="58F2392A"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ПК 4.3</w:t>
            </w:r>
          </w:p>
          <w:p w14:paraId="68E5DCBB"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ПК 4.4</w:t>
            </w:r>
          </w:p>
          <w:p w14:paraId="53DA3B74"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ПК 4.5</w:t>
            </w:r>
          </w:p>
          <w:p w14:paraId="1B5CEA36"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ОК 01</w:t>
            </w:r>
          </w:p>
          <w:p w14:paraId="002D11C1"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ОК 02</w:t>
            </w:r>
          </w:p>
          <w:p w14:paraId="28C10E97"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ОК 03</w:t>
            </w:r>
          </w:p>
          <w:p w14:paraId="4E51B04C"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ОК 04</w:t>
            </w:r>
          </w:p>
          <w:p w14:paraId="6278B322"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ОК 05</w:t>
            </w:r>
          </w:p>
          <w:p w14:paraId="127290F4"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t>ОК 06</w:t>
            </w:r>
          </w:p>
          <w:p w14:paraId="7F44974B" w14:textId="77777777" w:rsidR="00C627A2" w:rsidRDefault="00C627A2" w:rsidP="00CD1857">
            <w:pPr>
              <w:suppressAutoHyphens/>
              <w:contextualSpacing/>
              <w:rPr>
                <w:rFonts w:ascii="Times New Roman" w:hAnsi="Times New Roman"/>
                <w:lang w:eastAsia="ar-SA"/>
              </w:rPr>
            </w:pPr>
            <w:r>
              <w:rPr>
                <w:rFonts w:ascii="Times New Roman" w:hAnsi="Times New Roman"/>
                <w:lang w:eastAsia="ar-SA"/>
              </w:rPr>
              <w:lastRenderedPageBreak/>
              <w:t>ОК 07</w:t>
            </w:r>
          </w:p>
          <w:p w14:paraId="2E771039" w14:textId="0E4BE413" w:rsidR="00C627A2" w:rsidRPr="00C627A2" w:rsidRDefault="00C627A2" w:rsidP="00CD1857">
            <w:pPr>
              <w:suppressAutoHyphens/>
              <w:contextualSpacing/>
              <w:rPr>
                <w:rFonts w:ascii="Times New Roman" w:hAnsi="Times New Roman"/>
                <w:lang w:eastAsia="ar-SA"/>
              </w:rPr>
            </w:pPr>
            <w:r>
              <w:rPr>
                <w:rFonts w:ascii="Times New Roman" w:hAnsi="Times New Roman"/>
                <w:lang w:eastAsia="ar-SA"/>
              </w:rPr>
              <w:t>ОК 09</w:t>
            </w:r>
          </w:p>
        </w:tc>
        <w:tc>
          <w:tcPr>
            <w:tcW w:w="3106" w:type="pct"/>
          </w:tcPr>
          <w:p w14:paraId="43507003" w14:textId="77777777" w:rsidR="00C627A2" w:rsidRPr="00F80B92" w:rsidRDefault="00C627A2" w:rsidP="00C627A2">
            <w:pPr>
              <w:suppressAutoHyphens/>
              <w:rPr>
                <w:rFonts w:ascii="Times New Roman" w:hAnsi="Times New Roman" w:cs="Times New Roman"/>
              </w:rPr>
            </w:pPr>
            <w:r>
              <w:rPr>
                <w:rFonts w:ascii="Times New Roman" w:hAnsi="Times New Roman"/>
              </w:rPr>
              <w:lastRenderedPageBreak/>
              <w:t>з</w:t>
            </w:r>
            <w:r w:rsidRPr="00DE6704">
              <w:rPr>
                <w:rFonts w:ascii="Times New Roman" w:hAnsi="Times New Roman"/>
              </w:rPr>
              <w:t>на</w:t>
            </w:r>
            <w:r>
              <w:rPr>
                <w:rFonts w:ascii="Times New Roman" w:hAnsi="Times New Roman"/>
              </w:rPr>
              <w:t>ет</w:t>
            </w:r>
            <w:r w:rsidRPr="00DE6704">
              <w:rPr>
                <w:rFonts w:ascii="Times New Roman" w:hAnsi="Times New Roman"/>
              </w:rPr>
              <w:t xml:space="preserve"> основны</w:t>
            </w:r>
            <w:r>
              <w:rPr>
                <w:rFonts w:ascii="Times New Roman" w:hAnsi="Times New Roman"/>
              </w:rPr>
              <w:t>е</w:t>
            </w:r>
            <w:r w:rsidRPr="00DE6704">
              <w:rPr>
                <w:rFonts w:ascii="Times New Roman" w:hAnsi="Times New Roman"/>
              </w:rPr>
              <w:t xml:space="preserve"> фактор</w:t>
            </w:r>
            <w:r>
              <w:rPr>
                <w:rFonts w:ascii="Times New Roman" w:hAnsi="Times New Roman"/>
              </w:rPr>
              <w:t>ы</w:t>
            </w:r>
            <w:r w:rsidRPr="00DE6704">
              <w:rPr>
                <w:rFonts w:ascii="Times New Roman" w:hAnsi="Times New Roman"/>
              </w:rPr>
              <w:t>, влияющи</w:t>
            </w:r>
            <w:r>
              <w:rPr>
                <w:rFonts w:ascii="Times New Roman" w:hAnsi="Times New Roman"/>
              </w:rPr>
              <w:t>е</w:t>
            </w:r>
            <w:r w:rsidRPr="00DE6704">
              <w:rPr>
                <w:rFonts w:ascii="Times New Roman" w:hAnsi="Times New Roman"/>
              </w:rPr>
              <w:t xml:space="preserve"> на производительность цехов коксохимического производства</w:t>
            </w:r>
            <w:r>
              <w:rPr>
                <w:rFonts w:ascii="Times New Roman" w:hAnsi="Times New Roman"/>
              </w:rPr>
              <w:t>;</w:t>
            </w:r>
          </w:p>
          <w:p w14:paraId="7FE5F4FC" w14:textId="77777777" w:rsidR="00C627A2" w:rsidRPr="00F80B92" w:rsidRDefault="00C627A2" w:rsidP="00C627A2">
            <w:pPr>
              <w:suppressAutoHyphens/>
              <w:rPr>
                <w:rFonts w:ascii="Times New Roman" w:hAnsi="Times New Roman" w:cs="Times New Roman"/>
              </w:rPr>
            </w:pPr>
            <w:r w:rsidRPr="00C627A2">
              <w:rPr>
                <w:rFonts w:ascii="Times New Roman" w:hAnsi="Times New Roman"/>
              </w:rPr>
              <w:t>знает</w:t>
            </w:r>
            <w:r w:rsidRPr="00DE6704">
              <w:rPr>
                <w:rFonts w:ascii="Times New Roman" w:hAnsi="Times New Roman"/>
              </w:rPr>
              <w:t xml:space="preserve"> </w:t>
            </w:r>
            <w:r>
              <w:rPr>
                <w:rFonts w:ascii="Times New Roman" w:hAnsi="Times New Roman"/>
              </w:rPr>
              <w:t>о</w:t>
            </w:r>
            <w:r w:rsidRPr="00DE6704">
              <w:rPr>
                <w:rFonts w:ascii="Times New Roman" w:hAnsi="Times New Roman"/>
              </w:rPr>
              <w:t>снов</w:t>
            </w:r>
            <w:r>
              <w:rPr>
                <w:rFonts w:ascii="Times New Roman" w:hAnsi="Times New Roman"/>
              </w:rPr>
              <w:t xml:space="preserve">ы </w:t>
            </w:r>
            <w:r w:rsidRPr="00DE6704">
              <w:rPr>
                <w:rFonts w:ascii="Times New Roman" w:hAnsi="Times New Roman"/>
              </w:rPr>
              <w:t>менеджмента и корпоративной этики, принципы повышения качества трудовой жизни работников</w:t>
            </w:r>
            <w:r>
              <w:rPr>
                <w:rFonts w:ascii="Times New Roman" w:hAnsi="Times New Roman"/>
              </w:rPr>
              <w:t>;</w:t>
            </w:r>
          </w:p>
          <w:p w14:paraId="33F455D8" w14:textId="77777777" w:rsidR="00C627A2" w:rsidRPr="00F80B92" w:rsidRDefault="00C627A2" w:rsidP="00C627A2">
            <w:pPr>
              <w:suppressAutoHyphens/>
              <w:rPr>
                <w:rFonts w:ascii="Times New Roman" w:hAnsi="Times New Roman" w:cs="Times New Roman"/>
              </w:rPr>
            </w:pPr>
            <w:r>
              <w:rPr>
                <w:rFonts w:ascii="Times New Roman" w:hAnsi="Times New Roman"/>
              </w:rPr>
              <w:t xml:space="preserve">выполняет </w:t>
            </w:r>
            <w:r w:rsidRPr="00DE6704">
              <w:rPr>
                <w:rFonts w:ascii="Times New Roman" w:hAnsi="Times New Roman"/>
              </w:rPr>
              <w:t>работ</w:t>
            </w:r>
            <w:r>
              <w:rPr>
                <w:rFonts w:ascii="Times New Roman" w:hAnsi="Times New Roman"/>
              </w:rPr>
              <w:t>ы</w:t>
            </w:r>
            <w:r w:rsidRPr="00DE6704">
              <w:rPr>
                <w:rFonts w:ascii="Times New Roman" w:hAnsi="Times New Roman"/>
              </w:rPr>
              <w:t xml:space="preserve"> по оформлению документов при приеме на работу и подготовке резюме</w:t>
            </w:r>
            <w:r>
              <w:rPr>
                <w:rFonts w:ascii="Times New Roman" w:hAnsi="Times New Roman"/>
              </w:rPr>
              <w:t>;</w:t>
            </w:r>
          </w:p>
          <w:p w14:paraId="3F8E0155" w14:textId="77777777" w:rsidR="00C627A2" w:rsidRPr="00F80B92" w:rsidRDefault="00C627A2" w:rsidP="00C627A2">
            <w:pPr>
              <w:suppressAutoHyphens/>
              <w:rPr>
                <w:rFonts w:ascii="Times New Roman" w:hAnsi="Times New Roman" w:cs="Times New Roman"/>
              </w:rPr>
            </w:pPr>
            <w:r>
              <w:rPr>
                <w:rFonts w:ascii="Times New Roman" w:hAnsi="Times New Roman"/>
              </w:rPr>
              <w:t>в</w:t>
            </w:r>
            <w:r w:rsidRPr="00DE6704">
              <w:rPr>
                <w:rFonts w:ascii="Times New Roman" w:hAnsi="Times New Roman"/>
              </w:rPr>
              <w:t>ыполн</w:t>
            </w:r>
            <w:r>
              <w:rPr>
                <w:rFonts w:ascii="Times New Roman" w:hAnsi="Times New Roman"/>
              </w:rPr>
              <w:t>яет</w:t>
            </w:r>
            <w:r w:rsidRPr="00DE6704">
              <w:rPr>
                <w:rFonts w:ascii="Times New Roman" w:hAnsi="Times New Roman"/>
              </w:rPr>
              <w:t xml:space="preserve"> работы по расчету себестоимости и определение цены продукции</w:t>
            </w:r>
            <w:r>
              <w:rPr>
                <w:rFonts w:ascii="Times New Roman" w:hAnsi="Times New Roman"/>
              </w:rPr>
              <w:t>;</w:t>
            </w:r>
          </w:p>
          <w:p w14:paraId="45D5E6C1" w14:textId="77777777" w:rsidR="00C627A2" w:rsidRPr="00F80B92" w:rsidRDefault="00C627A2" w:rsidP="00C627A2">
            <w:pPr>
              <w:suppressAutoHyphens/>
              <w:rPr>
                <w:rFonts w:ascii="Times New Roman" w:hAnsi="Times New Roman" w:cs="Times New Roman"/>
              </w:rPr>
            </w:pPr>
            <w:r>
              <w:rPr>
                <w:rFonts w:ascii="Times New Roman" w:hAnsi="Times New Roman"/>
              </w:rPr>
              <w:t>выполняет п</w:t>
            </w:r>
            <w:r w:rsidRPr="00DE6704">
              <w:rPr>
                <w:rFonts w:ascii="Times New Roman" w:hAnsi="Times New Roman"/>
              </w:rPr>
              <w:t>остроение организационной структуры системы управления персоналом цеха коксохимического производства (по выбору)</w:t>
            </w:r>
            <w:r>
              <w:rPr>
                <w:rFonts w:ascii="Times New Roman" w:hAnsi="Times New Roman"/>
              </w:rPr>
              <w:t>;</w:t>
            </w:r>
          </w:p>
          <w:p w14:paraId="3A0261E4" w14:textId="77777777" w:rsidR="00C627A2" w:rsidRPr="00C627A2" w:rsidRDefault="00C627A2" w:rsidP="00C627A2">
            <w:pPr>
              <w:suppressAutoHyphens/>
              <w:rPr>
                <w:rFonts w:ascii="Times New Roman" w:hAnsi="Times New Roman"/>
              </w:rPr>
            </w:pPr>
            <w:r>
              <w:rPr>
                <w:rFonts w:ascii="Times New Roman" w:hAnsi="Times New Roman"/>
              </w:rPr>
              <w:lastRenderedPageBreak/>
              <w:t>о</w:t>
            </w:r>
            <w:r w:rsidRPr="00DE6704">
              <w:rPr>
                <w:rFonts w:ascii="Times New Roman" w:hAnsi="Times New Roman"/>
              </w:rPr>
              <w:t>рганиз</w:t>
            </w:r>
            <w:r>
              <w:rPr>
                <w:rFonts w:ascii="Times New Roman" w:hAnsi="Times New Roman"/>
              </w:rPr>
              <w:t>ует</w:t>
            </w:r>
            <w:r w:rsidRPr="00DE6704">
              <w:rPr>
                <w:rFonts w:ascii="Times New Roman" w:hAnsi="Times New Roman"/>
              </w:rPr>
              <w:t xml:space="preserve"> и пров</w:t>
            </w:r>
            <w:r>
              <w:rPr>
                <w:rFonts w:ascii="Times New Roman" w:hAnsi="Times New Roman"/>
              </w:rPr>
              <w:t>о</w:t>
            </w:r>
            <w:r w:rsidRPr="00DE6704">
              <w:rPr>
                <w:rFonts w:ascii="Times New Roman" w:hAnsi="Times New Roman"/>
              </w:rPr>
              <w:t>д</w:t>
            </w:r>
            <w:r>
              <w:rPr>
                <w:rFonts w:ascii="Times New Roman" w:hAnsi="Times New Roman"/>
              </w:rPr>
              <w:t>ит</w:t>
            </w:r>
            <w:r w:rsidRPr="00DE6704">
              <w:rPr>
                <w:rFonts w:ascii="Times New Roman" w:hAnsi="Times New Roman"/>
              </w:rPr>
              <w:t xml:space="preserve"> совещани</w:t>
            </w:r>
            <w:r>
              <w:rPr>
                <w:rFonts w:ascii="Times New Roman" w:hAnsi="Times New Roman"/>
              </w:rPr>
              <w:t>я</w:t>
            </w:r>
            <w:r w:rsidRPr="00DE6704">
              <w:rPr>
                <w:rFonts w:ascii="Times New Roman" w:hAnsi="Times New Roman"/>
              </w:rPr>
              <w:t xml:space="preserve"> по предложенной теме</w:t>
            </w:r>
            <w:r>
              <w:rPr>
                <w:rFonts w:ascii="Times New Roman" w:hAnsi="Times New Roman"/>
              </w:rPr>
              <w:t>;</w:t>
            </w:r>
          </w:p>
          <w:p w14:paraId="08723143" w14:textId="77777777" w:rsidR="00C627A2" w:rsidRPr="00F80B92" w:rsidRDefault="00C627A2" w:rsidP="00C627A2">
            <w:pPr>
              <w:suppressAutoHyphens/>
              <w:rPr>
                <w:rFonts w:ascii="Times New Roman" w:hAnsi="Times New Roman" w:cs="Times New Roman"/>
              </w:rPr>
            </w:pPr>
            <w:r w:rsidRPr="00C627A2">
              <w:rPr>
                <w:rFonts w:ascii="Times New Roman" w:hAnsi="Times New Roman"/>
              </w:rPr>
              <w:t xml:space="preserve">знает </w:t>
            </w:r>
            <w:r w:rsidRPr="00DE6704">
              <w:rPr>
                <w:rFonts w:ascii="Times New Roman" w:hAnsi="Times New Roman"/>
              </w:rPr>
              <w:t>правов</w:t>
            </w:r>
            <w:r>
              <w:rPr>
                <w:rFonts w:ascii="Times New Roman" w:hAnsi="Times New Roman"/>
              </w:rPr>
              <w:t>ую</w:t>
            </w:r>
            <w:r w:rsidRPr="00DE6704">
              <w:rPr>
                <w:rFonts w:ascii="Times New Roman" w:hAnsi="Times New Roman"/>
              </w:rPr>
              <w:t>, нормативн</w:t>
            </w:r>
            <w:r>
              <w:rPr>
                <w:rFonts w:ascii="Times New Roman" w:hAnsi="Times New Roman"/>
              </w:rPr>
              <w:t>ую</w:t>
            </w:r>
            <w:r w:rsidRPr="00DE6704">
              <w:rPr>
                <w:rFonts w:ascii="Times New Roman" w:hAnsi="Times New Roman"/>
              </w:rPr>
              <w:t xml:space="preserve"> документаци</w:t>
            </w:r>
            <w:r>
              <w:rPr>
                <w:rFonts w:ascii="Times New Roman" w:hAnsi="Times New Roman"/>
              </w:rPr>
              <w:t>ю</w:t>
            </w:r>
            <w:r w:rsidRPr="00DE6704">
              <w:rPr>
                <w:rFonts w:ascii="Times New Roman" w:hAnsi="Times New Roman"/>
              </w:rPr>
              <w:t xml:space="preserve"> в области обучении безопасности труда</w:t>
            </w:r>
            <w:r>
              <w:rPr>
                <w:rFonts w:ascii="Times New Roman" w:hAnsi="Times New Roman"/>
              </w:rPr>
              <w:t>;</w:t>
            </w:r>
          </w:p>
          <w:p w14:paraId="1FD88B1E" w14:textId="77777777" w:rsidR="00C627A2" w:rsidRPr="00F80B92" w:rsidRDefault="00C627A2" w:rsidP="00C627A2">
            <w:pPr>
              <w:suppressAutoHyphens/>
              <w:rPr>
                <w:rFonts w:ascii="Times New Roman" w:hAnsi="Times New Roman" w:cs="Times New Roman"/>
              </w:rPr>
            </w:pPr>
            <w:r w:rsidRPr="00C627A2">
              <w:rPr>
                <w:rFonts w:ascii="Times New Roman" w:hAnsi="Times New Roman"/>
              </w:rPr>
              <w:t xml:space="preserve">знает </w:t>
            </w:r>
            <w:r>
              <w:rPr>
                <w:rFonts w:ascii="Times New Roman" w:hAnsi="Times New Roman"/>
              </w:rPr>
              <w:t>в</w:t>
            </w:r>
            <w:r w:rsidRPr="00DE6704">
              <w:rPr>
                <w:rFonts w:ascii="Times New Roman" w:hAnsi="Times New Roman"/>
              </w:rPr>
              <w:t>иды инструктажей</w:t>
            </w:r>
            <w:r>
              <w:rPr>
                <w:rFonts w:ascii="Times New Roman" w:hAnsi="Times New Roman"/>
              </w:rPr>
              <w:t>;</w:t>
            </w:r>
          </w:p>
          <w:p w14:paraId="515DC514" w14:textId="77777777" w:rsidR="00C627A2" w:rsidRPr="00F80B92" w:rsidRDefault="00C627A2" w:rsidP="00C627A2">
            <w:pPr>
              <w:suppressAutoHyphens/>
              <w:rPr>
                <w:rFonts w:ascii="Times New Roman" w:hAnsi="Times New Roman" w:cs="Times New Roman"/>
              </w:rPr>
            </w:pPr>
            <w:r>
              <w:rPr>
                <w:rFonts w:ascii="Times New Roman" w:hAnsi="Times New Roman"/>
              </w:rPr>
              <w:t>р</w:t>
            </w:r>
            <w:r w:rsidRPr="00DE6704">
              <w:rPr>
                <w:rFonts w:ascii="Times New Roman" w:hAnsi="Times New Roman"/>
              </w:rPr>
              <w:t>ас</w:t>
            </w:r>
            <w:r>
              <w:rPr>
                <w:rFonts w:ascii="Times New Roman" w:hAnsi="Times New Roman"/>
              </w:rPr>
              <w:t>с</w:t>
            </w:r>
            <w:r w:rsidRPr="00DE6704">
              <w:rPr>
                <w:rFonts w:ascii="Times New Roman" w:hAnsi="Times New Roman"/>
              </w:rPr>
              <w:t>ч</w:t>
            </w:r>
            <w:r>
              <w:rPr>
                <w:rFonts w:ascii="Times New Roman" w:hAnsi="Times New Roman"/>
              </w:rPr>
              <w:t>итывае</w:t>
            </w:r>
            <w:r w:rsidRPr="00DE6704">
              <w:rPr>
                <w:rFonts w:ascii="Times New Roman" w:hAnsi="Times New Roman"/>
              </w:rPr>
              <w:t>т списочн</w:t>
            </w:r>
            <w:r>
              <w:rPr>
                <w:rFonts w:ascii="Times New Roman" w:hAnsi="Times New Roman"/>
              </w:rPr>
              <w:t>ый</w:t>
            </w:r>
            <w:r w:rsidRPr="00DE6704">
              <w:rPr>
                <w:rFonts w:ascii="Times New Roman" w:hAnsi="Times New Roman"/>
              </w:rPr>
              <w:t xml:space="preserve"> штат рабочих для обслуживания агрегата коксохимического производства (по выбору) на основе штатного расписания</w:t>
            </w:r>
            <w:r>
              <w:rPr>
                <w:rFonts w:ascii="Times New Roman" w:hAnsi="Times New Roman"/>
              </w:rPr>
              <w:t>;</w:t>
            </w:r>
          </w:p>
          <w:p w14:paraId="155E7F89" w14:textId="77777777" w:rsidR="00C627A2" w:rsidRPr="00F80B92" w:rsidRDefault="00C627A2" w:rsidP="00C627A2">
            <w:pPr>
              <w:suppressAutoHyphens/>
              <w:rPr>
                <w:rFonts w:ascii="Times New Roman" w:hAnsi="Times New Roman" w:cs="Times New Roman"/>
              </w:rPr>
            </w:pPr>
            <w:r>
              <w:rPr>
                <w:rFonts w:ascii="Times New Roman" w:hAnsi="Times New Roman"/>
              </w:rPr>
              <w:t>в</w:t>
            </w:r>
            <w:r w:rsidRPr="00DE6704">
              <w:rPr>
                <w:rFonts w:ascii="Times New Roman" w:hAnsi="Times New Roman"/>
              </w:rPr>
              <w:t>ыполн</w:t>
            </w:r>
            <w:r>
              <w:rPr>
                <w:rFonts w:ascii="Times New Roman" w:hAnsi="Times New Roman"/>
              </w:rPr>
              <w:t>яет</w:t>
            </w:r>
            <w:r w:rsidRPr="00DE6704">
              <w:rPr>
                <w:rFonts w:ascii="Times New Roman" w:hAnsi="Times New Roman"/>
              </w:rPr>
              <w:t xml:space="preserve"> работы по планированию производства и реализации продукции на примере цехов КХП</w:t>
            </w:r>
            <w:r>
              <w:rPr>
                <w:rFonts w:ascii="Times New Roman" w:hAnsi="Times New Roman"/>
              </w:rPr>
              <w:t>;</w:t>
            </w:r>
          </w:p>
          <w:p w14:paraId="654F7A7E" w14:textId="77777777" w:rsidR="00C627A2" w:rsidRPr="00F80B92" w:rsidRDefault="00C627A2" w:rsidP="00C627A2">
            <w:pPr>
              <w:suppressAutoHyphens/>
              <w:rPr>
                <w:rFonts w:ascii="Times New Roman" w:hAnsi="Times New Roman" w:cs="Times New Roman"/>
              </w:rPr>
            </w:pPr>
            <w:r w:rsidRPr="00C627A2">
              <w:rPr>
                <w:rFonts w:ascii="Times New Roman" w:hAnsi="Times New Roman"/>
              </w:rPr>
              <w:t>знает</w:t>
            </w:r>
            <w:r w:rsidRPr="00DE6704">
              <w:rPr>
                <w:rFonts w:ascii="Times New Roman" w:hAnsi="Times New Roman"/>
              </w:rPr>
              <w:t xml:space="preserve"> метод</w:t>
            </w:r>
            <w:r>
              <w:rPr>
                <w:rFonts w:ascii="Times New Roman" w:hAnsi="Times New Roman"/>
              </w:rPr>
              <w:t xml:space="preserve">ы </w:t>
            </w:r>
            <w:r w:rsidRPr="00DE6704">
              <w:rPr>
                <w:rFonts w:ascii="Times New Roman" w:hAnsi="Times New Roman"/>
              </w:rPr>
              <w:t>управления работниками, способов материальной и нематериальной мотивации</w:t>
            </w:r>
            <w:r>
              <w:rPr>
                <w:rFonts w:ascii="Times New Roman" w:hAnsi="Times New Roman"/>
              </w:rPr>
              <w:t>;</w:t>
            </w:r>
          </w:p>
          <w:p w14:paraId="351B17CE" w14:textId="77777777" w:rsidR="00C627A2" w:rsidRPr="00F80B92" w:rsidRDefault="00C627A2" w:rsidP="00C627A2">
            <w:pPr>
              <w:suppressAutoHyphens/>
              <w:rPr>
                <w:rFonts w:ascii="Times New Roman" w:hAnsi="Times New Roman" w:cs="Times New Roman"/>
              </w:rPr>
            </w:pPr>
            <w:r w:rsidRPr="00C627A2">
              <w:rPr>
                <w:rFonts w:ascii="Times New Roman" w:hAnsi="Times New Roman"/>
              </w:rPr>
              <w:t>знает</w:t>
            </w:r>
            <w:r w:rsidRPr="00DE6704">
              <w:rPr>
                <w:rFonts w:ascii="Times New Roman" w:hAnsi="Times New Roman"/>
              </w:rPr>
              <w:t xml:space="preserve"> нормативны</w:t>
            </w:r>
            <w:r>
              <w:rPr>
                <w:rFonts w:ascii="Times New Roman" w:hAnsi="Times New Roman"/>
              </w:rPr>
              <w:t>е</w:t>
            </w:r>
            <w:r w:rsidRPr="00DE6704">
              <w:rPr>
                <w:rFonts w:ascii="Times New Roman" w:hAnsi="Times New Roman"/>
              </w:rPr>
              <w:t xml:space="preserve"> акт</w:t>
            </w:r>
            <w:r>
              <w:rPr>
                <w:rFonts w:ascii="Times New Roman" w:hAnsi="Times New Roman"/>
              </w:rPr>
              <w:t xml:space="preserve">ы </w:t>
            </w:r>
            <w:r w:rsidRPr="00DE6704">
              <w:rPr>
                <w:rFonts w:ascii="Times New Roman" w:hAnsi="Times New Roman"/>
              </w:rPr>
              <w:t>в области оплаты труда и мотивации работников</w:t>
            </w:r>
            <w:r>
              <w:rPr>
                <w:rFonts w:ascii="Times New Roman" w:hAnsi="Times New Roman"/>
              </w:rPr>
              <w:t>;</w:t>
            </w:r>
          </w:p>
          <w:p w14:paraId="6B6D001E" w14:textId="77777777" w:rsidR="00C627A2" w:rsidRPr="00F80B92" w:rsidRDefault="00C627A2" w:rsidP="00C627A2">
            <w:pPr>
              <w:suppressAutoHyphens/>
              <w:rPr>
                <w:rFonts w:ascii="Times New Roman" w:hAnsi="Times New Roman" w:cs="Times New Roman"/>
              </w:rPr>
            </w:pPr>
            <w:r>
              <w:rPr>
                <w:rFonts w:ascii="Times New Roman" w:hAnsi="Times New Roman"/>
              </w:rPr>
              <w:t>в</w:t>
            </w:r>
            <w:r w:rsidRPr="00DE6704">
              <w:rPr>
                <w:rFonts w:ascii="Times New Roman" w:hAnsi="Times New Roman"/>
              </w:rPr>
              <w:t>ыполн</w:t>
            </w:r>
            <w:r>
              <w:rPr>
                <w:rFonts w:ascii="Times New Roman" w:hAnsi="Times New Roman"/>
              </w:rPr>
              <w:t>яет</w:t>
            </w:r>
            <w:r w:rsidRPr="00DE6704">
              <w:rPr>
                <w:rFonts w:ascii="Times New Roman" w:hAnsi="Times New Roman"/>
              </w:rPr>
              <w:t xml:space="preserve"> работы по анализу выявления причин и применения алгоритма по разрешению трудового спора</w:t>
            </w:r>
            <w:r>
              <w:rPr>
                <w:rFonts w:ascii="Times New Roman" w:hAnsi="Times New Roman"/>
              </w:rPr>
              <w:t>;</w:t>
            </w:r>
          </w:p>
          <w:p w14:paraId="4FAA6746" w14:textId="77777777" w:rsidR="00C627A2" w:rsidRPr="00DE6704" w:rsidRDefault="00C627A2" w:rsidP="00C627A2">
            <w:pPr>
              <w:suppressAutoHyphens/>
              <w:rPr>
                <w:rFonts w:ascii="Times New Roman" w:hAnsi="Times New Roman"/>
              </w:rPr>
            </w:pPr>
            <w:r w:rsidRPr="00C627A2">
              <w:rPr>
                <w:rFonts w:ascii="Times New Roman" w:hAnsi="Times New Roman"/>
              </w:rPr>
              <w:t>знает</w:t>
            </w:r>
            <w:r w:rsidRPr="00DE6704">
              <w:rPr>
                <w:rFonts w:ascii="Times New Roman" w:hAnsi="Times New Roman"/>
              </w:rPr>
              <w:t xml:space="preserve"> требовани</w:t>
            </w:r>
            <w:r>
              <w:rPr>
                <w:rFonts w:ascii="Times New Roman" w:hAnsi="Times New Roman"/>
              </w:rPr>
              <w:t xml:space="preserve">я </w:t>
            </w:r>
            <w:r w:rsidRPr="00DE6704">
              <w:rPr>
                <w:rFonts w:ascii="Times New Roman" w:hAnsi="Times New Roman"/>
              </w:rPr>
              <w:t>охраны труда, пожарной и экологической безопасности</w:t>
            </w:r>
            <w:r>
              <w:rPr>
                <w:rFonts w:ascii="Times New Roman" w:hAnsi="Times New Roman"/>
              </w:rPr>
              <w:t>;</w:t>
            </w:r>
          </w:p>
          <w:p w14:paraId="5748C351" w14:textId="77777777" w:rsidR="00C627A2" w:rsidRPr="00DE6704" w:rsidRDefault="00C627A2" w:rsidP="00C627A2">
            <w:pPr>
              <w:suppressAutoHyphens/>
              <w:rPr>
                <w:rFonts w:ascii="Times New Roman" w:hAnsi="Times New Roman"/>
              </w:rPr>
            </w:pPr>
            <w:r w:rsidRPr="00C627A2">
              <w:rPr>
                <w:rFonts w:ascii="Times New Roman" w:hAnsi="Times New Roman"/>
              </w:rPr>
              <w:t>знает</w:t>
            </w:r>
            <w:r w:rsidRPr="00DE6704">
              <w:rPr>
                <w:rFonts w:ascii="Times New Roman" w:hAnsi="Times New Roman"/>
              </w:rPr>
              <w:t xml:space="preserve"> норматив</w:t>
            </w:r>
            <w:r>
              <w:rPr>
                <w:rFonts w:ascii="Times New Roman" w:hAnsi="Times New Roman"/>
              </w:rPr>
              <w:t>ы</w:t>
            </w:r>
            <w:r w:rsidRPr="00DE6704">
              <w:rPr>
                <w:rFonts w:ascii="Times New Roman" w:hAnsi="Times New Roman"/>
              </w:rPr>
              <w:t xml:space="preserve"> выбросов, сбросов и образования отходов отделений, предельно допустимые концентрации основных вредных веществ в окружающей среде</w:t>
            </w:r>
            <w:r>
              <w:rPr>
                <w:rFonts w:ascii="Times New Roman" w:hAnsi="Times New Roman"/>
              </w:rPr>
              <w:t>;</w:t>
            </w:r>
          </w:p>
          <w:p w14:paraId="1D79E0EE" w14:textId="77777777" w:rsidR="00C627A2" w:rsidRPr="00DE6704" w:rsidRDefault="00C627A2" w:rsidP="00C627A2">
            <w:pPr>
              <w:suppressAutoHyphens/>
              <w:rPr>
                <w:rFonts w:ascii="Times New Roman" w:hAnsi="Times New Roman"/>
              </w:rPr>
            </w:pPr>
            <w:r>
              <w:rPr>
                <w:rFonts w:ascii="Times New Roman" w:hAnsi="Times New Roman"/>
              </w:rPr>
              <w:t>анализирует</w:t>
            </w:r>
            <w:r w:rsidRPr="00DE6704">
              <w:rPr>
                <w:rFonts w:ascii="Times New Roman" w:hAnsi="Times New Roman"/>
              </w:rPr>
              <w:t xml:space="preserve"> опасны</w:t>
            </w:r>
            <w:r>
              <w:rPr>
                <w:rFonts w:ascii="Times New Roman" w:hAnsi="Times New Roman"/>
              </w:rPr>
              <w:t>е</w:t>
            </w:r>
            <w:r w:rsidRPr="00DE6704">
              <w:rPr>
                <w:rFonts w:ascii="Times New Roman" w:hAnsi="Times New Roman"/>
              </w:rPr>
              <w:t xml:space="preserve"> и вредны</w:t>
            </w:r>
            <w:r>
              <w:rPr>
                <w:rFonts w:ascii="Times New Roman" w:hAnsi="Times New Roman"/>
              </w:rPr>
              <w:t>е</w:t>
            </w:r>
            <w:r w:rsidRPr="00DE6704">
              <w:rPr>
                <w:rFonts w:ascii="Times New Roman" w:hAnsi="Times New Roman"/>
              </w:rPr>
              <w:t xml:space="preserve"> производственных факторов</w:t>
            </w:r>
            <w:r>
              <w:rPr>
                <w:rFonts w:ascii="Times New Roman" w:hAnsi="Times New Roman"/>
              </w:rPr>
              <w:t>;</w:t>
            </w:r>
          </w:p>
          <w:p w14:paraId="04FE4ECE" w14:textId="67B6D084" w:rsidR="00C627A2" w:rsidRPr="00F80B92" w:rsidRDefault="00C627A2" w:rsidP="00C627A2">
            <w:pPr>
              <w:suppressAutoHyphens/>
              <w:rPr>
                <w:rFonts w:ascii="Times New Roman" w:hAnsi="Times New Roman" w:cs="Times New Roman"/>
              </w:rPr>
            </w:pPr>
            <w:r>
              <w:rPr>
                <w:rFonts w:ascii="Times New Roman" w:hAnsi="Times New Roman"/>
              </w:rPr>
              <w:t>оценивает</w:t>
            </w:r>
            <w:r w:rsidRPr="00DE6704">
              <w:rPr>
                <w:rFonts w:ascii="Times New Roman" w:hAnsi="Times New Roman"/>
              </w:rPr>
              <w:t xml:space="preserve"> воздействия процессов коксохимического производства на окружающую среду</w:t>
            </w:r>
            <w:r>
              <w:rPr>
                <w:rFonts w:ascii="Times New Roman" w:hAnsi="Times New Roman"/>
              </w:rPr>
              <w:t>;</w:t>
            </w:r>
          </w:p>
        </w:tc>
        <w:tc>
          <w:tcPr>
            <w:tcW w:w="1234" w:type="pct"/>
          </w:tcPr>
          <w:p w14:paraId="6320EE7C" w14:textId="77777777" w:rsidR="00C627A2" w:rsidRPr="00F80B92" w:rsidRDefault="00C627A2" w:rsidP="00C627A2">
            <w:pPr>
              <w:suppressAutoHyphens/>
              <w:rPr>
                <w:rFonts w:ascii="Times New Roman" w:hAnsi="Times New Roman" w:cs="Times New Roman"/>
              </w:rPr>
            </w:pPr>
            <w:r w:rsidRPr="00DE6704">
              <w:rPr>
                <w:rFonts w:ascii="Times New Roman" w:hAnsi="Times New Roman"/>
              </w:rPr>
              <w:lastRenderedPageBreak/>
              <w:t>Тестирование</w:t>
            </w:r>
          </w:p>
          <w:p w14:paraId="0169E424" w14:textId="77777777" w:rsidR="00C627A2" w:rsidRPr="00F80B92" w:rsidRDefault="00C627A2" w:rsidP="00C627A2">
            <w:pPr>
              <w:suppressAutoHyphens/>
              <w:rPr>
                <w:rFonts w:ascii="Times New Roman" w:hAnsi="Times New Roman" w:cs="Times New Roman"/>
              </w:rPr>
            </w:pPr>
            <w:r w:rsidRPr="00DE6704">
              <w:rPr>
                <w:rFonts w:ascii="Times New Roman" w:hAnsi="Times New Roman"/>
              </w:rPr>
              <w:t>Экспертная оценка устного сообщения</w:t>
            </w:r>
          </w:p>
          <w:p w14:paraId="5661EB6E" w14:textId="77777777" w:rsidR="00C627A2" w:rsidRPr="00F80B92" w:rsidRDefault="00C627A2" w:rsidP="00C627A2">
            <w:pPr>
              <w:suppressAutoHyphens/>
              <w:rPr>
                <w:rFonts w:ascii="Times New Roman" w:hAnsi="Times New Roman" w:cs="Times New Roman"/>
              </w:rPr>
            </w:pPr>
            <w:r w:rsidRPr="00DE6704">
              <w:rPr>
                <w:rFonts w:ascii="Times New Roman" w:hAnsi="Times New Roman"/>
              </w:rPr>
              <w:t>Экспертная оценка выполнения практической работы</w:t>
            </w:r>
          </w:p>
          <w:p w14:paraId="7A71ABC8" w14:textId="64CC9A77" w:rsidR="00C627A2" w:rsidRDefault="00C627A2" w:rsidP="00C627A2">
            <w:pPr>
              <w:suppressAutoHyphens/>
              <w:rPr>
                <w:rFonts w:ascii="Times New Roman" w:hAnsi="Times New Roman"/>
              </w:rPr>
            </w:pPr>
            <w:r w:rsidRPr="00DE6704">
              <w:rPr>
                <w:rFonts w:ascii="Times New Roman" w:hAnsi="Times New Roman"/>
              </w:rPr>
              <w:t>Экспертное наблюдение в ходе производственной практики</w:t>
            </w:r>
          </w:p>
          <w:p w14:paraId="184EC1F7" w14:textId="77777777" w:rsidR="00C627A2" w:rsidRPr="00F80B92" w:rsidRDefault="00C627A2" w:rsidP="00C627A2">
            <w:pPr>
              <w:suppressAutoHyphens/>
              <w:rPr>
                <w:rFonts w:ascii="Times New Roman" w:hAnsi="Times New Roman" w:cs="Times New Roman"/>
              </w:rPr>
            </w:pPr>
          </w:p>
          <w:p w14:paraId="51502B48" w14:textId="19A8E403" w:rsidR="00C627A2" w:rsidRPr="00F80B92" w:rsidRDefault="00C627A2" w:rsidP="00C627A2">
            <w:pPr>
              <w:suppressAutoHyphens/>
              <w:rPr>
                <w:rFonts w:ascii="Times New Roman" w:hAnsi="Times New Roman" w:cs="Times New Roman"/>
              </w:rPr>
            </w:pPr>
          </w:p>
        </w:tc>
      </w:tr>
    </w:tbl>
    <w:p w14:paraId="2FA37DB4" w14:textId="77595E19" w:rsidR="00C45DCB" w:rsidRDefault="00C45DCB" w:rsidP="00F53FDC">
      <w:pPr>
        <w:jc w:val="right"/>
        <w:rPr>
          <w:rFonts w:ascii="Times New Roman" w:hAnsi="Times New Roman" w:cs="Times New Roman"/>
          <w:b/>
          <w:bCs/>
          <w:sz w:val="20"/>
          <w:szCs w:val="20"/>
        </w:rPr>
      </w:pPr>
    </w:p>
    <w:p w14:paraId="3A7BE30A" w14:textId="77777777" w:rsidR="00C45DCB" w:rsidRDefault="00C45DCB">
      <w:pPr>
        <w:rPr>
          <w:rFonts w:ascii="Times New Roman" w:hAnsi="Times New Roman" w:cs="Times New Roman"/>
          <w:b/>
          <w:bCs/>
          <w:sz w:val="20"/>
          <w:szCs w:val="20"/>
        </w:rPr>
      </w:pPr>
      <w:r>
        <w:rPr>
          <w:rFonts w:ascii="Times New Roman" w:hAnsi="Times New Roman" w:cs="Times New Roman"/>
          <w:b/>
          <w:bCs/>
          <w:sz w:val="20"/>
          <w:szCs w:val="20"/>
        </w:rPr>
        <w:br w:type="page"/>
      </w:r>
    </w:p>
    <w:p w14:paraId="3DC1B726" w14:textId="1CFE10E9" w:rsidR="00C45DCB" w:rsidRPr="00D55500" w:rsidRDefault="00C45DCB" w:rsidP="00C45D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4B9BEF57" w14:textId="77777777" w:rsidR="00C45DCB" w:rsidRPr="00602F3B" w:rsidRDefault="00C45DCB" w:rsidP="00C45DCB">
      <w:pPr>
        <w:jc w:val="right"/>
        <w:rPr>
          <w:rFonts w:ascii="Times New Roman" w:eastAsia="Times New Roman" w:hAnsi="Times New Roman" w:cs="Times New Roman"/>
          <w:i/>
          <w:sz w:val="24"/>
          <w:szCs w:val="24"/>
          <w:lang w:eastAsia="ru-RU"/>
        </w:rPr>
      </w:pPr>
      <w:r w:rsidRPr="00602F3B">
        <w:rPr>
          <w:rFonts w:ascii="Times New Roman" w:eastAsia="Times New Roman" w:hAnsi="Times New Roman" w:cs="Times New Roman"/>
          <w:sz w:val="24"/>
          <w:szCs w:val="24"/>
          <w:lang w:eastAsia="ru-RU"/>
        </w:rPr>
        <w:t>к ПОП-П по специальности</w:t>
      </w:r>
      <w:r w:rsidRPr="00602F3B">
        <w:rPr>
          <w:rFonts w:ascii="Times New Roman" w:eastAsia="Times New Roman" w:hAnsi="Times New Roman" w:cs="Times New Roman"/>
          <w:i/>
          <w:sz w:val="24"/>
          <w:szCs w:val="24"/>
          <w:lang w:eastAsia="ru-RU"/>
        </w:rPr>
        <w:t xml:space="preserve"> </w:t>
      </w:r>
    </w:p>
    <w:p w14:paraId="1ACDF16E" w14:textId="74A0E21C" w:rsidR="00C45DCB" w:rsidRDefault="00C45DCB" w:rsidP="00C45DCB">
      <w:pPr>
        <w:jc w:val="right"/>
        <w:rPr>
          <w:rFonts w:ascii="Times New Roman" w:hAnsi="Times New Roman" w:cs="Times New Roman"/>
          <w:b/>
          <w:bCs/>
          <w:color w:val="0070C0"/>
          <w:sz w:val="24"/>
          <w:szCs w:val="24"/>
        </w:rPr>
      </w:pPr>
      <w:r w:rsidRPr="005C131F">
        <w:rPr>
          <w:rFonts w:ascii="Times New Roman" w:eastAsia="Calibri" w:hAnsi="Times New Roman" w:cs="Times New Roman"/>
          <w:b/>
          <w:sz w:val="24"/>
          <w:szCs w:val="24"/>
          <w:lang w:eastAsia="ru-RU"/>
        </w:rPr>
        <w:t>18.02.10 Коксохимическое производство</w:t>
      </w:r>
    </w:p>
    <w:p w14:paraId="69B3D5C3" w14:textId="77777777" w:rsidR="00C45DCB" w:rsidRDefault="00C45DCB" w:rsidP="00C45DCB">
      <w:pPr>
        <w:jc w:val="right"/>
        <w:rPr>
          <w:rFonts w:ascii="Times New Roman" w:hAnsi="Times New Roman" w:cs="Times New Roman"/>
          <w:b/>
          <w:bCs/>
          <w:color w:val="0070C0"/>
          <w:sz w:val="24"/>
          <w:szCs w:val="24"/>
        </w:rPr>
      </w:pPr>
    </w:p>
    <w:p w14:paraId="331C7AA6" w14:textId="77777777" w:rsidR="00C45DCB" w:rsidRDefault="00C45DCB" w:rsidP="00C45DCB">
      <w:pPr>
        <w:jc w:val="right"/>
        <w:rPr>
          <w:rFonts w:ascii="Times New Roman" w:hAnsi="Times New Roman" w:cs="Times New Roman"/>
          <w:b/>
          <w:bCs/>
          <w:color w:val="0070C0"/>
          <w:sz w:val="24"/>
          <w:szCs w:val="24"/>
        </w:rPr>
      </w:pPr>
    </w:p>
    <w:p w14:paraId="6699FFDA" w14:textId="77777777" w:rsidR="00C45DCB" w:rsidRDefault="00C45DCB" w:rsidP="00C45DCB">
      <w:pPr>
        <w:jc w:val="right"/>
        <w:rPr>
          <w:rFonts w:ascii="Times New Roman" w:hAnsi="Times New Roman" w:cs="Times New Roman"/>
          <w:b/>
          <w:bCs/>
          <w:color w:val="0070C0"/>
          <w:sz w:val="24"/>
          <w:szCs w:val="24"/>
        </w:rPr>
      </w:pPr>
    </w:p>
    <w:p w14:paraId="3CF94E53" w14:textId="77777777" w:rsidR="00C45DCB" w:rsidRDefault="00C45DCB" w:rsidP="00C45DCB">
      <w:pPr>
        <w:jc w:val="right"/>
        <w:rPr>
          <w:rFonts w:ascii="Times New Roman" w:hAnsi="Times New Roman" w:cs="Times New Roman"/>
          <w:b/>
          <w:bCs/>
          <w:color w:val="0070C0"/>
          <w:sz w:val="24"/>
          <w:szCs w:val="24"/>
        </w:rPr>
      </w:pPr>
    </w:p>
    <w:p w14:paraId="433E90DB" w14:textId="77777777" w:rsidR="00C45DCB" w:rsidRDefault="00C45DCB" w:rsidP="00C45DCB">
      <w:pPr>
        <w:jc w:val="right"/>
        <w:rPr>
          <w:rFonts w:ascii="Times New Roman" w:hAnsi="Times New Roman" w:cs="Times New Roman"/>
          <w:b/>
          <w:bCs/>
          <w:color w:val="0070C0"/>
          <w:sz w:val="24"/>
          <w:szCs w:val="24"/>
        </w:rPr>
      </w:pPr>
    </w:p>
    <w:p w14:paraId="5247FF11" w14:textId="77777777" w:rsidR="00C45DCB" w:rsidRDefault="00C45DCB" w:rsidP="00C45DCB">
      <w:pPr>
        <w:jc w:val="right"/>
        <w:rPr>
          <w:rFonts w:ascii="Times New Roman" w:hAnsi="Times New Roman" w:cs="Times New Roman"/>
          <w:b/>
          <w:bCs/>
          <w:color w:val="0070C0"/>
          <w:sz w:val="24"/>
          <w:szCs w:val="24"/>
        </w:rPr>
      </w:pPr>
    </w:p>
    <w:p w14:paraId="2F112364" w14:textId="77777777" w:rsidR="00C45DCB" w:rsidRDefault="00C45DCB" w:rsidP="00C45DCB">
      <w:pPr>
        <w:jc w:val="right"/>
        <w:rPr>
          <w:rFonts w:ascii="Times New Roman" w:hAnsi="Times New Roman" w:cs="Times New Roman"/>
          <w:b/>
          <w:bCs/>
          <w:color w:val="0070C0"/>
          <w:sz w:val="24"/>
          <w:szCs w:val="24"/>
        </w:rPr>
      </w:pPr>
    </w:p>
    <w:p w14:paraId="3F87829A" w14:textId="77777777" w:rsidR="00C45DCB" w:rsidRDefault="00C45DCB" w:rsidP="00C45DCB">
      <w:pPr>
        <w:jc w:val="right"/>
        <w:rPr>
          <w:rFonts w:ascii="Times New Roman" w:hAnsi="Times New Roman" w:cs="Times New Roman"/>
          <w:b/>
          <w:bCs/>
          <w:color w:val="0070C0"/>
          <w:sz w:val="24"/>
          <w:szCs w:val="24"/>
        </w:rPr>
      </w:pPr>
    </w:p>
    <w:p w14:paraId="4CAA2E87" w14:textId="77777777" w:rsidR="00C45DCB" w:rsidRDefault="00C45DCB" w:rsidP="00C45DCB">
      <w:pPr>
        <w:jc w:val="right"/>
        <w:rPr>
          <w:rFonts w:ascii="Times New Roman" w:hAnsi="Times New Roman" w:cs="Times New Roman"/>
          <w:b/>
          <w:bCs/>
          <w:color w:val="0070C0"/>
          <w:sz w:val="24"/>
          <w:szCs w:val="24"/>
        </w:rPr>
      </w:pPr>
    </w:p>
    <w:p w14:paraId="37C7D00E" w14:textId="77777777" w:rsidR="00C45DCB" w:rsidRPr="00502F97" w:rsidRDefault="00C45DCB" w:rsidP="00C45DCB">
      <w:pPr>
        <w:jc w:val="right"/>
        <w:rPr>
          <w:rFonts w:ascii="Times New Roman" w:hAnsi="Times New Roman" w:cs="Times New Roman"/>
          <w:b/>
          <w:bCs/>
          <w:color w:val="0070C0"/>
          <w:sz w:val="24"/>
          <w:szCs w:val="24"/>
        </w:rPr>
      </w:pPr>
    </w:p>
    <w:p w14:paraId="078568DB" w14:textId="77777777" w:rsidR="00C45DCB" w:rsidRDefault="00C45DCB" w:rsidP="00C45D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4143CC7" w14:textId="56EAB595" w:rsidR="00C45DCB" w:rsidRDefault="00C45DCB" w:rsidP="00C45DCB">
      <w:pPr>
        <w:pStyle w:val="1"/>
      </w:pPr>
      <w:bookmarkStart w:id="40" w:name="_Toc193816611"/>
      <w:bookmarkStart w:id="41" w:name="_Toc194080774"/>
      <w:bookmarkStart w:id="42" w:name="_Toc209177971"/>
      <w:r w:rsidRPr="000B6E2D">
        <w:t>«</w:t>
      </w:r>
      <w:r w:rsidRPr="00026B9C">
        <w:t>ПМ.0</w:t>
      </w:r>
      <w:r>
        <w:t>5</w:t>
      </w:r>
      <w:r w:rsidRPr="00026B9C">
        <w:t xml:space="preserve"> </w:t>
      </w:r>
      <w:r w:rsidRPr="00C45DCB">
        <w:rPr>
          <w:rFonts w:ascii="Times New Roman Полужирный" w:hAnsi="Times New Roman Полужирный"/>
          <w:caps/>
        </w:rPr>
        <w:t>Выполнение работ по профессии рабочего, должности служащего</w:t>
      </w:r>
      <w:r w:rsidRPr="006E7FF4">
        <w:t>»</w:t>
      </w:r>
      <w:bookmarkEnd w:id="40"/>
      <w:bookmarkEnd w:id="41"/>
      <w:bookmarkEnd w:id="42"/>
    </w:p>
    <w:p w14:paraId="376C6002" w14:textId="77777777" w:rsidR="00C45DCB" w:rsidRPr="008F578C" w:rsidRDefault="00C45DCB" w:rsidP="00C45DCB">
      <w:pPr>
        <w:jc w:val="center"/>
        <w:rPr>
          <w:rFonts w:ascii="Times New Roman" w:hAnsi="Times New Roman" w:cs="Times New Roman"/>
          <w:b/>
          <w:bCs/>
          <w:sz w:val="24"/>
          <w:szCs w:val="24"/>
        </w:rPr>
      </w:pPr>
    </w:p>
    <w:p w14:paraId="53ABEBAA" w14:textId="77777777" w:rsidR="00C45DCB" w:rsidRPr="00F53FDC" w:rsidRDefault="00C45DCB" w:rsidP="00C45DCB">
      <w:pPr>
        <w:spacing w:line="360" w:lineRule="auto"/>
        <w:jc w:val="center"/>
        <w:rPr>
          <w:rFonts w:ascii="Times New Roman" w:hAnsi="Times New Roman" w:cs="Times New Roman"/>
          <w:sz w:val="24"/>
          <w:szCs w:val="24"/>
        </w:rPr>
      </w:pPr>
    </w:p>
    <w:p w14:paraId="057CC8C8" w14:textId="77777777" w:rsidR="00C45DCB" w:rsidRPr="00F53FDC" w:rsidRDefault="00C45DCB" w:rsidP="00C45DCB">
      <w:pPr>
        <w:spacing w:line="360" w:lineRule="auto"/>
        <w:jc w:val="center"/>
        <w:rPr>
          <w:rFonts w:ascii="Times New Roman" w:hAnsi="Times New Roman" w:cs="Times New Roman"/>
          <w:sz w:val="24"/>
          <w:szCs w:val="24"/>
        </w:rPr>
      </w:pPr>
    </w:p>
    <w:p w14:paraId="1F2F42FA" w14:textId="77777777" w:rsidR="00C45DCB" w:rsidRPr="00F53FDC" w:rsidRDefault="00C45DCB" w:rsidP="00C45DCB">
      <w:pPr>
        <w:spacing w:line="360" w:lineRule="auto"/>
        <w:jc w:val="center"/>
        <w:rPr>
          <w:rFonts w:ascii="Times New Roman" w:hAnsi="Times New Roman" w:cs="Times New Roman"/>
          <w:sz w:val="24"/>
          <w:szCs w:val="24"/>
        </w:rPr>
      </w:pPr>
    </w:p>
    <w:p w14:paraId="73292BA3" w14:textId="77777777" w:rsidR="00C45DCB" w:rsidRPr="00F53FDC" w:rsidRDefault="00C45DCB" w:rsidP="00C45DCB">
      <w:pPr>
        <w:spacing w:line="360" w:lineRule="auto"/>
        <w:jc w:val="center"/>
        <w:rPr>
          <w:rFonts w:ascii="Times New Roman" w:hAnsi="Times New Roman" w:cs="Times New Roman"/>
          <w:sz w:val="24"/>
          <w:szCs w:val="24"/>
        </w:rPr>
      </w:pPr>
    </w:p>
    <w:p w14:paraId="0D7BFC9C" w14:textId="77777777" w:rsidR="00C45DCB" w:rsidRPr="00F53FDC" w:rsidRDefault="00C45DCB" w:rsidP="00C45DCB">
      <w:pPr>
        <w:spacing w:line="360" w:lineRule="auto"/>
        <w:jc w:val="center"/>
        <w:rPr>
          <w:rFonts w:ascii="Times New Roman" w:hAnsi="Times New Roman" w:cs="Times New Roman"/>
          <w:sz w:val="24"/>
          <w:szCs w:val="24"/>
        </w:rPr>
      </w:pPr>
    </w:p>
    <w:p w14:paraId="6896B1D4" w14:textId="77777777" w:rsidR="00C45DCB" w:rsidRPr="00F53FDC" w:rsidRDefault="00C45DCB" w:rsidP="00C45DCB">
      <w:pPr>
        <w:spacing w:line="360" w:lineRule="auto"/>
        <w:jc w:val="center"/>
        <w:rPr>
          <w:rFonts w:ascii="Times New Roman" w:hAnsi="Times New Roman" w:cs="Times New Roman"/>
          <w:sz w:val="24"/>
          <w:szCs w:val="24"/>
        </w:rPr>
      </w:pPr>
    </w:p>
    <w:p w14:paraId="783104F4" w14:textId="77777777" w:rsidR="00C45DCB" w:rsidRPr="00F53FDC" w:rsidRDefault="00C45DCB" w:rsidP="00C45DCB">
      <w:pPr>
        <w:spacing w:line="360" w:lineRule="auto"/>
        <w:jc w:val="center"/>
        <w:rPr>
          <w:rFonts w:ascii="Times New Roman" w:hAnsi="Times New Roman" w:cs="Times New Roman"/>
          <w:sz w:val="24"/>
          <w:szCs w:val="24"/>
        </w:rPr>
      </w:pPr>
    </w:p>
    <w:p w14:paraId="0B97F6E9" w14:textId="77777777" w:rsidR="00C45DCB" w:rsidRPr="00F53FDC" w:rsidRDefault="00C45DCB" w:rsidP="00C45DCB">
      <w:pPr>
        <w:spacing w:line="360" w:lineRule="auto"/>
        <w:jc w:val="center"/>
        <w:rPr>
          <w:rFonts w:ascii="Times New Roman" w:hAnsi="Times New Roman" w:cs="Times New Roman"/>
          <w:sz w:val="24"/>
          <w:szCs w:val="24"/>
        </w:rPr>
      </w:pPr>
    </w:p>
    <w:p w14:paraId="5FE7FC45" w14:textId="77777777" w:rsidR="00C45DCB" w:rsidRPr="00F53FDC" w:rsidRDefault="00C45DCB" w:rsidP="00C45DCB">
      <w:pPr>
        <w:spacing w:line="360" w:lineRule="auto"/>
        <w:jc w:val="center"/>
        <w:rPr>
          <w:rFonts w:ascii="Times New Roman" w:hAnsi="Times New Roman" w:cs="Times New Roman"/>
          <w:sz w:val="24"/>
          <w:szCs w:val="24"/>
        </w:rPr>
      </w:pPr>
    </w:p>
    <w:p w14:paraId="61C5C2AC" w14:textId="77777777" w:rsidR="00C45DCB" w:rsidRPr="00F53FDC" w:rsidRDefault="00C45DCB" w:rsidP="00C45DCB">
      <w:pPr>
        <w:spacing w:line="360" w:lineRule="auto"/>
        <w:jc w:val="center"/>
        <w:rPr>
          <w:rFonts w:ascii="Times New Roman" w:hAnsi="Times New Roman" w:cs="Times New Roman"/>
          <w:sz w:val="24"/>
          <w:szCs w:val="24"/>
        </w:rPr>
      </w:pPr>
    </w:p>
    <w:p w14:paraId="7ACA37FE" w14:textId="77777777" w:rsidR="00C45DCB" w:rsidRPr="00F53FDC" w:rsidRDefault="00C45DCB" w:rsidP="00C45DCB">
      <w:pPr>
        <w:spacing w:line="360" w:lineRule="auto"/>
        <w:jc w:val="center"/>
        <w:rPr>
          <w:rFonts w:ascii="Times New Roman" w:hAnsi="Times New Roman" w:cs="Times New Roman"/>
          <w:sz w:val="24"/>
          <w:szCs w:val="24"/>
        </w:rPr>
      </w:pPr>
    </w:p>
    <w:p w14:paraId="3AD3009D" w14:textId="77777777" w:rsidR="00C45DCB" w:rsidRPr="00F53FDC" w:rsidRDefault="00C45DCB" w:rsidP="00C45DCB">
      <w:pPr>
        <w:spacing w:line="360" w:lineRule="auto"/>
        <w:jc w:val="center"/>
        <w:rPr>
          <w:rFonts w:ascii="Times New Roman" w:hAnsi="Times New Roman" w:cs="Times New Roman"/>
          <w:sz w:val="24"/>
          <w:szCs w:val="24"/>
        </w:rPr>
      </w:pPr>
    </w:p>
    <w:p w14:paraId="4BCB4BE5" w14:textId="77777777" w:rsidR="00C45DCB" w:rsidRPr="00F53FDC" w:rsidRDefault="00C45DCB" w:rsidP="00C45DCB">
      <w:pPr>
        <w:spacing w:line="360" w:lineRule="auto"/>
        <w:jc w:val="center"/>
        <w:rPr>
          <w:rFonts w:ascii="Times New Roman" w:hAnsi="Times New Roman" w:cs="Times New Roman"/>
          <w:sz w:val="24"/>
          <w:szCs w:val="24"/>
        </w:rPr>
      </w:pPr>
    </w:p>
    <w:p w14:paraId="512B6742" w14:textId="77777777" w:rsidR="00C45DCB" w:rsidRDefault="00C45DCB" w:rsidP="00C45DCB">
      <w:pPr>
        <w:spacing w:line="360" w:lineRule="auto"/>
        <w:jc w:val="center"/>
        <w:rPr>
          <w:rFonts w:ascii="Times New Roman" w:hAnsi="Times New Roman" w:cs="Times New Roman"/>
          <w:sz w:val="24"/>
          <w:szCs w:val="24"/>
        </w:rPr>
      </w:pPr>
    </w:p>
    <w:p w14:paraId="09252B5E" w14:textId="77777777" w:rsidR="00C45DCB" w:rsidRDefault="00C45DCB" w:rsidP="00C45DCB">
      <w:pPr>
        <w:spacing w:line="360" w:lineRule="auto"/>
        <w:jc w:val="center"/>
        <w:rPr>
          <w:rFonts w:ascii="Times New Roman" w:hAnsi="Times New Roman" w:cs="Times New Roman"/>
          <w:sz w:val="24"/>
          <w:szCs w:val="24"/>
        </w:rPr>
      </w:pPr>
    </w:p>
    <w:p w14:paraId="71FD6733" w14:textId="77777777" w:rsidR="00C45DCB" w:rsidRDefault="00C45DCB" w:rsidP="00C45DCB">
      <w:pPr>
        <w:spacing w:line="360" w:lineRule="auto"/>
        <w:jc w:val="center"/>
        <w:rPr>
          <w:rFonts w:ascii="Times New Roman" w:hAnsi="Times New Roman" w:cs="Times New Roman"/>
          <w:sz w:val="24"/>
          <w:szCs w:val="24"/>
        </w:rPr>
      </w:pPr>
    </w:p>
    <w:p w14:paraId="216CF642" w14:textId="77777777" w:rsidR="00C45DCB" w:rsidRDefault="00C45DCB" w:rsidP="00C45DCB">
      <w:pPr>
        <w:spacing w:line="360" w:lineRule="auto"/>
        <w:jc w:val="center"/>
        <w:rPr>
          <w:rFonts w:ascii="Times New Roman" w:hAnsi="Times New Roman" w:cs="Times New Roman"/>
          <w:sz w:val="24"/>
          <w:szCs w:val="24"/>
        </w:rPr>
      </w:pPr>
    </w:p>
    <w:p w14:paraId="6C2FF6A6" w14:textId="77777777" w:rsidR="00C45DCB" w:rsidRDefault="00C45DCB" w:rsidP="00C45DCB">
      <w:pPr>
        <w:spacing w:line="360" w:lineRule="auto"/>
        <w:jc w:val="center"/>
        <w:rPr>
          <w:rFonts w:ascii="Times New Roman" w:hAnsi="Times New Roman" w:cs="Times New Roman"/>
          <w:sz w:val="24"/>
          <w:szCs w:val="24"/>
        </w:rPr>
      </w:pPr>
    </w:p>
    <w:p w14:paraId="071632BF" w14:textId="77777777" w:rsidR="00C45DCB" w:rsidRDefault="00C45DCB" w:rsidP="00C45DCB">
      <w:pPr>
        <w:spacing w:line="360" w:lineRule="auto"/>
        <w:jc w:val="center"/>
        <w:rPr>
          <w:rFonts w:ascii="Times New Roman" w:hAnsi="Times New Roman" w:cs="Times New Roman"/>
          <w:sz w:val="24"/>
          <w:szCs w:val="24"/>
        </w:rPr>
      </w:pPr>
    </w:p>
    <w:p w14:paraId="79A58759" w14:textId="72FDA71F" w:rsidR="00C45DCB" w:rsidRPr="00026B9C" w:rsidRDefault="00C45DCB" w:rsidP="00C45DCB">
      <w:pPr>
        <w:rPr>
          <w:lang w:val="x-none" w:eastAsia="x-none"/>
        </w:rPr>
      </w:pPr>
      <w:r w:rsidRPr="00026B9C">
        <w:rPr>
          <w:rFonts w:ascii="Times New Roman" w:hAnsi="Times New Roman" w:cs="Times New Roman"/>
          <w:sz w:val="24"/>
          <w:szCs w:val="24"/>
        </w:rPr>
        <w:t xml:space="preserve">                                                                        </w:t>
      </w:r>
      <w:r>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E4669DA" w14:textId="77777777" w:rsidR="00C45DCB" w:rsidRDefault="00C45DCB" w:rsidP="00C45DCB">
      <w:pPr>
        <w:rPr>
          <w:rFonts w:ascii="Times New Roman" w:hAnsi="Times New Roman" w:cs="Times New Roman"/>
          <w:b/>
          <w:bCs/>
          <w:sz w:val="20"/>
          <w:szCs w:val="20"/>
        </w:rPr>
      </w:pPr>
    </w:p>
    <w:p w14:paraId="353CC4DF"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03586" w14:textId="77777777" w:rsidR="006F33C3" w:rsidRDefault="006F33C3" w:rsidP="00A858FE">
      <w:r>
        <w:separator/>
      </w:r>
    </w:p>
  </w:endnote>
  <w:endnote w:type="continuationSeparator" w:id="0">
    <w:p w14:paraId="71A156CB" w14:textId="77777777" w:rsidR="006F33C3" w:rsidRDefault="006F33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672C" w14:textId="77777777" w:rsidR="006F33C3" w:rsidRDefault="006F33C3" w:rsidP="00A858FE">
      <w:r>
        <w:separator/>
      </w:r>
    </w:p>
  </w:footnote>
  <w:footnote w:type="continuationSeparator" w:id="0">
    <w:p w14:paraId="45BADEBE" w14:textId="77777777" w:rsidR="006F33C3" w:rsidRDefault="006F33C3"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AE68A75" w14:textId="77777777" w:rsidR="00D414B1" w:rsidRDefault="00D414B1" w:rsidP="00D414B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95AAAB5" w14:textId="77777777" w:rsidR="00D414B1" w:rsidRPr="00EB5BB1" w:rsidRDefault="00D414B1" w:rsidP="00D414B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88AA11C" w14:textId="77777777" w:rsidR="006F2043" w:rsidRDefault="006F2043" w:rsidP="006F204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953A376" w14:textId="77777777" w:rsidR="006F2043" w:rsidRPr="00EB5BB1" w:rsidRDefault="006F2043" w:rsidP="006F204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C09910D" w14:textId="77777777" w:rsidR="00AD6E02" w:rsidRPr="00EB5BB1" w:rsidRDefault="00AD6E02" w:rsidP="00AD6E0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3C9F" w14:textId="77777777" w:rsidR="00D414B1" w:rsidRDefault="00D414B1">
    <w:pPr>
      <w:pStyle w:val="ac"/>
      <w:jc w:val="center"/>
    </w:pPr>
    <w:r>
      <w:fldChar w:fldCharType="begin"/>
    </w:r>
    <w:r>
      <w:instrText xml:space="preserve"> PAGE   \* MERGEFORMAT </w:instrText>
    </w:r>
    <w:r>
      <w:fldChar w:fldCharType="separate"/>
    </w:r>
    <w:r>
      <w:rPr>
        <w:noProof/>
      </w:rPr>
      <w:t>48</w:t>
    </w:r>
    <w:r>
      <w:rPr>
        <w:noProof/>
      </w:rPr>
      <w:fldChar w:fldCharType="end"/>
    </w:r>
  </w:p>
  <w:p w14:paraId="43454513" w14:textId="77777777" w:rsidR="00D414B1" w:rsidRDefault="00D414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433965"/>
      <w:docPartObj>
        <w:docPartGallery w:val="Page Numbers (Top of Page)"/>
        <w:docPartUnique/>
      </w:docPartObj>
    </w:sdtPr>
    <w:sdtEndPr/>
    <w:sdtContent>
      <w:p w14:paraId="373DC36F" w14:textId="77777777" w:rsidR="00D414B1" w:rsidRDefault="00D414B1">
        <w:pPr>
          <w:pStyle w:val="ac"/>
          <w:jc w:val="center"/>
        </w:pPr>
        <w:r>
          <w:fldChar w:fldCharType="begin"/>
        </w:r>
        <w:r>
          <w:instrText>PAGE   \* MERGEFORMAT</w:instrText>
        </w:r>
        <w:r>
          <w:fldChar w:fldCharType="separate"/>
        </w:r>
        <w:r>
          <w:rPr>
            <w:noProof/>
          </w:rPr>
          <w:t>14</w:t>
        </w:r>
        <w:r>
          <w:fldChar w:fldCharType="end"/>
        </w:r>
      </w:p>
    </w:sdtContent>
  </w:sdt>
  <w:p w14:paraId="577F4D78" w14:textId="77777777" w:rsidR="00D414B1" w:rsidRDefault="00D414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4E77" w14:textId="77777777" w:rsidR="006F2043" w:rsidRDefault="006F2043">
    <w:pPr>
      <w:pStyle w:val="ac"/>
      <w:jc w:val="center"/>
    </w:pPr>
    <w:r>
      <w:fldChar w:fldCharType="begin"/>
    </w:r>
    <w:r>
      <w:instrText xml:space="preserve"> PAGE   \* MERGEFORMAT </w:instrText>
    </w:r>
    <w:r>
      <w:fldChar w:fldCharType="separate"/>
    </w:r>
    <w:r>
      <w:rPr>
        <w:noProof/>
      </w:rPr>
      <w:t>48</w:t>
    </w:r>
    <w:r>
      <w:rPr>
        <w:noProof/>
      </w:rPr>
      <w:fldChar w:fldCharType="end"/>
    </w:r>
  </w:p>
  <w:p w14:paraId="16690F56" w14:textId="77777777" w:rsidR="006F2043" w:rsidRDefault="006F204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976568"/>
      <w:docPartObj>
        <w:docPartGallery w:val="Page Numbers (Top of Page)"/>
        <w:docPartUnique/>
      </w:docPartObj>
    </w:sdtPr>
    <w:sdtEndPr/>
    <w:sdtContent>
      <w:p w14:paraId="1D247D08" w14:textId="77777777" w:rsidR="006F2043" w:rsidRDefault="006F2043">
        <w:pPr>
          <w:pStyle w:val="ac"/>
          <w:jc w:val="center"/>
        </w:pPr>
        <w:r>
          <w:fldChar w:fldCharType="begin"/>
        </w:r>
        <w:r>
          <w:instrText>PAGE   \* MERGEFORMAT</w:instrText>
        </w:r>
        <w:r>
          <w:fldChar w:fldCharType="separate"/>
        </w:r>
        <w:r>
          <w:rPr>
            <w:noProof/>
          </w:rPr>
          <w:t>14</w:t>
        </w:r>
        <w:r>
          <w:fldChar w:fldCharType="end"/>
        </w:r>
      </w:p>
    </w:sdtContent>
  </w:sdt>
  <w:p w14:paraId="1BDD50BC" w14:textId="77777777" w:rsidR="006F2043" w:rsidRDefault="006F204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177C" w14:textId="77777777" w:rsidR="00AD6E02" w:rsidRDefault="00AD6E02">
    <w:pPr>
      <w:pStyle w:val="ac"/>
      <w:jc w:val="center"/>
    </w:pPr>
    <w:r>
      <w:fldChar w:fldCharType="begin"/>
    </w:r>
    <w:r>
      <w:instrText xml:space="preserve"> PAGE   \* MERGEFORMAT </w:instrText>
    </w:r>
    <w:r>
      <w:fldChar w:fldCharType="separate"/>
    </w:r>
    <w:r>
      <w:rPr>
        <w:noProof/>
      </w:rPr>
      <w:t>48</w:t>
    </w:r>
    <w:r>
      <w:rPr>
        <w:noProof/>
      </w:rPr>
      <w:fldChar w:fldCharType="end"/>
    </w:r>
  </w:p>
  <w:p w14:paraId="3BEEE503" w14:textId="77777777" w:rsidR="00AD6E02" w:rsidRDefault="00AD6E0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608778"/>
      <w:docPartObj>
        <w:docPartGallery w:val="Page Numbers (Top of Page)"/>
        <w:docPartUnique/>
      </w:docPartObj>
    </w:sdtPr>
    <w:sdtEndPr/>
    <w:sdtContent>
      <w:p w14:paraId="2E4C6387" w14:textId="77777777" w:rsidR="00AD6E02" w:rsidRDefault="00AD6E02">
        <w:pPr>
          <w:pStyle w:val="ac"/>
          <w:jc w:val="center"/>
        </w:pPr>
        <w:r>
          <w:fldChar w:fldCharType="begin"/>
        </w:r>
        <w:r>
          <w:instrText>PAGE   \* MERGEFORMAT</w:instrText>
        </w:r>
        <w:r>
          <w:fldChar w:fldCharType="separate"/>
        </w:r>
        <w:r>
          <w:rPr>
            <w:noProof/>
          </w:rPr>
          <w:t>14</w:t>
        </w:r>
        <w:r>
          <w:fldChar w:fldCharType="end"/>
        </w:r>
      </w:p>
    </w:sdtContent>
  </w:sdt>
  <w:p w14:paraId="4392EE6F" w14:textId="77777777" w:rsidR="00AD6E02" w:rsidRDefault="00AD6E0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9D9"/>
    <w:multiLevelType w:val="hybridMultilevel"/>
    <w:tmpl w:val="FE105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A4C9B"/>
    <w:multiLevelType w:val="hybridMultilevel"/>
    <w:tmpl w:val="5106B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B2949"/>
    <w:multiLevelType w:val="hybridMultilevel"/>
    <w:tmpl w:val="29728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85263"/>
    <w:multiLevelType w:val="hybridMultilevel"/>
    <w:tmpl w:val="B896C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642CB8"/>
    <w:multiLevelType w:val="hybridMultilevel"/>
    <w:tmpl w:val="9D96E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01F5CD7"/>
    <w:multiLevelType w:val="hybridMultilevel"/>
    <w:tmpl w:val="F13E8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B62C08"/>
    <w:multiLevelType w:val="hybridMultilevel"/>
    <w:tmpl w:val="E6248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E76516"/>
    <w:multiLevelType w:val="hybridMultilevel"/>
    <w:tmpl w:val="AAC8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E793B69"/>
    <w:multiLevelType w:val="hybridMultilevel"/>
    <w:tmpl w:val="DA9AF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8"/>
  </w:num>
  <w:num w:numId="4">
    <w:abstractNumId w:val="10"/>
  </w:num>
  <w:num w:numId="5">
    <w:abstractNumId w:val="7"/>
  </w:num>
  <w:num w:numId="6">
    <w:abstractNumId w:val="4"/>
  </w:num>
  <w:num w:numId="7">
    <w:abstractNumId w:val="16"/>
  </w:num>
  <w:num w:numId="8">
    <w:abstractNumId w:val="6"/>
  </w:num>
  <w:num w:numId="9">
    <w:abstractNumId w:val="11"/>
  </w:num>
  <w:num w:numId="10">
    <w:abstractNumId w:val="5"/>
  </w:num>
  <w:num w:numId="11">
    <w:abstractNumId w:val="15"/>
  </w:num>
  <w:num w:numId="12">
    <w:abstractNumId w:val="21"/>
  </w:num>
  <w:num w:numId="13">
    <w:abstractNumId w:val="20"/>
  </w:num>
  <w:num w:numId="14">
    <w:abstractNumId w:val="9"/>
  </w:num>
  <w:num w:numId="15">
    <w:abstractNumId w:val="1"/>
  </w:num>
  <w:num w:numId="16">
    <w:abstractNumId w:val="2"/>
  </w:num>
  <w:num w:numId="17">
    <w:abstractNumId w:val="3"/>
  </w:num>
  <w:num w:numId="18">
    <w:abstractNumId w:val="17"/>
  </w:num>
  <w:num w:numId="19">
    <w:abstractNumId w:val="14"/>
  </w:num>
  <w:num w:numId="20">
    <w:abstractNumId w:val="0"/>
  </w:num>
  <w:num w:numId="21">
    <w:abstractNumId w:val="12"/>
  </w:num>
  <w:num w:numId="2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447"/>
    <w:rsid w:val="00011EE3"/>
    <w:rsid w:val="00012459"/>
    <w:rsid w:val="000156CF"/>
    <w:rsid w:val="000167DC"/>
    <w:rsid w:val="000179F8"/>
    <w:rsid w:val="00021F15"/>
    <w:rsid w:val="000274BC"/>
    <w:rsid w:val="000310CB"/>
    <w:rsid w:val="0004024A"/>
    <w:rsid w:val="00042069"/>
    <w:rsid w:val="000429CC"/>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1F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4ADA"/>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232"/>
    <w:rsid w:val="00197F9A"/>
    <w:rsid w:val="001A38DD"/>
    <w:rsid w:val="001A5DA5"/>
    <w:rsid w:val="001A6B4D"/>
    <w:rsid w:val="001A723D"/>
    <w:rsid w:val="001C0C62"/>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1B9"/>
    <w:rsid w:val="00252C9A"/>
    <w:rsid w:val="0025322E"/>
    <w:rsid w:val="00253B49"/>
    <w:rsid w:val="0025505C"/>
    <w:rsid w:val="002608A2"/>
    <w:rsid w:val="0026104A"/>
    <w:rsid w:val="00261A98"/>
    <w:rsid w:val="002634CE"/>
    <w:rsid w:val="002667F5"/>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C0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969"/>
    <w:rsid w:val="003369AE"/>
    <w:rsid w:val="00340F33"/>
    <w:rsid w:val="00342828"/>
    <w:rsid w:val="00343F5D"/>
    <w:rsid w:val="00347551"/>
    <w:rsid w:val="003520FD"/>
    <w:rsid w:val="00356292"/>
    <w:rsid w:val="0036387B"/>
    <w:rsid w:val="003649A3"/>
    <w:rsid w:val="00364C92"/>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459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18C"/>
    <w:rsid w:val="004722A0"/>
    <w:rsid w:val="004806A0"/>
    <w:rsid w:val="004809D9"/>
    <w:rsid w:val="00494B4A"/>
    <w:rsid w:val="004A1B5A"/>
    <w:rsid w:val="004A715C"/>
    <w:rsid w:val="004A7CA8"/>
    <w:rsid w:val="004B0152"/>
    <w:rsid w:val="004B0E9E"/>
    <w:rsid w:val="004B2C5C"/>
    <w:rsid w:val="004B2C7D"/>
    <w:rsid w:val="004B3770"/>
    <w:rsid w:val="004B4175"/>
    <w:rsid w:val="004C2EC8"/>
    <w:rsid w:val="004C3CA8"/>
    <w:rsid w:val="004C66DC"/>
    <w:rsid w:val="004D0C83"/>
    <w:rsid w:val="004D41E5"/>
    <w:rsid w:val="004D6CDF"/>
    <w:rsid w:val="004E036F"/>
    <w:rsid w:val="004E1592"/>
    <w:rsid w:val="004E3419"/>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33C"/>
    <w:rsid w:val="00537C30"/>
    <w:rsid w:val="005438AD"/>
    <w:rsid w:val="00543932"/>
    <w:rsid w:val="00550283"/>
    <w:rsid w:val="005551BB"/>
    <w:rsid w:val="0055753C"/>
    <w:rsid w:val="005626FE"/>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1D5"/>
    <w:rsid w:val="005F254D"/>
    <w:rsid w:val="005F3BA8"/>
    <w:rsid w:val="005F59C7"/>
    <w:rsid w:val="005F647B"/>
    <w:rsid w:val="005F7F01"/>
    <w:rsid w:val="00600817"/>
    <w:rsid w:val="0060207D"/>
    <w:rsid w:val="006034DE"/>
    <w:rsid w:val="0061235E"/>
    <w:rsid w:val="00615954"/>
    <w:rsid w:val="00620976"/>
    <w:rsid w:val="006229A4"/>
    <w:rsid w:val="00623F00"/>
    <w:rsid w:val="00635015"/>
    <w:rsid w:val="00636315"/>
    <w:rsid w:val="00640C5A"/>
    <w:rsid w:val="00650455"/>
    <w:rsid w:val="00656A72"/>
    <w:rsid w:val="00661BCB"/>
    <w:rsid w:val="00663DF9"/>
    <w:rsid w:val="00665678"/>
    <w:rsid w:val="006672FE"/>
    <w:rsid w:val="0067045C"/>
    <w:rsid w:val="0067255A"/>
    <w:rsid w:val="006739EB"/>
    <w:rsid w:val="00673ADD"/>
    <w:rsid w:val="006758CE"/>
    <w:rsid w:val="00677DF5"/>
    <w:rsid w:val="00680EE4"/>
    <w:rsid w:val="0068198B"/>
    <w:rsid w:val="006841BF"/>
    <w:rsid w:val="00693608"/>
    <w:rsid w:val="00693846"/>
    <w:rsid w:val="00697D60"/>
    <w:rsid w:val="006A0F36"/>
    <w:rsid w:val="006A4AF7"/>
    <w:rsid w:val="006A5CE2"/>
    <w:rsid w:val="006A77F8"/>
    <w:rsid w:val="006B0501"/>
    <w:rsid w:val="006B1F6D"/>
    <w:rsid w:val="006B29DD"/>
    <w:rsid w:val="006C5629"/>
    <w:rsid w:val="006C6C46"/>
    <w:rsid w:val="006D036B"/>
    <w:rsid w:val="006D3A82"/>
    <w:rsid w:val="006D4C3D"/>
    <w:rsid w:val="006E29B8"/>
    <w:rsid w:val="006E319A"/>
    <w:rsid w:val="006E5130"/>
    <w:rsid w:val="006E7FF4"/>
    <w:rsid w:val="006F0E0C"/>
    <w:rsid w:val="006F2043"/>
    <w:rsid w:val="006F239E"/>
    <w:rsid w:val="006F33C3"/>
    <w:rsid w:val="006F7C5D"/>
    <w:rsid w:val="00701D4A"/>
    <w:rsid w:val="0070724D"/>
    <w:rsid w:val="0071057A"/>
    <w:rsid w:val="007105CE"/>
    <w:rsid w:val="007112DA"/>
    <w:rsid w:val="007129CE"/>
    <w:rsid w:val="00713285"/>
    <w:rsid w:val="0072121D"/>
    <w:rsid w:val="007217B1"/>
    <w:rsid w:val="0072364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309E"/>
    <w:rsid w:val="007A4B4D"/>
    <w:rsid w:val="007A5964"/>
    <w:rsid w:val="007B0B1F"/>
    <w:rsid w:val="007B0D1E"/>
    <w:rsid w:val="007B338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6E"/>
    <w:rsid w:val="007E1F34"/>
    <w:rsid w:val="007E2ACA"/>
    <w:rsid w:val="007E3D13"/>
    <w:rsid w:val="007E5D87"/>
    <w:rsid w:val="007F0526"/>
    <w:rsid w:val="007F1FD0"/>
    <w:rsid w:val="008018C7"/>
    <w:rsid w:val="00802A37"/>
    <w:rsid w:val="00811910"/>
    <w:rsid w:val="00815CB5"/>
    <w:rsid w:val="0081775B"/>
    <w:rsid w:val="00820155"/>
    <w:rsid w:val="0082217F"/>
    <w:rsid w:val="008221DB"/>
    <w:rsid w:val="00824A07"/>
    <w:rsid w:val="008276F3"/>
    <w:rsid w:val="0083014A"/>
    <w:rsid w:val="0083147D"/>
    <w:rsid w:val="0083183C"/>
    <w:rsid w:val="008336C6"/>
    <w:rsid w:val="0083567F"/>
    <w:rsid w:val="00851896"/>
    <w:rsid w:val="00857232"/>
    <w:rsid w:val="0086178E"/>
    <w:rsid w:val="00866E9A"/>
    <w:rsid w:val="00866EFE"/>
    <w:rsid w:val="0086709B"/>
    <w:rsid w:val="00870AA2"/>
    <w:rsid w:val="008714EF"/>
    <w:rsid w:val="008729B7"/>
    <w:rsid w:val="008739EF"/>
    <w:rsid w:val="00883D79"/>
    <w:rsid w:val="00884560"/>
    <w:rsid w:val="008855EA"/>
    <w:rsid w:val="008868C5"/>
    <w:rsid w:val="00887AD5"/>
    <w:rsid w:val="00890538"/>
    <w:rsid w:val="00892CA5"/>
    <w:rsid w:val="008932E1"/>
    <w:rsid w:val="00893DA1"/>
    <w:rsid w:val="00894E1C"/>
    <w:rsid w:val="008951BE"/>
    <w:rsid w:val="00896BB3"/>
    <w:rsid w:val="008A0E73"/>
    <w:rsid w:val="008A14EA"/>
    <w:rsid w:val="008A1F52"/>
    <w:rsid w:val="008A298A"/>
    <w:rsid w:val="008A3434"/>
    <w:rsid w:val="008A492C"/>
    <w:rsid w:val="008A5787"/>
    <w:rsid w:val="008A6342"/>
    <w:rsid w:val="008B1C23"/>
    <w:rsid w:val="008B39BB"/>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88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15F"/>
    <w:rsid w:val="009B6665"/>
    <w:rsid w:val="009B6A77"/>
    <w:rsid w:val="009B7136"/>
    <w:rsid w:val="009C121E"/>
    <w:rsid w:val="009C2C4C"/>
    <w:rsid w:val="009C5AF6"/>
    <w:rsid w:val="009D116C"/>
    <w:rsid w:val="009D709B"/>
    <w:rsid w:val="009E44E8"/>
    <w:rsid w:val="009E57EA"/>
    <w:rsid w:val="009E5FF6"/>
    <w:rsid w:val="009F6FDA"/>
    <w:rsid w:val="009F75EE"/>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05F"/>
    <w:rsid w:val="00A54E6F"/>
    <w:rsid w:val="00A55A51"/>
    <w:rsid w:val="00A62275"/>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E02"/>
    <w:rsid w:val="00AE4631"/>
    <w:rsid w:val="00AE57D4"/>
    <w:rsid w:val="00AE6F05"/>
    <w:rsid w:val="00AF28AC"/>
    <w:rsid w:val="00AF2BD9"/>
    <w:rsid w:val="00B00D17"/>
    <w:rsid w:val="00B01238"/>
    <w:rsid w:val="00B04261"/>
    <w:rsid w:val="00B049BF"/>
    <w:rsid w:val="00B0786A"/>
    <w:rsid w:val="00B07A59"/>
    <w:rsid w:val="00B13E7E"/>
    <w:rsid w:val="00B15148"/>
    <w:rsid w:val="00B20A56"/>
    <w:rsid w:val="00B21841"/>
    <w:rsid w:val="00B238F5"/>
    <w:rsid w:val="00B25BC4"/>
    <w:rsid w:val="00B34EAD"/>
    <w:rsid w:val="00B4086B"/>
    <w:rsid w:val="00B421C2"/>
    <w:rsid w:val="00B42599"/>
    <w:rsid w:val="00B432BF"/>
    <w:rsid w:val="00B4535B"/>
    <w:rsid w:val="00B47A03"/>
    <w:rsid w:val="00B47A66"/>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5DCB"/>
    <w:rsid w:val="00C460EE"/>
    <w:rsid w:val="00C471C3"/>
    <w:rsid w:val="00C500FE"/>
    <w:rsid w:val="00C55112"/>
    <w:rsid w:val="00C627A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85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15C"/>
    <w:rsid w:val="00D3146B"/>
    <w:rsid w:val="00D32104"/>
    <w:rsid w:val="00D32F37"/>
    <w:rsid w:val="00D34A9C"/>
    <w:rsid w:val="00D34AB2"/>
    <w:rsid w:val="00D34BAC"/>
    <w:rsid w:val="00D36405"/>
    <w:rsid w:val="00D3763E"/>
    <w:rsid w:val="00D37EAF"/>
    <w:rsid w:val="00D40AE9"/>
    <w:rsid w:val="00D414B1"/>
    <w:rsid w:val="00D42432"/>
    <w:rsid w:val="00D43D26"/>
    <w:rsid w:val="00D54A74"/>
    <w:rsid w:val="00D63987"/>
    <w:rsid w:val="00D67E36"/>
    <w:rsid w:val="00D742DE"/>
    <w:rsid w:val="00D778FA"/>
    <w:rsid w:val="00D77A1B"/>
    <w:rsid w:val="00D819B0"/>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3476"/>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509"/>
    <w:rsid w:val="00E464D0"/>
    <w:rsid w:val="00E517B1"/>
    <w:rsid w:val="00E52263"/>
    <w:rsid w:val="00E52B01"/>
    <w:rsid w:val="00E53F23"/>
    <w:rsid w:val="00E5788D"/>
    <w:rsid w:val="00E57C3A"/>
    <w:rsid w:val="00E6032F"/>
    <w:rsid w:val="00E611A4"/>
    <w:rsid w:val="00E62A5C"/>
    <w:rsid w:val="00E62D19"/>
    <w:rsid w:val="00E6379F"/>
    <w:rsid w:val="00E71284"/>
    <w:rsid w:val="00E738DD"/>
    <w:rsid w:val="00E7530E"/>
    <w:rsid w:val="00E759C8"/>
    <w:rsid w:val="00E765B1"/>
    <w:rsid w:val="00E810A5"/>
    <w:rsid w:val="00E82BD5"/>
    <w:rsid w:val="00E91799"/>
    <w:rsid w:val="00E91F7D"/>
    <w:rsid w:val="00E93A10"/>
    <w:rsid w:val="00E969F8"/>
    <w:rsid w:val="00EA5B86"/>
    <w:rsid w:val="00EA6E1D"/>
    <w:rsid w:val="00EB0134"/>
    <w:rsid w:val="00EB4BFC"/>
    <w:rsid w:val="00EB4DFB"/>
    <w:rsid w:val="00EB5BB1"/>
    <w:rsid w:val="00EB65BA"/>
    <w:rsid w:val="00EB7056"/>
    <w:rsid w:val="00EB7B00"/>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B92"/>
    <w:rsid w:val="00F80C94"/>
    <w:rsid w:val="00F81B06"/>
    <w:rsid w:val="00F876CD"/>
    <w:rsid w:val="00F87CCB"/>
    <w:rsid w:val="00F92178"/>
    <w:rsid w:val="00F94876"/>
    <w:rsid w:val="00F94F60"/>
    <w:rsid w:val="00F9569D"/>
    <w:rsid w:val="00FA67F6"/>
    <w:rsid w:val="00FA77B1"/>
    <w:rsid w:val="00FB07AE"/>
    <w:rsid w:val="00FB2082"/>
    <w:rsid w:val="00FB3685"/>
    <w:rsid w:val="00FB371B"/>
    <w:rsid w:val="00FB50A0"/>
    <w:rsid w:val="00FC1BE0"/>
    <w:rsid w:val="00FC6105"/>
    <w:rsid w:val="00FC6123"/>
    <w:rsid w:val="00FD01E7"/>
    <w:rsid w:val="00FD0E3A"/>
    <w:rsid w:val="00FD2187"/>
    <w:rsid w:val="00FD3455"/>
    <w:rsid w:val="00FD541B"/>
    <w:rsid w:val="00FD546D"/>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423248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568327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667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71</Pages>
  <Words>19008</Words>
  <Characters>108352</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44</cp:revision>
  <cp:lastPrinted>2023-04-28T08:44:00Z</cp:lastPrinted>
  <dcterms:created xsi:type="dcterms:W3CDTF">2024-03-04T11:30:00Z</dcterms:created>
  <dcterms:modified xsi:type="dcterms:W3CDTF">2025-09-19T10:59:00Z</dcterms:modified>
</cp:coreProperties>
</file>