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9F3736" w14:textId="1BAC4614" w:rsidR="00EA1437" w:rsidRPr="00BE19F3" w:rsidRDefault="00B5467D" w:rsidP="00BE19F3">
      <w:pPr>
        <w:pStyle w:val="afffffd"/>
        <w:shd w:val="clear" w:color="auto" w:fill="FFFFFF" w:themeFill="background1"/>
        <w:spacing w:after="0" w:line="360" w:lineRule="auto"/>
        <w:jc w:val="right"/>
        <w:rPr>
          <w:rFonts w:ascii="Times New Roman" w:hAnsi="Times New Roman"/>
          <w:b/>
          <w:bCs/>
        </w:rPr>
      </w:pPr>
      <w:bookmarkStart w:id="0" w:name="_Toc84499258"/>
      <w:r>
        <w:rPr>
          <w:rFonts w:ascii="Times New Roman" w:hAnsi="Times New Roman"/>
          <w:b/>
          <w:bCs/>
        </w:rPr>
        <w:t>0</w:t>
      </w:r>
      <w:r w:rsidR="00EA1437" w:rsidRPr="00BE19F3">
        <w:rPr>
          <w:rFonts w:ascii="Times New Roman" w:hAnsi="Times New Roman"/>
          <w:b/>
          <w:bCs/>
        </w:rPr>
        <w:t>Приложение 5</w:t>
      </w:r>
      <w:bookmarkEnd w:id="0"/>
    </w:p>
    <w:p w14:paraId="4215EF14" w14:textId="3BEC6892" w:rsidR="00EA1437" w:rsidRPr="00BE19F3" w:rsidRDefault="00EA1437" w:rsidP="00BE19F3">
      <w:pPr>
        <w:shd w:val="clear" w:color="auto" w:fill="FFFFFF" w:themeFill="background1"/>
        <w:spacing w:after="0" w:line="360" w:lineRule="auto"/>
        <w:jc w:val="right"/>
        <w:rPr>
          <w:rFonts w:ascii="Times New Roman" w:hAnsi="Times New Roman"/>
          <w:i/>
          <w:sz w:val="24"/>
          <w:szCs w:val="24"/>
        </w:rPr>
      </w:pPr>
      <w:r w:rsidRPr="00BE19F3">
        <w:rPr>
          <w:rFonts w:ascii="Times New Roman" w:hAnsi="Times New Roman"/>
          <w:sz w:val="24"/>
          <w:szCs w:val="24"/>
        </w:rPr>
        <w:t xml:space="preserve">к ПОП-П по </w:t>
      </w:r>
      <w:r w:rsidR="00E51258">
        <w:rPr>
          <w:rFonts w:ascii="Times New Roman" w:hAnsi="Times New Roman"/>
          <w:sz w:val="24"/>
          <w:szCs w:val="24"/>
        </w:rPr>
        <w:t>профессии</w:t>
      </w:r>
    </w:p>
    <w:p w14:paraId="07A76051" w14:textId="4991F7D6" w:rsidR="002A00C4" w:rsidRPr="00A74DD9" w:rsidRDefault="001F1C4F" w:rsidP="00DA2ED8">
      <w:pPr>
        <w:spacing w:after="0" w:line="360" w:lineRule="auto"/>
        <w:jc w:val="right"/>
        <w:rPr>
          <w:rFonts w:ascii="Times New Roman" w:hAnsi="Times New Roman"/>
          <w:b/>
          <w:i/>
          <w:sz w:val="24"/>
          <w:szCs w:val="24"/>
        </w:rPr>
      </w:pPr>
      <w:r w:rsidRPr="00D34795">
        <w:rPr>
          <w:rFonts w:ascii="Times New Roman" w:hAnsi="Times New Roman"/>
          <w:bCs/>
          <w:iCs/>
          <w:sz w:val="24"/>
          <w:szCs w:val="24"/>
        </w:rPr>
        <w:t>35.01.15 Мастер по ремонту и обслуживанию электрооборудования в сельском хозяйстве</w:t>
      </w:r>
    </w:p>
    <w:p w14:paraId="3B26C24B" w14:textId="7EC2BF8D" w:rsidR="002A00C4" w:rsidRDefault="002A00C4" w:rsidP="00A74DD9">
      <w:pPr>
        <w:shd w:val="clear" w:color="auto" w:fill="FFFFFF"/>
        <w:spacing w:after="0" w:line="240" w:lineRule="auto"/>
        <w:jc w:val="center"/>
        <w:rPr>
          <w:rFonts w:ascii="Times New Roman" w:hAnsi="Times New Roman"/>
          <w:b/>
          <w:i/>
          <w:sz w:val="24"/>
          <w:szCs w:val="24"/>
        </w:rPr>
      </w:pPr>
    </w:p>
    <w:p w14:paraId="103B7AFD" w14:textId="77777777" w:rsidR="00DA2ED8" w:rsidRPr="00A74DD9" w:rsidRDefault="00DA2ED8" w:rsidP="00A74DD9">
      <w:pPr>
        <w:shd w:val="clear" w:color="auto" w:fill="FFFFFF"/>
        <w:spacing w:after="0" w:line="240" w:lineRule="auto"/>
        <w:jc w:val="center"/>
        <w:rPr>
          <w:rFonts w:ascii="Times New Roman" w:hAnsi="Times New Roman"/>
          <w:b/>
          <w:i/>
          <w:sz w:val="24"/>
          <w:szCs w:val="24"/>
        </w:rPr>
      </w:pPr>
    </w:p>
    <w:p w14:paraId="58F879EE" w14:textId="77CEE162" w:rsidR="002A00C4" w:rsidRPr="00BE19F3" w:rsidRDefault="00D60061" w:rsidP="00EA1437">
      <w:pPr>
        <w:pStyle w:val="1"/>
        <w:shd w:val="clear" w:color="auto" w:fill="FFFFFF"/>
        <w:spacing w:before="0" w:after="0" w:line="360" w:lineRule="auto"/>
        <w:ind w:firstLine="0"/>
        <w:jc w:val="center"/>
        <w:rPr>
          <w:lang w:val="ru-RU"/>
        </w:rPr>
      </w:pPr>
      <w:r w:rsidRPr="00BE19F3">
        <w:rPr>
          <w:lang w:val="ru-RU"/>
        </w:rPr>
        <w:t xml:space="preserve">ПРИМЕРНОЕ </w:t>
      </w:r>
      <w:r w:rsidR="00953020" w:rsidRPr="00BE19F3">
        <w:rPr>
          <w:lang w:val="ru-RU"/>
        </w:rPr>
        <w:t>СОДЕРЖАНИЕ</w:t>
      </w:r>
      <w:r w:rsidR="00602A81" w:rsidRPr="00BE19F3">
        <w:rPr>
          <w:lang w:val="ru-RU"/>
        </w:rPr>
        <w:t xml:space="preserve"> </w:t>
      </w:r>
      <w:r w:rsidR="009B3EDD" w:rsidRPr="00BE19F3">
        <w:rPr>
          <w:lang w:val="ru-RU"/>
        </w:rPr>
        <w:br/>
      </w:r>
      <w:r w:rsidR="005E38F7" w:rsidRPr="00BE19F3">
        <w:rPr>
          <w:lang w:val="ru-RU"/>
        </w:rPr>
        <w:t>ГОСУ</w:t>
      </w:r>
      <w:r w:rsidR="0097174C" w:rsidRPr="00BE19F3">
        <w:rPr>
          <w:lang w:val="ru-RU"/>
        </w:rPr>
        <w:t>ДАРСТВЕННОЙ ИТОГОВОЙ АТТЕСТАЦИИ</w:t>
      </w:r>
    </w:p>
    <w:p w14:paraId="257ECE6F" w14:textId="6C475EE0" w:rsidR="00EA1437" w:rsidRPr="00BE19F3" w:rsidRDefault="00EA1437" w:rsidP="00EA1437">
      <w:pPr>
        <w:spacing w:after="0" w:line="360" w:lineRule="auto"/>
        <w:jc w:val="center"/>
        <w:rPr>
          <w:rFonts w:ascii="Times New Roman" w:hAnsi="Times New Roman"/>
          <w:i/>
          <w:sz w:val="24"/>
          <w:szCs w:val="24"/>
          <w:u w:val="single"/>
        </w:rPr>
      </w:pPr>
      <w:r w:rsidRPr="00BE19F3">
        <w:rPr>
          <w:rFonts w:ascii="Times New Roman" w:hAnsi="Times New Roman"/>
          <w:kern w:val="2"/>
          <w:sz w:val="24"/>
          <w:szCs w:val="24"/>
        </w:rPr>
        <w:t>по</w:t>
      </w:r>
      <w:r w:rsidR="00602A81" w:rsidRPr="00BE19F3">
        <w:rPr>
          <w:rFonts w:ascii="Times New Roman" w:hAnsi="Times New Roman"/>
          <w:kern w:val="2"/>
          <w:sz w:val="24"/>
          <w:szCs w:val="24"/>
        </w:rPr>
        <w:t xml:space="preserve"> </w:t>
      </w:r>
      <w:r w:rsidR="00E51258">
        <w:rPr>
          <w:rFonts w:ascii="Times New Roman" w:hAnsi="Times New Roman"/>
          <w:kern w:val="2"/>
          <w:sz w:val="24"/>
          <w:szCs w:val="24"/>
        </w:rPr>
        <w:t>профессии</w:t>
      </w:r>
    </w:p>
    <w:p w14:paraId="158BAC49" w14:textId="2DB5597D" w:rsidR="002A00C4" w:rsidRPr="00A74DD9" w:rsidRDefault="001F1C4F" w:rsidP="00EA1437">
      <w:pPr>
        <w:spacing w:after="0" w:line="360" w:lineRule="auto"/>
        <w:jc w:val="center"/>
        <w:rPr>
          <w:rFonts w:ascii="Times New Roman" w:hAnsi="Times New Roman"/>
          <w:b/>
          <w:i/>
        </w:rPr>
      </w:pPr>
      <w:r w:rsidRPr="00D34795">
        <w:rPr>
          <w:rFonts w:ascii="Times New Roman" w:hAnsi="Times New Roman"/>
          <w:bCs/>
          <w:iCs/>
          <w:sz w:val="24"/>
          <w:szCs w:val="24"/>
        </w:rPr>
        <w:t>35.01.15 Мастер по ремонту и обслуживанию электрооборудования в сельском хозяйстве</w:t>
      </w:r>
    </w:p>
    <w:p w14:paraId="2A5D23AC" w14:textId="77777777" w:rsidR="002A00C4" w:rsidRPr="00A74DD9" w:rsidRDefault="002A00C4" w:rsidP="00EA1437">
      <w:pPr>
        <w:spacing w:after="0" w:line="360" w:lineRule="auto"/>
        <w:jc w:val="center"/>
        <w:rPr>
          <w:rFonts w:ascii="Times New Roman" w:hAnsi="Times New Roman"/>
          <w:b/>
          <w:i/>
        </w:rPr>
      </w:pPr>
    </w:p>
    <w:p w14:paraId="522E3BF9" w14:textId="77777777" w:rsidR="002A00C4" w:rsidRPr="00A74DD9" w:rsidRDefault="002A00C4" w:rsidP="00EA1437">
      <w:pPr>
        <w:spacing w:after="0" w:line="360" w:lineRule="auto"/>
        <w:jc w:val="center"/>
        <w:rPr>
          <w:rFonts w:ascii="Times New Roman" w:hAnsi="Times New Roman"/>
          <w:b/>
          <w:i/>
        </w:rPr>
      </w:pPr>
    </w:p>
    <w:p w14:paraId="52BFAC07" w14:textId="77777777" w:rsidR="002A00C4" w:rsidRPr="00A74DD9" w:rsidRDefault="002A00C4" w:rsidP="00EA1437">
      <w:pPr>
        <w:spacing w:after="0" w:line="360" w:lineRule="auto"/>
        <w:jc w:val="center"/>
        <w:rPr>
          <w:rFonts w:ascii="Times New Roman" w:hAnsi="Times New Roman"/>
          <w:b/>
          <w:i/>
        </w:rPr>
      </w:pPr>
    </w:p>
    <w:p w14:paraId="1E3769F4" w14:textId="77777777" w:rsidR="002A00C4" w:rsidRPr="00A74DD9" w:rsidRDefault="002A00C4" w:rsidP="00EA1437">
      <w:pPr>
        <w:spacing w:after="0" w:line="360" w:lineRule="auto"/>
        <w:jc w:val="center"/>
        <w:rPr>
          <w:rFonts w:ascii="Times New Roman" w:hAnsi="Times New Roman"/>
          <w:b/>
          <w:i/>
        </w:rPr>
      </w:pPr>
    </w:p>
    <w:p w14:paraId="4EE86E36" w14:textId="77777777" w:rsidR="002A00C4" w:rsidRPr="00A74DD9" w:rsidRDefault="002A00C4" w:rsidP="00EA1437">
      <w:pPr>
        <w:spacing w:after="0" w:line="360" w:lineRule="auto"/>
        <w:jc w:val="center"/>
        <w:rPr>
          <w:rFonts w:ascii="Times New Roman" w:hAnsi="Times New Roman"/>
          <w:b/>
          <w:i/>
        </w:rPr>
      </w:pPr>
    </w:p>
    <w:p w14:paraId="45D8ECC7" w14:textId="77777777" w:rsidR="002A00C4" w:rsidRPr="00A74DD9" w:rsidRDefault="002A00C4" w:rsidP="00EA1437">
      <w:pPr>
        <w:spacing w:after="0" w:line="360" w:lineRule="auto"/>
        <w:jc w:val="center"/>
        <w:rPr>
          <w:rFonts w:ascii="Times New Roman" w:hAnsi="Times New Roman"/>
          <w:b/>
          <w:i/>
        </w:rPr>
      </w:pPr>
    </w:p>
    <w:p w14:paraId="2E005BFF" w14:textId="77777777" w:rsidR="002A00C4" w:rsidRPr="00A74DD9" w:rsidRDefault="002A00C4" w:rsidP="00EA1437">
      <w:pPr>
        <w:spacing w:after="0" w:line="360" w:lineRule="auto"/>
        <w:jc w:val="center"/>
        <w:rPr>
          <w:rFonts w:ascii="Times New Roman" w:hAnsi="Times New Roman"/>
          <w:b/>
          <w:i/>
        </w:rPr>
      </w:pPr>
    </w:p>
    <w:p w14:paraId="5ED606F9" w14:textId="77777777" w:rsidR="002A00C4" w:rsidRPr="00A74DD9" w:rsidRDefault="002A00C4" w:rsidP="00EA1437">
      <w:pPr>
        <w:spacing w:after="0" w:line="360" w:lineRule="auto"/>
        <w:jc w:val="center"/>
        <w:rPr>
          <w:rFonts w:ascii="Times New Roman" w:hAnsi="Times New Roman"/>
          <w:b/>
          <w:i/>
        </w:rPr>
      </w:pPr>
    </w:p>
    <w:p w14:paraId="6345136A" w14:textId="7A9F9969" w:rsidR="002A00C4" w:rsidRPr="00A74DD9" w:rsidRDefault="002A00C4" w:rsidP="00EA1437">
      <w:pPr>
        <w:spacing w:after="0" w:line="360" w:lineRule="auto"/>
        <w:jc w:val="center"/>
        <w:rPr>
          <w:rFonts w:ascii="Times New Roman" w:hAnsi="Times New Roman"/>
          <w:b/>
          <w:i/>
        </w:rPr>
      </w:pPr>
    </w:p>
    <w:p w14:paraId="57CD4296" w14:textId="09502800" w:rsidR="00A74DD9" w:rsidRPr="00A74DD9" w:rsidRDefault="00A74DD9" w:rsidP="00EA1437">
      <w:pPr>
        <w:spacing w:after="0" w:line="360" w:lineRule="auto"/>
        <w:jc w:val="center"/>
        <w:rPr>
          <w:rFonts w:ascii="Times New Roman" w:hAnsi="Times New Roman"/>
          <w:b/>
          <w:i/>
        </w:rPr>
      </w:pPr>
    </w:p>
    <w:p w14:paraId="631B3674" w14:textId="11681A39" w:rsidR="00A74DD9" w:rsidRPr="00A74DD9" w:rsidRDefault="00A74DD9" w:rsidP="00EA1437">
      <w:pPr>
        <w:spacing w:after="0" w:line="360" w:lineRule="auto"/>
        <w:jc w:val="center"/>
        <w:rPr>
          <w:rFonts w:ascii="Times New Roman" w:hAnsi="Times New Roman"/>
          <w:b/>
          <w:i/>
        </w:rPr>
      </w:pPr>
    </w:p>
    <w:p w14:paraId="61C2ACCF" w14:textId="4CF3D1BA" w:rsidR="00A74DD9" w:rsidRPr="00A74DD9" w:rsidRDefault="00A74DD9" w:rsidP="00EA1437">
      <w:pPr>
        <w:spacing w:after="0" w:line="360" w:lineRule="auto"/>
        <w:jc w:val="center"/>
        <w:rPr>
          <w:rFonts w:ascii="Times New Roman" w:hAnsi="Times New Roman"/>
          <w:b/>
          <w:i/>
        </w:rPr>
      </w:pPr>
    </w:p>
    <w:p w14:paraId="18ED576C" w14:textId="100BDEFF" w:rsidR="00A74DD9" w:rsidRPr="00A74DD9" w:rsidRDefault="00A74DD9" w:rsidP="00EA1437">
      <w:pPr>
        <w:spacing w:after="0" w:line="360" w:lineRule="auto"/>
        <w:jc w:val="center"/>
        <w:rPr>
          <w:rFonts w:ascii="Times New Roman" w:hAnsi="Times New Roman"/>
          <w:b/>
          <w:i/>
        </w:rPr>
      </w:pPr>
    </w:p>
    <w:p w14:paraId="6C06B6AD" w14:textId="77777777" w:rsidR="002A00C4" w:rsidRPr="00A74DD9" w:rsidRDefault="002A00C4" w:rsidP="00EA1437">
      <w:pPr>
        <w:spacing w:after="0" w:line="360" w:lineRule="auto"/>
        <w:jc w:val="center"/>
        <w:rPr>
          <w:rFonts w:ascii="Times New Roman" w:hAnsi="Times New Roman"/>
          <w:b/>
          <w:i/>
        </w:rPr>
      </w:pPr>
    </w:p>
    <w:p w14:paraId="369E2B2E" w14:textId="77777777" w:rsidR="00E61784" w:rsidRDefault="00E61784" w:rsidP="00EA1437">
      <w:pPr>
        <w:spacing w:after="0" w:line="360" w:lineRule="auto"/>
        <w:jc w:val="center"/>
        <w:rPr>
          <w:rFonts w:ascii="Times New Roman" w:hAnsi="Times New Roman"/>
          <w:b/>
          <w:iCs/>
          <w:sz w:val="24"/>
          <w:szCs w:val="24"/>
        </w:rPr>
      </w:pPr>
    </w:p>
    <w:p w14:paraId="70B6B41F" w14:textId="77777777" w:rsidR="00E61784" w:rsidRDefault="00E61784" w:rsidP="00EA1437">
      <w:pPr>
        <w:spacing w:after="0" w:line="360" w:lineRule="auto"/>
        <w:jc w:val="center"/>
        <w:rPr>
          <w:rFonts w:ascii="Times New Roman" w:hAnsi="Times New Roman"/>
          <w:b/>
          <w:iCs/>
          <w:sz w:val="24"/>
          <w:szCs w:val="24"/>
        </w:rPr>
      </w:pPr>
    </w:p>
    <w:p w14:paraId="76ABE53E" w14:textId="77777777" w:rsidR="00E61784" w:rsidRDefault="00E61784" w:rsidP="00EA1437">
      <w:pPr>
        <w:spacing w:after="0" w:line="360" w:lineRule="auto"/>
        <w:jc w:val="center"/>
        <w:rPr>
          <w:rFonts w:ascii="Times New Roman" w:hAnsi="Times New Roman"/>
          <w:b/>
          <w:iCs/>
          <w:sz w:val="24"/>
          <w:szCs w:val="24"/>
        </w:rPr>
      </w:pPr>
    </w:p>
    <w:p w14:paraId="09969C38" w14:textId="77777777" w:rsidR="00E61784" w:rsidRDefault="00E61784" w:rsidP="00EA1437">
      <w:pPr>
        <w:spacing w:after="0" w:line="360" w:lineRule="auto"/>
        <w:jc w:val="center"/>
        <w:rPr>
          <w:rFonts w:ascii="Times New Roman" w:hAnsi="Times New Roman"/>
          <w:b/>
          <w:iCs/>
          <w:sz w:val="24"/>
          <w:szCs w:val="24"/>
        </w:rPr>
      </w:pPr>
    </w:p>
    <w:p w14:paraId="454BFECC" w14:textId="77777777" w:rsidR="00E61784" w:rsidRDefault="00E61784" w:rsidP="00EA1437">
      <w:pPr>
        <w:spacing w:after="0" w:line="360" w:lineRule="auto"/>
        <w:jc w:val="center"/>
        <w:rPr>
          <w:rFonts w:ascii="Times New Roman" w:hAnsi="Times New Roman"/>
          <w:b/>
          <w:iCs/>
          <w:sz w:val="24"/>
          <w:szCs w:val="24"/>
        </w:rPr>
      </w:pPr>
    </w:p>
    <w:p w14:paraId="2AEAC92B" w14:textId="77777777" w:rsidR="00E61784" w:rsidRDefault="00E61784" w:rsidP="00EA1437">
      <w:pPr>
        <w:spacing w:after="0" w:line="360" w:lineRule="auto"/>
        <w:jc w:val="center"/>
        <w:rPr>
          <w:rFonts w:ascii="Times New Roman" w:hAnsi="Times New Roman"/>
          <w:b/>
          <w:iCs/>
          <w:sz w:val="24"/>
          <w:szCs w:val="24"/>
        </w:rPr>
      </w:pPr>
    </w:p>
    <w:p w14:paraId="3065009D" w14:textId="77777777" w:rsidR="00E61784" w:rsidRDefault="00E61784" w:rsidP="00EA1437">
      <w:pPr>
        <w:spacing w:after="0" w:line="360" w:lineRule="auto"/>
        <w:jc w:val="center"/>
        <w:rPr>
          <w:rFonts w:ascii="Times New Roman" w:hAnsi="Times New Roman"/>
          <w:b/>
          <w:iCs/>
          <w:sz w:val="24"/>
          <w:szCs w:val="24"/>
        </w:rPr>
      </w:pPr>
    </w:p>
    <w:p w14:paraId="3EDF55BB" w14:textId="77777777" w:rsidR="00E61784" w:rsidRDefault="00E61784" w:rsidP="00EA1437">
      <w:pPr>
        <w:spacing w:after="0" w:line="360" w:lineRule="auto"/>
        <w:jc w:val="center"/>
        <w:rPr>
          <w:rFonts w:ascii="Times New Roman" w:hAnsi="Times New Roman"/>
          <w:b/>
          <w:iCs/>
          <w:sz w:val="24"/>
          <w:szCs w:val="24"/>
        </w:rPr>
      </w:pPr>
    </w:p>
    <w:p w14:paraId="44109D72" w14:textId="77777777" w:rsidR="00E61784" w:rsidRDefault="00E61784" w:rsidP="00EA1437">
      <w:pPr>
        <w:spacing w:after="0" w:line="360" w:lineRule="auto"/>
        <w:jc w:val="center"/>
        <w:rPr>
          <w:rFonts w:ascii="Times New Roman" w:hAnsi="Times New Roman"/>
          <w:b/>
          <w:iCs/>
          <w:sz w:val="24"/>
          <w:szCs w:val="24"/>
        </w:rPr>
      </w:pPr>
    </w:p>
    <w:p w14:paraId="589AFDA3" w14:textId="16B5F2D7" w:rsidR="002A00C4" w:rsidRPr="00ED5152" w:rsidRDefault="00EA1437" w:rsidP="00A74DD9">
      <w:pPr>
        <w:spacing w:after="0" w:line="240" w:lineRule="auto"/>
        <w:jc w:val="center"/>
        <w:rPr>
          <w:rFonts w:ascii="Times New Roman" w:hAnsi="Times New Roman"/>
          <w:b/>
          <w:iCs/>
          <w:sz w:val="24"/>
          <w:szCs w:val="24"/>
        </w:rPr>
        <w:sectPr w:rsidR="002A00C4" w:rsidRPr="00ED5152" w:rsidSect="00036068">
          <w:headerReference w:type="default" r:id="rId8"/>
          <w:footerReference w:type="default" r:id="rId9"/>
          <w:pgSz w:w="11906" w:h="16838"/>
          <w:pgMar w:top="1134" w:right="851" w:bottom="1134" w:left="1418" w:header="709" w:footer="709" w:gutter="0"/>
          <w:cols w:space="720"/>
          <w:formProt w:val="0"/>
          <w:titlePg/>
          <w:docGrid w:linePitch="360"/>
        </w:sectPr>
      </w:pPr>
      <w:r w:rsidRPr="00ED5152">
        <w:rPr>
          <w:rFonts w:ascii="Times New Roman" w:hAnsi="Times New Roman"/>
          <w:b/>
          <w:sz w:val="24"/>
          <w:szCs w:val="24"/>
        </w:rPr>
        <w:t>202</w:t>
      </w:r>
      <w:r w:rsidR="00636610" w:rsidRPr="00ED5152">
        <w:rPr>
          <w:rFonts w:ascii="Times New Roman" w:hAnsi="Times New Roman"/>
          <w:b/>
          <w:sz w:val="24"/>
          <w:szCs w:val="24"/>
        </w:rPr>
        <w:t>3</w:t>
      </w:r>
      <w:r w:rsidRPr="00ED5152">
        <w:rPr>
          <w:rFonts w:ascii="Times New Roman" w:hAnsi="Times New Roman"/>
          <w:b/>
          <w:sz w:val="24"/>
          <w:szCs w:val="24"/>
        </w:rPr>
        <w:t xml:space="preserve"> год</w:t>
      </w:r>
    </w:p>
    <w:p w14:paraId="4D013A8B" w14:textId="77777777" w:rsidR="002A00C4" w:rsidRPr="00636610" w:rsidRDefault="00602A81" w:rsidP="00A74DD9">
      <w:pPr>
        <w:spacing w:after="0" w:line="240" w:lineRule="auto"/>
        <w:jc w:val="center"/>
        <w:rPr>
          <w:rFonts w:ascii="Times New Roman" w:hAnsi="Times New Roman"/>
          <w:b/>
          <w:iCs/>
          <w:sz w:val="24"/>
          <w:szCs w:val="24"/>
        </w:rPr>
      </w:pPr>
      <w:r w:rsidRPr="00636610">
        <w:rPr>
          <w:rFonts w:ascii="Times New Roman" w:hAnsi="Times New Roman"/>
          <w:b/>
          <w:iCs/>
          <w:sz w:val="24"/>
          <w:szCs w:val="24"/>
        </w:rPr>
        <w:lastRenderedPageBreak/>
        <w:t>СОДЕРЖАНИЕ</w:t>
      </w:r>
    </w:p>
    <w:p w14:paraId="432FC8A7" w14:textId="77777777" w:rsidR="002A00C4" w:rsidRPr="00636610" w:rsidRDefault="002A00C4" w:rsidP="00A74DD9">
      <w:pPr>
        <w:spacing w:after="0" w:line="240" w:lineRule="auto"/>
        <w:jc w:val="center"/>
        <w:rPr>
          <w:rFonts w:ascii="Times New Roman" w:hAnsi="Times New Roman"/>
          <w:b/>
          <w:iCs/>
          <w:sz w:val="24"/>
          <w:szCs w:val="24"/>
        </w:rPr>
      </w:pPr>
    </w:p>
    <w:p w14:paraId="1B318690" w14:textId="18F51036" w:rsidR="002A00C4" w:rsidRPr="00A74DD9" w:rsidRDefault="00A770FE" w:rsidP="00135B33">
      <w:pPr>
        <w:pStyle w:val="affb"/>
        <w:numPr>
          <w:ilvl w:val="0"/>
          <w:numId w:val="6"/>
        </w:numPr>
        <w:spacing w:before="0" w:after="0" w:line="360" w:lineRule="auto"/>
        <w:ind w:left="0" w:firstLine="0"/>
        <w:contextualSpacing/>
        <w:jc w:val="both"/>
        <w:rPr>
          <w:lang w:val="ru-RU"/>
        </w:rPr>
      </w:pPr>
      <w:r w:rsidRPr="00A74DD9">
        <w:rPr>
          <w:b/>
          <w:lang w:val="ru-RU"/>
        </w:rPr>
        <w:t>СТРУКТУРА</w:t>
      </w:r>
      <w:r w:rsidR="00602A81" w:rsidRPr="00A74DD9">
        <w:rPr>
          <w:b/>
          <w:lang w:val="ru-RU"/>
        </w:rPr>
        <w:t xml:space="preserve"> ОЦЕНОЧНЫХ МАТЕРИАЛОВ ДЛЯ </w:t>
      </w:r>
      <w:r w:rsidRPr="00A74DD9">
        <w:rPr>
          <w:b/>
          <w:lang w:val="ru-RU"/>
        </w:rPr>
        <w:t>ПРОВЕДЕНИЯ ДЕМОНСТРАЦИОННОГО ЭКЗАМЕНА ПРОФИЛЬНОГО УРОВНЯ</w:t>
      </w:r>
    </w:p>
    <w:p w14:paraId="5603F843" w14:textId="2A0DA742" w:rsidR="002A00C4" w:rsidRPr="00EA1437" w:rsidRDefault="00090CE2" w:rsidP="00135B33">
      <w:pPr>
        <w:pStyle w:val="affb"/>
        <w:numPr>
          <w:ilvl w:val="0"/>
          <w:numId w:val="6"/>
        </w:numPr>
        <w:spacing w:before="0" w:after="0" w:line="360" w:lineRule="auto"/>
        <w:ind w:left="0" w:firstLine="0"/>
        <w:contextualSpacing/>
        <w:jc w:val="both"/>
        <w:rPr>
          <w:b/>
          <w:lang w:val="ru-RU"/>
        </w:rPr>
      </w:pPr>
      <w:r w:rsidRPr="00A74DD9">
        <w:rPr>
          <w:b/>
          <w:lang w:val="ru-RU"/>
        </w:rPr>
        <w:t>КОМПЛЕКС ТРЕБОВАНИЙ</w:t>
      </w:r>
      <w:r w:rsidR="009D4BC9" w:rsidRPr="00A74DD9">
        <w:rPr>
          <w:b/>
          <w:lang w:val="ru-RU"/>
        </w:rPr>
        <w:t xml:space="preserve"> И</w:t>
      </w:r>
      <w:r w:rsidR="0025093F" w:rsidRPr="00A74DD9">
        <w:rPr>
          <w:b/>
          <w:lang w:val="ru-RU"/>
        </w:rPr>
        <w:t xml:space="preserve"> </w:t>
      </w:r>
      <w:r w:rsidR="009D4BC9" w:rsidRPr="00A74DD9">
        <w:rPr>
          <w:b/>
          <w:lang w:val="ru-RU"/>
        </w:rPr>
        <w:t xml:space="preserve">РЕКОМЕНДАЦИЙ </w:t>
      </w:r>
      <w:r w:rsidRPr="00A74DD9">
        <w:rPr>
          <w:b/>
          <w:lang w:val="ru-RU"/>
        </w:rPr>
        <w:t>ДЛЯ ПРОВЕДЕНИЯ ДЕМОНСТРАЦИОННОГО ЭКЗАМЕНА</w:t>
      </w:r>
      <w:r w:rsidR="00D15A20">
        <w:rPr>
          <w:b/>
          <w:lang w:val="ru-RU"/>
        </w:rPr>
        <w:t xml:space="preserve"> </w:t>
      </w:r>
      <w:r w:rsidR="00D15A20" w:rsidRPr="00D15A20">
        <w:rPr>
          <w:b/>
          <w:bCs/>
          <w:color w:val="000000"/>
          <w:shd w:val="clear" w:color="auto" w:fill="FFFFFF"/>
          <w:lang w:val="ru-RU"/>
        </w:rPr>
        <w:t>ПРОФИЛЬНОГО УРОВНЯ</w:t>
      </w:r>
    </w:p>
    <w:p w14:paraId="563050DE" w14:textId="1E7E3AE4" w:rsidR="002A00C4" w:rsidRPr="00ED5152" w:rsidRDefault="00F03C4B" w:rsidP="00135B33">
      <w:pPr>
        <w:pStyle w:val="affb"/>
        <w:numPr>
          <w:ilvl w:val="0"/>
          <w:numId w:val="6"/>
        </w:numPr>
        <w:spacing w:before="0" w:after="0" w:line="360" w:lineRule="auto"/>
        <w:ind w:left="0" w:firstLine="0"/>
        <w:contextualSpacing/>
        <w:jc w:val="both"/>
        <w:rPr>
          <w:b/>
          <w:lang w:val="ru-RU"/>
        </w:rPr>
      </w:pPr>
      <w:r w:rsidRPr="00ED5152">
        <w:rPr>
          <w:b/>
          <w:lang w:val="ru-RU"/>
        </w:rPr>
        <w:t>ОРГАНИЗАЦИЯ И ПРОВЕДЕНИЕ</w:t>
      </w:r>
      <w:r w:rsidR="00602A81" w:rsidRPr="00ED5152">
        <w:rPr>
          <w:b/>
          <w:lang w:val="ru-RU"/>
        </w:rPr>
        <w:t xml:space="preserve"> ЗАЩИТЫ ДИПЛОМНОЙ РАБОТЫ (ДИПЛОМНОГО ПРОЕКТА)</w:t>
      </w:r>
    </w:p>
    <w:p w14:paraId="169B2F64" w14:textId="024A4479" w:rsidR="009B3EDD" w:rsidRPr="00A74DD9" w:rsidRDefault="009B3EDD" w:rsidP="00135B33">
      <w:pPr>
        <w:spacing w:after="0" w:line="240" w:lineRule="auto"/>
        <w:jc w:val="both"/>
        <w:rPr>
          <w:rFonts w:ascii="Times New Roman" w:hAnsi="Times New Roman"/>
          <w:b/>
          <w:sz w:val="24"/>
          <w:szCs w:val="24"/>
        </w:rPr>
      </w:pPr>
      <w:r w:rsidRPr="00A74DD9">
        <w:rPr>
          <w:rFonts w:ascii="Times New Roman" w:hAnsi="Times New Roman"/>
          <w:b/>
          <w:sz w:val="24"/>
          <w:szCs w:val="24"/>
        </w:rPr>
        <w:br w:type="page"/>
      </w:r>
    </w:p>
    <w:p w14:paraId="015B3E38" w14:textId="77D181D2" w:rsidR="00B40334" w:rsidRPr="00135B33" w:rsidRDefault="004A5AB0" w:rsidP="00036068">
      <w:pPr>
        <w:pStyle w:val="affb"/>
        <w:numPr>
          <w:ilvl w:val="0"/>
          <w:numId w:val="4"/>
        </w:numPr>
        <w:tabs>
          <w:tab w:val="left" w:pos="142"/>
        </w:tabs>
        <w:spacing w:before="0" w:after="0" w:line="360" w:lineRule="auto"/>
        <w:ind w:left="0" w:firstLine="0"/>
        <w:contextualSpacing/>
        <w:jc w:val="center"/>
        <w:rPr>
          <w:b/>
          <w:lang w:val="ru-RU"/>
        </w:rPr>
      </w:pPr>
      <w:r w:rsidRPr="00135B33">
        <w:rPr>
          <w:b/>
          <w:lang w:val="ru-RU"/>
        </w:rPr>
        <w:lastRenderedPageBreak/>
        <w:t>СТРУКТУРА ОЦЕНОЧНЫХ МАТЕРИАЛОВ ДЛЯ ПРОВЕДЕНИЯ ДЕМОНСТРАЦИОННОГО ЭКЗАМЕНА ПРОФИЛЬНОГО УРОВНЯ</w:t>
      </w:r>
    </w:p>
    <w:p w14:paraId="09753313" w14:textId="77777777" w:rsidR="00EA1437" w:rsidRPr="00135B33" w:rsidRDefault="00EA1437" w:rsidP="00A74DD9">
      <w:pPr>
        <w:pStyle w:val="affb"/>
        <w:spacing w:before="0" w:after="0"/>
        <w:ind w:left="0" w:firstLine="709"/>
        <w:contextualSpacing/>
        <w:jc w:val="both"/>
        <w:rPr>
          <w:lang w:val="ru-RU"/>
        </w:rPr>
      </w:pPr>
    </w:p>
    <w:p w14:paraId="2CFAA640" w14:textId="77777777" w:rsidR="00E51258" w:rsidRPr="00DB7822" w:rsidRDefault="00E51258" w:rsidP="00E51258">
      <w:pPr>
        <w:spacing w:after="0"/>
        <w:ind w:firstLine="709"/>
        <w:contextualSpacing/>
        <w:jc w:val="both"/>
        <w:rPr>
          <w:rFonts w:ascii="Times New Roman" w:hAnsi="Times New Roman"/>
          <w:sz w:val="24"/>
          <w:szCs w:val="24"/>
        </w:rPr>
      </w:pPr>
      <w:r w:rsidRPr="00DB7822">
        <w:rPr>
          <w:rFonts w:ascii="Times New Roman" w:hAnsi="Times New Roman"/>
          <w:sz w:val="24"/>
          <w:szCs w:val="24"/>
        </w:rPr>
        <w:t>Для выпускников, осваивающих ППКРС в рамках ФП «Профессионалитет», государственная итоговая аттестация в соответствии с ФГОС СПО проводится в форме демонстрационного экзамена профильного уровня.</w:t>
      </w:r>
    </w:p>
    <w:p w14:paraId="29297027" w14:textId="77777777" w:rsidR="00633527" w:rsidRPr="00135B33" w:rsidRDefault="00633527" w:rsidP="00036068">
      <w:pPr>
        <w:pStyle w:val="affb"/>
        <w:spacing w:before="0" w:after="0" w:line="276" w:lineRule="auto"/>
        <w:ind w:left="0" w:firstLine="709"/>
        <w:contextualSpacing/>
        <w:jc w:val="both"/>
        <w:rPr>
          <w:lang w:val="ru-RU"/>
        </w:rPr>
      </w:pPr>
    </w:p>
    <w:p w14:paraId="65CC440F" w14:textId="77777777" w:rsidR="00633527" w:rsidRPr="00135B33" w:rsidRDefault="00633527" w:rsidP="00036068">
      <w:pPr>
        <w:pStyle w:val="affb"/>
        <w:numPr>
          <w:ilvl w:val="1"/>
          <w:numId w:val="4"/>
        </w:numPr>
        <w:spacing w:before="0" w:after="0" w:line="276" w:lineRule="auto"/>
        <w:ind w:left="0" w:firstLine="709"/>
        <w:contextualSpacing/>
        <w:jc w:val="both"/>
        <w:rPr>
          <w:b/>
          <w:lang w:val="ru-RU"/>
        </w:rPr>
      </w:pPr>
      <w:r w:rsidRPr="00135B33">
        <w:rPr>
          <w:b/>
          <w:lang w:val="ru-RU"/>
        </w:rPr>
        <w:t xml:space="preserve">Структура оценочных материалов </w:t>
      </w:r>
    </w:p>
    <w:p w14:paraId="5E8E7E0E" w14:textId="46093141" w:rsidR="008E0728" w:rsidRPr="00135B33" w:rsidRDefault="008E0728" w:rsidP="00036068">
      <w:pPr>
        <w:pStyle w:val="affb"/>
        <w:spacing w:before="0" w:after="0" w:line="276" w:lineRule="auto"/>
        <w:ind w:left="0" w:firstLine="709"/>
        <w:contextualSpacing/>
        <w:jc w:val="both"/>
        <w:rPr>
          <w:lang w:val="ru-RU"/>
        </w:rPr>
      </w:pPr>
      <w:r w:rsidRPr="00135B33">
        <w:rPr>
          <w:lang w:val="ru-RU"/>
        </w:rPr>
        <w:t xml:space="preserve">Оценочные материалы </w:t>
      </w:r>
      <w:r w:rsidR="00BA0033" w:rsidRPr="00135B33">
        <w:rPr>
          <w:lang w:val="ru-RU"/>
        </w:rPr>
        <w:t>для проведения демонстрационного экзамена</w:t>
      </w:r>
      <w:r w:rsidR="00D15A20" w:rsidRPr="00135B33">
        <w:rPr>
          <w:lang w:val="ru-RU"/>
        </w:rPr>
        <w:t xml:space="preserve"> профильного уровня</w:t>
      </w:r>
      <w:r w:rsidR="00BA0033" w:rsidRPr="00135B33">
        <w:rPr>
          <w:lang w:val="ru-RU"/>
        </w:rPr>
        <w:t xml:space="preserve"> включают</w:t>
      </w:r>
      <w:r w:rsidR="00D15A20" w:rsidRPr="00135B33">
        <w:rPr>
          <w:lang w:val="ru-RU"/>
        </w:rPr>
        <w:t xml:space="preserve"> </w:t>
      </w:r>
      <w:r w:rsidR="00BA0033" w:rsidRPr="00135B33">
        <w:rPr>
          <w:lang w:val="ru-RU"/>
        </w:rPr>
        <w:t xml:space="preserve">в себя комплект(ы) оценочной документации, варианты заданий и критерии </w:t>
      </w:r>
      <w:r w:rsidR="00633527" w:rsidRPr="00135B33">
        <w:rPr>
          <w:lang w:val="ru-RU"/>
        </w:rPr>
        <w:t>оценивания</w:t>
      </w:r>
      <w:r w:rsidR="005E38F7" w:rsidRPr="00135B33">
        <w:rPr>
          <w:lang w:val="ru-RU"/>
        </w:rPr>
        <w:t xml:space="preserve">. </w:t>
      </w:r>
    </w:p>
    <w:p w14:paraId="16C60640" w14:textId="77777777" w:rsidR="00633527" w:rsidRPr="00135B33" w:rsidRDefault="00633527" w:rsidP="00036068">
      <w:pPr>
        <w:pStyle w:val="affb"/>
        <w:spacing w:before="0" w:after="0" w:line="276" w:lineRule="auto"/>
        <w:ind w:left="0" w:firstLine="709"/>
        <w:contextualSpacing/>
        <w:jc w:val="both"/>
        <w:rPr>
          <w:lang w:val="ru-RU"/>
        </w:rPr>
      </w:pPr>
    </w:p>
    <w:p w14:paraId="6C280FFA" w14:textId="70C7DE11" w:rsidR="005E38F7" w:rsidRPr="00135B33" w:rsidRDefault="005E38F7" w:rsidP="00036068">
      <w:pPr>
        <w:pStyle w:val="affb"/>
        <w:numPr>
          <w:ilvl w:val="1"/>
          <w:numId w:val="4"/>
        </w:numPr>
        <w:spacing w:before="0" w:after="0" w:line="276" w:lineRule="auto"/>
        <w:ind w:left="0" w:firstLine="709"/>
        <w:contextualSpacing/>
        <w:jc w:val="both"/>
        <w:rPr>
          <w:b/>
          <w:bCs/>
          <w:color w:val="000000"/>
          <w:shd w:val="clear" w:color="auto" w:fill="FFFFFF"/>
          <w:lang w:val="ru-RU"/>
        </w:rPr>
      </w:pPr>
      <w:r w:rsidRPr="00135B33">
        <w:rPr>
          <w:b/>
          <w:bCs/>
          <w:color w:val="000000"/>
          <w:shd w:val="clear" w:color="auto" w:fill="FFFFFF"/>
          <w:lang w:val="ru-RU"/>
        </w:rPr>
        <w:t xml:space="preserve">Структура комплекта оценочной документации </w:t>
      </w:r>
    </w:p>
    <w:p w14:paraId="4768D0BA" w14:textId="1205F754" w:rsidR="005E38F7" w:rsidRPr="00135B33" w:rsidRDefault="005E38F7" w:rsidP="00036068">
      <w:pPr>
        <w:pStyle w:val="affb"/>
        <w:spacing w:before="0" w:after="0" w:line="276" w:lineRule="auto"/>
        <w:ind w:left="0" w:firstLine="709"/>
        <w:jc w:val="both"/>
        <w:rPr>
          <w:lang w:val="ru-RU"/>
        </w:rPr>
      </w:pPr>
      <w:r w:rsidRPr="00135B33">
        <w:rPr>
          <w:lang w:val="ru-RU"/>
        </w:rPr>
        <w:t>Комплект оценочной документации</w:t>
      </w:r>
      <w:r w:rsidR="00633527" w:rsidRPr="00135B33">
        <w:rPr>
          <w:lang w:val="ru-RU"/>
        </w:rPr>
        <w:t xml:space="preserve"> (далее – КОД)</w:t>
      </w:r>
      <w:r w:rsidRPr="00135B33">
        <w:rPr>
          <w:lang w:val="ru-RU"/>
        </w:rPr>
        <w:t xml:space="preserve"> должен включать в себя следующие разделы:</w:t>
      </w:r>
    </w:p>
    <w:p w14:paraId="1B1C49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Комплекс требований для проведения демонстрационного экзамена.</w:t>
      </w:r>
    </w:p>
    <w:p w14:paraId="274A520B" w14:textId="363CAD43"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Перечень оборудования и оснащения, рас</w:t>
      </w:r>
      <w:r w:rsidR="00A74DD9" w:rsidRPr="00135B33">
        <w:rPr>
          <w:lang w:val="ru-RU"/>
        </w:rPr>
        <w:t xml:space="preserve">ходных материалов, средств </w:t>
      </w:r>
      <w:r w:rsidR="00A74DD9" w:rsidRPr="00135B33">
        <w:rPr>
          <w:lang w:val="ru-RU"/>
        </w:rPr>
        <w:br/>
        <w:t>обуче</w:t>
      </w:r>
      <w:r w:rsidRPr="00135B33">
        <w:rPr>
          <w:lang w:val="ru-RU"/>
        </w:rPr>
        <w:t>ния и воспитания.</w:t>
      </w:r>
    </w:p>
    <w:p w14:paraId="693A30A8"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План застройки площадки демонстрационного экзамена.</w:t>
      </w:r>
    </w:p>
    <w:p w14:paraId="786993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Требования к составу экспертных групп.</w:t>
      </w:r>
    </w:p>
    <w:p w14:paraId="055A88A3"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Инструкции по технике безопасности.</w:t>
      </w:r>
    </w:p>
    <w:p w14:paraId="7D3898B9"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Образец задания.</w:t>
      </w:r>
    </w:p>
    <w:p w14:paraId="68AA8547" w14:textId="77777777" w:rsidR="005E38F7" w:rsidRPr="00135B33" w:rsidRDefault="005E38F7" w:rsidP="00036068">
      <w:pPr>
        <w:pStyle w:val="affb"/>
        <w:spacing w:before="0" w:after="0" w:line="276" w:lineRule="auto"/>
        <w:ind w:left="0"/>
        <w:contextualSpacing/>
        <w:jc w:val="both"/>
        <w:rPr>
          <w:b/>
          <w:bCs/>
          <w:color w:val="000000"/>
          <w:shd w:val="clear" w:color="auto" w:fill="FFFFFF"/>
          <w:lang w:val="ru-RU"/>
        </w:rPr>
      </w:pPr>
    </w:p>
    <w:p w14:paraId="6F0AF72B" w14:textId="0EADA5F4" w:rsidR="00615E5C" w:rsidRPr="00135B33" w:rsidRDefault="00615E5C" w:rsidP="00036068">
      <w:pPr>
        <w:pStyle w:val="affb"/>
        <w:numPr>
          <w:ilvl w:val="0"/>
          <w:numId w:val="4"/>
        </w:numPr>
        <w:spacing w:before="0" w:after="0" w:line="276" w:lineRule="auto"/>
        <w:ind w:left="0" w:firstLine="0"/>
        <w:jc w:val="center"/>
        <w:rPr>
          <w:b/>
          <w:bCs/>
          <w:color w:val="000000"/>
          <w:shd w:val="clear" w:color="auto" w:fill="FFFFFF"/>
          <w:lang w:val="ru-RU"/>
        </w:rPr>
      </w:pPr>
      <w:r w:rsidRPr="00135B33">
        <w:rPr>
          <w:b/>
          <w:bCs/>
          <w:color w:val="000000"/>
          <w:shd w:val="clear" w:color="auto" w:fill="FFFFFF"/>
          <w:lang w:val="ru-RU"/>
        </w:rPr>
        <w:t xml:space="preserve">КОМПЛЕКС ТРЕБОВАНИЙ </w:t>
      </w:r>
      <w:r w:rsidR="009D4BC9" w:rsidRPr="00135B33">
        <w:rPr>
          <w:b/>
          <w:bCs/>
          <w:color w:val="000000"/>
          <w:shd w:val="clear" w:color="auto" w:fill="FFFFFF"/>
          <w:lang w:val="ru-RU"/>
        </w:rPr>
        <w:t xml:space="preserve">И РЕКОМЕНДАЦИЙ </w:t>
      </w:r>
      <w:r w:rsidR="00D646D1" w:rsidRPr="00135B33">
        <w:rPr>
          <w:b/>
          <w:bCs/>
          <w:color w:val="000000"/>
          <w:shd w:val="clear" w:color="auto" w:fill="FFFFFF"/>
          <w:lang w:val="ru-RU"/>
        </w:rPr>
        <w:br/>
      </w:r>
      <w:r w:rsidRPr="00135B33">
        <w:rPr>
          <w:b/>
          <w:bCs/>
          <w:color w:val="000000"/>
          <w:shd w:val="clear" w:color="auto" w:fill="FFFFFF"/>
          <w:lang w:val="ru-RU"/>
        </w:rPr>
        <w:t>ДЛЯ ПРОВЕДЕНИЯ ДЕМОНСТРАЦИОННОГО ЭКЗАМЕНА</w:t>
      </w:r>
      <w:r w:rsidR="00D15A20" w:rsidRPr="00135B33">
        <w:rPr>
          <w:b/>
          <w:bCs/>
          <w:color w:val="000000"/>
          <w:shd w:val="clear" w:color="auto" w:fill="FFFFFF"/>
          <w:lang w:val="ru-RU"/>
        </w:rPr>
        <w:t xml:space="preserve"> ПРОФИЛЬНОГО УРОВНЯ</w:t>
      </w:r>
    </w:p>
    <w:p w14:paraId="3B5E5E50" w14:textId="77777777" w:rsidR="00615E5C" w:rsidRPr="00135B33" w:rsidRDefault="00615E5C" w:rsidP="00036068">
      <w:pPr>
        <w:pStyle w:val="affb"/>
        <w:spacing w:before="0" w:after="0" w:line="276" w:lineRule="auto"/>
        <w:ind w:left="0" w:firstLine="709"/>
        <w:contextualSpacing/>
        <w:jc w:val="both"/>
        <w:rPr>
          <w:b/>
          <w:bCs/>
          <w:color w:val="000000"/>
          <w:shd w:val="clear" w:color="auto" w:fill="FFFFFF"/>
          <w:lang w:val="ru-RU"/>
        </w:rPr>
      </w:pPr>
    </w:p>
    <w:p w14:paraId="2AB7C037" w14:textId="76767D2E" w:rsidR="007120D5" w:rsidRPr="00135B33" w:rsidRDefault="007120D5" w:rsidP="00036068">
      <w:pPr>
        <w:pStyle w:val="affb"/>
        <w:numPr>
          <w:ilvl w:val="1"/>
          <w:numId w:val="4"/>
        </w:numPr>
        <w:spacing w:before="0" w:after="0" w:line="276" w:lineRule="auto"/>
        <w:ind w:left="0" w:firstLine="709"/>
        <w:jc w:val="both"/>
        <w:rPr>
          <w:b/>
          <w:lang w:val="ru-RU"/>
        </w:rPr>
      </w:pPr>
      <w:r w:rsidRPr="00135B33">
        <w:rPr>
          <w:b/>
          <w:lang w:val="ru-RU"/>
        </w:rPr>
        <w:t>Организационные требования</w:t>
      </w:r>
      <w:r w:rsidRPr="00135B33">
        <w:rPr>
          <w:rStyle w:val="affffff0"/>
          <w:b/>
        </w:rPr>
        <w:footnoteReference w:id="1"/>
      </w:r>
      <w:r w:rsidRPr="00135B33">
        <w:rPr>
          <w:b/>
          <w:lang w:val="ru-RU"/>
        </w:rPr>
        <w:t>:</w:t>
      </w:r>
    </w:p>
    <w:p w14:paraId="6655C77C" w14:textId="24C77AF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Демонстрационный экзамен </w:t>
      </w:r>
      <w:r w:rsidR="00D15A20" w:rsidRPr="00135B33">
        <w:rPr>
          <w:lang w:val="ru-RU"/>
        </w:rPr>
        <w:t xml:space="preserve">профильного уровня </w:t>
      </w:r>
      <w:r w:rsidRPr="00135B33">
        <w:rPr>
          <w:lang w:val="ru-RU"/>
        </w:rPr>
        <w:t>проводится с использованием КОД, включенных образовательными организациями в программу ГИА.</w:t>
      </w:r>
    </w:p>
    <w:p w14:paraId="03D2C128" w14:textId="175869C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Задания демонстрационного экзамена доводятся до главного эксперта в день, предшествующий дню начала демонстрационного экзамена.</w:t>
      </w:r>
    </w:p>
    <w:p w14:paraId="4748DE98" w14:textId="553FD86D"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5190367F" w14:textId="77777777"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Демонстрационный экзамен проводится в ЦПДЭ, представляющем собой площадку, оборудованную и оснащенную в соответствии с КОД.</w:t>
      </w:r>
    </w:p>
    <w:p w14:paraId="248798B4" w14:textId="3C4FE51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ЦПДЭ может располагаться на территории образовательной организации, 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00FA00D2" w14:textId="65512B18"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lastRenderedPageBreak/>
        <w:t>Выпускники проходят демонстрационный экзамен в ЦПДЭ</w:t>
      </w:r>
      <w:r w:rsidR="00036068" w:rsidRPr="00135B33">
        <w:rPr>
          <w:lang w:val="ru-RU"/>
        </w:rPr>
        <w:t xml:space="preserve"> </w:t>
      </w:r>
      <w:r w:rsidRPr="00135B33">
        <w:rPr>
          <w:lang w:val="ru-RU"/>
        </w:rPr>
        <w:t>в составе экзаменационных групп.</w:t>
      </w:r>
    </w:p>
    <w:p w14:paraId="11FE1A16" w14:textId="2E05BC66"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Образовательная организация знакомит с планом проведения демонстрационного экзамена выпускников, сдающих демонстрационный экзамен, и лиц, обеспечивающих проведение демонстрационного экзамена,</w:t>
      </w:r>
      <w:r w:rsidR="009D4BC9" w:rsidRPr="00135B33">
        <w:rPr>
          <w:lang w:val="ru-RU"/>
        </w:rPr>
        <w:t xml:space="preserve"> </w:t>
      </w:r>
      <w:r w:rsidRPr="00135B33">
        <w:rPr>
          <w:lang w:val="ru-RU"/>
        </w:rPr>
        <w:t xml:space="preserve">в срок не позднее чем за 5 </w:t>
      </w:r>
      <w:r w:rsidR="00046B5D" w:rsidRPr="00135B33">
        <w:rPr>
          <w:lang w:val="ru-RU"/>
        </w:rPr>
        <w:t xml:space="preserve">(пять) </w:t>
      </w:r>
      <w:r w:rsidRPr="00135B33">
        <w:rPr>
          <w:lang w:val="ru-RU"/>
        </w:rPr>
        <w:t>рабочих дней до даты проведения экзамена.</w:t>
      </w:r>
    </w:p>
    <w:p w14:paraId="5C3B6E65" w14:textId="65F6A3E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Количество, общая площадь и состояние помещений, предоставляемых для проведения демонстрационного экзамена, должны обеспечивать проведение демонстрационного экзамена в соответствии с КОД.</w:t>
      </w:r>
    </w:p>
    <w:p w14:paraId="6F070B11" w14:textId="36210E3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7C4082C2" w14:textId="00920A9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51E548C8" w14:textId="7A845F35"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знакомятся со своими рабочими местами под руководством главного эксперта</w:t>
      </w:r>
      <w:r w:rsidR="00D646D1" w:rsidRPr="00135B33">
        <w:rPr>
          <w:lang w:val="ru-RU"/>
        </w:rPr>
        <w:t>,</w:t>
      </w:r>
      <w:r w:rsidRPr="00135B33">
        <w:rPr>
          <w:lang w:val="ru-RU"/>
        </w:rPr>
        <w:t xml:space="preserve">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642607AE" w14:textId="7D9D5759"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Допуск выпускников в ЦПДЭ осуществляется главным экспертом на основании документов, удостоверяющих личность.</w:t>
      </w:r>
    </w:p>
    <w:p w14:paraId="2201950D" w14:textId="6D13129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w:t>
      </w:r>
      <w:r w:rsidR="00036068" w:rsidRPr="00135B33">
        <w:rPr>
          <w:lang w:val="ru-RU"/>
        </w:rPr>
        <w:br/>
      </w:r>
      <w:r w:rsidRPr="00135B33">
        <w:rPr>
          <w:lang w:val="ru-RU"/>
        </w:rPr>
        <w:t>в проведении демонстрационного экзамена тьютора (ассистента).</w:t>
      </w:r>
    </w:p>
    <w:p w14:paraId="0FBC23C3" w14:textId="77777777" w:rsidR="00036068" w:rsidRPr="00036068" w:rsidRDefault="00036068" w:rsidP="00036068">
      <w:pPr>
        <w:pStyle w:val="affb"/>
        <w:suppressAutoHyphens w:val="0"/>
        <w:spacing w:before="0" w:after="0" w:line="276" w:lineRule="auto"/>
        <w:ind w:left="709"/>
        <w:contextualSpacing/>
        <w:jc w:val="both"/>
        <w:rPr>
          <w:highlight w:val="lightGray"/>
          <w:lang w:val="ru-RU"/>
        </w:rPr>
      </w:pPr>
    </w:p>
    <w:p w14:paraId="1FC0C097" w14:textId="703FBB9A" w:rsidR="007120D5" w:rsidRPr="00135B33" w:rsidRDefault="002D4270" w:rsidP="00D646D1">
      <w:pPr>
        <w:pStyle w:val="affb"/>
        <w:numPr>
          <w:ilvl w:val="1"/>
          <w:numId w:val="4"/>
        </w:numPr>
        <w:spacing w:before="0" w:after="0"/>
        <w:ind w:left="0" w:firstLine="709"/>
        <w:contextualSpacing/>
        <w:jc w:val="both"/>
        <w:rPr>
          <w:b/>
        </w:rPr>
      </w:pPr>
      <w:r w:rsidRPr="00135B33">
        <w:rPr>
          <w:b/>
          <w:lang w:val="ru-RU"/>
        </w:rPr>
        <w:t>Рекомендуемое содержание</w:t>
      </w:r>
      <w:r w:rsidRPr="00135B33">
        <w:rPr>
          <w:b/>
        </w:rPr>
        <w:t xml:space="preserve"> КОД</w:t>
      </w:r>
    </w:p>
    <w:p w14:paraId="2D76B13E" w14:textId="14A318C6" w:rsidR="007E3F03" w:rsidRPr="00135B33" w:rsidRDefault="007E3F03" w:rsidP="007E3F03">
      <w:pPr>
        <w:spacing w:after="0" w:line="240" w:lineRule="auto"/>
        <w:contextualSpacing/>
        <w:jc w:val="center"/>
        <w:rPr>
          <w:rFonts w:ascii="Times New Roman" w:hAnsi="Times New Roman"/>
          <w:b/>
          <w:sz w:val="24"/>
          <w:szCs w:val="24"/>
        </w:rPr>
      </w:pPr>
      <w:r w:rsidRPr="00135B33">
        <w:rPr>
          <w:rFonts w:ascii="Times New Roman" w:hAnsi="Times New Roman"/>
          <w:b/>
          <w:sz w:val="24"/>
          <w:szCs w:val="24"/>
        </w:rPr>
        <w:t>Компетенции, рекомендуемые для включения в содержание КОД</w:t>
      </w:r>
    </w:p>
    <w:tbl>
      <w:tblPr>
        <w:tblW w:w="9923" w:type="dxa"/>
        <w:tblInd w:w="-289" w:type="dxa"/>
        <w:tblLayout w:type="fixed"/>
        <w:tblCellMar>
          <w:left w:w="5" w:type="dxa"/>
          <w:right w:w="5" w:type="dxa"/>
        </w:tblCellMar>
        <w:tblLook w:val="0000" w:firstRow="0" w:lastRow="0" w:firstColumn="0" w:lastColumn="0" w:noHBand="0" w:noVBand="0"/>
      </w:tblPr>
      <w:tblGrid>
        <w:gridCol w:w="3261"/>
        <w:gridCol w:w="3289"/>
        <w:gridCol w:w="3373"/>
      </w:tblGrid>
      <w:tr w:rsidR="008E66D0" w:rsidRPr="00135B33" w14:paraId="072D73DC" w14:textId="64F5A1AD" w:rsidTr="00ED5152">
        <w:trPr>
          <w:trHeight w:val="472"/>
        </w:trPr>
        <w:tc>
          <w:tcPr>
            <w:tcW w:w="3261" w:type="dxa"/>
            <w:tcBorders>
              <w:top w:val="single" w:sz="4" w:space="0" w:color="000000"/>
              <w:left w:val="single" w:sz="4" w:space="0" w:color="000000"/>
              <w:bottom w:val="single" w:sz="4" w:space="0" w:color="000000"/>
              <w:right w:val="single" w:sz="4" w:space="0" w:color="000000"/>
            </w:tcBorders>
          </w:tcPr>
          <w:p w14:paraId="53938045" w14:textId="77777777" w:rsidR="008E66D0" w:rsidRPr="00135B33"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 xml:space="preserve">Код и наименование </w:t>
            </w:r>
          </w:p>
          <w:p w14:paraId="5CACABB2" w14:textId="6AD93584" w:rsidR="008E66D0" w:rsidRPr="00135B33" w:rsidRDefault="008E66D0" w:rsidP="00A74DD9">
            <w:pPr>
              <w:spacing w:after="0" w:line="240" w:lineRule="auto"/>
              <w:jc w:val="center"/>
              <w:rPr>
                <w:rFonts w:ascii="Times New Roman" w:hAnsi="Times New Roman"/>
                <w:color w:val="000000"/>
                <w:sz w:val="24"/>
                <w:szCs w:val="24"/>
              </w:rPr>
            </w:pPr>
            <w:r w:rsidRPr="00135B33">
              <w:rPr>
                <w:rFonts w:ascii="Times New Roman" w:hAnsi="Times New Roman"/>
                <w:b/>
                <w:color w:val="000000"/>
                <w:sz w:val="24"/>
                <w:szCs w:val="24"/>
              </w:rPr>
              <w:t>вида деятельности</w:t>
            </w:r>
          </w:p>
        </w:tc>
        <w:tc>
          <w:tcPr>
            <w:tcW w:w="3289" w:type="dxa"/>
            <w:tcBorders>
              <w:top w:val="single" w:sz="4" w:space="0" w:color="000000"/>
              <w:left w:val="single" w:sz="4" w:space="0" w:color="000000"/>
              <w:bottom w:val="single" w:sz="4" w:space="0" w:color="000000"/>
              <w:right w:val="single" w:sz="4" w:space="0" w:color="000000"/>
            </w:tcBorders>
          </w:tcPr>
          <w:p w14:paraId="6743BEE7"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 xml:space="preserve">Код и наименование </w:t>
            </w:r>
          </w:p>
          <w:p w14:paraId="2CFF8BB2"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 xml:space="preserve">профессионального модуля, </w:t>
            </w:r>
          </w:p>
          <w:p w14:paraId="629EF518"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в рамках которого осваивается ВД</w:t>
            </w:r>
          </w:p>
        </w:tc>
        <w:tc>
          <w:tcPr>
            <w:tcW w:w="3373" w:type="dxa"/>
            <w:tcBorders>
              <w:top w:val="single" w:sz="4" w:space="0" w:color="000000"/>
              <w:left w:val="single" w:sz="4" w:space="0" w:color="000000"/>
              <w:bottom w:val="single" w:sz="4" w:space="0" w:color="000000"/>
              <w:right w:val="single" w:sz="4" w:space="0" w:color="000000"/>
            </w:tcBorders>
          </w:tcPr>
          <w:p w14:paraId="3F1FD5B0" w14:textId="77777777" w:rsidR="00EC2F46" w:rsidRPr="00135B33"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 xml:space="preserve">Перечень оцениваемых </w:t>
            </w:r>
          </w:p>
          <w:p w14:paraId="3E485538" w14:textId="70DA6C2B" w:rsidR="008E66D0" w:rsidRPr="00135B33" w:rsidRDefault="00EC2F46" w:rsidP="00A74DD9">
            <w:pPr>
              <w:spacing w:after="0" w:line="240" w:lineRule="auto"/>
              <w:jc w:val="center"/>
              <w:rPr>
                <w:rFonts w:ascii="Times New Roman" w:hAnsi="Times New Roman"/>
                <w:b/>
                <w:bCs/>
                <w:color w:val="000000"/>
                <w:sz w:val="24"/>
                <w:szCs w:val="24"/>
              </w:rPr>
            </w:pPr>
            <w:r w:rsidRPr="00135B33">
              <w:rPr>
                <w:rFonts w:ascii="Times New Roman" w:hAnsi="Times New Roman"/>
                <w:b/>
                <w:color w:val="000000"/>
                <w:sz w:val="24"/>
                <w:szCs w:val="24"/>
              </w:rPr>
              <w:t xml:space="preserve">ПК </w:t>
            </w:r>
          </w:p>
        </w:tc>
      </w:tr>
      <w:tr w:rsidR="008E66D0" w:rsidRPr="00D646D1" w14:paraId="4D5E69E8" w14:textId="10495D90" w:rsidTr="00ED5152">
        <w:trPr>
          <w:trHeight w:val="388"/>
        </w:trPr>
        <w:tc>
          <w:tcPr>
            <w:tcW w:w="9923" w:type="dxa"/>
            <w:gridSpan w:val="3"/>
            <w:tcBorders>
              <w:top w:val="single" w:sz="4" w:space="0" w:color="000000"/>
              <w:left w:val="single" w:sz="4" w:space="0" w:color="000000"/>
              <w:bottom w:val="single" w:sz="4" w:space="0" w:color="000000"/>
              <w:right w:val="single" w:sz="4" w:space="0" w:color="000000"/>
            </w:tcBorders>
            <w:vAlign w:val="center"/>
          </w:tcPr>
          <w:p w14:paraId="69971D99" w14:textId="35411873" w:rsidR="008E66D0" w:rsidRPr="00D646D1"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В соответствии с ФГОС СПО</w:t>
            </w:r>
          </w:p>
        </w:tc>
      </w:tr>
      <w:tr w:rsidR="001F1C4F" w:rsidRPr="00D646D1" w14:paraId="76246BC0" w14:textId="655770F0" w:rsidTr="00DA2ED8">
        <w:trPr>
          <w:trHeight w:val="1139"/>
        </w:trPr>
        <w:tc>
          <w:tcPr>
            <w:tcW w:w="3261" w:type="dxa"/>
            <w:vMerge w:val="restart"/>
            <w:tcBorders>
              <w:top w:val="single" w:sz="4" w:space="0" w:color="000000"/>
              <w:left w:val="single" w:sz="4" w:space="0" w:color="000000"/>
              <w:right w:val="single" w:sz="4" w:space="0" w:color="000000"/>
            </w:tcBorders>
          </w:tcPr>
          <w:p w14:paraId="3A11D209" w14:textId="122DCF57" w:rsidR="001F1C4F" w:rsidRPr="00D646D1" w:rsidRDefault="001F1C4F" w:rsidP="001F1C4F">
            <w:pPr>
              <w:spacing w:after="0" w:line="240" w:lineRule="auto"/>
              <w:rPr>
                <w:rFonts w:ascii="Times New Roman" w:hAnsi="Times New Roman"/>
                <w:i/>
                <w:iCs/>
                <w:color w:val="000000"/>
                <w:sz w:val="24"/>
                <w:szCs w:val="24"/>
              </w:rPr>
            </w:pPr>
            <w:r>
              <w:rPr>
                <w:rFonts w:ascii="Times New Roman" w:hAnsi="Times New Roman"/>
                <w:sz w:val="24"/>
                <w:szCs w:val="24"/>
              </w:rPr>
              <w:t xml:space="preserve">ВД.01 </w:t>
            </w:r>
            <w:r w:rsidRPr="001F1C4F">
              <w:rPr>
                <w:rFonts w:ascii="Times New Roman" w:hAnsi="Times New Roman"/>
                <w:sz w:val="24"/>
                <w:szCs w:val="24"/>
              </w:rPr>
              <w:t>Монтаж, обслуживание, ремонт и наладка производственных сельскохозяйственных электроустановок, осветительных приборов, электроаппаратов и электрических машин</w:t>
            </w:r>
          </w:p>
        </w:tc>
        <w:tc>
          <w:tcPr>
            <w:tcW w:w="3289" w:type="dxa"/>
            <w:vMerge w:val="restart"/>
            <w:tcBorders>
              <w:top w:val="single" w:sz="4" w:space="0" w:color="000000"/>
              <w:left w:val="single" w:sz="4" w:space="0" w:color="000000"/>
              <w:right w:val="single" w:sz="4" w:space="0" w:color="000000"/>
            </w:tcBorders>
          </w:tcPr>
          <w:p w14:paraId="58B36B33" w14:textId="72FC7AFC" w:rsidR="001F1C4F" w:rsidRPr="00D646D1" w:rsidRDefault="001F1C4F" w:rsidP="001F1C4F">
            <w:pPr>
              <w:spacing w:after="0" w:line="240" w:lineRule="auto"/>
              <w:rPr>
                <w:rFonts w:ascii="Times New Roman" w:hAnsi="Times New Roman"/>
                <w:color w:val="000000"/>
                <w:sz w:val="24"/>
                <w:szCs w:val="24"/>
              </w:rPr>
            </w:pPr>
            <w:r>
              <w:rPr>
                <w:rFonts w:ascii="Times New Roman" w:hAnsi="Times New Roman"/>
                <w:sz w:val="24"/>
                <w:szCs w:val="24"/>
              </w:rPr>
              <w:t xml:space="preserve">ПМ.01 </w:t>
            </w:r>
            <w:r w:rsidRPr="001F1C4F">
              <w:rPr>
                <w:rFonts w:ascii="Times New Roman" w:hAnsi="Times New Roman"/>
                <w:sz w:val="24"/>
                <w:szCs w:val="24"/>
              </w:rPr>
              <w:t>Монтаж, обслуживание, ремонт и наладка производственных сельскохозяйственных электроустановок, осветительных приборов, электроаппаратов и электрических машин</w:t>
            </w:r>
          </w:p>
        </w:tc>
        <w:tc>
          <w:tcPr>
            <w:tcW w:w="3373" w:type="dxa"/>
            <w:tcBorders>
              <w:top w:val="single" w:sz="4" w:space="0" w:color="000000"/>
              <w:left w:val="single" w:sz="4" w:space="0" w:color="000000"/>
              <w:bottom w:val="single" w:sz="4" w:space="0" w:color="000000"/>
              <w:right w:val="single" w:sz="4" w:space="0" w:color="000000"/>
            </w:tcBorders>
          </w:tcPr>
          <w:p w14:paraId="669498C7" w14:textId="2115F57E" w:rsidR="001F1C4F" w:rsidRPr="001F1C4F" w:rsidRDefault="001F1C4F" w:rsidP="001F1C4F">
            <w:pPr>
              <w:spacing w:after="0" w:line="240" w:lineRule="auto"/>
              <w:rPr>
                <w:rFonts w:ascii="Times New Roman" w:hAnsi="Times New Roman"/>
                <w:sz w:val="24"/>
                <w:szCs w:val="24"/>
              </w:rPr>
            </w:pPr>
            <w:r w:rsidRPr="001F1C4F">
              <w:rPr>
                <w:rFonts w:ascii="Times New Roman" w:hAnsi="Times New Roman"/>
                <w:sz w:val="24"/>
                <w:szCs w:val="24"/>
              </w:rPr>
              <w:t>ПК 1.1. Производить обслуживание и ремонт производственных сельскохозяйственных электроустановок, осветительных приборов, электроаппаратов и электрических машин.</w:t>
            </w:r>
          </w:p>
        </w:tc>
      </w:tr>
      <w:tr w:rsidR="001F1C4F" w:rsidRPr="00D646D1" w14:paraId="6390652F" w14:textId="6DB5F237" w:rsidTr="00DA2ED8">
        <w:trPr>
          <w:trHeight w:val="70"/>
        </w:trPr>
        <w:tc>
          <w:tcPr>
            <w:tcW w:w="3261" w:type="dxa"/>
            <w:vMerge/>
            <w:tcBorders>
              <w:left w:val="single" w:sz="4" w:space="0" w:color="000000"/>
              <w:right w:val="single" w:sz="4" w:space="0" w:color="000000"/>
            </w:tcBorders>
            <w:vAlign w:val="bottom"/>
          </w:tcPr>
          <w:p w14:paraId="6E4697FD" w14:textId="224BB467" w:rsidR="001F1C4F" w:rsidRPr="00D646D1" w:rsidRDefault="001F1C4F" w:rsidP="001F1C4F">
            <w:pPr>
              <w:spacing w:after="0" w:line="240" w:lineRule="auto"/>
              <w:rPr>
                <w:rFonts w:ascii="Times New Roman" w:hAnsi="Times New Roman"/>
                <w:color w:val="000000"/>
                <w:sz w:val="24"/>
                <w:szCs w:val="24"/>
              </w:rPr>
            </w:pPr>
          </w:p>
        </w:tc>
        <w:tc>
          <w:tcPr>
            <w:tcW w:w="3289" w:type="dxa"/>
            <w:vMerge/>
            <w:tcBorders>
              <w:left w:val="single" w:sz="4" w:space="0" w:color="000000"/>
              <w:right w:val="single" w:sz="4" w:space="0" w:color="000000"/>
            </w:tcBorders>
          </w:tcPr>
          <w:p w14:paraId="2541ACD6" w14:textId="3668F398" w:rsidR="001F1C4F" w:rsidRPr="00D646D1" w:rsidRDefault="001F1C4F" w:rsidP="001F1C4F">
            <w:pPr>
              <w:spacing w:after="0" w:line="240" w:lineRule="auto"/>
              <w:rPr>
                <w:rFonts w:ascii="Times New Roman" w:hAnsi="Times New Roman"/>
                <w:color w:val="000000"/>
                <w:sz w:val="24"/>
                <w:szCs w:val="24"/>
              </w:rPr>
            </w:pPr>
          </w:p>
        </w:tc>
        <w:tc>
          <w:tcPr>
            <w:tcW w:w="3373" w:type="dxa"/>
            <w:tcBorders>
              <w:top w:val="single" w:sz="4" w:space="0" w:color="000000"/>
              <w:left w:val="single" w:sz="4" w:space="0" w:color="000000"/>
              <w:right w:val="single" w:sz="4" w:space="0" w:color="000000"/>
            </w:tcBorders>
          </w:tcPr>
          <w:p w14:paraId="781A25B5" w14:textId="255252CE" w:rsidR="001F1C4F" w:rsidRPr="001F1C4F" w:rsidRDefault="001F1C4F" w:rsidP="001F1C4F">
            <w:pPr>
              <w:spacing w:after="0" w:line="240" w:lineRule="auto"/>
              <w:rPr>
                <w:rFonts w:ascii="Times New Roman" w:hAnsi="Times New Roman"/>
                <w:sz w:val="24"/>
                <w:szCs w:val="24"/>
              </w:rPr>
            </w:pPr>
            <w:r w:rsidRPr="001F1C4F">
              <w:rPr>
                <w:rFonts w:ascii="Times New Roman" w:hAnsi="Times New Roman"/>
                <w:sz w:val="24"/>
                <w:szCs w:val="24"/>
              </w:rPr>
              <w:t>ПК 1.2. Производить монтаж и наладку производственных сельскохозяйственных электроустановок, осветительных приборов, электроаппаратов и электрических машин.</w:t>
            </w:r>
          </w:p>
        </w:tc>
      </w:tr>
      <w:tr w:rsidR="001F1C4F" w:rsidRPr="00D646D1" w14:paraId="0C57D0B1" w14:textId="77777777" w:rsidTr="00037B37">
        <w:trPr>
          <w:trHeight w:val="289"/>
        </w:trPr>
        <w:tc>
          <w:tcPr>
            <w:tcW w:w="3261" w:type="dxa"/>
            <w:vMerge w:val="restart"/>
            <w:tcBorders>
              <w:top w:val="single" w:sz="4" w:space="0" w:color="000000"/>
              <w:left w:val="single" w:sz="4" w:space="0" w:color="000000"/>
              <w:right w:val="single" w:sz="4" w:space="0" w:color="000000"/>
            </w:tcBorders>
          </w:tcPr>
          <w:p w14:paraId="3082A807" w14:textId="3B780A71" w:rsidR="001F1C4F" w:rsidRPr="00D646D1" w:rsidRDefault="001F1C4F" w:rsidP="001F1C4F">
            <w:pPr>
              <w:autoSpaceDE w:val="0"/>
              <w:autoSpaceDN w:val="0"/>
              <w:adjustRightInd w:val="0"/>
              <w:spacing w:after="0" w:line="240" w:lineRule="auto"/>
              <w:rPr>
                <w:rFonts w:ascii="Times New Roman" w:hAnsi="Times New Roman"/>
                <w:color w:val="000000"/>
                <w:sz w:val="24"/>
                <w:szCs w:val="24"/>
              </w:rPr>
            </w:pPr>
            <w:r>
              <w:rPr>
                <w:rFonts w:ascii="Times New Roman" w:hAnsi="Times New Roman"/>
                <w:sz w:val="24"/>
                <w:szCs w:val="24"/>
              </w:rPr>
              <w:t xml:space="preserve">ВД.02 </w:t>
            </w:r>
            <w:r w:rsidRPr="001F1C4F">
              <w:rPr>
                <w:rFonts w:ascii="Times New Roman" w:hAnsi="Times New Roman"/>
                <w:sz w:val="24"/>
                <w:szCs w:val="24"/>
              </w:rPr>
              <w:t>Монтаж, обслуживание и ремонт силовых и осветительных проводов и кабелей</w:t>
            </w:r>
          </w:p>
        </w:tc>
        <w:tc>
          <w:tcPr>
            <w:tcW w:w="3289" w:type="dxa"/>
            <w:vMerge w:val="restart"/>
            <w:tcBorders>
              <w:top w:val="single" w:sz="4" w:space="0" w:color="000000"/>
              <w:left w:val="single" w:sz="4" w:space="0" w:color="000000"/>
              <w:right w:val="single" w:sz="4" w:space="0" w:color="000000"/>
            </w:tcBorders>
          </w:tcPr>
          <w:p w14:paraId="1F74E432" w14:textId="6F2BF30B" w:rsidR="001F1C4F" w:rsidRPr="00D646D1" w:rsidRDefault="001F1C4F" w:rsidP="001F1C4F">
            <w:pPr>
              <w:spacing w:after="0" w:line="240" w:lineRule="auto"/>
              <w:rPr>
                <w:rFonts w:ascii="Times New Roman" w:hAnsi="Times New Roman"/>
                <w:color w:val="000000"/>
                <w:sz w:val="24"/>
                <w:szCs w:val="24"/>
              </w:rPr>
            </w:pPr>
            <w:r>
              <w:rPr>
                <w:rFonts w:ascii="Times New Roman" w:hAnsi="Times New Roman"/>
                <w:sz w:val="24"/>
                <w:szCs w:val="24"/>
              </w:rPr>
              <w:t xml:space="preserve">ПМ.02 </w:t>
            </w:r>
            <w:r w:rsidRPr="001F1C4F">
              <w:rPr>
                <w:rFonts w:ascii="Times New Roman" w:hAnsi="Times New Roman"/>
                <w:sz w:val="24"/>
                <w:szCs w:val="24"/>
              </w:rPr>
              <w:t>Монтаж, обслуживание и ремонт силовых и осветительных проводов и кабелей</w:t>
            </w:r>
          </w:p>
        </w:tc>
        <w:tc>
          <w:tcPr>
            <w:tcW w:w="3373" w:type="dxa"/>
            <w:tcBorders>
              <w:top w:val="single" w:sz="4" w:space="0" w:color="000000"/>
              <w:left w:val="single" w:sz="4" w:space="0" w:color="000000"/>
              <w:bottom w:val="single" w:sz="4" w:space="0" w:color="000000"/>
              <w:right w:val="single" w:sz="4" w:space="0" w:color="000000"/>
            </w:tcBorders>
          </w:tcPr>
          <w:p w14:paraId="626308DC" w14:textId="4C47DF9D" w:rsidR="001F1C4F" w:rsidRPr="001F1C4F" w:rsidRDefault="001F1C4F" w:rsidP="001F1C4F">
            <w:pPr>
              <w:spacing w:after="0" w:line="240" w:lineRule="auto"/>
              <w:rPr>
                <w:rFonts w:ascii="Times New Roman" w:hAnsi="Times New Roman"/>
                <w:sz w:val="24"/>
                <w:szCs w:val="24"/>
              </w:rPr>
            </w:pPr>
            <w:r w:rsidRPr="00B83212">
              <w:rPr>
                <w:rFonts w:ascii="Times New Roman" w:eastAsia="DejaVu Sans" w:hAnsi="Times New Roman"/>
                <w:sz w:val="24"/>
                <w:szCs w:val="24"/>
              </w:rPr>
              <w:t>ПК 2.1. Производить монтаж силовых и осветительных проводов и кабелей.</w:t>
            </w:r>
          </w:p>
        </w:tc>
      </w:tr>
      <w:tr w:rsidR="001F1C4F" w:rsidRPr="00D646D1" w14:paraId="66D060B2" w14:textId="77777777" w:rsidTr="001F1C4F">
        <w:trPr>
          <w:trHeight w:val="1162"/>
        </w:trPr>
        <w:tc>
          <w:tcPr>
            <w:tcW w:w="3261" w:type="dxa"/>
            <w:vMerge/>
            <w:tcBorders>
              <w:left w:val="single" w:sz="4" w:space="0" w:color="000000"/>
              <w:right w:val="single" w:sz="4" w:space="0" w:color="000000"/>
            </w:tcBorders>
            <w:vAlign w:val="center"/>
          </w:tcPr>
          <w:p w14:paraId="11682ED3" w14:textId="77777777" w:rsidR="001F1C4F" w:rsidRDefault="001F1C4F" w:rsidP="001F1C4F">
            <w:pPr>
              <w:spacing w:after="0" w:line="240" w:lineRule="auto"/>
              <w:rPr>
                <w:rFonts w:ascii="Times New Roman" w:hAnsi="Times New Roman"/>
                <w:bCs/>
                <w:sz w:val="24"/>
                <w:szCs w:val="24"/>
              </w:rPr>
            </w:pPr>
          </w:p>
        </w:tc>
        <w:tc>
          <w:tcPr>
            <w:tcW w:w="3289" w:type="dxa"/>
            <w:vMerge/>
            <w:tcBorders>
              <w:left w:val="single" w:sz="4" w:space="0" w:color="000000"/>
              <w:right w:val="single" w:sz="4" w:space="0" w:color="000000"/>
            </w:tcBorders>
          </w:tcPr>
          <w:p w14:paraId="64D91277" w14:textId="77777777" w:rsidR="001F1C4F" w:rsidRDefault="001F1C4F" w:rsidP="001F1C4F">
            <w:pPr>
              <w:spacing w:after="0" w:line="240" w:lineRule="auto"/>
              <w:rPr>
                <w:rFonts w:ascii="Times New Roman" w:hAnsi="Times New Roman"/>
                <w:color w:val="000000"/>
                <w:sz w:val="24"/>
                <w:szCs w:val="24"/>
              </w:rPr>
            </w:pPr>
          </w:p>
        </w:tc>
        <w:tc>
          <w:tcPr>
            <w:tcW w:w="3373" w:type="dxa"/>
            <w:tcBorders>
              <w:top w:val="single" w:sz="4" w:space="0" w:color="000000"/>
              <w:left w:val="single" w:sz="4" w:space="0" w:color="000000"/>
              <w:right w:val="single" w:sz="4" w:space="0" w:color="000000"/>
            </w:tcBorders>
          </w:tcPr>
          <w:p w14:paraId="76A659CF" w14:textId="317A2846" w:rsidR="001F1C4F" w:rsidRPr="00D34481" w:rsidRDefault="001F1C4F" w:rsidP="001F1C4F">
            <w:pPr>
              <w:spacing w:after="0" w:line="240" w:lineRule="auto"/>
              <w:rPr>
                <w:rFonts w:ascii="Times New Roman" w:eastAsia="Calibri" w:hAnsi="Times New Roman"/>
                <w:color w:val="000000"/>
                <w:spacing w:val="2"/>
                <w:sz w:val="24"/>
                <w:szCs w:val="24"/>
                <w:shd w:val="clear" w:color="auto" w:fill="FFFFFF"/>
              </w:rPr>
            </w:pPr>
            <w:r w:rsidRPr="00B83212">
              <w:rPr>
                <w:rFonts w:ascii="Times New Roman" w:eastAsia="DejaVu Sans" w:hAnsi="Times New Roman"/>
                <w:sz w:val="24"/>
                <w:szCs w:val="24"/>
              </w:rPr>
              <w:t>ПК 2.2. Производить обслуживание и ремонт силовых и осветительных проводов и кабелей.</w:t>
            </w:r>
          </w:p>
        </w:tc>
      </w:tr>
      <w:tr w:rsidR="001F1C4F" w:rsidRPr="00D646D1" w14:paraId="5EF0D52A" w14:textId="77777777" w:rsidTr="001179D6">
        <w:trPr>
          <w:trHeight w:val="276"/>
        </w:trPr>
        <w:tc>
          <w:tcPr>
            <w:tcW w:w="3261" w:type="dxa"/>
            <w:vMerge w:val="restart"/>
            <w:tcBorders>
              <w:top w:val="single" w:sz="4" w:space="0" w:color="auto"/>
              <w:left w:val="single" w:sz="4" w:space="0" w:color="000000"/>
              <w:right w:val="single" w:sz="4" w:space="0" w:color="000000"/>
            </w:tcBorders>
          </w:tcPr>
          <w:p w14:paraId="5F63216D" w14:textId="3988F6B8" w:rsidR="001F1C4F" w:rsidRPr="00D646D1" w:rsidRDefault="001F1C4F" w:rsidP="001F1C4F">
            <w:pPr>
              <w:snapToGrid w:val="0"/>
              <w:spacing w:after="0" w:line="240" w:lineRule="auto"/>
              <w:rPr>
                <w:rFonts w:ascii="Times New Roman" w:hAnsi="Times New Roman"/>
                <w:color w:val="000000"/>
                <w:sz w:val="24"/>
                <w:szCs w:val="24"/>
              </w:rPr>
            </w:pPr>
            <w:r>
              <w:rPr>
                <w:rFonts w:ascii="Times New Roman" w:hAnsi="Times New Roman"/>
                <w:sz w:val="24"/>
                <w:szCs w:val="24"/>
              </w:rPr>
              <w:t xml:space="preserve">ВД.03 </w:t>
            </w:r>
            <w:r w:rsidRPr="001F1C4F">
              <w:rPr>
                <w:rFonts w:ascii="Times New Roman" w:hAnsi="Times New Roman"/>
                <w:sz w:val="24"/>
                <w:szCs w:val="24"/>
              </w:rPr>
              <w:t>Обслуживание, ремонт и наладка устройств силовой электроники и пускозащитной аппаратуры</w:t>
            </w:r>
          </w:p>
        </w:tc>
        <w:tc>
          <w:tcPr>
            <w:tcW w:w="3289" w:type="dxa"/>
            <w:vMerge w:val="restart"/>
            <w:tcBorders>
              <w:top w:val="single" w:sz="4" w:space="0" w:color="auto"/>
              <w:left w:val="single" w:sz="4" w:space="0" w:color="000000"/>
              <w:right w:val="single" w:sz="4" w:space="0" w:color="auto"/>
            </w:tcBorders>
          </w:tcPr>
          <w:p w14:paraId="79064649" w14:textId="14D1081E" w:rsidR="001F1C4F" w:rsidRPr="00D646D1" w:rsidRDefault="001F1C4F" w:rsidP="001F1C4F">
            <w:pPr>
              <w:spacing w:after="0" w:line="240" w:lineRule="auto"/>
              <w:rPr>
                <w:rFonts w:ascii="Times New Roman" w:hAnsi="Times New Roman"/>
                <w:color w:val="000000"/>
                <w:sz w:val="24"/>
                <w:szCs w:val="24"/>
              </w:rPr>
            </w:pPr>
            <w:r>
              <w:rPr>
                <w:rFonts w:ascii="Times New Roman" w:hAnsi="Times New Roman"/>
                <w:sz w:val="24"/>
                <w:szCs w:val="24"/>
              </w:rPr>
              <w:t xml:space="preserve">ПМ.03 </w:t>
            </w:r>
            <w:r w:rsidRPr="001F1C4F">
              <w:rPr>
                <w:rFonts w:ascii="Times New Roman" w:hAnsi="Times New Roman"/>
                <w:sz w:val="24"/>
                <w:szCs w:val="24"/>
              </w:rPr>
              <w:t>Обслуживание, ремонт и наладка устройств силовой электроники и пускозащитной аппаратуры</w:t>
            </w:r>
          </w:p>
        </w:tc>
        <w:tc>
          <w:tcPr>
            <w:tcW w:w="3373" w:type="dxa"/>
            <w:tcBorders>
              <w:top w:val="single" w:sz="4" w:space="0" w:color="auto"/>
              <w:left w:val="single" w:sz="4" w:space="0" w:color="auto"/>
              <w:bottom w:val="single" w:sz="4" w:space="0" w:color="auto"/>
              <w:right w:val="single" w:sz="4" w:space="0" w:color="auto"/>
            </w:tcBorders>
          </w:tcPr>
          <w:p w14:paraId="00C349BF" w14:textId="3932A25B" w:rsidR="001F1C4F" w:rsidRPr="00D646D1" w:rsidRDefault="001F1C4F" w:rsidP="001F1C4F">
            <w:pPr>
              <w:snapToGrid w:val="0"/>
              <w:spacing w:after="0" w:line="240" w:lineRule="auto"/>
              <w:rPr>
                <w:rFonts w:ascii="Times New Roman" w:hAnsi="Times New Roman"/>
                <w:color w:val="000000"/>
                <w:sz w:val="24"/>
                <w:szCs w:val="24"/>
              </w:rPr>
            </w:pPr>
            <w:r w:rsidRPr="00662B54">
              <w:rPr>
                <w:rFonts w:ascii="Times New Roman" w:eastAsia="DejaVu Sans" w:hAnsi="Times New Roman"/>
                <w:sz w:val="24"/>
                <w:szCs w:val="24"/>
              </w:rPr>
              <w:t>ПК 3.1. Производить обслуживание и ремонт устройств силовой электроники и пускозащитной аппаратуры.</w:t>
            </w:r>
          </w:p>
        </w:tc>
      </w:tr>
      <w:tr w:rsidR="001F1C4F" w:rsidRPr="00D646D1" w14:paraId="239726DA" w14:textId="77777777" w:rsidTr="001F1C4F">
        <w:trPr>
          <w:trHeight w:val="869"/>
        </w:trPr>
        <w:tc>
          <w:tcPr>
            <w:tcW w:w="3261" w:type="dxa"/>
            <w:vMerge/>
            <w:tcBorders>
              <w:left w:val="single" w:sz="4" w:space="0" w:color="000000"/>
              <w:bottom w:val="single" w:sz="4" w:space="0" w:color="auto"/>
              <w:right w:val="single" w:sz="4" w:space="0" w:color="000000"/>
            </w:tcBorders>
            <w:vAlign w:val="bottom"/>
          </w:tcPr>
          <w:p w14:paraId="13163CC9" w14:textId="77777777" w:rsidR="001F1C4F" w:rsidRDefault="001F1C4F" w:rsidP="001F1C4F">
            <w:pPr>
              <w:snapToGrid w:val="0"/>
              <w:spacing w:after="0" w:line="240" w:lineRule="auto"/>
              <w:rPr>
                <w:rFonts w:ascii="Times New Roman" w:hAnsi="Times New Roman"/>
                <w:color w:val="000000"/>
                <w:sz w:val="24"/>
                <w:szCs w:val="24"/>
              </w:rPr>
            </w:pPr>
          </w:p>
        </w:tc>
        <w:tc>
          <w:tcPr>
            <w:tcW w:w="3289" w:type="dxa"/>
            <w:vMerge/>
            <w:tcBorders>
              <w:left w:val="single" w:sz="4" w:space="0" w:color="000000"/>
              <w:bottom w:val="single" w:sz="4" w:space="0" w:color="auto"/>
              <w:right w:val="single" w:sz="4" w:space="0" w:color="auto"/>
            </w:tcBorders>
          </w:tcPr>
          <w:p w14:paraId="572696C7" w14:textId="77777777" w:rsidR="001F1C4F" w:rsidRDefault="001F1C4F" w:rsidP="001F1C4F">
            <w:pPr>
              <w:snapToGrid w:val="0"/>
              <w:spacing w:after="0" w:line="240" w:lineRule="auto"/>
              <w:rPr>
                <w:rFonts w:ascii="Times New Roman" w:hAnsi="Times New Roman"/>
                <w:color w:val="000000"/>
                <w:sz w:val="24"/>
                <w:szCs w:val="24"/>
              </w:rPr>
            </w:pPr>
          </w:p>
        </w:tc>
        <w:tc>
          <w:tcPr>
            <w:tcW w:w="3373" w:type="dxa"/>
            <w:tcBorders>
              <w:top w:val="single" w:sz="4" w:space="0" w:color="auto"/>
              <w:left w:val="single" w:sz="4" w:space="0" w:color="auto"/>
              <w:bottom w:val="single" w:sz="4" w:space="0" w:color="auto"/>
              <w:right w:val="single" w:sz="4" w:space="0" w:color="auto"/>
            </w:tcBorders>
          </w:tcPr>
          <w:p w14:paraId="7E732D20" w14:textId="0A7D7F23" w:rsidR="001F1C4F" w:rsidRPr="00D646D1" w:rsidRDefault="001F1C4F" w:rsidP="001F1C4F">
            <w:pPr>
              <w:snapToGrid w:val="0"/>
              <w:spacing w:after="0" w:line="240" w:lineRule="auto"/>
              <w:rPr>
                <w:rFonts w:ascii="Times New Roman" w:hAnsi="Times New Roman"/>
                <w:color w:val="000000"/>
                <w:sz w:val="24"/>
                <w:szCs w:val="24"/>
              </w:rPr>
            </w:pPr>
            <w:r w:rsidRPr="00662B54">
              <w:rPr>
                <w:rFonts w:ascii="Times New Roman" w:eastAsia="DejaVu Sans" w:hAnsi="Times New Roman"/>
                <w:sz w:val="24"/>
                <w:szCs w:val="24"/>
              </w:rPr>
              <w:t>ПК 3.2. Производить наладку устройств силовой электроники и пускозащитной аппаратуры.</w:t>
            </w:r>
          </w:p>
        </w:tc>
      </w:tr>
    </w:tbl>
    <w:p w14:paraId="32055C45" w14:textId="77777777" w:rsidR="0042176D" w:rsidRPr="00A74DD9" w:rsidRDefault="0042176D" w:rsidP="00A74DD9">
      <w:pPr>
        <w:spacing w:after="0" w:line="240" w:lineRule="auto"/>
        <w:contextualSpacing/>
        <w:jc w:val="both"/>
        <w:rPr>
          <w:rFonts w:ascii="Times New Roman" w:hAnsi="Times New Roman"/>
          <w:b/>
          <w:sz w:val="24"/>
          <w:szCs w:val="24"/>
        </w:rPr>
      </w:pPr>
    </w:p>
    <w:p w14:paraId="10CBD54F" w14:textId="7BDFB9FA" w:rsidR="007E3F03" w:rsidRPr="00135B33" w:rsidRDefault="00D15A20" w:rsidP="00D15A20">
      <w:pPr>
        <w:spacing w:after="0" w:line="240" w:lineRule="auto"/>
        <w:ind w:firstLine="709"/>
        <w:contextualSpacing/>
        <w:jc w:val="both"/>
        <w:rPr>
          <w:rFonts w:ascii="Times New Roman" w:hAnsi="Times New Roman"/>
          <w:sz w:val="24"/>
          <w:szCs w:val="24"/>
        </w:rPr>
      </w:pPr>
      <w:r w:rsidRPr="00135B33">
        <w:rPr>
          <w:rFonts w:ascii="Times New Roman" w:hAnsi="Times New Roman"/>
          <w:sz w:val="24"/>
          <w:szCs w:val="24"/>
        </w:rPr>
        <w:t>Умения и навыки, рекомендуемые для включения в содержание КОД</w:t>
      </w:r>
      <w:r w:rsidR="00DB21B5" w:rsidRPr="00135B33">
        <w:rPr>
          <w:rFonts w:ascii="Times New Roman" w:hAnsi="Times New Roman"/>
          <w:sz w:val="24"/>
          <w:szCs w:val="24"/>
        </w:rPr>
        <w:t>,</w:t>
      </w:r>
      <w:r w:rsidRPr="00135B33">
        <w:rPr>
          <w:rFonts w:ascii="Times New Roman" w:hAnsi="Times New Roman"/>
          <w:sz w:val="24"/>
          <w:szCs w:val="24"/>
        </w:rPr>
        <w:t xml:space="preserve"> определяются в соответствии с разделом 4 ПОП-П.</w:t>
      </w:r>
    </w:p>
    <w:p w14:paraId="2EC1472B" w14:textId="77777777" w:rsidR="007E3F03" w:rsidRPr="00DB21B5" w:rsidRDefault="007E3F03" w:rsidP="00A74DD9">
      <w:pPr>
        <w:spacing w:after="0" w:line="240" w:lineRule="auto"/>
        <w:contextualSpacing/>
        <w:jc w:val="center"/>
        <w:rPr>
          <w:rFonts w:ascii="Times New Roman" w:hAnsi="Times New Roman"/>
          <w:b/>
          <w:sz w:val="24"/>
          <w:szCs w:val="24"/>
          <w:highlight w:val="darkGray"/>
        </w:rPr>
      </w:pPr>
    </w:p>
    <w:p w14:paraId="7DCE7598" w14:textId="1C528FA2" w:rsidR="007120D5" w:rsidRPr="0043265B" w:rsidRDefault="007120D5" w:rsidP="0043265B">
      <w:pPr>
        <w:spacing w:after="0"/>
        <w:jc w:val="both"/>
        <w:rPr>
          <w:rFonts w:eastAsiaTheme="minorHAnsi"/>
          <w:lang w:eastAsia="en-US"/>
        </w:rPr>
      </w:pPr>
    </w:p>
    <w:p w14:paraId="420D8C6B" w14:textId="220FE8FE" w:rsidR="007120D5" w:rsidRPr="00135B33" w:rsidRDefault="004B773A" w:rsidP="00D646D1">
      <w:pPr>
        <w:pStyle w:val="affb"/>
        <w:numPr>
          <w:ilvl w:val="1"/>
          <w:numId w:val="4"/>
        </w:numPr>
        <w:spacing w:before="0" w:after="0"/>
        <w:ind w:left="0" w:firstLine="709"/>
        <w:jc w:val="both"/>
        <w:rPr>
          <w:rFonts w:eastAsiaTheme="minorHAnsi"/>
          <w:b/>
          <w:lang w:val="ru-RU" w:eastAsia="en-US"/>
        </w:rPr>
      </w:pPr>
      <w:r w:rsidRPr="00135B33">
        <w:rPr>
          <w:rFonts w:eastAsiaTheme="minorHAnsi"/>
          <w:b/>
          <w:lang w:val="ru-RU" w:eastAsia="en-US"/>
        </w:rPr>
        <w:t xml:space="preserve"> </w:t>
      </w:r>
      <w:r w:rsidR="002F77A5" w:rsidRPr="00135B33">
        <w:rPr>
          <w:rFonts w:eastAsiaTheme="minorHAnsi"/>
          <w:b/>
          <w:lang w:val="ru-RU" w:eastAsia="en-US"/>
        </w:rPr>
        <w:t xml:space="preserve">Учет в КОД условий для </w:t>
      </w:r>
      <w:r w:rsidRPr="00135B33">
        <w:rPr>
          <w:rFonts w:eastAsiaTheme="minorHAnsi"/>
          <w:b/>
          <w:lang w:val="ru-RU" w:eastAsia="en-US"/>
        </w:rPr>
        <w:t xml:space="preserve">лиц с ограниченными возможностями здоровья </w:t>
      </w:r>
      <w:r w:rsidR="00046B5D" w:rsidRPr="00135B33">
        <w:rPr>
          <w:rFonts w:eastAsiaTheme="minorHAnsi"/>
          <w:b/>
          <w:lang w:val="ru-RU" w:eastAsia="en-US"/>
        </w:rPr>
        <w:br/>
      </w:r>
      <w:r w:rsidRPr="00135B33">
        <w:rPr>
          <w:rFonts w:eastAsiaTheme="minorHAnsi"/>
          <w:b/>
          <w:lang w:val="ru-RU" w:eastAsia="en-US"/>
        </w:rPr>
        <w:t>и выпускников из числа детей-инвалидов и инвалидов</w:t>
      </w:r>
    </w:p>
    <w:p w14:paraId="1FAA8598" w14:textId="77777777" w:rsidR="004B773A" w:rsidRPr="00DB21B5" w:rsidRDefault="004B773A" w:rsidP="00D646D1">
      <w:pPr>
        <w:pStyle w:val="affb"/>
        <w:spacing w:before="0" w:after="0"/>
        <w:ind w:left="0" w:firstLine="708"/>
        <w:jc w:val="both"/>
        <w:rPr>
          <w:iCs/>
          <w:highlight w:val="darkGray"/>
          <w:lang w:val="ru-RU"/>
        </w:rPr>
      </w:pPr>
    </w:p>
    <w:p w14:paraId="4674E8CF" w14:textId="35115921" w:rsidR="004B4E55" w:rsidRPr="00BD05D5" w:rsidRDefault="007120D5" w:rsidP="00D646D1">
      <w:pPr>
        <w:pStyle w:val="affb"/>
        <w:spacing w:before="0" w:after="0"/>
        <w:ind w:left="0" w:firstLine="708"/>
        <w:jc w:val="both"/>
        <w:rPr>
          <w:iCs/>
          <w:lang w:val="ru-RU"/>
        </w:rPr>
      </w:pPr>
      <w:r w:rsidRPr="007A5FB7">
        <w:rPr>
          <w:iCs/>
          <w:lang w:val="ru-RU"/>
        </w:rPr>
        <w:t>Для выпускников из числа лиц с ограниченными возможностями здоровья</w:t>
      </w:r>
      <w:r w:rsidRPr="007A5FB7">
        <w:rPr>
          <w:iCs/>
          <w:lang w:val="ru-RU"/>
        </w:rPr>
        <w:br/>
        <w:t xml:space="preserve">и выпускников из числа детей-инвалидов и инвалидов </w:t>
      </w:r>
      <w:r w:rsidR="004B773A" w:rsidRPr="007A5FB7">
        <w:rPr>
          <w:iCs/>
          <w:lang w:val="ru-RU"/>
        </w:rPr>
        <w:t>в КОД учитываются</w:t>
      </w:r>
      <w:r w:rsidRPr="007A5FB7">
        <w:rPr>
          <w:iCs/>
          <w:lang w:val="ru-RU"/>
        </w:rPr>
        <w:t xml:space="preserve"> </w:t>
      </w:r>
      <w:r w:rsidR="004B773A" w:rsidRPr="007A5FB7">
        <w:rPr>
          <w:iCs/>
          <w:lang w:val="ru-RU"/>
        </w:rPr>
        <w:t>условия, позволяющие проводить демонстрационный экзамен</w:t>
      </w:r>
      <w:r w:rsidR="00D15A20" w:rsidRPr="007A5FB7">
        <w:rPr>
          <w:iCs/>
          <w:lang w:val="ru-RU"/>
        </w:rPr>
        <w:t xml:space="preserve"> профильного уровня</w:t>
      </w:r>
      <w:r w:rsidR="004B773A" w:rsidRPr="007A5FB7">
        <w:rPr>
          <w:iCs/>
          <w:lang w:val="ru-RU"/>
        </w:rPr>
        <w:t xml:space="preserve"> </w:t>
      </w:r>
      <w:r w:rsidRPr="007A5FB7">
        <w:rPr>
          <w:iCs/>
          <w:lang w:val="ru-RU"/>
        </w:rPr>
        <w:t xml:space="preserve">с учетом особенностей </w:t>
      </w:r>
      <w:r w:rsidR="004B773A" w:rsidRPr="007A5FB7">
        <w:rPr>
          <w:iCs/>
          <w:lang w:val="ru-RU"/>
        </w:rPr>
        <w:t xml:space="preserve">и </w:t>
      </w:r>
      <w:r w:rsidRPr="007A5FB7">
        <w:rPr>
          <w:iCs/>
          <w:lang w:val="ru-RU"/>
        </w:rPr>
        <w:t xml:space="preserve">возможностей </w:t>
      </w:r>
      <w:r w:rsidR="004B773A" w:rsidRPr="007A5FB7">
        <w:rPr>
          <w:iCs/>
          <w:lang w:val="ru-RU"/>
        </w:rPr>
        <w:t>такой категории лиц</w:t>
      </w:r>
      <w:r w:rsidRPr="007A5FB7">
        <w:rPr>
          <w:iCs/>
          <w:lang w:val="ru-RU"/>
        </w:rPr>
        <w:t>.</w:t>
      </w:r>
    </w:p>
    <w:p w14:paraId="3F583F06" w14:textId="2849AF95" w:rsidR="00B10748" w:rsidRDefault="00B10748" w:rsidP="00D646D1">
      <w:pPr>
        <w:spacing w:after="0" w:line="240" w:lineRule="auto"/>
        <w:jc w:val="both"/>
        <w:rPr>
          <w:rFonts w:ascii="Times New Roman" w:hAnsi="Times New Roman"/>
          <w:sz w:val="24"/>
          <w:szCs w:val="24"/>
          <w:shd w:val="clear" w:color="auto" w:fill="FFFFFF"/>
        </w:rPr>
      </w:pPr>
    </w:p>
    <w:p w14:paraId="64FFCDBF" w14:textId="1185297B" w:rsidR="002A00C4" w:rsidRPr="00ED5152" w:rsidRDefault="00642536" w:rsidP="00D646D1">
      <w:pPr>
        <w:pStyle w:val="affb"/>
        <w:numPr>
          <w:ilvl w:val="0"/>
          <w:numId w:val="4"/>
        </w:numPr>
        <w:spacing w:before="0" w:after="0"/>
        <w:ind w:left="0" w:firstLine="709"/>
        <w:jc w:val="both"/>
        <w:rPr>
          <w:b/>
          <w:lang w:val="ru-RU"/>
        </w:rPr>
      </w:pPr>
      <w:r w:rsidRPr="00ED5152">
        <w:rPr>
          <w:b/>
          <w:lang w:val="ru-RU"/>
        </w:rPr>
        <w:t>ОРГАНИЗАЦИЯ И ПРОВЕДЕНИЕ ЗАЩИТЫ ДИПЛОМНОЙ РАБОТЫ (ДИПЛОМНОГО ПРОЕКТА)</w:t>
      </w:r>
    </w:p>
    <w:p w14:paraId="44850721" w14:textId="77777777" w:rsidR="002A00C4" w:rsidRPr="00ED5152" w:rsidRDefault="002A00C4" w:rsidP="00D646D1">
      <w:pPr>
        <w:spacing w:after="0" w:line="240" w:lineRule="auto"/>
        <w:jc w:val="both"/>
        <w:rPr>
          <w:rFonts w:ascii="Times New Roman" w:hAnsi="Times New Roman"/>
          <w:b/>
          <w:sz w:val="24"/>
          <w:szCs w:val="24"/>
        </w:rPr>
      </w:pPr>
    </w:p>
    <w:p w14:paraId="3E6F68A9" w14:textId="36C5B698" w:rsidR="002A00C4" w:rsidRPr="00ED5152" w:rsidRDefault="00602A81" w:rsidP="00D646D1">
      <w:pPr>
        <w:pStyle w:val="affb"/>
        <w:spacing w:before="0" w:after="0"/>
        <w:ind w:left="0" w:firstLine="709"/>
        <w:contextualSpacing/>
        <w:jc w:val="both"/>
        <w:rPr>
          <w:i/>
          <w:lang w:val="ru-RU"/>
        </w:rPr>
      </w:pPr>
      <w:r w:rsidRPr="00ED5152">
        <w:rPr>
          <w:lang w:val="ru-RU"/>
        </w:rPr>
        <w:t xml:space="preserve">Программа организации проведения защиты </w:t>
      </w:r>
      <w:r w:rsidR="00677AF6" w:rsidRPr="00ED5152">
        <w:rPr>
          <w:lang w:val="ru-RU"/>
        </w:rPr>
        <w:t xml:space="preserve">дипломного проекта (работы) </w:t>
      </w:r>
      <w:r w:rsidR="00DB1A4E" w:rsidRPr="00ED5152">
        <w:rPr>
          <w:lang w:val="ru-RU"/>
        </w:rPr>
        <w:br/>
      </w:r>
      <w:r w:rsidR="00677AF6" w:rsidRPr="00ED5152">
        <w:rPr>
          <w:lang w:val="ru-RU"/>
        </w:rPr>
        <w:t xml:space="preserve">как формы </w:t>
      </w:r>
      <w:r w:rsidRPr="00ED5152">
        <w:rPr>
          <w:lang w:val="ru-RU"/>
        </w:rPr>
        <w:t>ГИА должна включать</w:t>
      </w:r>
      <w:r w:rsidR="00677AF6" w:rsidRPr="00ED5152">
        <w:rPr>
          <w:lang w:val="ru-RU"/>
        </w:rPr>
        <w:t xml:space="preserve"> общие положения, примерную тематику, структуру </w:t>
      </w:r>
      <w:r w:rsidR="00DB1A4E" w:rsidRPr="00ED5152">
        <w:rPr>
          <w:lang w:val="ru-RU"/>
        </w:rPr>
        <w:br/>
      </w:r>
      <w:r w:rsidR="00677AF6" w:rsidRPr="00ED5152">
        <w:rPr>
          <w:lang w:val="ru-RU"/>
        </w:rPr>
        <w:t>и содержание дипломной работы (проекта), порядок оценки результатов дипломной работы (проекта)</w:t>
      </w:r>
      <w:r w:rsidR="00DB1A4E" w:rsidRPr="00ED5152">
        <w:rPr>
          <w:lang w:val="ru-RU"/>
        </w:rPr>
        <w:t>.</w:t>
      </w:r>
    </w:p>
    <w:p w14:paraId="530EF5E8" w14:textId="5F13149A" w:rsidR="002A00C4" w:rsidRPr="00ED5152" w:rsidRDefault="008D7936" w:rsidP="00D646D1">
      <w:pPr>
        <w:pStyle w:val="affb"/>
        <w:spacing w:before="0" w:after="0"/>
        <w:ind w:left="0" w:firstLine="709"/>
        <w:contextualSpacing/>
        <w:jc w:val="both"/>
        <w:rPr>
          <w:i/>
          <w:lang w:val="ru-RU"/>
        </w:rPr>
      </w:pPr>
      <w:r w:rsidRPr="00ED5152">
        <w:rPr>
          <w:lang w:val="ru-RU"/>
        </w:rPr>
        <w:t>3</w:t>
      </w:r>
      <w:r w:rsidR="00602A81" w:rsidRPr="00ED5152">
        <w:rPr>
          <w:lang w:val="ru-RU"/>
        </w:rPr>
        <w:t>.1</w:t>
      </w:r>
      <w:r w:rsidRPr="00ED5152">
        <w:rPr>
          <w:lang w:val="ru-RU"/>
        </w:rPr>
        <w:t>.</w:t>
      </w:r>
      <w:r w:rsidR="00602A81" w:rsidRPr="00ED5152">
        <w:rPr>
          <w:lang w:val="ru-RU"/>
        </w:rPr>
        <w:t xml:space="preserve"> Общие положения </w:t>
      </w:r>
    </w:p>
    <w:p w14:paraId="7FFCAF4D" w14:textId="63547B0B" w:rsidR="002A00C4" w:rsidRPr="00ED5152" w:rsidRDefault="00602A81" w:rsidP="00D646D1">
      <w:pPr>
        <w:pStyle w:val="affb"/>
        <w:spacing w:before="0" w:after="0"/>
        <w:ind w:left="0" w:firstLine="709"/>
        <w:contextualSpacing/>
        <w:jc w:val="both"/>
        <w:rPr>
          <w:iCs/>
          <w:lang w:val="ru-RU"/>
        </w:rPr>
      </w:pPr>
      <w:r w:rsidRPr="00ED5152">
        <w:rPr>
          <w:iCs/>
          <w:lang w:val="ru-RU"/>
        </w:rPr>
        <w:t>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3AB79095" w14:textId="2F328649" w:rsidR="00BE16AF" w:rsidRPr="00ED5152" w:rsidRDefault="00BE16AF" w:rsidP="00D646D1">
      <w:pPr>
        <w:pStyle w:val="affb"/>
        <w:spacing w:before="0" w:after="0"/>
        <w:ind w:left="0" w:firstLine="709"/>
        <w:contextualSpacing/>
        <w:jc w:val="both"/>
        <w:rPr>
          <w:lang w:val="ru-RU"/>
        </w:rPr>
      </w:pPr>
      <w:r w:rsidRPr="00ED5152">
        <w:rPr>
          <w:rFonts w:eastAsiaTheme="minorHAnsi"/>
          <w:lang w:val="ru-RU" w:eastAsia="en-US"/>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в том числе предложения своей темы с необходимым обоснованием целесообразности ее разработки для </w:t>
      </w:r>
      <w:r w:rsidRPr="00ED5152">
        <w:rPr>
          <w:rFonts w:eastAsiaTheme="minorHAnsi"/>
          <w:lang w:val="ru-RU" w:eastAsia="en-US"/>
        </w:rPr>
        <w:lastRenderedPageBreak/>
        <w:t>практического применения. Тема дипломного проекта (работы) 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w:t>
      </w:r>
    </w:p>
    <w:p w14:paraId="7C46B6A0" w14:textId="4EBACD2C"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 xml:space="preserve">Для подготовки дипломного проекта (работы) выпускнику назначается руководитель </w:t>
      </w:r>
      <w:r w:rsidR="00046B5D" w:rsidRPr="00ED5152">
        <w:rPr>
          <w:rFonts w:eastAsiaTheme="minorHAnsi"/>
          <w:lang w:val="ru-RU" w:eastAsia="en-US"/>
        </w:rPr>
        <w:br/>
      </w:r>
      <w:r w:rsidRPr="00ED5152">
        <w:rPr>
          <w:rFonts w:eastAsiaTheme="minorHAnsi"/>
          <w:lang w:val="ru-RU" w:eastAsia="en-US"/>
        </w:rPr>
        <w:t>и при необходимости консультанты, оказывающие выпускнику методическую поддержку.</w:t>
      </w:r>
    </w:p>
    <w:p w14:paraId="3FD9066B" w14:textId="77777777"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3331B7BF" w14:textId="77777777" w:rsidR="002A00C4" w:rsidRPr="00ED5152" w:rsidRDefault="002A00C4" w:rsidP="00D646D1">
      <w:pPr>
        <w:pStyle w:val="affb"/>
        <w:spacing w:before="0" w:after="0"/>
        <w:ind w:left="0" w:firstLine="709"/>
        <w:contextualSpacing/>
        <w:jc w:val="both"/>
        <w:rPr>
          <w:i/>
          <w:lang w:val="ru-RU"/>
        </w:rPr>
      </w:pPr>
    </w:p>
    <w:p w14:paraId="1562FABF" w14:textId="725A528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.2</w:t>
      </w:r>
      <w:r w:rsidRPr="00ED5152">
        <w:rPr>
          <w:lang w:val="ru-RU"/>
        </w:rPr>
        <w:t>.</w:t>
      </w:r>
      <w:r w:rsidR="00602A81" w:rsidRPr="00ED5152">
        <w:rPr>
          <w:lang w:val="ru-RU"/>
        </w:rPr>
        <w:t xml:space="preserve"> Примерная тематика дипломных </w:t>
      </w:r>
      <w:r w:rsidR="00677AF6" w:rsidRPr="00ED5152">
        <w:rPr>
          <w:lang w:val="ru-RU"/>
        </w:rPr>
        <w:t>работ (</w:t>
      </w:r>
      <w:r w:rsidR="00602A81" w:rsidRPr="00ED5152">
        <w:rPr>
          <w:lang w:val="ru-RU"/>
        </w:rPr>
        <w:t>проектов</w:t>
      </w:r>
      <w:r w:rsidR="00677AF6" w:rsidRPr="00ED5152">
        <w:rPr>
          <w:lang w:val="ru-RU"/>
        </w:rPr>
        <w:t>)</w:t>
      </w:r>
      <w:r w:rsidR="00602A81" w:rsidRPr="00ED5152">
        <w:rPr>
          <w:lang w:val="ru-RU"/>
        </w:rPr>
        <w:t xml:space="preserve"> по специально</w:t>
      </w:r>
      <w:r w:rsidRPr="00ED5152">
        <w:rPr>
          <w:lang w:val="ru-RU"/>
        </w:rPr>
        <w:t>сти</w:t>
      </w:r>
      <w:r w:rsidR="00602A81" w:rsidRPr="00ED5152">
        <w:rPr>
          <w:lang w:val="ru-RU"/>
        </w:rPr>
        <w:t xml:space="preserve"> </w:t>
      </w:r>
    </w:p>
    <w:p w14:paraId="75DF8DC3" w14:textId="5908C0C5"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02091CE8" w14:textId="77777777" w:rsidR="002A00C4" w:rsidRPr="00ED5152" w:rsidRDefault="002A00C4" w:rsidP="00D646D1">
      <w:pPr>
        <w:pStyle w:val="affb"/>
        <w:spacing w:before="0" w:after="0"/>
        <w:ind w:left="0" w:firstLine="709"/>
        <w:contextualSpacing/>
        <w:jc w:val="both"/>
        <w:rPr>
          <w:i/>
          <w:iCs/>
          <w:lang w:val="ru-RU"/>
        </w:rPr>
      </w:pPr>
    </w:p>
    <w:p w14:paraId="32A69260" w14:textId="3026752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3</w:t>
      </w:r>
      <w:r w:rsidRPr="00ED5152">
        <w:rPr>
          <w:lang w:val="ru-RU"/>
        </w:rPr>
        <w:t>.</w:t>
      </w:r>
      <w:r w:rsidR="00602A81" w:rsidRPr="00ED5152">
        <w:rPr>
          <w:lang w:val="ru-RU"/>
        </w:rPr>
        <w:t xml:space="preserve"> Структура и содержание </w:t>
      </w:r>
      <w:r w:rsidRPr="00ED5152">
        <w:rPr>
          <w:lang w:val="ru-RU"/>
        </w:rPr>
        <w:t>дипломной работы (проекта)</w:t>
      </w:r>
    </w:p>
    <w:p w14:paraId="1363AB88" w14:textId="3FD830CA"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297F7A91" w14:textId="77777777" w:rsidR="002A00C4" w:rsidRPr="00ED5152" w:rsidRDefault="002A00C4" w:rsidP="00D646D1">
      <w:pPr>
        <w:pStyle w:val="affb"/>
        <w:spacing w:before="0" w:after="0"/>
        <w:ind w:left="0" w:firstLine="709"/>
        <w:contextualSpacing/>
        <w:jc w:val="both"/>
        <w:rPr>
          <w:i/>
          <w:iCs/>
          <w:lang w:val="ru-RU"/>
        </w:rPr>
      </w:pPr>
    </w:p>
    <w:p w14:paraId="1A8DC7A6" w14:textId="6AC0935B"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.4. Порядок оценки результатов </w:t>
      </w:r>
      <w:r w:rsidR="00677AF6" w:rsidRPr="00ED5152">
        <w:rPr>
          <w:lang w:val="ru-RU"/>
        </w:rPr>
        <w:t>дипломной работы (проекта)</w:t>
      </w:r>
    </w:p>
    <w:p w14:paraId="349C9539" w14:textId="63D48C73" w:rsidR="00BD05D5" w:rsidRPr="00ED5152" w:rsidRDefault="00BD05D5" w:rsidP="00BD05D5">
      <w:pPr>
        <w:pStyle w:val="affb"/>
        <w:spacing w:before="0" w:after="0"/>
        <w:ind w:left="0" w:firstLine="709"/>
        <w:contextualSpacing/>
        <w:jc w:val="both"/>
        <w:rPr>
          <w:lang w:val="ru-RU"/>
        </w:rPr>
      </w:pPr>
      <w:r w:rsidRPr="00ED5152">
        <w:rPr>
          <w:i/>
          <w:iCs/>
          <w:lang w:val="ru-RU"/>
        </w:rPr>
        <w:t>___</w:t>
      </w:r>
      <w:r w:rsidRPr="00ED5152">
        <w:rPr>
          <w:lang w:val="ru-RU"/>
        </w:rPr>
        <w:t xml:space="preserve"> </w:t>
      </w:r>
    </w:p>
    <w:p w14:paraId="09979391" w14:textId="77777777" w:rsidR="002A00C4" w:rsidRPr="00ED5152" w:rsidRDefault="002A00C4" w:rsidP="00D646D1">
      <w:pPr>
        <w:pStyle w:val="affb"/>
        <w:spacing w:before="0" w:after="0"/>
        <w:ind w:left="0" w:firstLine="709"/>
        <w:contextualSpacing/>
        <w:jc w:val="both"/>
        <w:rPr>
          <w:i/>
          <w:iCs/>
          <w:lang w:val="ru-RU"/>
        </w:rPr>
      </w:pPr>
    </w:p>
    <w:p w14:paraId="1704C8A4" w14:textId="42984E87"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.5 Порядок оценки защиты </w:t>
      </w:r>
      <w:r w:rsidR="00677AF6" w:rsidRPr="00ED5152">
        <w:rPr>
          <w:lang w:val="ru-RU"/>
        </w:rPr>
        <w:t>дипломной работы (проекта)</w:t>
      </w:r>
    </w:p>
    <w:p w14:paraId="02B4FAF2" w14:textId="6C1CF429"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7336C703" w14:textId="77777777" w:rsidR="00BD05D5" w:rsidRPr="00ED5152" w:rsidRDefault="00BD05D5" w:rsidP="00BD05D5">
      <w:pPr>
        <w:pStyle w:val="affb"/>
        <w:spacing w:before="0" w:after="0"/>
        <w:ind w:left="0" w:firstLine="709"/>
        <w:contextualSpacing/>
        <w:jc w:val="both"/>
        <w:rPr>
          <w:i/>
          <w:iCs/>
          <w:lang w:val="ru-RU"/>
        </w:rPr>
      </w:pPr>
    </w:p>
    <w:p w14:paraId="55279FC1" w14:textId="77777777" w:rsidR="002A00C4" w:rsidRPr="00D646D1" w:rsidRDefault="002A00C4" w:rsidP="00D646D1">
      <w:pPr>
        <w:pStyle w:val="affb"/>
        <w:spacing w:before="0" w:after="0"/>
        <w:ind w:left="0" w:firstLine="709"/>
        <w:contextualSpacing/>
        <w:jc w:val="both"/>
        <w:rPr>
          <w:i/>
          <w:iCs/>
          <w:lang w:val="ru-RU"/>
        </w:rPr>
      </w:pPr>
    </w:p>
    <w:p w14:paraId="6C288B7F" w14:textId="77777777" w:rsidR="002A00C4" w:rsidRPr="00BD05D5" w:rsidRDefault="002A00C4" w:rsidP="00A74DD9">
      <w:pPr>
        <w:spacing w:after="0" w:line="240" w:lineRule="auto"/>
        <w:jc w:val="right"/>
        <w:rPr>
          <w:rFonts w:ascii="Times New Roman" w:hAnsi="Times New Roman"/>
          <w:b/>
          <w:sz w:val="20"/>
          <w:szCs w:val="48"/>
        </w:rPr>
      </w:pPr>
    </w:p>
    <w:sectPr w:rsidR="002A00C4" w:rsidRPr="00BD05D5" w:rsidSect="00F30DCD">
      <w:footerReference w:type="default" r:id="rId10"/>
      <w:pgSz w:w="11906" w:h="16838"/>
      <w:pgMar w:top="1134" w:right="851" w:bottom="709" w:left="1418"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772D3B" w14:textId="77777777" w:rsidR="005D34AD" w:rsidRDefault="005D34AD">
      <w:pPr>
        <w:spacing w:after="0" w:line="240" w:lineRule="auto"/>
      </w:pPr>
      <w:r>
        <w:separator/>
      </w:r>
    </w:p>
  </w:endnote>
  <w:endnote w:type="continuationSeparator" w:id="0">
    <w:p w14:paraId="7A498546" w14:textId="77777777" w:rsidR="005D34AD" w:rsidRDefault="005D34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DejaVu Sans">
    <w:altName w:val="Verdana"/>
    <w:charset w:val="CC"/>
    <w:family w:val="swiss"/>
    <w:pitch w:val="variable"/>
    <w:sig w:usb0="E7002EFF" w:usb1="D200FDFF" w:usb2="0A246029" w:usb3="00000000" w:csb0="000001FF"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Batang;№ЩЕБ">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DA5DF" w14:textId="0B2BF37F" w:rsidR="00953020" w:rsidRDefault="00953020">
    <w:pPr>
      <w:pStyle w:val="aff8"/>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2A215" w14:textId="1B125A08" w:rsidR="00953020" w:rsidRDefault="00953020">
    <w:pPr>
      <w:pStyle w:val="aff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3C5022" w14:textId="77777777" w:rsidR="005D34AD" w:rsidRDefault="005D34AD">
      <w:pPr>
        <w:rPr>
          <w:sz w:val="12"/>
        </w:rPr>
      </w:pPr>
      <w:r>
        <w:separator/>
      </w:r>
    </w:p>
  </w:footnote>
  <w:footnote w:type="continuationSeparator" w:id="0">
    <w:p w14:paraId="558C218C" w14:textId="77777777" w:rsidR="005D34AD" w:rsidRDefault="005D34AD">
      <w:pPr>
        <w:rPr>
          <w:sz w:val="12"/>
        </w:rPr>
      </w:pPr>
      <w:r>
        <w:continuationSeparator/>
      </w:r>
    </w:p>
  </w:footnote>
  <w:footnote w:id="1">
    <w:p w14:paraId="25C27BC5" w14:textId="77777777" w:rsidR="007120D5" w:rsidRPr="00953020" w:rsidRDefault="007120D5" w:rsidP="00135B33">
      <w:pPr>
        <w:pStyle w:val="affa"/>
        <w:shd w:val="clear" w:color="auto" w:fill="FFFFFF" w:themeFill="background1"/>
        <w:ind w:firstLine="709"/>
        <w:jc w:val="both"/>
        <w:rPr>
          <w:lang w:val="ru-RU"/>
        </w:rPr>
      </w:pPr>
      <w:r w:rsidRPr="00135B33">
        <w:rPr>
          <w:rStyle w:val="affffff0"/>
        </w:rPr>
        <w:footnoteRef/>
      </w:r>
      <w:r w:rsidRPr="00135B33">
        <w:rPr>
          <w:lang w:val="ru-RU"/>
        </w:rPr>
        <w:t xml:space="preserve"> Отдельные положения Порядка проведения государственной итоговой аттестации по программам СПО, утвержденного приказом Министерства просвещения Российской Федерации от 08.11.2021 № 800.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475628"/>
      <w:docPartObj>
        <w:docPartGallery w:val="Page Numbers (Top of Page)"/>
        <w:docPartUnique/>
      </w:docPartObj>
    </w:sdtPr>
    <w:sdtEndPr/>
    <w:sdtContent>
      <w:p w14:paraId="6AA7015B" w14:textId="4460F33B" w:rsidR="00E61784" w:rsidRDefault="00E61784">
        <w:pPr>
          <w:pStyle w:val="affd"/>
          <w:jc w:val="center"/>
        </w:pPr>
        <w:r>
          <w:fldChar w:fldCharType="begin"/>
        </w:r>
        <w:r>
          <w:instrText>PAGE   \* MERGEFORMAT</w:instrText>
        </w:r>
        <w:r>
          <w:fldChar w:fldCharType="separate"/>
        </w:r>
        <w:r w:rsidR="008D7936" w:rsidRPr="008D7936">
          <w:rPr>
            <w:noProof/>
            <w:lang w:val="ru-RU"/>
          </w:rPr>
          <w:t>6</w:t>
        </w:r>
        <w:r>
          <w:fldChar w:fldCharType="end"/>
        </w:r>
      </w:p>
    </w:sdtContent>
  </w:sdt>
  <w:p w14:paraId="1E73424F" w14:textId="77777777" w:rsidR="00E61784" w:rsidRDefault="00E61784">
    <w:pPr>
      <w:pStyle w:val="af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514C8A"/>
    <w:multiLevelType w:val="hybridMultilevel"/>
    <w:tmpl w:val="2196D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9B4073A"/>
    <w:multiLevelType w:val="hybridMultilevel"/>
    <w:tmpl w:val="DE225D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9EC0ADE"/>
    <w:multiLevelType w:val="multilevel"/>
    <w:tmpl w:val="2DD00CE2"/>
    <w:lvl w:ilvl="0">
      <w:start w:val="3"/>
      <w:numFmt w:val="decimal"/>
      <w:lvlText w:val="%1."/>
      <w:lvlJc w:val="left"/>
      <w:pPr>
        <w:tabs>
          <w:tab w:val="num" w:pos="0"/>
        </w:tabs>
        <w:ind w:left="540" w:hanging="540"/>
      </w:pPr>
    </w:lvl>
    <w:lvl w:ilvl="1">
      <w:start w:val="1"/>
      <w:numFmt w:val="decimal"/>
      <w:lvlText w:val="%1.%2."/>
      <w:lvlJc w:val="left"/>
      <w:pPr>
        <w:tabs>
          <w:tab w:val="num" w:pos="0"/>
        </w:tabs>
        <w:ind w:left="900" w:hanging="540"/>
      </w:pPr>
    </w:lvl>
    <w:lvl w:ilvl="2">
      <w:start w:val="2"/>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5"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4D5327D2"/>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0" w15:restartNumberingAfterBreak="0">
    <w:nsid w:val="632E25B2"/>
    <w:multiLevelType w:val="multilevel"/>
    <w:tmpl w:val="899E073E"/>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677822F7"/>
    <w:multiLevelType w:val="multilevel"/>
    <w:tmpl w:val="466AC6F8"/>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02912D3"/>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79992354"/>
    <w:multiLevelType w:val="multilevel"/>
    <w:tmpl w:val="5A5E552A"/>
    <w:lvl w:ilvl="0">
      <w:start w:val="1"/>
      <w:numFmt w:val="decimal"/>
      <w:lvlText w:val="%1."/>
      <w:lvlJc w:val="left"/>
      <w:pPr>
        <w:ind w:left="720" w:hanging="360"/>
      </w:pPr>
      <w:rPr>
        <w:rFonts w:hint="default"/>
        <w:b/>
        <w:sz w:val="36"/>
        <w:szCs w:val="36"/>
      </w:rPr>
    </w:lvl>
    <w:lvl w:ilvl="1">
      <w:start w:val="1"/>
      <w:numFmt w:val="decimal"/>
      <w:isLgl/>
      <w:lvlText w:val="%1.%2."/>
      <w:lvlJc w:val="left"/>
      <w:pPr>
        <w:ind w:left="1080" w:hanging="720"/>
      </w:pPr>
      <w:rPr>
        <w:rFonts w:hint="default"/>
        <w:b/>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0"/>
  </w:num>
  <w:num w:numId="2">
    <w:abstractNumId w:val="7"/>
  </w:num>
  <w:num w:numId="3">
    <w:abstractNumId w:val="11"/>
  </w:num>
  <w:num w:numId="4">
    <w:abstractNumId w:val="8"/>
  </w:num>
  <w:num w:numId="5">
    <w:abstractNumId w:val="4"/>
  </w:num>
  <w:num w:numId="6">
    <w:abstractNumId w:val="1"/>
  </w:num>
  <w:num w:numId="7">
    <w:abstractNumId w:val="0"/>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9"/>
  </w:num>
  <w:num w:numId="10">
    <w:abstractNumId w:val="13"/>
  </w:num>
  <w:num w:numId="11">
    <w:abstractNumId w:val="5"/>
  </w:num>
  <w:num w:numId="12">
    <w:abstractNumId w:val="0"/>
  </w:num>
  <w:num w:numId="13">
    <w:abstractNumId w:val="3"/>
  </w:num>
  <w:num w:numId="14">
    <w:abstractNumId w:val="12"/>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0C4"/>
    <w:rsid w:val="00004960"/>
    <w:rsid w:val="00036068"/>
    <w:rsid w:val="00037B37"/>
    <w:rsid w:val="00046B5D"/>
    <w:rsid w:val="0006537E"/>
    <w:rsid w:val="000808D4"/>
    <w:rsid w:val="00090CE2"/>
    <w:rsid w:val="000D422A"/>
    <w:rsid w:val="000E3E75"/>
    <w:rsid w:val="000F0DBA"/>
    <w:rsid w:val="001179D6"/>
    <w:rsid w:val="001272D2"/>
    <w:rsid w:val="00135B33"/>
    <w:rsid w:val="00153DE5"/>
    <w:rsid w:val="00186478"/>
    <w:rsid w:val="00195377"/>
    <w:rsid w:val="001B4C63"/>
    <w:rsid w:val="001C0FF1"/>
    <w:rsid w:val="001D3B9F"/>
    <w:rsid w:val="001E2557"/>
    <w:rsid w:val="001F111C"/>
    <w:rsid w:val="001F1C4F"/>
    <w:rsid w:val="00211BE6"/>
    <w:rsid w:val="0024787A"/>
    <w:rsid w:val="0025093F"/>
    <w:rsid w:val="00260349"/>
    <w:rsid w:val="00262DC6"/>
    <w:rsid w:val="00290E53"/>
    <w:rsid w:val="002A00C4"/>
    <w:rsid w:val="002D4270"/>
    <w:rsid w:val="002F77A5"/>
    <w:rsid w:val="0039443E"/>
    <w:rsid w:val="00396303"/>
    <w:rsid w:val="003A358E"/>
    <w:rsid w:val="003A6B6C"/>
    <w:rsid w:val="003C4454"/>
    <w:rsid w:val="004206C6"/>
    <w:rsid w:val="0042176D"/>
    <w:rsid w:val="0043265B"/>
    <w:rsid w:val="004331A1"/>
    <w:rsid w:val="00474A96"/>
    <w:rsid w:val="00490002"/>
    <w:rsid w:val="004A5AB0"/>
    <w:rsid w:val="004B4E55"/>
    <w:rsid w:val="004B773A"/>
    <w:rsid w:val="005211FE"/>
    <w:rsid w:val="00552BAC"/>
    <w:rsid w:val="00556516"/>
    <w:rsid w:val="005B7189"/>
    <w:rsid w:val="005D34AD"/>
    <w:rsid w:val="005E38F7"/>
    <w:rsid w:val="005E567A"/>
    <w:rsid w:val="00602A81"/>
    <w:rsid w:val="00615E5C"/>
    <w:rsid w:val="0063237F"/>
    <w:rsid w:val="00633527"/>
    <w:rsid w:val="00636610"/>
    <w:rsid w:val="00642536"/>
    <w:rsid w:val="00662427"/>
    <w:rsid w:val="00663896"/>
    <w:rsid w:val="00677AF6"/>
    <w:rsid w:val="006A4C26"/>
    <w:rsid w:val="006C1A00"/>
    <w:rsid w:val="006C731C"/>
    <w:rsid w:val="006D2827"/>
    <w:rsid w:val="006D2F5D"/>
    <w:rsid w:val="007120D5"/>
    <w:rsid w:val="00727D1A"/>
    <w:rsid w:val="00733762"/>
    <w:rsid w:val="007813BD"/>
    <w:rsid w:val="007A5FB7"/>
    <w:rsid w:val="007B7154"/>
    <w:rsid w:val="007B7595"/>
    <w:rsid w:val="007E3F03"/>
    <w:rsid w:val="00800113"/>
    <w:rsid w:val="00803E42"/>
    <w:rsid w:val="00826B24"/>
    <w:rsid w:val="00844600"/>
    <w:rsid w:val="00853B8E"/>
    <w:rsid w:val="00862E13"/>
    <w:rsid w:val="00866C60"/>
    <w:rsid w:val="00893648"/>
    <w:rsid w:val="008A036F"/>
    <w:rsid w:val="008D7936"/>
    <w:rsid w:val="008E0728"/>
    <w:rsid w:val="008E66D0"/>
    <w:rsid w:val="00901C07"/>
    <w:rsid w:val="00904A2D"/>
    <w:rsid w:val="00915FDE"/>
    <w:rsid w:val="0093517F"/>
    <w:rsid w:val="00941697"/>
    <w:rsid w:val="00953020"/>
    <w:rsid w:val="00960EB7"/>
    <w:rsid w:val="0097174C"/>
    <w:rsid w:val="009A2753"/>
    <w:rsid w:val="009B0A8D"/>
    <w:rsid w:val="009B3EDD"/>
    <w:rsid w:val="009C3077"/>
    <w:rsid w:val="009D4BC9"/>
    <w:rsid w:val="009D51D0"/>
    <w:rsid w:val="00A3407D"/>
    <w:rsid w:val="00A74DD9"/>
    <w:rsid w:val="00A770FE"/>
    <w:rsid w:val="00A86873"/>
    <w:rsid w:val="00AA730A"/>
    <w:rsid w:val="00AB3AEB"/>
    <w:rsid w:val="00B10748"/>
    <w:rsid w:val="00B205A2"/>
    <w:rsid w:val="00B25D92"/>
    <w:rsid w:val="00B40334"/>
    <w:rsid w:val="00B5467D"/>
    <w:rsid w:val="00B661A8"/>
    <w:rsid w:val="00B70862"/>
    <w:rsid w:val="00B717AD"/>
    <w:rsid w:val="00B71CDE"/>
    <w:rsid w:val="00B86CAD"/>
    <w:rsid w:val="00B93289"/>
    <w:rsid w:val="00BA0033"/>
    <w:rsid w:val="00BA26D0"/>
    <w:rsid w:val="00BA60C3"/>
    <w:rsid w:val="00BA6736"/>
    <w:rsid w:val="00BA6BC9"/>
    <w:rsid w:val="00BC716C"/>
    <w:rsid w:val="00BD05D5"/>
    <w:rsid w:val="00BE16AF"/>
    <w:rsid w:val="00BE19F3"/>
    <w:rsid w:val="00C04B17"/>
    <w:rsid w:val="00C26465"/>
    <w:rsid w:val="00CA2F2D"/>
    <w:rsid w:val="00CB6C7E"/>
    <w:rsid w:val="00CD060F"/>
    <w:rsid w:val="00CD667A"/>
    <w:rsid w:val="00CD668B"/>
    <w:rsid w:val="00D004C8"/>
    <w:rsid w:val="00D15A20"/>
    <w:rsid w:val="00D34481"/>
    <w:rsid w:val="00D405F5"/>
    <w:rsid w:val="00D406E8"/>
    <w:rsid w:val="00D60061"/>
    <w:rsid w:val="00D60CB6"/>
    <w:rsid w:val="00D646D1"/>
    <w:rsid w:val="00DA2ED8"/>
    <w:rsid w:val="00DB1A4E"/>
    <w:rsid w:val="00DB21B5"/>
    <w:rsid w:val="00DE2480"/>
    <w:rsid w:val="00DE6FF0"/>
    <w:rsid w:val="00DF1A70"/>
    <w:rsid w:val="00DF23CA"/>
    <w:rsid w:val="00DF263F"/>
    <w:rsid w:val="00DF7E0A"/>
    <w:rsid w:val="00E16CDF"/>
    <w:rsid w:val="00E51258"/>
    <w:rsid w:val="00E569E6"/>
    <w:rsid w:val="00E57A12"/>
    <w:rsid w:val="00E61784"/>
    <w:rsid w:val="00E90F38"/>
    <w:rsid w:val="00E96F8F"/>
    <w:rsid w:val="00EA1437"/>
    <w:rsid w:val="00EC10EA"/>
    <w:rsid w:val="00EC2F46"/>
    <w:rsid w:val="00ED5152"/>
    <w:rsid w:val="00ED5473"/>
    <w:rsid w:val="00EE4B9B"/>
    <w:rsid w:val="00F03C4B"/>
    <w:rsid w:val="00F06188"/>
    <w:rsid w:val="00F30DCD"/>
    <w:rsid w:val="00F745AB"/>
    <w:rsid w:val="00F9563E"/>
    <w:rsid w:val="00FB7F9C"/>
    <w:rsid w:val="00FE0149"/>
    <w:rsid w:val="00FE59A6"/>
    <w:rsid w:val="00FF4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B3CED"/>
  <w15:docId w15:val="{B0B37BDC-86AC-4605-87C9-FE427DC92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Times New Roman" w:hAnsi="Calibri" w:cs="Times New Roman"/>
      <w:sz w:val="22"/>
      <w:szCs w:val="22"/>
      <w:lang w:val="ru-RU" w:bidi="ar-SA"/>
    </w:rPr>
  </w:style>
  <w:style w:type="paragraph" w:styleId="1">
    <w:name w:val="heading 1"/>
    <w:basedOn w:val="a"/>
    <w:next w:val="a"/>
    <w:uiPriority w:val="9"/>
    <w:qFormat/>
    <w:pPr>
      <w:keepNext/>
      <w:numPr>
        <w:numId w:val="1"/>
      </w:numPr>
      <w:spacing w:before="240" w:after="120" w:line="240" w:lineRule="auto"/>
      <w:ind w:firstLine="709"/>
      <w:outlineLvl w:val="0"/>
    </w:pPr>
    <w:rPr>
      <w:rFonts w:ascii="Times New Roman" w:hAnsi="Times New Roman"/>
      <w:b/>
      <w:bCs/>
      <w:kern w:val="2"/>
      <w:sz w:val="24"/>
      <w:szCs w:val="24"/>
      <w:lang w:val="en-US"/>
    </w:rPr>
  </w:style>
  <w:style w:type="paragraph" w:styleId="2">
    <w:name w:val="heading 2"/>
    <w:basedOn w:val="a"/>
    <w:next w:val="a"/>
    <w:uiPriority w:val="9"/>
    <w:semiHidden/>
    <w:unhideWhenUsed/>
    <w:qFormat/>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uiPriority w:val="9"/>
    <w:semiHidden/>
    <w:unhideWhenUsed/>
    <w:qFormat/>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uiPriority w:val="9"/>
    <w:semiHidden/>
    <w:unhideWhenUsed/>
    <w:qFormat/>
    <w:pPr>
      <w:keepLines/>
      <w:numPr>
        <w:ilvl w:val="3"/>
      </w:numPr>
      <w:autoSpaceDE w:val="0"/>
      <w:spacing w:after="240" w:line="360" w:lineRule="auto"/>
      <w:jc w:val="center"/>
      <w:outlineLvl w:val="3"/>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b/>
    </w:rPr>
  </w:style>
  <w:style w:type="character" w:customStyle="1" w:styleId="WW8Num11z1">
    <w:name w:val="WW8Num11z1"/>
    <w:qFormat/>
    <w:rPr>
      <w:i w:val="0"/>
    </w:rPr>
  </w:style>
  <w:style w:type="character" w:customStyle="1" w:styleId="WW8Num12z0">
    <w:name w:val="WW8Num12z0"/>
    <w:qFormat/>
    <w:rPr>
      <w:rFonts w:cs="Times New Roman"/>
      <w:b/>
    </w:rPr>
  </w:style>
  <w:style w:type="character" w:customStyle="1" w:styleId="WW8Num12z1">
    <w:name w:val="WW8Num12z1"/>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hAnsi="Times New Roman" w:cs="Times New Roman"/>
      <w:color w:val="000000"/>
      <w:sz w:val="24"/>
      <w:szCs w:val="24"/>
      <w:lang w:eastAsia="zh-C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rPr>
      <w:b/>
      <w:bCs w:val="0"/>
      <w:color w:val="000000"/>
    </w:rPr>
  </w:style>
  <w:style w:type="character" w:customStyle="1" w:styleId="WW8Num20z2">
    <w:name w:val="WW8Num20z2"/>
    <w:qFormat/>
    <w:rPr>
      <w:b/>
      <w:bCs w:val="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10">
    <w:name w:val="Заголовок 1 Знак"/>
    <w:qFormat/>
    <w:rPr>
      <w:rFonts w:ascii="Times New Roman" w:hAnsi="Times New Roman" w:cs="Times New Roman"/>
      <w:b/>
      <w:bCs/>
      <w:kern w:val="2"/>
      <w:sz w:val="24"/>
      <w:szCs w:val="24"/>
      <w:lang w:val="en-US"/>
    </w:rPr>
  </w:style>
  <w:style w:type="character" w:customStyle="1" w:styleId="20">
    <w:name w:val="Заголовок 2 Знак"/>
    <w:qFormat/>
    <w:rPr>
      <w:rFonts w:ascii="Arial" w:hAnsi="Arial" w:cs="Times New Roman"/>
      <w:b/>
      <w:bCs/>
      <w:i/>
      <w:iCs/>
      <w:sz w:val="28"/>
      <w:szCs w:val="28"/>
    </w:rPr>
  </w:style>
  <w:style w:type="character" w:customStyle="1" w:styleId="30">
    <w:name w:val="Заголовок 3 Знак"/>
    <w:qFormat/>
    <w:rPr>
      <w:rFonts w:ascii="Arial" w:hAnsi="Arial" w:cs="Times New Roman"/>
      <w:b/>
      <w:bCs/>
      <w:sz w:val="26"/>
      <w:szCs w:val="26"/>
    </w:rPr>
  </w:style>
  <w:style w:type="character" w:customStyle="1" w:styleId="40">
    <w:name w:val="Заголовок 4 Знак"/>
    <w:qFormat/>
    <w:rPr>
      <w:rFonts w:ascii="Times New Roman" w:hAnsi="Times New Roman" w:cs="Times New Roman"/>
      <w:b/>
      <w:bCs/>
      <w:sz w:val="24"/>
      <w:szCs w:val="24"/>
    </w:rPr>
  </w:style>
  <w:style w:type="character" w:customStyle="1" w:styleId="a3">
    <w:name w:val="Основной текст Знак"/>
    <w:qFormat/>
    <w:rPr>
      <w:rFonts w:ascii="Times New Roman" w:hAnsi="Times New Roman" w:cs="Times New Roman"/>
      <w:sz w:val="24"/>
      <w:szCs w:val="24"/>
    </w:rPr>
  </w:style>
  <w:style w:type="character" w:customStyle="1" w:styleId="21">
    <w:name w:val="Основной текст 2 Знак"/>
    <w:qFormat/>
    <w:rPr>
      <w:rFonts w:ascii="Times New Roman" w:hAnsi="Times New Roman" w:cs="Times New Roman"/>
      <w:sz w:val="24"/>
      <w:szCs w:val="24"/>
    </w:rPr>
  </w:style>
  <w:style w:type="character" w:customStyle="1" w:styleId="blk">
    <w:name w:val="blk"/>
    <w:qFormat/>
  </w:style>
  <w:style w:type="character" w:customStyle="1" w:styleId="a4">
    <w:name w:val="Нижний колонтитул Знак"/>
    <w:qFormat/>
    <w:rPr>
      <w:rFonts w:ascii="Times New Roman" w:hAnsi="Times New Roman" w:cs="Times New Roman"/>
      <w:sz w:val="24"/>
      <w:szCs w:val="24"/>
    </w:rPr>
  </w:style>
  <w:style w:type="character" w:styleId="a5">
    <w:name w:val="page number"/>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Pr>
      <w:rFonts w:ascii="Times New Roman" w:hAnsi="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7">
    <w:name w:val="Hyperlink"/>
    <w:rPr>
      <w:rFonts w:cs="Times New Roman"/>
      <w:color w:val="0000FF"/>
      <w:u w:val="single"/>
    </w:rPr>
  </w:style>
  <w:style w:type="character" w:customStyle="1" w:styleId="FootnoteTextChar">
    <w:name w:val="Footnote Text Char"/>
    <w:qFormat/>
    <w:rPr>
      <w:rFonts w:ascii="Times New Roman" w:hAnsi="Times New Roman" w:cs="Times New Roman"/>
      <w:sz w:val="20"/>
      <w:lang w:val="en-US"/>
    </w:rPr>
  </w:style>
  <w:style w:type="character" w:styleId="a8">
    <w:name w:val="Emphasis"/>
    <w:qFormat/>
    <w:rPr>
      <w:rFonts w:cs="Times New Roman"/>
      <w:i/>
    </w:rPr>
  </w:style>
  <w:style w:type="character" w:customStyle="1" w:styleId="a9">
    <w:name w:val="Текст выноски Знак"/>
    <w:qFormat/>
    <w:rPr>
      <w:rFonts w:ascii="Segoe UI" w:hAnsi="Segoe UI" w:cs="Times New Roman"/>
      <w:sz w:val="18"/>
      <w:szCs w:val="18"/>
    </w:rPr>
  </w:style>
  <w:style w:type="character" w:customStyle="1" w:styleId="aa">
    <w:name w:val="Верхний колонтитул Знак"/>
    <w:uiPriority w:val="99"/>
    <w:qFormat/>
    <w:rPr>
      <w:rFonts w:ascii="Times New Roman" w:hAnsi="Times New Roman" w:cs="Times New Roman"/>
      <w:sz w:val="24"/>
      <w:szCs w:val="24"/>
    </w:rPr>
  </w:style>
  <w:style w:type="character" w:customStyle="1" w:styleId="11">
    <w:name w:val="Текст примечания Знак11"/>
    <w:qFormat/>
    <w:rPr>
      <w:rFonts w:cs="Times New Roman"/>
      <w:sz w:val="20"/>
      <w:szCs w:val="20"/>
    </w:rPr>
  </w:style>
  <w:style w:type="character" w:customStyle="1" w:styleId="ab">
    <w:name w:val="Текст примечания Знак"/>
    <w:qFormat/>
    <w:rPr>
      <w:rFonts w:cs="Times New Roman"/>
      <w:sz w:val="20"/>
      <w:szCs w:val="20"/>
    </w:rPr>
  </w:style>
  <w:style w:type="character" w:customStyle="1" w:styleId="12">
    <w:name w:val="Текст примечания Знак1"/>
    <w:qFormat/>
    <w:rPr>
      <w:rFonts w:cs="Times New Roman"/>
      <w:sz w:val="20"/>
      <w:szCs w:val="20"/>
    </w:rPr>
  </w:style>
  <w:style w:type="character" w:customStyle="1" w:styleId="110">
    <w:name w:val="Тема примечания Знак11"/>
    <w:qFormat/>
    <w:rPr>
      <w:rFonts w:cs="Times New Roman"/>
      <w:b/>
      <w:bCs/>
      <w:sz w:val="20"/>
      <w:szCs w:val="20"/>
    </w:rPr>
  </w:style>
  <w:style w:type="character" w:customStyle="1" w:styleId="ac">
    <w:name w:val="Тема примечания Знак"/>
    <w:qFormat/>
    <w:rPr>
      <w:rFonts w:ascii="Times New Roman" w:hAnsi="Times New Roman" w:cs="Times New Roman"/>
      <w:b/>
      <w:bCs/>
      <w:sz w:val="20"/>
      <w:szCs w:val="20"/>
    </w:rPr>
  </w:style>
  <w:style w:type="character" w:customStyle="1" w:styleId="13">
    <w:name w:val="Тема примечания Знак1"/>
    <w:qFormat/>
    <w:rPr>
      <w:rFonts w:cs="Times New Roman"/>
      <w:b/>
      <w:bCs/>
      <w:sz w:val="20"/>
      <w:szCs w:val="20"/>
    </w:rPr>
  </w:style>
  <w:style w:type="character" w:customStyle="1" w:styleId="22">
    <w:name w:val="Основной текст с отступом 2 Знак"/>
    <w:qFormat/>
    <w:rPr>
      <w:rFonts w:ascii="Times New Roman" w:hAnsi="Times New Roman" w:cs="Times New Roman"/>
      <w:sz w:val="24"/>
      <w:szCs w:val="24"/>
    </w:rPr>
  </w:style>
  <w:style w:type="character" w:customStyle="1" w:styleId="apple-converted-space">
    <w:name w:val="apple-converted-space"/>
    <w:qFormat/>
  </w:style>
  <w:style w:type="character" w:customStyle="1" w:styleId="ad">
    <w:name w:val="Цветовое выделение"/>
    <w:qFormat/>
    <w:rPr>
      <w:b/>
      <w:color w:val="26282F"/>
    </w:rPr>
  </w:style>
  <w:style w:type="character" w:customStyle="1" w:styleId="ae">
    <w:name w:val="Гипертекстовая ссылка"/>
    <w:qFormat/>
    <w:rPr>
      <w:b/>
      <w:color w:val="106BBE"/>
    </w:rPr>
  </w:style>
  <w:style w:type="character" w:customStyle="1" w:styleId="af">
    <w:name w:val="Активная гипертекстовая ссылка"/>
    <w:qFormat/>
    <w:rPr>
      <w:b/>
      <w:color w:val="106BBE"/>
      <w:u w:val="single"/>
    </w:rPr>
  </w:style>
  <w:style w:type="character" w:customStyle="1" w:styleId="af0">
    <w:name w:val="Выделение для Базового Поиска"/>
    <w:qFormat/>
    <w:rPr>
      <w:b/>
      <w:color w:val="0058A9"/>
    </w:rPr>
  </w:style>
  <w:style w:type="character" w:customStyle="1" w:styleId="af1">
    <w:name w:val="Выделение для Базового Поиска (курсив)"/>
    <w:qFormat/>
    <w:rPr>
      <w:b/>
      <w:i/>
      <w:color w:val="0058A9"/>
    </w:rPr>
  </w:style>
  <w:style w:type="character" w:customStyle="1" w:styleId="af2">
    <w:name w:val="Заголовок своего сообщения"/>
    <w:qFormat/>
    <w:rPr>
      <w:b/>
      <w:color w:val="26282F"/>
    </w:rPr>
  </w:style>
  <w:style w:type="character" w:customStyle="1" w:styleId="af3">
    <w:name w:val="Заголовок чужого сообщения"/>
    <w:qFormat/>
    <w:rPr>
      <w:b/>
      <w:color w:val="FF0000"/>
    </w:rPr>
  </w:style>
  <w:style w:type="character" w:customStyle="1" w:styleId="af4">
    <w:name w:val="Найденные слова"/>
    <w:qFormat/>
    <w:rPr>
      <w:b/>
      <w:color w:val="26282F"/>
      <w:shd w:val="clear" w:color="auto" w:fill="FFF580"/>
    </w:rPr>
  </w:style>
  <w:style w:type="character" w:customStyle="1" w:styleId="af5">
    <w:name w:val="Не вступил в силу"/>
    <w:qFormat/>
    <w:rPr>
      <w:b/>
      <w:color w:val="000000"/>
      <w:shd w:val="clear" w:color="auto" w:fill="D8EDE8"/>
    </w:rPr>
  </w:style>
  <w:style w:type="character" w:customStyle="1" w:styleId="af6">
    <w:name w:val="Опечатки"/>
    <w:qFormat/>
    <w:rPr>
      <w:color w:val="FF0000"/>
    </w:rPr>
  </w:style>
  <w:style w:type="character" w:customStyle="1" w:styleId="af7">
    <w:name w:val="Продолжение ссылки"/>
    <w:qFormat/>
  </w:style>
  <w:style w:type="character" w:customStyle="1" w:styleId="af8">
    <w:name w:val="Сравнение редакций"/>
    <w:qFormat/>
    <w:rPr>
      <w:b/>
      <w:color w:val="26282F"/>
    </w:rPr>
  </w:style>
  <w:style w:type="character" w:customStyle="1" w:styleId="af9">
    <w:name w:val="Сравнение редакций. Добавленный фрагмент"/>
    <w:qFormat/>
    <w:rPr>
      <w:color w:val="000000"/>
      <w:shd w:val="clear" w:color="auto" w:fill="C1D7FF"/>
    </w:rPr>
  </w:style>
  <w:style w:type="character" w:customStyle="1" w:styleId="afa">
    <w:name w:val="Сравнение редакций. Удаленный фрагмент"/>
    <w:qFormat/>
    <w:rPr>
      <w:color w:val="000000"/>
      <w:shd w:val="clear" w:color="auto" w:fill="C4C413"/>
    </w:rPr>
  </w:style>
  <w:style w:type="character" w:customStyle="1" w:styleId="afb">
    <w:name w:val="Ссылка на утративший силу документ"/>
    <w:qFormat/>
    <w:rPr>
      <w:b/>
      <w:color w:val="749232"/>
    </w:rPr>
  </w:style>
  <w:style w:type="character" w:customStyle="1" w:styleId="afc">
    <w:name w:val="Утратил силу"/>
    <w:qFormat/>
    <w:rPr>
      <w:b/>
      <w:strike/>
      <w:color w:val="666600"/>
    </w:rPr>
  </w:style>
  <w:style w:type="character" w:styleId="afd">
    <w:name w:val="annotation reference"/>
    <w:qFormat/>
    <w:rPr>
      <w:rFonts w:cs="Times New Roman"/>
      <w:sz w:val="16"/>
    </w:rPr>
  </w:style>
  <w:style w:type="character" w:customStyle="1" w:styleId="afe">
    <w:name w:val="Текст концевой сноски Знак"/>
    <w:qFormat/>
    <w:rPr>
      <w:rFonts w:cs="Times New Roman"/>
      <w:sz w:val="20"/>
      <w:szCs w:val="20"/>
    </w:rPr>
  </w:style>
  <w:style w:type="character" w:customStyle="1" w:styleId="EndnoteCharacters">
    <w:name w:val="Endnote Characters"/>
    <w:qFormat/>
    <w:rPr>
      <w:rFonts w:cs="Times New Roman"/>
      <w:vertAlign w:val="superscript"/>
    </w:rPr>
  </w:style>
  <w:style w:type="character" w:customStyle="1" w:styleId="af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uiPriority w:val="34"/>
    <w:qFormat/>
    <w:rPr>
      <w:rFonts w:ascii="Times New Roman" w:hAnsi="Times New Roman" w:cs="Times New Roman"/>
      <w:sz w:val="24"/>
      <w:szCs w:val="24"/>
    </w:rPr>
  </w:style>
  <w:style w:type="character" w:customStyle="1" w:styleId="aff0">
    <w:name w:val="Обычный (Интернет) Знак"/>
    <w:qFormat/>
    <w:rPr>
      <w:rFonts w:ascii="Times New Roman" w:hAnsi="Times New Roman" w:cs="Times New Roman"/>
      <w:sz w:val="24"/>
      <w:szCs w:val="24"/>
      <w:lang w:val="en-US"/>
    </w:rPr>
  </w:style>
  <w:style w:type="character" w:customStyle="1" w:styleId="StrongEmphasis">
    <w:name w:val="Strong Emphasis"/>
    <w:qFormat/>
    <w:rPr>
      <w:b/>
      <w:bCs/>
    </w:rPr>
  </w:style>
  <w:style w:type="character" w:styleId="aff1">
    <w:name w:val="FollowedHyperlink"/>
    <w:rPr>
      <w:color w:val="0000FF"/>
      <w:u w:val="single"/>
    </w:rPr>
  </w:style>
  <w:style w:type="character" w:styleId="aff2">
    <w:name w:val="Subtle Emphasis"/>
    <w:qFormat/>
    <w:rPr>
      <w:i/>
      <w:iCs/>
      <w:color w:val="404040"/>
    </w:rPr>
  </w:style>
  <w:style w:type="character" w:customStyle="1" w:styleId="aff3">
    <w:name w:val="Подзаголовок Знак"/>
    <w:uiPriority w:val="11"/>
    <w:qFormat/>
    <w:rPr>
      <w:rFonts w:ascii="Calibri Light" w:eastAsia="Times New Roman" w:hAnsi="Calibri Light" w:cs="Times New Roman"/>
      <w:sz w:val="24"/>
      <w:szCs w:val="24"/>
    </w:rPr>
  </w:style>
  <w:style w:type="character" w:customStyle="1" w:styleId="14">
    <w:name w:val="Неразрешенное упоминание1"/>
    <w:qFormat/>
    <w:rPr>
      <w:color w:val="605E5C"/>
      <w:shd w:val="clear" w:color="auto" w:fill="E1DFDD"/>
    </w:rPr>
  </w:style>
  <w:style w:type="character" w:customStyle="1" w:styleId="aff4">
    <w:name w:val="Заголовок Знак"/>
    <w:qFormat/>
    <w:rPr>
      <w:rFonts w:ascii="Times New Roman" w:hAnsi="Times New Roman" w:cs="Times New Roman"/>
      <w:kern w:val="2"/>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after="120"/>
      <w:ind w:firstLine="709"/>
      <w:outlineLvl w:val="0"/>
    </w:pPr>
    <w:rPr>
      <w:rFonts w:ascii="Times New Roman" w:hAnsi="Times New Roman"/>
      <w:kern w:val="2"/>
      <w:sz w:val="24"/>
      <w:szCs w:val="24"/>
    </w:rPr>
  </w:style>
  <w:style w:type="paragraph" w:styleId="aff5">
    <w:name w:val="Body Text"/>
    <w:basedOn w:val="a"/>
    <w:pPr>
      <w:spacing w:after="0" w:line="240" w:lineRule="auto"/>
    </w:pPr>
    <w:rPr>
      <w:rFonts w:ascii="Times New Roman" w:hAnsi="Times New Roman"/>
      <w:sz w:val="24"/>
      <w:szCs w:val="24"/>
      <w:lang w:val="en-US"/>
    </w:rPr>
  </w:style>
  <w:style w:type="paragraph" w:styleId="aff6">
    <w:name w:val="List"/>
    <w:basedOn w:val="aff5"/>
    <w:rPr>
      <w:rFonts w:eastAsia="DejaVu Sans"/>
    </w:rPr>
  </w:style>
  <w:style w:type="paragraph" w:styleId="aff7">
    <w:name w:val="caption"/>
    <w:basedOn w:val="a"/>
    <w:qFormat/>
    <w:pPr>
      <w:suppressLineNumbers/>
      <w:spacing w:before="120" w:after="120"/>
    </w:pPr>
    <w:rPr>
      <w:rFonts w:eastAsia="DejaVu Sans"/>
      <w:i/>
      <w:iCs/>
      <w:sz w:val="24"/>
      <w:szCs w:val="24"/>
    </w:rPr>
  </w:style>
  <w:style w:type="paragraph" w:customStyle="1" w:styleId="Index">
    <w:name w:val="Index"/>
    <w:basedOn w:val="a"/>
    <w:qFormat/>
    <w:pPr>
      <w:suppressLineNumbers/>
    </w:pPr>
    <w:rPr>
      <w:rFonts w:eastAsia="DejaVu Sans"/>
    </w:rPr>
  </w:style>
  <w:style w:type="paragraph" w:styleId="23">
    <w:name w:val="Body Text 2"/>
    <w:basedOn w:val="a"/>
    <w:qFormat/>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pPr>
      <w:suppressLineNumbers/>
      <w:tabs>
        <w:tab w:val="center" w:pos="4819"/>
        <w:tab w:val="right" w:pos="9638"/>
      </w:tabs>
    </w:pPr>
  </w:style>
  <w:style w:type="paragraph" w:styleId="aff8">
    <w:name w:val="footer"/>
    <w:basedOn w:val="a"/>
    <w:pPr>
      <w:tabs>
        <w:tab w:val="center" w:pos="4677"/>
        <w:tab w:val="right" w:pos="9355"/>
      </w:tabs>
      <w:spacing w:before="120" w:after="120" w:line="240" w:lineRule="auto"/>
    </w:pPr>
    <w:rPr>
      <w:rFonts w:ascii="Times New Roman" w:hAnsi="Times New Roman"/>
      <w:sz w:val="24"/>
      <w:szCs w:val="24"/>
      <w:lang w:val="en-US"/>
    </w:rPr>
  </w:style>
  <w:style w:type="paragraph" w:styleId="aff9">
    <w:name w:val="Normal (Web)"/>
    <w:basedOn w:val="a"/>
    <w:qFormat/>
    <w:pPr>
      <w:widowControl w:val="0"/>
      <w:spacing w:after="0" w:line="240" w:lineRule="auto"/>
    </w:pPr>
    <w:rPr>
      <w:rFonts w:ascii="Times New Roman" w:hAnsi="Times New Roman"/>
      <w:sz w:val="24"/>
      <w:szCs w:val="24"/>
      <w:lang w:val="en-US"/>
    </w:rPr>
  </w:style>
  <w:style w:type="paragraph" w:styleId="a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uiPriority w:val="99"/>
    <w:qFormat/>
    <w:pPr>
      <w:spacing w:after="0" w:line="240" w:lineRule="auto"/>
    </w:pPr>
    <w:rPr>
      <w:rFonts w:ascii="Times New Roman" w:hAnsi="Times New Roman"/>
      <w:sz w:val="20"/>
      <w:szCs w:val="20"/>
      <w:lang w:val="en-US"/>
    </w:rPr>
  </w:style>
  <w:style w:type="paragraph" w:styleId="24">
    <w:name w:val="List 2"/>
    <w:basedOn w:val="a"/>
    <w:qFormat/>
    <w:pPr>
      <w:spacing w:before="120" w:after="120" w:line="240" w:lineRule="auto"/>
      <w:ind w:left="720" w:hanging="360"/>
      <w:jc w:val="both"/>
    </w:pPr>
    <w:rPr>
      <w:rFonts w:ascii="Arial" w:eastAsia="Batang;№ЩЕБ" w:hAnsi="Arial" w:cs="Arial"/>
      <w:sz w:val="20"/>
      <w:szCs w:val="24"/>
      <w:lang w:eastAsia="ko-KR"/>
    </w:rPr>
  </w:style>
  <w:style w:type="paragraph" w:styleId="15">
    <w:name w:val="toc 1"/>
    <w:basedOn w:val="a"/>
    <w:next w:val="a"/>
    <w:pPr>
      <w:spacing w:before="240" w:after="120" w:line="240" w:lineRule="auto"/>
    </w:pPr>
    <w:rPr>
      <w:rFonts w:cs="Calibri"/>
      <w:b/>
      <w:bCs/>
      <w:sz w:val="20"/>
      <w:szCs w:val="20"/>
    </w:rPr>
  </w:style>
  <w:style w:type="paragraph" w:styleId="25">
    <w:name w:val="toc 2"/>
    <w:basedOn w:val="a"/>
    <w:next w:val="a"/>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1">
    <w:name w:val="toc 3"/>
    <w:basedOn w:val="a"/>
    <w:next w:val="a"/>
    <w:pPr>
      <w:spacing w:after="0" w:line="240" w:lineRule="auto"/>
      <w:ind w:left="480"/>
    </w:pPr>
    <w:rPr>
      <w:rFonts w:ascii="Times New Roman" w:hAnsi="Times New Roman"/>
      <w:sz w:val="28"/>
      <w:szCs w:val="28"/>
    </w:rPr>
  </w:style>
  <w:style w:type="paragraph" w:styleId="aff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qFormat/>
    <w:pPr>
      <w:spacing w:before="120" w:after="120" w:line="240" w:lineRule="auto"/>
      <w:ind w:left="708"/>
    </w:pPr>
    <w:rPr>
      <w:rFonts w:ascii="Times New Roman" w:hAnsi="Times New Roman"/>
      <w:sz w:val="24"/>
      <w:szCs w:val="24"/>
      <w:lang w:val="en-US"/>
    </w:rPr>
  </w:style>
  <w:style w:type="paragraph" w:styleId="affc">
    <w:name w:val="Balloon Text"/>
    <w:basedOn w:val="a"/>
    <w:qFormat/>
    <w:pPr>
      <w:spacing w:after="0" w:line="240" w:lineRule="auto"/>
    </w:pPr>
    <w:rPr>
      <w:rFonts w:ascii="Segoe UI" w:hAnsi="Segoe UI" w:cs="Segoe UI"/>
      <w:sz w:val="18"/>
      <w:szCs w:val="18"/>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styleId="affd">
    <w:name w:val="header"/>
    <w:basedOn w:val="a"/>
    <w:uiPriority w:val="99"/>
    <w:pPr>
      <w:tabs>
        <w:tab w:val="center" w:pos="4677"/>
        <w:tab w:val="right" w:pos="9355"/>
      </w:tabs>
      <w:spacing w:after="0" w:line="240" w:lineRule="auto"/>
    </w:pPr>
    <w:rPr>
      <w:rFonts w:ascii="Times New Roman" w:hAnsi="Times New Roman"/>
      <w:sz w:val="24"/>
      <w:szCs w:val="24"/>
      <w:lang w:val="en-US"/>
    </w:rPr>
  </w:style>
  <w:style w:type="paragraph" w:styleId="affe">
    <w:name w:val="annotation text"/>
    <w:basedOn w:val="a"/>
    <w:qFormat/>
    <w:pPr>
      <w:spacing w:after="0" w:line="240" w:lineRule="auto"/>
    </w:pPr>
    <w:rPr>
      <w:sz w:val="20"/>
      <w:szCs w:val="20"/>
      <w:lang w:val="en-US"/>
    </w:rPr>
  </w:style>
  <w:style w:type="paragraph" w:styleId="afff">
    <w:name w:val="annotation subject"/>
    <w:basedOn w:val="affe"/>
    <w:next w:val="affe"/>
    <w:qFormat/>
    <w:rPr>
      <w:rFonts w:ascii="Times New Roman" w:hAnsi="Times New Roman"/>
      <w:b/>
      <w:bCs/>
    </w:rPr>
  </w:style>
  <w:style w:type="paragraph" w:styleId="26">
    <w:name w:val="Body Text Indent 2"/>
    <w:basedOn w:val="a"/>
    <w:qFormat/>
    <w:pPr>
      <w:spacing w:after="120" w:line="480" w:lineRule="auto"/>
      <w:ind w:left="283"/>
    </w:pPr>
    <w:rPr>
      <w:rFonts w:ascii="Times New Roman" w:hAnsi="Times New Roman"/>
      <w:sz w:val="24"/>
      <w:szCs w:val="24"/>
      <w:lang w:val="en-US"/>
    </w:rPr>
  </w:style>
  <w:style w:type="paragraph" w:customStyle="1" w:styleId="afff0">
    <w:name w:val="Внимание"/>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1">
    <w:name w:val="Внимание: криминал!!"/>
    <w:basedOn w:val="afff0"/>
    <w:next w:val="a"/>
    <w:qFormat/>
  </w:style>
  <w:style w:type="paragraph" w:customStyle="1" w:styleId="afff2">
    <w:name w:val="Внимание: недобросовестность!"/>
    <w:basedOn w:val="afff0"/>
    <w:next w:val="a"/>
    <w:qFormat/>
  </w:style>
  <w:style w:type="paragraph" w:customStyle="1" w:styleId="afff3">
    <w:name w:val="Дочерний элемент списка"/>
    <w:basedOn w:val="a"/>
    <w:next w:val="a"/>
    <w:qFormat/>
    <w:pPr>
      <w:widowControl w:val="0"/>
      <w:autoSpaceDE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qFormat/>
    <w:pPr>
      <w:widowControl w:val="0"/>
      <w:autoSpaceDE w:val="0"/>
      <w:spacing w:after="0" w:line="360" w:lineRule="auto"/>
      <w:ind w:firstLine="720"/>
      <w:jc w:val="both"/>
    </w:pPr>
    <w:rPr>
      <w:rFonts w:ascii="Verdana" w:hAnsi="Verdana" w:cs="Verdana"/>
    </w:rPr>
  </w:style>
  <w:style w:type="paragraph" w:customStyle="1" w:styleId="16">
    <w:name w:val="Заголовок1"/>
    <w:basedOn w:val="afff4"/>
    <w:next w:val="a"/>
    <w:qFormat/>
    <w:rPr>
      <w:b/>
      <w:bCs/>
      <w:color w:val="0058A9"/>
      <w:shd w:val="clear" w:color="auto" w:fill="ECE9D8"/>
    </w:rPr>
  </w:style>
  <w:style w:type="paragraph" w:customStyle="1" w:styleId="afff5">
    <w:name w:val="Заголовок группы контролов"/>
    <w:basedOn w:val="a"/>
    <w:next w:val="a"/>
    <w:qFormat/>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qFormat/>
    <w:pPr>
      <w:keepLines/>
      <w:numPr>
        <w:numId w:val="0"/>
      </w:numPr>
      <w:autoSpaceDE w:val="0"/>
      <w:spacing w:before="0" w:after="240" w:line="360" w:lineRule="auto"/>
      <w:ind w:firstLine="709"/>
      <w:jc w:val="center"/>
    </w:pPr>
    <w:rPr>
      <w:b w:val="0"/>
      <w:bCs w:val="0"/>
      <w:kern w:val="0"/>
      <w:sz w:val="18"/>
      <w:szCs w:val="18"/>
      <w:shd w:val="clear" w:color="auto" w:fill="FFFFFF"/>
    </w:rPr>
  </w:style>
  <w:style w:type="paragraph" w:customStyle="1" w:styleId="afff7">
    <w:name w:val="Заголовок распахивающейся части диалога"/>
    <w:basedOn w:val="a"/>
    <w:next w:val="a"/>
    <w:qFormat/>
    <w:pPr>
      <w:widowControl w:val="0"/>
      <w:autoSpaceDE w:val="0"/>
      <w:spacing w:after="0" w:line="360" w:lineRule="auto"/>
      <w:ind w:firstLine="720"/>
      <w:jc w:val="both"/>
    </w:pPr>
    <w:rPr>
      <w:rFonts w:ascii="Times New Roman" w:hAnsi="Times New Roman"/>
      <w:i/>
      <w:iCs/>
      <w:color w:val="000080"/>
    </w:rPr>
  </w:style>
  <w:style w:type="paragraph" w:customStyle="1" w:styleId="afff8">
    <w:name w:val="Заголовок статьи"/>
    <w:basedOn w:val="a"/>
    <w:next w:val="a"/>
    <w:qFormat/>
    <w:pPr>
      <w:widowControl w:val="0"/>
      <w:autoSpaceDE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qFormat/>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qFormat/>
    <w:pPr>
      <w:spacing w:after="0"/>
      <w:jc w:val="left"/>
    </w:pPr>
  </w:style>
  <w:style w:type="paragraph" w:customStyle="1" w:styleId="afffb">
    <w:name w:val="Интерактивный заголовок"/>
    <w:basedOn w:val="16"/>
    <w:next w:val="a"/>
    <w:qFormat/>
    <w:rPr>
      <w:u w:val="single"/>
    </w:rPr>
  </w:style>
  <w:style w:type="paragraph" w:customStyle="1" w:styleId="afffc">
    <w:name w:val="Текст информации об изменениях"/>
    <w:basedOn w:val="a"/>
    <w:next w:val="a"/>
    <w:qFormat/>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qFormat/>
    <w:pPr>
      <w:spacing w:before="180"/>
      <w:ind w:left="360" w:right="360" w:firstLine="0"/>
    </w:pPr>
    <w:rPr>
      <w:shd w:val="clear" w:color="auto" w:fill="EAEFED"/>
    </w:rPr>
  </w:style>
  <w:style w:type="paragraph" w:customStyle="1" w:styleId="afffe">
    <w:name w:val="Текст (справка)"/>
    <w:basedOn w:val="a"/>
    <w:next w:val="a"/>
    <w:qFormat/>
    <w:pPr>
      <w:widowControl w:val="0"/>
      <w:autoSpaceDE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qFormat/>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qFormat/>
    <w:rPr>
      <w:i/>
      <w:iCs/>
    </w:rPr>
  </w:style>
  <w:style w:type="paragraph" w:customStyle="1" w:styleId="affff1">
    <w:name w:val="Текст (лев. подпись)"/>
    <w:basedOn w:val="a"/>
    <w:next w:val="a"/>
    <w:qFormat/>
    <w:pPr>
      <w:widowControl w:val="0"/>
      <w:autoSpaceDE w:val="0"/>
      <w:spacing w:after="0" w:line="360" w:lineRule="auto"/>
    </w:pPr>
    <w:rPr>
      <w:rFonts w:ascii="Times New Roman" w:hAnsi="Times New Roman"/>
      <w:sz w:val="24"/>
      <w:szCs w:val="24"/>
    </w:rPr>
  </w:style>
  <w:style w:type="paragraph" w:customStyle="1" w:styleId="affff2">
    <w:name w:val="Колонтитул (левый)"/>
    <w:basedOn w:val="affff1"/>
    <w:next w:val="a"/>
    <w:qFormat/>
    <w:rPr>
      <w:sz w:val="14"/>
      <w:szCs w:val="14"/>
    </w:rPr>
  </w:style>
  <w:style w:type="paragraph" w:customStyle="1" w:styleId="affff3">
    <w:name w:val="Текст (прав. подпись)"/>
    <w:basedOn w:val="a"/>
    <w:next w:val="a"/>
    <w:qFormat/>
    <w:pPr>
      <w:widowControl w:val="0"/>
      <w:autoSpaceDE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qFormat/>
    <w:rPr>
      <w:sz w:val="14"/>
      <w:szCs w:val="14"/>
    </w:rPr>
  </w:style>
  <w:style w:type="paragraph" w:customStyle="1" w:styleId="affff5">
    <w:name w:val="Комментарий пользователя"/>
    <w:basedOn w:val="affff"/>
    <w:next w:val="a"/>
    <w:qFormat/>
    <w:pPr>
      <w:jc w:val="left"/>
    </w:pPr>
    <w:rPr>
      <w:shd w:val="clear" w:color="auto" w:fill="FFDFE0"/>
    </w:rPr>
  </w:style>
  <w:style w:type="paragraph" w:customStyle="1" w:styleId="affff6">
    <w:name w:val="Куда обратиться?"/>
    <w:basedOn w:val="afff0"/>
    <w:next w:val="a"/>
    <w:qFormat/>
  </w:style>
  <w:style w:type="paragraph" w:customStyle="1" w:styleId="affff7">
    <w:name w:val="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8">
    <w:name w:val="Напишите нам"/>
    <w:basedOn w:val="a"/>
    <w:next w:val="a"/>
    <w:qFormat/>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9">
    <w:name w:val="Необходимые документы"/>
    <w:basedOn w:val="afff0"/>
    <w:next w:val="a"/>
    <w:qFormat/>
    <w:pPr>
      <w:ind w:firstLine="118"/>
    </w:pPr>
  </w:style>
  <w:style w:type="paragraph" w:customStyle="1" w:styleId="affffa">
    <w:name w:val="Нормальный (таблица)"/>
    <w:basedOn w:val="a"/>
    <w:next w:val="a"/>
    <w:qFormat/>
    <w:pPr>
      <w:widowControl w:val="0"/>
      <w:autoSpaceDE w:val="0"/>
      <w:spacing w:after="0" w:line="360" w:lineRule="auto"/>
      <w:jc w:val="both"/>
    </w:pPr>
    <w:rPr>
      <w:rFonts w:ascii="Times New Roman" w:hAnsi="Times New Roman"/>
      <w:sz w:val="24"/>
      <w:szCs w:val="24"/>
    </w:rPr>
  </w:style>
  <w:style w:type="paragraph" w:customStyle="1" w:styleId="affffb">
    <w:name w:val="Таблицы (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c">
    <w:name w:val="Оглавление"/>
    <w:basedOn w:val="affffb"/>
    <w:next w:val="a"/>
    <w:qFormat/>
    <w:pPr>
      <w:ind w:left="140"/>
    </w:pPr>
  </w:style>
  <w:style w:type="paragraph" w:customStyle="1" w:styleId="affffd">
    <w:name w:val="Переменная часть"/>
    <w:basedOn w:val="afff4"/>
    <w:next w:val="a"/>
    <w:qFormat/>
    <w:rPr>
      <w:sz w:val="18"/>
      <w:szCs w:val="18"/>
    </w:rPr>
  </w:style>
  <w:style w:type="paragraph" w:customStyle="1" w:styleId="affffe">
    <w:name w:val="Подвал для информации об изменениях"/>
    <w:basedOn w:val="1"/>
    <w:next w:val="a"/>
    <w:qFormat/>
    <w:pPr>
      <w:keepLines/>
      <w:numPr>
        <w:numId w:val="0"/>
      </w:numPr>
      <w:autoSpaceDE w:val="0"/>
      <w:spacing w:before="480" w:after="240" w:line="360" w:lineRule="auto"/>
      <w:ind w:firstLine="709"/>
      <w:jc w:val="center"/>
    </w:pPr>
    <w:rPr>
      <w:b w:val="0"/>
      <w:bCs w:val="0"/>
      <w:kern w:val="0"/>
      <w:sz w:val="18"/>
      <w:szCs w:val="18"/>
    </w:rPr>
  </w:style>
  <w:style w:type="paragraph" w:customStyle="1" w:styleId="afffff">
    <w:name w:val="Подзаголовок для информации об изменениях"/>
    <w:basedOn w:val="afffc"/>
    <w:next w:val="a"/>
    <w:qFormat/>
    <w:rPr>
      <w:b/>
      <w:bCs/>
    </w:rPr>
  </w:style>
  <w:style w:type="paragraph" w:customStyle="1" w:styleId="afffff0">
    <w:name w:val="Подчёркнуный текст"/>
    <w:basedOn w:val="a"/>
    <w:next w:val="a"/>
    <w:qFormat/>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1">
    <w:name w:val="Постоянная часть"/>
    <w:basedOn w:val="afff4"/>
    <w:next w:val="a"/>
    <w:qFormat/>
    <w:rPr>
      <w:sz w:val="20"/>
      <w:szCs w:val="20"/>
    </w:rPr>
  </w:style>
  <w:style w:type="paragraph" w:customStyle="1" w:styleId="afffff2">
    <w:name w:val="Прижатый влево"/>
    <w:basedOn w:val="a"/>
    <w:next w:val="a"/>
    <w:qFormat/>
    <w:pPr>
      <w:widowControl w:val="0"/>
      <w:autoSpaceDE w:val="0"/>
      <w:spacing w:after="0" w:line="360" w:lineRule="auto"/>
    </w:pPr>
    <w:rPr>
      <w:rFonts w:ascii="Times New Roman" w:hAnsi="Times New Roman"/>
      <w:sz w:val="24"/>
      <w:szCs w:val="24"/>
    </w:rPr>
  </w:style>
  <w:style w:type="paragraph" w:customStyle="1" w:styleId="afffff3">
    <w:name w:val="Пример."/>
    <w:basedOn w:val="afff0"/>
    <w:next w:val="a"/>
    <w:qFormat/>
  </w:style>
  <w:style w:type="paragraph" w:customStyle="1" w:styleId="afffff4">
    <w:name w:val="Примечание."/>
    <w:basedOn w:val="afff0"/>
    <w:next w:val="a"/>
    <w:qFormat/>
  </w:style>
  <w:style w:type="paragraph" w:customStyle="1" w:styleId="afffff5">
    <w:name w:val="Словарная статья"/>
    <w:basedOn w:val="a"/>
    <w:next w:val="a"/>
    <w:qFormat/>
    <w:pPr>
      <w:widowControl w:val="0"/>
      <w:autoSpaceDE w:val="0"/>
      <w:spacing w:after="0" w:line="360" w:lineRule="auto"/>
      <w:ind w:right="118"/>
      <w:jc w:val="both"/>
    </w:pPr>
    <w:rPr>
      <w:rFonts w:ascii="Times New Roman" w:hAnsi="Times New Roman"/>
      <w:sz w:val="24"/>
      <w:szCs w:val="24"/>
    </w:rPr>
  </w:style>
  <w:style w:type="paragraph" w:customStyle="1" w:styleId="afffff6">
    <w:name w:val="Ссылка на официальную публикацию"/>
    <w:basedOn w:val="a"/>
    <w:next w:val="a"/>
    <w:qFormat/>
    <w:pPr>
      <w:widowControl w:val="0"/>
      <w:autoSpaceDE w:val="0"/>
      <w:spacing w:after="0" w:line="360" w:lineRule="auto"/>
      <w:ind w:firstLine="720"/>
      <w:jc w:val="both"/>
    </w:pPr>
    <w:rPr>
      <w:rFonts w:ascii="Times New Roman" w:hAnsi="Times New Roman"/>
      <w:sz w:val="24"/>
      <w:szCs w:val="24"/>
    </w:rPr>
  </w:style>
  <w:style w:type="paragraph" w:customStyle="1" w:styleId="afffff7">
    <w:name w:val="Текст в таблице"/>
    <w:basedOn w:val="affffa"/>
    <w:next w:val="a"/>
    <w:qFormat/>
    <w:pPr>
      <w:ind w:firstLine="500"/>
    </w:pPr>
  </w:style>
  <w:style w:type="paragraph" w:customStyle="1" w:styleId="afffff8">
    <w:name w:val="Текст ЭР (см. также)"/>
    <w:basedOn w:val="a"/>
    <w:next w:val="a"/>
    <w:qFormat/>
    <w:pPr>
      <w:widowControl w:val="0"/>
      <w:autoSpaceDE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qFormat/>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a">
    <w:name w:val="Формула"/>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b">
    <w:name w:val="Центрированный (таблица)"/>
    <w:basedOn w:val="affffa"/>
    <w:next w:val="a"/>
    <w:qFormat/>
    <w:pPr>
      <w:jc w:val="center"/>
    </w:pPr>
  </w:style>
  <w:style w:type="paragraph" w:customStyle="1" w:styleId="-">
    <w:name w:val="ЭР-содержание (правое окно)"/>
    <w:basedOn w:val="a"/>
    <w:next w:val="a"/>
    <w:qFormat/>
    <w:pPr>
      <w:widowControl w:val="0"/>
      <w:autoSpaceDE w:val="0"/>
      <w:spacing w:before="300" w:after="0" w:line="360" w:lineRule="auto"/>
    </w:pPr>
    <w:rPr>
      <w:rFonts w:ascii="Times New Roman" w:hAnsi="Times New Roman"/>
      <w:sz w:val="24"/>
      <w:szCs w:val="24"/>
    </w:rPr>
  </w:style>
  <w:style w:type="paragraph" w:customStyle="1" w:styleId="Default">
    <w:name w:val="Default"/>
    <w:qFormat/>
    <w:pPr>
      <w:autoSpaceDE w:val="0"/>
    </w:pPr>
    <w:rPr>
      <w:rFonts w:eastAsia="Times New Roman" w:cs="Times New Roman"/>
      <w:color w:val="000000"/>
      <w:lang w:val="ru-RU" w:bidi="ar-SA"/>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6">
    <w:name w:val="toc 6"/>
    <w:basedOn w:val="a"/>
    <w:next w:val="a"/>
    <w:pPr>
      <w:spacing w:after="0" w:line="240" w:lineRule="auto"/>
      <w:ind w:left="120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8">
    <w:name w:val="toc 8"/>
    <w:basedOn w:val="a"/>
    <w:next w:val="a"/>
    <w:pPr>
      <w:spacing w:after="0" w:line="240" w:lineRule="auto"/>
      <w:ind w:left="1680"/>
    </w:pPr>
    <w:rPr>
      <w:rFonts w:cs="Calibri"/>
      <w:sz w:val="20"/>
      <w:szCs w:val="20"/>
    </w:rPr>
  </w:style>
  <w:style w:type="paragraph" w:styleId="9">
    <w:name w:val="toc 9"/>
    <w:basedOn w:val="a"/>
    <w:next w:val="a"/>
    <w:pPr>
      <w:spacing w:after="0" w:line="240" w:lineRule="auto"/>
      <w:ind w:left="1920"/>
    </w:pPr>
    <w:rPr>
      <w:rFonts w:cs="Calibri"/>
      <w:sz w:val="20"/>
      <w:szCs w:val="20"/>
    </w:rPr>
  </w:style>
  <w:style w:type="paragraph" w:customStyle="1" w:styleId="s1">
    <w:name w:val="s_1"/>
    <w:basedOn w:val="a"/>
    <w:qFormat/>
    <w:pPr>
      <w:spacing w:before="280" w:after="280" w:line="240" w:lineRule="auto"/>
    </w:pPr>
    <w:rPr>
      <w:rFonts w:ascii="Times New Roman" w:hAnsi="Times New Roman"/>
      <w:sz w:val="24"/>
      <w:szCs w:val="24"/>
    </w:rPr>
  </w:style>
  <w:style w:type="paragraph" w:styleId="afffffc">
    <w:name w:val="endnote text"/>
    <w:basedOn w:val="a"/>
    <w:pPr>
      <w:spacing w:after="0" w:line="240" w:lineRule="auto"/>
    </w:pPr>
    <w:rPr>
      <w:sz w:val="20"/>
      <w:szCs w:val="20"/>
      <w:lang w:val="en-US"/>
    </w:rPr>
  </w:style>
  <w:style w:type="paragraph" w:customStyle="1" w:styleId="TableParagraph">
    <w:name w:val="Table Paragraph"/>
    <w:basedOn w:val="a"/>
    <w:qFormat/>
    <w:pPr>
      <w:widowControl w:val="0"/>
      <w:autoSpaceDE w:val="0"/>
      <w:spacing w:after="0" w:line="240" w:lineRule="auto"/>
      <w:ind w:left="9"/>
    </w:pPr>
    <w:rPr>
      <w:rFonts w:ascii="Times New Roman" w:hAnsi="Times New Roman"/>
    </w:rPr>
  </w:style>
  <w:style w:type="paragraph" w:styleId="afffffd">
    <w:name w:val="Subtitle"/>
    <w:basedOn w:val="a"/>
    <w:next w:val="a"/>
    <w:uiPriority w:val="11"/>
    <w:qFormat/>
    <w:pPr>
      <w:spacing w:after="60"/>
      <w:jc w:val="center"/>
      <w:outlineLvl w:val="1"/>
    </w:pPr>
    <w:rPr>
      <w:rFonts w:ascii="Calibri Light" w:hAnsi="Calibri Light"/>
      <w:sz w:val="24"/>
      <w:szCs w:val="24"/>
    </w:rPr>
  </w:style>
  <w:style w:type="paragraph" w:styleId="afffffe">
    <w:name w:val="TOC Heading"/>
    <w:basedOn w:val="1"/>
    <w:next w:val="a"/>
    <w:qFormat/>
    <w:pPr>
      <w:keepLines/>
      <w:numPr>
        <w:numId w:val="0"/>
      </w:numPr>
      <w:spacing w:after="0" w:line="256" w:lineRule="auto"/>
      <w:ind w:firstLine="709"/>
    </w:pPr>
    <w:rPr>
      <w:rFonts w:ascii="Calibri Light" w:hAnsi="Calibri Light"/>
      <w:b w:val="0"/>
      <w:bCs w:val="0"/>
      <w:color w:val="2F5496"/>
      <w:kern w:val="0"/>
      <w:lang w:val="ru-RU"/>
    </w:rPr>
  </w:style>
  <w:style w:type="paragraph" w:customStyle="1" w:styleId="120">
    <w:name w:val="таблСлева12"/>
    <w:basedOn w:val="a"/>
    <w:qFormat/>
    <w:pPr>
      <w:snapToGrid w:val="0"/>
      <w:spacing w:after="0" w:line="240" w:lineRule="auto"/>
    </w:pPr>
    <w:rPr>
      <w:rFonts w:ascii="Times New Roman" w:hAnsi="Times New Roman"/>
      <w:iCs/>
      <w:sz w:val="24"/>
      <w:szCs w:val="28"/>
    </w:rPr>
  </w:style>
  <w:style w:type="paragraph" w:styleId="affffff">
    <w:name w:val="Revision"/>
    <w:qFormat/>
    <w:rPr>
      <w:rFonts w:ascii="Calibri" w:eastAsia="Times New Roman" w:hAnsi="Calibri" w:cs="Times New Roman"/>
      <w:sz w:val="22"/>
      <w:szCs w:val="22"/>
      <w:lang w:val="ru-RU" w:bidi="ar-S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styleId="affffff0">
    <w:name w:val="footnote reference"/>
    <w:aliases w:val="Знак сноски-FN,Ciae niinee-FN,AЗнак сноски зел"/>
    <w:basedOn w:val="a0"/>
    <w:uiPriority w:val="99"/>
    <w:unhideWhenUsed/>
    <w:rsid w:val="00BA60C3"/>
    <w:rPr>
      <w:vertAlign w:val="superscript"/>
    </w:rPr>
  </w:style>
  <w:style w:type="table" w:styleId="affffff1">
    <w:name w:val="Table Grid"/>
    <w:basedOn w:val="a1"/>
    <w:uiPriority w:val="39"/>
    <w:rsid w:val="00BA60C3"/>
    <w:pPr>
      <w:suppressAutoHyphens w:val="0"/>
    </w:pPr>
    <w:rPr>
      <w:rFonts w:ascii="Calibri" w:eastAsia="Calibri" w:hAnsi="Calibri" w:cs="Times New Roman"/>
      <w:sz w:val="22"/>
      <w:szCs w:val="22"/>
      <w:lang w:val="ru-RU"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2">
    <w:name w:val="Символ сноски"/>
    <w:qFormat/>
    <w:rsid w:val="003C4454"/>
  </w:style>
  <w:style w:type="table" w:customStyle="1" w:styleId="17">
    <w:name w:val="Сетка таблицы1"/>
    <w:basedOn w:val="a1"/>
    <w:next w:val="affffff1"/>
    <w:uiPriority w:val="59"/>
    <w:rsid w:val="00DE2480"/>
    <w:pPr>
      <w:suppressAutoHyphens w:val="0"/>
      <w:jc w:val="both"/>
    </w:pPr>
    <w:rPr>
      <w:rFonts w:eastAsia="Times New Roman" w:cs="Times New Roman"/>
      <w:sz w:val="28"/>
      <w:szCs w:val="28"/>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0740009">
      <w:bodyDiv w:val="1"/>
      <w:marLeft w:val="0"/>
      <w:marRight w:val="0"/>
      <w:marTop w:val="0"/>
      <w:marBottom w:val="0"/>
      <w:divBdr>
        <w:top w:val="none" w:sz="0" w:space="0" w:color="auto"/>
        <w:left w:val="none" w:sz="0" w:space="0" w:color="auto"/>
        <w:bottom w:val="none" w:sz="0" w:space="0" w:color="auto"/>
        <w:right w:val="none" w:sz="0" w:space="0" w:color="auto"/>
      </w:divBdr>
    </w:div>
    <w:div w:id="11911842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D5034-70CD-413F-B604-FADCA5841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6</Pages>
  <Words>1248</Words>
  <Characters>7116</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keywords>
  <dc:description/>
  <cp:lastModifiedBy>Сотрудник</cp:lastModifiedBy>
  <cp:revision>24</cp:revision>
  <cp:lastPrinted>2022-09-12T13:25:00Z</cp:lastPrinted>
  <dcterms:created xsi:type="dcterms:W3CDTF">2023-03-20T14:24:00Z</dcterms:created>
  <dcterms:modified xsi:type="dcterms:W3CDTF">2023-06-29T14:15:00Z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1059261908</vt:r8>
  </property>
</Properties>
</file>