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298F0E71" w14:textId="77777777" w:rsidR="00124E1E" w:rsidRPr="00124E1E" w:rsidRDefault="00124E1E" w:rsidP="00124E1E">
      <w:pPr>
        <w:jc w:val="right"/>
        <w:rPr>
          <w:rFonts w:ascii="Times New Roman" w:hAnsi="Times New Roman"/>
          <w:bCs/>
          <w:iCs/>
          <w:sz w:val="24"/>
          <w:szCs w:val="24"/>
        </w:rPr>
      </w:pPr>
      <w:r w:rsidRPr="00124E1E">
        <w:rPr>
          <w:rFonts w:ascii="Times New Roman" w:hAnsi="Times New Roman"/>
          <w:bCs/>
          <w:iCs/>
          <w:sz w:val="24"/>
          <w:szCs w:val="24"/>
        </w:rPr>
        <w:t>23.02.06 Техническая эксплуатация подвижного состава железных дорог</w:t>
      </w:r>
    </w:p>
    <w:p w14:paraId="7C1FF2B2" w14:textId="3F7CC6FD" w:rsidR="00696225" w:rsidRDefault="00696225" w:rsidP="00CD2973">
      <w:pPr>
        <w:jc w:val="right"/>
        <w:rPr>
          <w:rFonts w:ascii="Times New Roman" w:eastAsia="Times New Roman" w:hAnsi="Times New Roman" w:cs="Times New Roman"/>
          <w:sz w:val="24"/>
          <w:szCs w:val="24"/>
          <w:lang w:eastAsia="ru-RU"/>
        </w:rPr>
      </w:pPr>
    </w:p>
    <w:p w14:paraId="30EAADDB" w14:textId="77777777" w:rsidR="00124E1E" w:rsidRPr="005F59C7" w:rsidRDefault="00124E1E"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Default="001F3287" w:rsidP="00CD2973">
      <w:pPr>
        <w:jc w:val="right"/>
        <w:rPr>
          <w:rFonts w:ascii="Times New Roman" w:eastAsia="Times New Roman" w:hAnsi="Times New Roman" w:cs="Times New Roman"/>
          <w:sz w:val="24"/>
          <w:szCs w:val="24"/>
          <w:lang w:eastAsia="ru-RU"/>
        </w:rPr>
      </w:pPr>
    </w:p>
    <w:p w14:paraId="6DA94569" w14:textId="77777777" w:rsidR="00487C32" w:rsidRPr="005F59C7" w:rsidRDefault="00487C32"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B475A4E" w14:textId="77777777" w:rsidR="00124E1E" w:rsidRPr="00124E1E" w:rsidRDefault="00124E1E" w:rsidP="00124E1E">
      <w:pPr>
        <w:jc w:val="center"/>
        <w:rPr>
          <w:rFonts w:ascii="Times New Roman" w:hAnsi="Times New Roman"/>
          <w:bCs/>
          <w:iCs/>
          <w:sz w:val="24"/>
          <w:szCs w:val="24"/>
        </w:rPr>
      </w:pPr>
      <w:r w:rsidRPr="00124E1E">
        <w:rPr>
          <w:rFonts w:ascii="Times New Roman" w:hAnsi="Times New Roman"/>
          <w:bCs/>
          <w:iCs/>
          <w:sz w:val="24"/>
          <w:szCs w:val="24"/>
        </w:rPr>
        <w:t>23.02.06 Техническая эксплуатация подвижного состава железных дорог</w:t>
      </w:r>
    </w:p>
    <w:p w14:paraId="4E839E76" w14:textId="361C6B26" w:rsidR="005605B7" w:rsidRPr="005605B7" w:rsidRDefault="005605B7" w:rsidP="005605B7">
      <w:pPr>
        <w:jc w:val="center"/>
        <w:rPr>
          <w:rFonts w:ascii="Times New Roman" w:hAnsi="Times New Roman"/>
          <w:bCs/>
          <w:sz w:val="24"/>
          <w:szCs w:val="24"/>
        </w:rPr>
      </w:pPr>
    </w:p>
    <w:p w14:paraId="7C13717F" w14:textId="48942F01" w:rsidR="00487C32" w:rsidRPr="00487C32" w:rsidRDefault="00487C32" w:rsidP="00487C32">
      <w:pPr>
        <w:jc w:val="center"/>
        <w:rPr>
          <w:rFonts w:ascii="Times New Roman" w:hAnsi="Times New Roman"/>
          <w:bCs/>
          <w:sz w:val="24"/>
          <w:szCs w:val="24"/>
        </w:rPr>
      </w:pPr>
    </w:p>
    <w:p w14:paraId="13EBF69E" w14:textId="4F200E77" w:rsidR="00CD2973" w:rsidRDefault="00CD2973"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666"/>
        <w:gridCol w:w="1842"/>
        <w:gridCol w:w="2268"/>
        <w:gridCol w:w="2268"/>
        <w:gridCol w:w="2169"/>
      </w:tblGrid>
      <w:tr w:rsidR="0072008B" w:rsidRPr="0072008B" w14:paraId="2B0C7644" w14:textId="77777777" w:rsidTr="0072008B">
        <w:trPr>
          <w:trHeight w:val="630"/>
        </w:trPr>
        <w:tc>
          <w:tcPr>
            <w:tcW w:w="2641" w:type="pct"/>
            <w:gridSpan w:val="2"/>
            <w:vMerge w:val="restart"/>
            <w:shd w:val="clear" w:color="auto" w:fill="FFFFFF"/>
            <w:vAlign w:val="center"/>
          </w:tcPr>
          <w:p w14:paraId="0DD373A2" w14:textId="77777777" w:rsidR="0072008B" w:rsidRPr="0072008B" w:rsidRDefault="0072008B" w:rsidP="005B3981">
            <w:pPr>
              <w:widowControl w:val="0"/>
              <w:contextualSpacing/>
              <w:jc w:val="center"/>
              <w:rPr>
                <w:rFonts w:ascii="Times New Roman" w:hAnsi="Times New Roman" w:cs="Times New Roman"/>
                <w:bCs/>
                <w:sz w:val="24"/>
                <w:szCs w:val="24"/>
              </w:rPr>
            </w:pPr>
            <w:r w:rsidRPr="0072008B">
              <w:rPr>
                <w:rFonts w:ascii="Times New Roman" w:eastAsia="Calibri" w:hAnsi="Times New Roman" w:cs="Times New Roman"/>
                <w:b/>
                <w:iCs/>
                <w:sz w:val="24"/>
                <w:szCs w:val="24"/>
              </w:rPr>
              <w:lastRenderedPageBreak/>
              <w:br w:type="page"/>
            </w:r>
            <w:r w:rsidRPr="0072008B">
              <w:rPr>
                <w:rFonts w:ascii="Times New Roman" w:hAnsi="Times New Roman" w:cs="Times New Roman"/>
                <w:sz w:val="24"/>
                <w:szCs w:val="24"/>
              </w:rPr>
              <w:br w:type="page"/>
            </w:r>
            <w:r w:rsidRPr="0072008B">
              <w:rPr>
                <w:rFonts w:ascii="Times New Roman" w:hAnsi="Times New Roman" w:cs="Times New Roman"/>
                <w:b/>
                <w:bCs/>
                <w:sz w:val="24"/>
                <w:szCs w:val="24"/>
              </w:rPr>
              <w:t xml:space="preserve">Трудовые функции </w:t>
            </w:r>
            <w:r w:rsidRPr="0072008B">
              <w:rPr>
                <w:rFonts w:ascii="Times New Roman" w:hAnsi="Times New Roman" w:cs="Times New Roman"/>
                <w:b/>
                <w:bCs/>
                <w:sz w:val="24"/>
                <w:szCs w:val="24"/>
              </w:rPr>
              <w:br/>
              <w:t xml:space="preserve">в соответствии </w:t>
            </w:r>
            <w:r w:rsidRPr="0072008B">
              <w:rPr>
                <w:rFonts w:ascii="Times New Roman" w:hAnsi="Times New Roman" w:cs="Times New Roman"/>
                <w:b/>
                <w:bCs/>
                <w:sz w:val="24"/>
                <w:szCs w:val="24"/>
              </w:rPr>
              <w:br/>
              <w:t>с профессиональными стандартами (или иными нормативными документами)</w:t>
            </w:r>
          </w:p>
        </w:tc>
        <w:tc>
          <w:tcPr>
            <w:tcW w:w="2359" w:type="pct"/>
            <w:gridSpan w:val="3"/>
            <w:shd w:val="clear" w:color="auto" w:fill="FFFFFF"/>
          </w:tcPr>
          <w:p w14:paraId="0407D75C" w14:textId="77777777" w:rsidR="0072008B" w:rsidRPr="0072008B" w:rsidRDefault="0072008B" w:rsidP="005B3981">
            <w:pPr>
              <w:jc w:val="center"/>
              <w:rPr>
                <w:rFonts w:ascii="Times New Roman" w:hAnsi="Times New Roman" w:cs="Times New Roman"/>
                <w:b/>
                <w:bCs/>
                <w:sz w:val="24"/>
                <w:szCs w:val="24"/>
              </w:rPr>
            </w:pPr>
            <w:r w:rsidRPr="0072008B">
              <w:rPr>
                <w:rFonts w:ascii="Times New Roman" w:hAnsi="Times New Roman" w:cs="Times New Roman"/>
                <w:b/>
                <w:bCs/>
                <w:sz w:val="24"/>
                <w:szCs w:val="24"/>
              </w:rPr>
              <w:t xml:space="preserve">Виды деятельности в соответствии с ФГОС СПО </w:t>
            </w:r>
          </w:p>
          <w:p w14:paraId="3BDD9F2B" w14:textId="77777777" w:rsidR="0072008B" w:rsidRPr="0072008B" w:rsidRDefault="0072008B" w:rsidP="005B3981">
            <w:pPr>
              <w:jc w:val="center"/>
              <w:rPr>
                <w:rFonts w:ascii="Times New Roman" w:eastAsia="Times New Roman" w:hAnsi="Times New Roman" w:cs="Times New Roman"/>
                <w:b/>
                <w:sz w:val="24"/>
                <w:szCs w:val="24"/>
                <w:lang w:eastAsia="zh-CN"/>
              </w:rPr>
            </w:pPr>
            <w:r w:rsidRPr="0072008B">
              <w:rPr>
                <w:rFonts w:ascii="Times New Roman" w:hAnsi="Times New Roman" w:cs="Times New Roman"/>
                <w:b/>
                <w:bCs/>
                <w:sz w:val="24"/>
                <w:szCs w:val="24"/>
              </w:rPr>
              <w:t xml:space="preserve">по </w:t>
            </w:r>
            <w:r w:rsidRPr="0072008B">
              <w:rPr>
                <w:rFonts w:ascii="Times New Roman" w:hAnsi="Times New Roman" w:cs="Times New Roman"/>
                <w:b/>
                <w:iCs/>
                <w:sz w:val="24"/>
                <w:szCs w:val="24"/>
              </w:rPr>
              <w:t xml:space="preserve">специальности </w:t>
            </w:r>
            <w:r w:rsidRPr="0072008B">
              <w:rPr>
                <w:rFonts w:ascii="Times New Roman" w:eastAsia="Times New Roman" w:hAnsi="Times New Roman" w:cs="Times New Roman"/>
                <w:b/>
                <w:iCs/>
                <w:sz w:val="24"/>
                <w:szCs w:val="24"/>
                <w:lang w:eastAsia="zh-CN"/>
              </w:rPr>
              <w:t xml:space="preserve">23.02.06 </w:t>
            </w:r>
            <w:r w:rsidRPr="0072008B">
              <w:rPr>
                <w:rFonts w:ascii="Times New Roman" w:eastAsia="Times New Roman" w:hAnsi="Times New Roman" w:cs="Times New Roman"/>
                <w:b/>
                <w:sz w:val="24"/>
                <w:szCs w:val="24"/>
                <w:lang w:eastAsia="zh-CN"/>
              </w:rPr>
              <w:t>Техническая эксплуатация</w:t>
            </w:r>
          </w:p>
          <w:p w14:paraId="5AA946C2" w14:textId="5D3843CB" w:rsidR="0072008B" w:rsidRPr="0072008B" w:rsidRDefault="0072008B" w:rsidP="0072008B">
            <w:pPr>
              <w:suppressAutoHyphens/>
              <w:spacing w:line="276" w:lineRule="auto"/>
              <w:jc w:val="center"/>
              <w:rPr>
                <w:rFonts w:ascii="Times New Roman" w:hAnsi="Times New Roman" w:cs="Times New Roman"/>
                <w:b/>
                <w:bCs/>
                <w:sz w:val="24"/>
                <w:szCs w:val="24"/>
              </w:rPr>
            </w:pPr>
            <w:r w:rsidRPr="0072008B">
              <w:rPr>
                <w:rFonts w:ascii="Times New Roman" w:eastAsia="Times New Roman" w:hAnsi="Times New Roman" w:cs="Times New Roman"/>
                <w:b/>
                <w:sz w:val="24"/>
                <w:szCs w:val="24"/>
                <w:lang w:eastAsia="zh-CN"/>
              </w:rPr>
              <w:t>подвижного состава железных дорог</w:t>
            </w:r>
          </w:p>
        </w:tc>
      </w:tr>
      <w:tr w:rsidR="0072008B" w:rsidRPr="0072008B" w14:paraId="3B2C8A19" w14:textId="77777777" w:rsidTr="0072008B">
        <w:trPr>
          <w:cantSplit/>
          <w:trHeight w:val="2233"/>
        </w:trPr>
        <w:tc>
          <w:tcPr>
            <w:tcW w:w="2641" w:type="pct"/>
            <w:gridSpan w:val="2"/>
            <w:vMerge/>
            <w:tcBorders>
              <w:bottom w:val="single" w:sz="4" w:space="0" w:color="auto"/>
            </w:tcBorders>
            <w:shd w:val="clear" w:color="auto" w:fill="FFFFFF"/>
            <w:vAlign w:val="center"/>
          </w:tcPr>
          <w:p w14:paraId="1821D6DD" w14:textId="77777777" w:rsidR="0072008B" w:rsidRPr="0072008B" w:rsidRDefault="0072008B" w:rsidP="005B3981">
            <w:pPr>
              <w:widowControl w:val="0"/>
              <w:contextualSpacing/>
              <w:jc w:val="center"/>
              <w:rPr>
                <w:rFonts w:ascii="Times New Roman" w:hAnsi="Times New Roman" w:cs="Times New Roman"/>
                <w:sz w:val="24"/>
                <w:szCs w:val="24"/>
              </w:rPr>
            </w:pPr>
          </w:p>
        </w:tc>
        <w:tc>
          <w:tcPr>
            <w:tcW w:w="798" w:type="pct"/>
            <w:tcBorders>
              <w:bottom w:val="single" w:sz="4" w:space="0" w:color="auto"/>
            </w:tcBorders>
            <w:shd w:val="clear" w:color="auto" w:fill="FFFFFF"/>
            <w:textDirection w:val="btLr"/>
            <w:vAlign w:val="center"/>
          </w:tcPr>
          <w:p w14:paraId="653C8CB0" w14:textId="77777777" w:rsidR="0072008B" w:rsidRPr="0072008B" w:rsidRDefault="0072008B" w:rsidP="0072008B">
            <w:pPr>
              <w:tabs>
                <w:tab w:val="left" w:pos="204"/>
              </w:tabs>
              <w:ind w:left="113" w:right="113"/>
              <w:jc w:val="center"/>
              <w:rPr>
                <w:rFonts w:ascii="Times New Roman" w:hAnsi="Times New Roman" w:cs="Times New Roman"/>
                <w:b/>
                <w:bCs/>
                <w:sz w:val="24"/>
                <w:szCs w:val="24"/>
              </w:rPr>
            </w:pPr>
            <w:r w:rsidRPr="0072008B">
              <w:rPr>
                <w:rFonts w:ascii="Times New Roman" w:hAnsi="Times New Roman" w:cs="Times New Roman"/>
                <w:bCs/>
                <w:sz w:val="24"/>
                <w:szCs w:val="24"/>
              </w:rPr>
              <w:t>Эксплуатация и техническое обслуживание подвижного состава</w:t>
            </w:r>
          </w:p>
        </w:tc>
        <w:tc>
          <w:tcPr>
            <w:tcW w:w="798" w:type="pct"/>
            <w:tcBorders>
              <w:bottom w:val="single" w:sz="4" w:space="0" w:color="auto"/>
            </w:tcBorders>
            <w:shd w:val="clear" w:color="auto" w:fill="FFFFFF"/>
            <w:textDirection w:val="btLr"/>
            <w:vAlign w:val="center"/>
          </w:tcPr>
          <w:p w14:paraId="5EEE22D0" w14:textId="77777777" w:rsidR="0072008B" w:rsidRPr="0072008B" w:rsidRDefault="0072008B" w:rsidP="0072008B">
            <w:pPr>
              <w:tabs>
                <w:tab w:val="left" w:pos="204"/>
              </w:tabs>
              <w:ind w:left="113" w:right="113"/>
              <w:jc w:val="center"/>
              <w:rPr>
                <w:rFonts w:ascii="Times New Roman" w:hAnsi="Times New Roman" w:cs="Times New Roman"/>
                <w:b/>
                <w:bCs/>
                <w:sz w:val="24"/>
                <w:szCs w:val="24"/>
              </w:rPr>
            </w:pPr>
            <w:r w:rsidRPr="0072008B">
              <w:rPr>
                <w:rFonts w:ascii="Times New Roman" w:hAnsi="Times New Roman" w:cs="Times New Roman"/>
                <w:sz w:val="24"/>
                <w:szCs w:val="24"/>
              </w:rPr>
              <w:t>Организация</w:t>
            </w:r>
            <w:r w:rsidRPr="0072008B">
              <w:rPr>
                <w:rFonts w:ascii="Times New Roman" w:hAnsi="Times New Roman" w:cs="Times New Roman"/>
                <w:spacing w:val="54"/>
                <w:sz w:val="24"/>
                <w:szCs w:val="24"/>
              </w:rPr>
              <w:t xml:space="preserve"> </w:t>
            </w:r>
            <w:r w:rsidRPr="0072008B">
              <w:rPr>
                <w:rFonts w:ascii="Times New Roman" w:hAnsi="Times New Roman" w:cs="Times New Roman"/>
                <w:sz w:val="24"/>
                <w:szCs w:val="24"/>
              </w:rPr>
              <w:t>деятельности</w:t>
            </w:r>
            <w:r w:rsidRPr="0072008B">
              <w:rPr>
                <w:rFonts w:ascii="Times New Roman" w:hAnsi="Times New Roman" w:cs="Times New Roman"/>
                <w:spacing w:val="50"/>
                <w:sz w:val="24"/>
                <w:szCs w:val="24"/>
              </w:rPr>
              <w:t xml:space="preserve"> </w:t>
            </w:r>
            <w:r w:rsidRPr="0072008B">
              <w:rPr>
                <w:rFonts w:ascii="Times New Roman" w:hAnsi="Times New Roman" w:cs="Times New Roman"/>
                <w:sz w:val="24"/>
                <w:szCs w:val="24"/>
              </w:rPr>
              <w:t>коллектива</w:t>
            </w:r>
            <w:r w:rsidRPr="0072008B">
              <w:rPr>
                <w:rFonts w:ascii="Times New Roman" w:hAnsi="Times New Roman" w:cs="Times New Roman"/>
                <w:spacing w:val="50"/>
                <w:sz w:val="24"/>
                <w:szCs w:val="24"/>
              </w:rPr>
              <w:t xml:space="preserve"> </w:t>
            </w:r>
            <w:r w:rsidRPr="0072008B">
              <w:rPr>
                <w:rFonts w:ascii="Times New Roman" w:hAnsi="Times New Roman" w:cs="Times New Roman"/>
                <w:w w:val="102"/>
                <w:sz w:val="24"/>
                <w:szCs w:val="24"/>
              </w:rPr>
              <w:t>исполнителей</w:t>
            </w:r>
          </w:p>
        </w:tc>
        <w:tc>
          <w:tcPr>
            <w:tcW w:w="763" w:type="pct"/>
            <w:tcBorders>
              <w:bottom w:val="single" w:sz="4" w:space="0" w:color="auto"/>
            </w:tcBorders>
            <w:shd w:val="clear" w:color="auto" w:fill="FFFFFF"/>
            <w:textDirection w:val="btLr"/>
            <w:vAlign w:val="center"/>
          </w:tcPr>
          <w:p w14:paraId="70BA6E76" w14:textId="77777777" w:rsidR="0072008B" w:rsidRPr="0072008B" w:rsidRDefault="0072008B" w:rsidP="0072008B">
            <w:pPr>
              <w:tabs>
                <w:tab w:val="left" w:pos="204"/>
              </w:tabs>
              <w:ind w:left="113" w:right="113"/>
              <w:jc w:val="center"/>
              <w:rPr>
                <w:rFonts w:ascii="Times New Roman" w:hAnsi="Times New Roman" w:cs="Times New Roman"/>
                <w:b/>
                <w:bCs/>
                <w:sz w:val="24"/>
                <w:szCs w:val="24"/>
              </w:rPr>
            </w:pPr>
            <w:r w:rsidRPr="0072008B">
              <w:rPr>
                <w:rFonts w:ascii="Times New Roman" w:hAnsi="Times New Roman" w:cs="Times New Roman"/>
                <w:sz w:val="24"/>
                <w:szCs w:val="24"/>
              </w:rPr>
              <w:t>Участие</w:t>
            </w:r>
            <w:r w:rsidRPr="0072008B">
              <w:rPr>
                <w:rFonts w:ascii="Times New Roman" w:hAnsi="Times New Roman" w:cs="Times New Roman"/>
                <w:spacing w:val="51"/>
                <w:sz w:val="24"/>
                <w:szCs w:val="24"/>
              </w:rPr>
              <w:t xml:space="preserve"> </w:t>
            </w:r>
            <w:r w:rsidRPr="0072008B">
              <w:rPr>
                <w:rFonts w:ascii="Times New Roman" w:hAnsi="Times New Roman" w:cs="Times New Roman"/>
                <w:sz w:val="24"/>
                <w:szCs w:val="24"/>
              </w:rPr>
              <w:t xml:space="preserve">в </w:t>
            </w:r>
            <w:r w:rsidRPr="0072008B">
              <w:rPr>
                <w:rFonts w:ascii="Times New Roman" w:hAnsi="Times New Roman" w:cs="Times New Roman"/>
                <w:w w:val="102"/>
                <w:sz w:val="24"/>
                <w:szCs w:val="24"/>
              </w:rPr>
              <w:t>конструкторско-технологической деятельности</w:t>
            </w:r>
          </w:p>
        </w:tc>
      </w:tr>
      <w:tr w:rsidR="0072008B" w:rsidRPr="0072008B" w14:paraId="69F8BFB8" w14:textId="77777777" w:rsidTr="0072008B">
        <w:trPr>
          <w:trHeight w:val="250"/>
        </w:trPr>
        <w:tc>
          <w:tcPr>
            <w:tcW w:w="2641" w:type="pct"/>
            <w:gridSpan w:val="2"/>
            <w:shd w:val="clear" w:color="auto" w:fill="auto"/>
          </w:tcPr>
          <w:p w14:paraId="36BAA3D8" w14:textId="0FD195C5" w:rsidR="0072008B" w:rsidRPr="0072008B" w:rsidRDefault="0072008B" w:rsidP="005B3981">
            <w:pPr>
              <w:widowControl w:val="0"/>
              <w:contextualSpacing/>
              <w:jc w:val="both"/>
              <w:rPr>
                <w:rFonts w:ascii="Times New Roman" w:hAnsi="Times New Roman" w:cs="Times New Roman"/>
                <w:b/>
                <w:sz w:val="24"/>
                <w:szCs w:val="24"/>
              </w:rPr>
            </w:pPr>
            <w:r w:rsidRPr="0072008B">
              <w:rPr>
                <w:rFonts w:ascii="Times New Roman" w:hAnsi="Times New Roman" w:cs="Times New Roman"/>
                <w:b/>
                <w:bCs/>
                <w:sz w:val="24"/>
                <w:szCs w:val="24"/>
              </w:rPr>
              <w:t>17.010 Работник по управлению и обслуживанию локомотива</w:t>
            </w:r>
          </w:p>
        </w:tc>
        <w:tc>
          <w:tcPr>
            <w:tcW w:w="798" w:type="pct"/>
            <w:shd w:val="clear" w:color="auto" w:fill="auto"/>
          </w:tcPr>
          <w:p w14:paraId="312C693D" w14:textId="77777777" w:rsidR="0072008B" w:rsidRPr="0072008B" w:rsidRDefault="0072008B" w:rsidP="005B3981">
            <w:pPr>
              <w:widowControl w:val="0"/>
              <w:contextualSpacing/>
              <w:jc w:val="center"/>
              <w:rPr>
                <w:rStyle w:val="afb"/>
                <w:b/>
                <w:i w:val="0"/>
                <w:iCs/>
                <w:sz w:val="24"/>
                <w:szCs w:val="24"/>
              </w:rPr>
            </w:pPr>
          </w:p>
        </w:tc>
        <w:tc>
          <w:tcPr>
            <w:tcW w:w="798" w:type="pct"/>
            <w:tcBorders>
              <w:bottom w:val="single" w:sz="4" w:space="0" w:color="auto"/>
            </w:tcBorders>
            <w:shd w:val="clear" w:color="auto" w:fill="auto"/>
          </w:tcPr>
          <w:p w14:paraId="0FCE25DA" w14:textId="77777777" w:rsidR="0072008B" w:rsidRPr="0072008B" w:rsidRDefault="0072008B" w:rsidP="005B3981">
            <w:pPr>
              <w:jc w:val="center"/>
              <w:rPr>
                <w:rFonts w:ascii="Times New Roman" w:hAnsi="Times New Roman" w:cs="Times New Roman"/>
                <w:b/>
                <w:sz w:val="24"/>
                <w:szCs w:val="24"/>
              </w:rPr>
            </w:pPr>
          </w:p>
        </w:tc>
        <w:tc>
          <w:tcPr>
            <w:tcW w:w="763" w:type="pct"/>
            <w:tcBorders>
              <w:bottom w:val="single" w:sz="4" w:space="0" w:color="auto"/>
            </w:tcBorders>
            <w:shd w:val="clear" w:color="auto" w:fill="auto"/>
          </w:tcPr>
          <w:p w14:paraId="728EC3C1" w14:textId="77777777" w:rsidR="0072008B" w:rsidRPr="0072008B" w:rsidRDefault="0072008B" w:rsidP="005B3981">
            <w:pPr>
              <w:widowControl w:val="0"/>
              <w:contextualSpacing/>
              <w:jc w:val="center"/>
              <w:rPr>
                <w:rFonts w:ascii="Times New Roman" w:hAnsi="Times New Roman" w:cs="Times New Roman"/>
                <w:sz w:val="24"/>
                <w:szCs w:val="24"/>
              </w:rPr>
            </w:pPr>
          </w:p>
        </w:tc>
      </w:tr>
      <w:tr w:rsidR="0072008B" w:rsidRPr="0072008B" w14:paraId="681D48BB" w14:textId="77777777" w:rsidTr="0072008B">
        <w:trPr>
          <w:trHeight w:val="383"/>
        </w:trPr>
        <w:tc>
          <w:tcPr>
            <w:tcW w:w="1993" w:type="pct"/>
            <w:vMerge w:val="restart"/>
            <w:shd w:val="clear" w:color="auto" w:fill="auto"/>
          </w:tcPr>
          <w:p w14:paraId="06DFD262" w14:textId="77777777" w:rsidR="0072008B" w:rsidRPr="0072008B" w:rsidRDefault="0072008B" w:rsidP="005B3981">
            <w:pPr>
              <w:widowControl w:val="0"/>
              <w:contextualSpacing/>
              <w:rPr>
                <w:rFonts w:ascii="Times New Roman" w:hAnsi="Times New Roman" w:cs="Times New Roman"/>
                <w:b/>
                <w:sz w:val="24"/>
                <w:szCs w:val="24"/>
              </w:rPr>
            </w:pPr>
            <w:r w:rsidRPr="0072008B">
              <w:rPr>
                <w:rFonts w:ascii="Times New Roman" w:hAnsi="Times New Roman" w:cs="Times New Roman"/>
                <w:b/>
                <w:sz w:val="24"/>
                <w:szCs w:val="24"/>
              </w:rPr>
              <w:t>ОТФ С</w:t>
            </w:r>
          </w:p>
          <w:p w14:paraId="5396B997" w14:textId="77777777" w:rsidR="0072008B" w:rsidRPr="0072008B" w:rsidRDefault="0072008B" w:rsidP="005B3981">
            <w:pPr>
              <w:widowControl w:val="0"/>
              <w:contextualSpacing/>
              <w:rPr>
                <w:rFonts w:ascii="Times New Roman" w:hAnsi="Times New Roman" w:cs="Times New Roman"/>
                <w:sz w:val="24"/>
                <w:szCs w:val="24"/>
              </w:rPr>
            </w:pPr>
            <w:r w:rsidRPr="0072008B">
              <w:rPr>
                <w:rFonts w:ascii="Times New Roman" w:hAnsi="Times New Roman" w:cs="Times New Roman"/>
                <w:sz w:val="24"/>
                <w:szCs w:val="24"/>
              </w:rPr>
              <w:t>Выполнение вспомогательных работ по управлению локомотивом и ведению поезда, техническому обслуживанию локомотива в соответствии с технологией выполняемых работ</w:t>
            </w:r>
          </w:p>
        </w:tc>
        <w:tc>
          <w:tcPr>
            <w:tcW w:w="648" w:type="pct"/>
            <w:tcBorders>
              <w:bottom w:val="single" w:sz="4" w:space="0" w:color="auto"/>
            </w:tcBorders>
            <w:shd w:val="clear" w:color="auto" w:fill="auto"/>
            <w:vAlign w:val="center"/>
          </w:tcPr>
          <w:p w14:paraId="2AC54952" w14:textId="528DA13B" w:rsidR="0072008B" w:rsidRPr="0072008B" w:rsidRDefault="0072008B" w:rsidP="0072008B">
            <w:pPr>
              <w:tabs>
                <w:tab w:val="left" w:pos="204"/>
              </w:tabs>
              <w:rPr>
                <w:rFonts w:ascii="Times New Roman" w:hAnsi="Times New Roman" w:cs="Times New Roman"/>
                <w:bCs/>
                <w:sz w:val="24"/>
                <w:szCs w:val="24"/>
              </w:rPr>
            </w:pPr>
            <w:r w:rsidRPr="0072008B">
              <w:rPr>
                <w:rFonts w:ascii="Times New Roman" w:hAnsi="Times New Roman" w:cs="Times New Roman"/>
                <w:bCs/>
                <w:sz w:val="24"/>
                <w:szCs w:val="24"/>
              </w:rPr>
              <w:t xml:space="preserve">ТФ С/01.4 </w:t>
            </w:r>
          </w:p>
        </w:tc>
        <w:tc>
          <w:tcPr>
            <w:tcW w:w="798" w:type="pct"/>
            <w:tcBorders>
              <w:bottom w:val="single" w:sz="4" w:space="0" w:color="auto"/>
            </w:tcBorders>
            <w:shd w:val="clear" w:color="auto" w:fill="auto"/>
            <w:vAlign w:val="center"/>
          </w:tcPr>
          <w:p w14:paraId="6D9A8EDA" w14:textId="77777777" w:rsidR="0072008B" w:rsidRPr="0072008B" w:rsidRDefault="0072008B" w:rsidP="0072008B">
            <w:pPr>
              <w:jc w:val="center"/>
              <w:rPr>
                <w:rFonts w:ascii="Times New Roman" w:hAnsi="Times New Roman" w:cs="Times New Roman"/>
                <w:iCs/>
                <w:sz w:val="24"/>
                <w:szCs w:val="24"/>
              </w:rPr>
            </w:pPr>
            <w:r w:rsidRPr="0072008B">
              <w:rPr>
                <w:rFonts w:ascii="Times New Roman" w:hAnsi="Times New Roman" w:cs="Times New Roman"/>
                <w:iCs/>
                <w:sz w:val="24"/>
                <w:szCs w:val="24"/>
              </w:rPr>
              <w:t>ПК 1.1.</w:t>
            </w:r>
          </w:p>
        </w:tc>
        <w:tc>
          <w:tcPr>
            <w:tcW w:w="798" w:type="pct"/>
            <w:shd w:val="clear" w:color="auto" w:fill="auto"/>
            <w:vAlign w:val="center"/>
          </w:tcPr>
          <w:p w14:paraId="5D6726A6" w14:textId="77777777" w:rsidR="0072008B" w:rsidRPr="0072008B" w:rsidRDefault="0072008B" w:rsidP="0072008B">
            <w:pPr>
              <w:tabs>
                <w:tab w:val="left" w:pos="204"/>
              </w:tabs>
              <w:jc w:val="center"/>
              <w:rPr>
                <w:rFonts w:ascii="Times New Roman" w:hAnsi="Times New Roman" w:cs="Times New Roman"/>
                <w:bCs/>
                <w:sz w:val="24"/>
                <w:szCs w:val="24"/>
              </w:rPr>
            </w:pPr>
          </w:p>
        </w:tc>
        <w:tc>
          <w:tcPr>
            <w:tcW w:w="763" w:type="pct"/>
            <w:shd w:val="clear" w:color="auto" w:fill="auto"/>
            <w:vAlign w:val="center"/>
          </w:tcPr>
          <w:p w14:paraId="5942860B" w14:textId="77777777" w:rsidR="0072008B" w:rsidRPr="0072008B" w:rsidRDefault="0072008B" w:rsidP="0072008B">
            <w:pPr>
              <w:tabs>
                <w:tab w:val="left" w:pos="204"/>
              </w:tabs>
              <w:jc w:val="center"/>
              <w:rPr>
                <w:rFonts w:ascii="Times New Roman" w:hAnsi="Times New Roman" w:cs="Times New Roman"/>
                <w:bCs/>
                <w:sz w:val="24"/>
                <w:szCs w:val="24"/>
              </w:rPr>
            </w:pPr>
          </w:p>
        </w:tc>
      </w:tr>
      <w:tr w:rsidR="0072008B" w:rsidRPr="0072008B" w14:paraId="5975795A" w14:textId="77777777" w:rsidTr="0072008B">
        <w:trPr>
          <w:trHeight w:val="323"/>
        </w:trPr>
        <w:tc>
          <w:tcPr>
            <w:tcW w:w="1993" w:type="pct"/>
            <w:vMerge/>
            <w:shd w:val="clear" w:color="auto" w:fill="auto"/>
          </w:tcPr>
          <w:p w14:paraId="467C2DFC" w14:textId="77777777" w:rsidR="0072008B" w:rsidRPr="0072008B" w:rsidRDefault="0072008B" w:rsidP="005B3981">
            <w:pPr>
              <w:tabs>
                <w:tab w:val="left" w:pos="204"/>
              </w:tabs>
              <w:rPr>
                <w:rFonts w:ascii="Times New Roman" w:hAnsi="Times New Roman" w:cs="Times New Roman"/>
                <w:sz w:val="24"/>
                <w:szCs w:val="24"/>
              </w:rPr>
            </w:pPr>
          </w:p>
        </w:tc>
        <w:tc>
          <w:tcPr>
            <w:tcW w:w="648" w:type="pct"/>
            <w:tcBorders>
              <w:bottom w:val="single" w:sz="4" w:space="0" w:color="auto"/>
            </w:tcBorders>
            <w:shd w:val="clear" w:color="auto" w:fill="auto"/>
            <w:vAlign w:val="center"/>
          </w:tcPr>
          <w:p w14:paraId="19F4C993" w14:textId="1E6F3026" w:rsidR="0072008B" w:rsidRPr="0072008B" w:rsidRDefault="0072008B" w:rsidP="0072008B">
            <w:pPr>
              <w:rPr>
                <w:rFonts w:ascii="Times New Roman" w:hAnsi="Times New Roman" w:cs="Times New Roman"/>
                <w:bCs/>
                <w:sz w:val="24"/>
                <w:szCs w:val="24"/>
              </w:rPr>
            </w:pPr>
            <w:r w:rsidRPr="0072008B">
              <w:rPr>
                <w:rFonts w:ascii="Times New Roman" w:hAnsi="Times New Roman" w:cs="Times New Roman"/>
                <w:bCs/>
                <w:sz w:val="24"/>
                <w:szCs w:val="24"/>
              </w:rPr>
              <w:t xml:space="preserve">ТФ С/02.4 </w:t>
            </w:r>
          </w:p>
        </w:tc>
        <w:tc>
          <w:tcPr>
            <w:tcW w:w="798" w:type="pct"/>
            <w:tcBorders>
              <w:bottom w:val="single" w:sz="4" w:space="0" w:color="auto"/>
            </w:tcBorders>
            <w:shd w:val="clear" w:color="auto" w:fill="auto"/>
            <w:vAlign w:val="center"/>
          </w:tcPr>
          <w:p w14:paraId="5EE5D9E0" w14:textId="77777777" w:rsidR="0072008B" w:rsidRPr="0072008B" w:rsidRDefault="0072008B" w:rsidP="0072008B">
            <w:pPr>
              <w:jc w:val="center"/>
              <w:rPr>
                <w:rFonts w:ascii="Times New Roman" w:hAnsi="Times New Roman" w:cs="Times New Roman"/>
                <w:sz w:val="24"/>
                <w:szCs w:val="24"/>
              </w:rPr>
            </w:pPr>
            <w:r w:rsidRPr="0072008B">
              <w:rPr>
                <w:rFonts w:ascii="Times New Roman" w:hAnsi="Times New Roman" w:cs="Times New Roman"/>
                <w:sz w:val="24"/>
                <w:szCs w:val="24"/>
              </w:rPr>
              <w:t>ПК 1.2.</w:t>
            </w:r>
          </w:p>
        </w:tc>
        <w:tc>
          <w:tcPr>
            <w:tcW w:w="798" w:type="pct"/>
            <w:shd w:val="clear" w:color="auto" w:fill="auto"/>
            <w:vAlign w:val="center"/>
          </w:tcPr>
          <w:p w14:paraId="32E45F89" w14:textId="77777777" w:rsidR="0072008B" w:rsidRPr="0072008B" w:rsidRDefault="0072008B" w:rsidP="0072008B">
            <w:pPr>
              <w:tabs>
                <w:tab w:val="left" w:pos="204"/>
              </w:tabs>
              <w:jc w:val="center"/>
              <w:rPr>
                <w:rFonts w:ascii="Times New Roman" w:hAnsi="Times New Roman" w:cs="Times New Roman"/>
                <w:bCs/>
                <w:sz w:val="24"/>
                <w:szCs w:val="24"/>
              </w:rPr>
            </w:pPr>
          </w:p>
        </w:tc>
        <w:tc>
          <w:tcPr>
            <w:tcW w:w="763" w:type="pct"/>
            <w:shd w:val="clear" w:color="auto" w:fill="auto"/>
            <w:vAlign w:val="center"/>
          </w:tcPr>
          <w:p w14:paraId="7E31D997" w14:textId="77777777" w:rsidR="0072008B" w:rsidRPr="0072008B" w:rsidRDefault="0072008B" w:rsidP="0072008B">
            <w:pPr>
              <w:tabs>
                <w:tab w:val="left" w:pos="204"/>
              </w:tabs>
              <w:jc w:val="center"/>
              <w:rPr>
                <w:rFonts w:ascii="Times New Roman" w:hAnsi="Times New Roman" w:cs="Times New Roman"/>
                <w:bCs/>
                <w:sz w:val="24"/>
                <w:szCs w:val="24"/>
              </w:rPr>
            </w:pPr>
          </w:p>
        </w:tc>
      </w:tr>
      <w:tr w:rsidR="0072008B" w:rsidRPr="0072008B" w14:paraId="4047F68F" w14:textId="77777777" w:rsidTr="0072008B">
        <w:trPr>
          <w:trHeight w:val="323"/>
        </w:trPr>
        <w:tc>
          <w:tcPr>
            <w:tcW w:w="1993" w:type="pct"/>
            <w:vMerge/>
            <w:shd w:val="clear" w:color="auto" w:fill="auto"/>
          </w:tcPr>
          <w:p w14:paraId="0ABD6982" w14:textId="77777777" w:rsidR="0072008B" w:rsidRPr="0072008B" w:rsidRDefault="0072008B" w:rsidP="005B3981">
            <w:pPr>
              <w:tabs>
                <w:tab w:val="left" w:pos="204"/>
              </w:tabs>
              <w:rPr>
                <w:rFonts w:ascii="Times New Roman" w:hAnsi="Times New Roman" w:cs="Times New Roman"/>
                <w:b/>
                <w:bCs/>
                <w:sz w:val="24"/>
                <w:szCs w:val="24"/>
              </w:rPr>
            </w:pPr>
          </w:p>
        </w:tc>
        <w:tc>
          <w:tcPr>
            <w:tcW w:w="648" w:type="pct"/>
            <w:tcBorders>
              <w:bottom w:val="single" w:sz="4" w:space="0" w:color="auto"/>
            </w:tcBorders>
            <w:shd w:val="clear" w:color="auto" w:fill="auto"/>
            <w:vAlign w:val="center"/>
          </w:tcPr>
          <w:p w14:paraId="5B7574B4" w14:textId="7963E719" w:rsidR="0072008B" w:rsidRPr="0072008B" w:rsidRDefault="0072008B" w:rsidP="0072008B">
            <w:pPr>
              <w:tabs>
                <w:tab w:val="left" w:pos="204"/>
              </w:tabs>
              <w:rPr>
                <w:rFonts w:ascii="Times New Roman" w:hAnsi="Times New Roman" w:cs="Times New Roman"/>
                <w:bCs/>
                <w:sz w:val="24"/>
                <w:szCs w:val="24"/>
              </w:rPr>
            </w:pPr>
            <w:r w:rsidRPr="0072008B">
              <w:rPr>
                <w:rFonts w:ascii="Times New Roman" w:hAnsi="Times New Roman" w:cs="Times New Roman"/>
                <w:bCs/>
                <w:sz w:val="24"/>
                <w:szCs w:val="24"/>
              </w:rPr>
              <w:t xml:space="preserve">ТФ С/03.4  </w:t>
            </w:r>
          </w:p>
        </w:tc>
        <w:tc>
          <w:tcPr>
            <w:tcW w:w="798" w:type="pct"/>
            <w:tcBorders>
              <w:bottom w:val="single" w:sz="4" w:space="0" w:color="auto"/>
            </w:tcBorders>
            <w:shd w:val="clear" w:color="auto" w:fill="auto"/>
            <w:vAlign w:val="center"/>
          </w:tcPr>
          <w:p w14:paraId="440B0E62" w14:textId="77777777" w:rsidR="0072008B" w:rsidRPr="0072008B" w:rsidRDefault="0072008B" w:rsidP="0072008B">
            <w:pPr>
              <w:jc w:val="center"/>
              <w:rPr>
                <w:rFonts w:ascii="Times New Roman" w:hAnsi="Times New Roman" w:cs="Times New Roman"/>
                <w:sz w:val="24"/>
                <w:szCs w:val="24"/>
              </w:rPr>
            </w:pPr>
            <w:r w:rsidRPr="0072008B">
              <w:rPr>
                <w:rFonts w:ascii="Times New Roman" w:hAnsi="Times New Roman" w:cs="Times New Roman"/>
                <w:sz w:val="24"/>
                <w:szCs w:val="24"/>
              </w:rPr>
              <w:t>ПК 1.2.</w:t>
            </w:r>
          </w:p>
        </w:tc>
        <w:tc>
          <w:tcPr>
            <w:tcW w:w="798" w:type="pct"/>
            <w:shd w:val="clear" w:color="auto" w:fill="auto"/>
            <w:vAlign w:val="center"/>
          </w:tcPr>
          <w:p w14:paraId="77339C24" w14:textId="77777777" w:rsidR="0072008B" w:rsidRPr="0072008B" w:rsidRDefault="0072008B" w:rsidP="0072008B">
            <w:pPr>
              <w:tabs>
                <w:tab w:val="left" w:pos="204"/>
              </w:tabs>
              <w:jc w:val="center"/>
              <w:rPr>
                <w:rFonts w:ascii="Times New Roman" w:hAnsi="Times New Roman" w:cs="Times New Roman"/>
                <w:bCs/>
                <w:sz w:val="24"/>
                <w:szCs w:val="24"/>
              </w:rPr>
            </w:pPr>
          </w:p>
        </w:tc>
        <w:tc>
          <w:tcPr>
            <w:tcW w:w="763" w:type="pct"/>
            <w:shd w:val="clear" w:color="auto" w:fill="auto"/>
            <w:vAlign w:val="center"/>
          </w:tcPr>
          <w:p w14:paraId="11FA096B" w14:textId="77777777" w:rsidR="0072008B" w:rsidRPr="0072008B" w:rsidRDefault="0072008B" w:rsidP="0072008B">
            <w:pPr>
              <w:tabs>
                <w:tab w:val="left" w:pos="204"/>
              </w:tabs>
              <w:jc w:val="center"/>
              <w:rPr>
                <w:rFonts w:ascii="Times New Roman" w:hAnsi="Times New Roman" w:cs="Times New Roman"/>
                <w:bCs/>
                <w:sz w:val="24"/>
                <w:szCs w:val="24"/>
              </w:rPr>
            </w:pPr>
          </w:p>
        </w:tc>
      </w:tr>
      <w:tr w:rsidR="0072008B" w:rsidRPr="0072008B" w14:paraId="578463B2" w14:textId="77777777" w:rsidTr="0072008B">
        <w:trPr>
          <w:trHeight w:val="323"/>
        </w:trPr>
        <w:tc>
          <w:tcPr>
            <w:tcW w:w="1993" w:type="pct"/>
            <w:vMerge/>
            <w:tcBorders>
              <w:bottom w:val="single" w:sz="4" w:space="0" w:color="auto"/>
            </w:tcBorders>
            <w:shd w:val="clear" w:color="auto" w:fill="auto"/>
          </w:tcPr>
          <w:p w14:paraId="23CA97A1" w14:textId="77777777" w:rsidR="0072008B" w:rsidRPr="0072008B" w:rsidRDefault="0072008B" w:rsidP="005B3981">
            <w:pPr>
              <w:pStyle w:val="pTextStyle"/>
              <w:spacing w:line="240" w:lineRule="auto"/>
              <w:jc w:val="center"/>
              <w:rPr>
                <w:lang w:val="ru-RU"/>
              </w:rPr>
            </w:pPr>
          </w:p>
        </w:tc>
        <w:tc>
          <w:tcPr>
            <w:tcW w:w="648" w:type="pct"/>
            <w:tcBorders>
              <w:bottom w:val="single" w:sz="4" w:space="0" w:color="auto"/>
            </w:tcBorders>
            <w:shd w:val="clear" w:color="auto" w:fill="auto"/>
            <w:vAlign w:val="center"/>
          </w:tcPr>
          <w:p w14:paraId="2E27C080" w14:textId="77777777" w:rsidR="0072008B" w:rsidRPr="0072008B" w:rsidRDefault="0072008B" w:rsidP="0072008B">
            <w:pPr>
              <w:rPr>
                <w:rFonts w:ascii="Times New Roman" w:hAnsi="Times New Roman" w:cs="Times New Roman"/>
                <w:bCs/>
                <w:sz w:val="24"/>
                <w:szCs w:val="24"/>
              </w:rPr>
            </w:pPr>
            <w:r w:rsidRPr="0072008B">
              <w:rPr>
                <w:rFonts w:ascii="Times New Roman" w:hAnsi="Times New Roman" w:cs="Times New Roman"/>
                <w:bCs/>
                <w:sz w:val="24"/>
                <w:szCs w:val="24"/>
              </w:rPr>
              <w:t xml:space="preserve">ТФ С/04.4  </w:t>
            </w:r>
          </w:p>
        </w:tc>
        <w:tc>
          <w:tcPr>
            <w:tcW w:w="798" w:type="pct"/>
            <w:tcBorders>
              <w:bottom w:val="single" w:sz="4" w:space="0" w:color="auto"/>
            </w:tcBorders>
            <w:shd w:val="clear" w:color="auto" w:fill="auto"/>
            <w:vAlign w:val="center"/>
          </w:tcPr>
          <w:p w14:paraId="4610AD24" w14:textId="77777777" w:rsidR="0072008B" w:rsidRPr="0072008B" w:rsidRDefault="0072008B" w:rsidP="0072008B">
            <w:pPr>
              <w:jc w:val="center"/>
              <w:rPr>
                <w:rFonts w:ascii="Times New Roman" w:hAnsi="Times New Roman" w:cs="Times New Roman"/>
                <w:sz w:val="24"/>
                <w:szCs w:val="24"/>
              </w:rPr>
            </w:pPr>
            <w:r w:rsidRPr="0072008B">
              <w:rPr>
                <w:rFonts w:ascii="Times New Roman" w:hAnsi="Times New Roman" w:cs="Times New Roman"/>
                <w:sz w:val="24"/>
                <w:szCs w:val="24"/>
              </w:rPr>
              <w:t>ПК 1.3.</w:t>
            </w:r>
          </w:p>
        </w:tc>
        <w:tc>
          <w:tcPr>
            <w:tcW w:w="798" w:type="pct"/>
            <w:shd w:val="clear" w:color="auto" w:fill="auto"/>
            <w:vAlign w:val="center"/>
          </w:tcPr>
          <w:p w14:paraId="08CF123A" w14:textId="77777777" w:rsidR="0072008B" w:rsidRPr="0072008B" w:rsidRDefault="0072008B" w:rsidP="0072008B">
            <w:pPr>
              <w:tabs>
                <w:tab w:val="left" w:pos="204"/>
              </w:tabs>
              <w:jc w:val="center"/>
              <w:rPr>
                <w:rFonts w:ascii="Times New Roman" w:hAnsi="Times New Roman" w:cs="Times New Roman"/>
                <w:bCs/>
                <w:sz w:val="24"/>
                <w:szCs w:val="24"/>
              </w:rPr>
            </w:pPr>
          </w:p>
        </w:tc>
        <w:tc>
          <w:tcPr>
            <w:tcW w:w="763" w:type="pct"/>
            <w:shd w:val="clear" w:color="auto" w:fill="auto"/>
            <w:vAlign w:val="center"/>
          </w:tcPr>
          <w:p w14:paraId="0AFAEDE0" w14:textId="77777777" w:rsidR="0072008B" w:rsidRPr="0072008B" w:rsidRDefault="0072008B" w:rsidP="0072008B">
            <w:pPr>
              <w:tabs>
                <w:tab w:val="left" w:pos="204"/>
              </w:tabs>
              <w:jc w:val="center"/>
              <w:rPr>
                <w:rFonts w:ascii="Times New Roman" w:hAnsi="Times New Roman" w:cs="Times New Roman"/>
                <w:bCs/>
                <w:sz w:val="24"/>
                <w:szCs w:val="24"/>
              </w:rPr>
            </w:pPr>
          </w:p>
        </w:tc>
      </w:tr>
      <w:tr w:rsidR="0072008B" w:rsidRPr="0072008B" w14:paraId="4B275287" w14:textId="77777777" w:rsidTr="0072008B">
        <w:trPr>
          <w:trHeight w:val="250"/>
        </w:trPr>
        <w:tc>
          <w:tcPr>
            <w:tcW w:w="2641" w:type="pct"/>
            <w:gridSpan w:val="2"/>
            <w:shd w:val="clear" w:color="auto" w:fill="auto"/>
          </w:tcPr>
          <w:p w14:paraId="0CF17BC8" w14:textId="766B5265" w:rsidR="0072008B" w:rsidRPr="0072008B" w:rsidRDefault="0072008B" w:rsidP="005B3981">
            <w:pPr>
              <w:widowControl w:val="0"/>
              <w:contextualSpacing/>
              <w:jc w:val="both"/>
              <w:rPr>
                <w:rFonts w:ascii="Times New Roman" w:hAnsi="Times New Roman" w:cs="Times New Roman"/>
                <w:b/>
                <w:sz w:val="24"/>
                <w:szCs w:val="24"/>
              </w:rPr>
            </w:pPr>
            <w:r w:rsidRPr="0072008B">
              <w:rPr>
                <w:rFonts w:ascii="Times New Roman" w:hAnsi="Times New Roman" w:cs="Times New Roman"/>
                <w:b/>
                <w:sz w:val="24"/>
                <w:szCs w:val="24"/>
              </w:rPr>
              <w:t>17.001 Осмотрщик-ремонтник вагонов, осмотрщик вагонов</w:t>
            </w:r>
          </w:p>
        </w:tc>
        <w:tc>
          <w:tcPr>
            <w:tcW w:w="798" w:type="pct"/>
            <w:shd w:val="clear" w:color="auto" w:fill="auto"/>
            <w:vAlign w:val="center"/>
          </w:tcPr>
          <w:p w14:paraId="27267283" w14:textId="77777777" w:rsidR="0072008B" w:rsidRPr="0072008B" w:rsidRDefault="0072008B" w:rsidP="0072008B">
            <w:pPr>
              <w:widowControl w:val="0"/>
              <w:contextualSpacing/>
              <w:jc w:val="center"/>
              <w:rPr>
                <w:rStyle w:val="afb"/>
                <w:b/>
                <w:i w:val="0"/>
                <w:iCs/>
                <w:sz w:val="24"/>
                <w:szCs w:val="24"/>
              </w:rPr>
            </w:pPr>
          </w:p>
        </w:tc>
        <w:tc>
          <w:tcPr>
            <w:tcW w:w="798" w:type="pct"/>
            <w:tcBorders>
              <w:bottom w:val="single" w:sz="4" w:space="0" w:color="auto"/>
            </w:tcBorders>
            <w:shd w:val="clear" w:color="auto" w:fill="auto"/>
            <w:vAlign w:val="center"/>
          </w:tcPr>
          <w:p w14:paraId="0903D0AD" w14:textId="77777777" w:rsidR="0072008B" w:rsidRPr="0072008B" w:rsidRDefault="0072008B" w:rsidP="0072008B">
            <w:pPr>
              <w:jc w:val="center"/>
              <w:rPr>
                <w:rFonts w:ascii="Times New Roman" w:hAnsi="Times New Roman" w:cs="Times New Roman"/>
                <w:b/>
                <w:sz w:val="24"/>
                <w:szCs w:val="24"/>
              </w:rPr>
            </w:pPr>
          </w:p>
        </w:tc>
        <w:tc>
          <w:tcPr>
            <w:tcW w:w="763" w:type="pct"/>
            <w:tcBorders>
              <w:bottom w:val="single" w:sz="4" w:space="0" w:color="auto"/>
            </w:tcBorders>
            <w:shd w:val="clear" w:color="auto" w:fill="auto"/>
            <w:vAlign w:val="center"/>
          </w:tcPr>
          <w:p w14:paraId="72694274" w14:textId="77777777" w:rsidR="0072008B" w:rsidRPr="0072008B" w:rsidRDefault="0072008B" w:rsidP="0072008B">
            <w:pPr>
              <w:widowControl w:val="0"/>
              <w:contextualSpacing/>
              <w:jc w:val="center"/>
              <w:rPr>
                <w:rFonts w:ascii="Times New Roman" w:hAnsi="Times New Roman" w:cs="Times New Roman"/>
                <w:sz w:val="24"/>
                <w:szCs w:val="24"/>
              </w:rPr>
            </w:pPr>
          </w:p>
        </w:tc>
      </w:tr>
      <w:tr w:rsidR="0072008B" w:rsidRPr="0072008B" w14:paraId="5E6E6ABF" w14:textId="77777777" w:rsidTr="0072008B">
        <w:trPr>
          <w:trHeight w:val="383"/>
        </w:trPr>
        <w:tc>
          <w:tcPr>
            <w:tcW w:w="1993" w:type="pct"/>
            <w:vMerge w:val="restart"/>
            <w:shd w:val="clear" w:color="auto" w:fill="auto"/>
          </w:tcPr>
          <w:p w14:paraId="3E95DE95" w14:textId="77777777" w:rsidR="0072008B" w:rsidRPr="0072008B" w:rsidRDefault="0072008B" w:rsidP="005B3981">
            <w:pPr>
              <w:widowControl w:val="0"/>
              <w:contextualSpacing/>
              <w:rPr>
                <w:rFonts w:ascii="Times New Roman" w:hAnsi="Times New Roman" w:cs="Times New Roman"/>
                <w:b/>
                <w:sz w:val="24"/>
                <w:szCs w:val="24"/>
              </w:rPr>
            </w:pPr>
            <w:r w:rsidRPr="0072008B">
              <w:rPr>
                <w:rFonts w:ascii="Times New Roman" w:hAnsi="Times New Roman" w:cs="Times New Roman"/>
                <w:b/>
                <w:sz w:val="24"/>
                <w:szCs w:val="24"/>
              </w:rPr>
              <w:t>ОТФ В</w:t>
            </w:r>
          </w:p>
          <w:p w14:paraId="1688D64B" w14:textId="77777777" w:rsidR="0072008B" w:rsidRPr="0072008B" w:rsidRDefault="0072008B" w:rsidP="005B3981">
            <w:pPr>
              <w:widowControl w:val="0"/>
              <w:contextualSpacing/>
              <w:rPr>
                <w:rFonts w:ascii="Times New Roman" w:hAnsi="Times New Roman" w:cs="Times New Roman"/>
                <w:sz w:val="24"/>
                <w:szCs w:val="24"/>
              </w:rPr>
            </w:pPr>
            <w:r w:rsidRPr="0072008B">
              <w:rPr>
                <w:rFonts w:ascii="Times New Roman" w:hAnsi="Times New Roman" w:cs="Times New Roman"/>
                <w:sz w:val="24"/>
                <w:szCs w:val="24"/>
              </w:rPr>
              <w:t>Выполнение работ по техническому осмотру вагонов при отсутствии средств диагностики коммерческих неисправностей на ходу поезда на грузовых, сортировочных и участковых железнодорожных станциях II, I классов, внеклассных; техническому осмотру грузовых и пассажирских вагонов, подготовке вагонов к перевозкам, проведению ревизии пневматической и механической систем разгрузки на участковых, сортировочных, межгосударственных железнодорожных станциях, пограничных контрольных постах.</w:t>
            </w:r>
          </w:p>
        </w:tc>
        <w:tc>
          <w:tcPr>
            <w:tcW w:w="648" w:type="pct"/>
            <w:tcBorders>
              <w:bottom w:val="single" w:sz="4" w:space="0" w:color="auto"/>
            </w:tcBorders>
            <w:shd w:val="clear" w:color="auto" w:fill="auto"/>
            <w:vAlign w:val="center"/>
          </w:tcPr>
          <w:p w14:paraId="04A46BB4" w14:textId="20AC2F10" w:rsidR="0072008B" w:rsidRPr="0072008B" w:rsidRDefault="0072008B" w:rsidP="0072008B">
            <w:pPr>
              <w:widowControl w:val="0"/>
              <w:contextualSpacing/>
              <w:rPr>
                <w:rFonts w:ascii="Times New Roman" w:hAnsi="Times New Roman" w:cs="Times New Roman"/>
                <w:bCs/>
                <w:sz w:val="24"/>
                <w:szCs w:val="24"/>
                <w:lang w:val="en-US"/>
              </w:rPr>
            </w:pPr>
            <w:r w:rsidRPr="0072008B">
              <w:rPr>
                <w:rFonts w:ascii="Times New Roman" w:hAnsi="Times New Roman" w:cs="Times New Roman"/>
                <w:bCs/>
                <w:sz w:val="24"/>
                <w:szCs w:val="24"/>
              </w:rPr>
              <w:t>ТФ В/01.</w:t>
            </w:r>
            <w:r w:rsidRPr="0072008B">
              <w:rPr>
                <w:rFonts w:ascii="Times New Roman" w:hAnsi="Times New Roman" w:cs="Times New Roman"/>
                <w:bCs/>
                <w:sz w:val="24"/>
                <w:szCs w:val="24"/>
                <w:lang w:val="en-US"/>
              </w:rPr>
              <w:t>3</w:t>
            </w:r>
          </w:p>
        </w:tc>
        <w:tc>
          <w:tcPr>
            <w:tcW w:w="798" w:type="pct"/>
            <w:tcBorders>
              <w:bottom w:val="single" w:sz="4" w:space="0" w:color="auto"/>
            </w:tcBorders>
            <w:shd w:val="clear" w:color="auto" w:fill="auto"/>
            <w:vAlign w:val="center"/>
          </w:tcPr>
          <w:p w14:paraId="3779095E" w14:textId="06BF2DAB"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1.1.</w:t>
            </w:r>
          </w:p>
        </w:tc>
        <w:tc>
          <w:tcPr>
            <w:tcW w:w="798" w:type="pct"/>
            <w:shd w:val="clear" w:color="auto" w:fill="auto"/>
            <w:vAlign w:val="center"/>
          </w:tcPr>
          <w:p w14:paraId="39692720"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2.1</w:t>
            </w:r>
          </w:p>
        </w:tc>
        <w:tc>
          <w:tcPr>
            <w:tcW w:w="763" w:type="pct"/>
            <w:shd w:val="clear" w:color="auto" w:fill="auto"/>
            <w:vAlign w:val="center"/>
          </w:tcPr>
          <w:p w14:paraId="120ED783" w14:textId="0E44F6DD"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3.1.</w:t>
            </w:r>
          </w:p>
        </w:tc>
      </w:tr>
      <w:tr w:rsidR="0072008B" w:rsidRPr="0072008B" w14:paraId="29862E31" w14:textId="77777777" w:rsidTr="0072008B">
        <w:trPr>
          <w:trHeight w:val="323"/>
        </w:trPr>
        <w:tc>
          <w:tcPr>
            <w:tcW w:w="1993" w:type="pct"/>
            <w:vMerge/>
            <w:shd w:val="clear" w:color="auto" w:fill="auto"/>
          </w:tcPr>
          <w:p w14:paraId="4D01F707" w14:textId="77777777" w:rsidR="0072008B" w:rsidRPr="0072008B" w:rsidRDefault="0072008B" w:rsidP="005B3981">
            <w:pPr>
              <w:pStyle w:val="pTextStyle"/>
              <w:spacing w:line="240" w:lineRule="auto"/>
              <w:jc w:val="center"/>
              <w:rPr>
                <w:lang w:val="ru-RU"/>
              </w:rPr>
            </w:pPr>
          </w:p>
        </w:tc>
        <w:tc>
          <w:tcPr>
            <w:tcW w:w="648" w:type="pct"/>
            <w:tcBorders>
              <w:bottom w:val="single" w:sz="4" w:space="0" w:color="auto"/>
            </w:tcBorders>
            <w:shd w:val="clear" w:color="auto" w:fill="auto"/>
            <w:vAlign w:val="center"/>
          </w:tcPr>
          <w:p w14:paraId="41BD7F04" w14:textId="08963895" w:rsidR="0072008B" w:rsidRPr="0072008B" w:rsidRDefault="0072008B" w:rsidP="0072008B">
            <w:pPr>
              <w:widowControl w:val="0"/>
              <w:contextualSpacing/>
              <w:rPr>
                <w:rFonts w:ascii="Times New Roman" w:hAnsi="Times New Roman" w:cs="Times New Roman"/>
                <w:bCs/>
                <w:sz w:val="24"/>
                <w:szCs w:val="24"/>
                <w:lang w:val="en-US"/>
              </w:rPr>
            </w:pPr>
            <w:r w:rsidRPr="0072008B">
              <w:rPr>
                <w:rFonts w:ascii="Times New Roman" w:hAnsi="Times New Roman" w:cs="Times New Roman"/>
                <w:bCs/>
                <w:sz w:val="24"/>
                <w:szCs w:val="24"/>
              </w:rPr>
              <w:t>ТФ В/02.</w:t>
            </w:r>
            <w:r w:rsidRPr="0072008B">
              <w:rPr>
                <w:rFonts w:ascii="Times New Roman" w:hAnsi="Times New Roman" w:cs="Times New Roman"/>
                <w:bCs/>
                <w:sz w:val="24"/>
                <w:szCs w:val="24"/>
                <w:lang w:val="en-US"/>
              </w:rPr>
              <w:t>3</w:t>
            </w:r>
          </w:p>
        </w:tc>
        <w:tc>
          <w:tcPr>
            <w:tcW w:w="798" w:type="pct"/>
            <w:tcBorders>
              <w:bottom w:val="single" w:sz="4" w:space="0" w:color="auto"/>
            </w:tcBorders>
            <w:shd w:val="clear" w:color="auto" w:fill="auto"/>
            <w:vAlign w:val="center"/>
          </w:tcPr>
          <w:p w14:paraId="1DBE8822"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1.2.</w:t>
            </w:r>
          </w:p>
        </w:tc>
        <w:tc>
          <w:tcPr>
            <w:tcW w:w="798" w:type="pct"/>
            <w:shd w:val="clear" w:color="auto" w:fill="auto"/>
            <w:vAlign w:val="center"/>
          </w:tcPr>
          <w:p w14:paraId="1466BF6E" w14:textId="6F47A121"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2.2</w:t>
            </w:r>
          </w:p>
        </w:tc>
        <w:tc>
          <w:tcPr>
            <w:tcW w:w="763" w:type="pct"/>
            <w:shd w:val="clear" w:color="auto" w:fill="auto"/>
            <w:vAlign w:val="center"/>
          </w:tcPr>
          <w:p w14:paraId="44CA8CBE"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3.2.</w:t>
            </w:r>
          </w:p>
        </w:tc>
      </w:tr>
      <w:tr w:rsidR="0072008B" w:rsidRPr="0072008B" w14:paraId="5A5B243A" w14:textId="77777777" w:rsidTr="0072008B">
        <w:trPr>
          <w:trHeight w:val="323"/>
        </w:trPr>
        <w:tc>
          <w:tcPr>
            <w:tcW w:w="1993" w:type="pct"/>
            <w:vMerge/>
            <w:tcBorders>
              <w:bottom w:val="single" w:sz="4" w:space="0" w:color="auto"/>
            </w:tcBorders>
            <w:shd w:val="clear" w:color="auto" w:fill="auto"/>
          </w:tcPr>
          <w:p w14:paraId="1BA6C720" w14:textId="77777777" w:rsidR="0072008B" w:rsidRPr="0072008B" w:rsidRDefault="0072008B" w:rsidP="005B3981">
            <w:pPr>
              <w:pStyle w:val="pTextStyle"/>
              <w:spacing w:line="240" w:lineRule="auto"/>
              <w:jc w:val="center"/>
              <w:rPr>
                <w:lang w:val="ru-RU"/>
              </w:rPr>
            </w:pPr>
          </w:p>
        </w:tc>
        <w:tc>
          <w:tcPr>
            <w:tcW w:w="648" w:type="pct"/>
            <w:tcBorders>
              <w:bottom w:val="single" w:sz="4" w:space="0" w:color="auto"/>
            </w:tcBorders>
            <w:shd w:val="clear" w:color="auto" w:fill="auto"/>
            <w:vAlign w:val="center"/>
          </w:tcPr>
          <w:p w14:paraId="6831C860" w14:textId="77777777" w:rsidR="0072008B" w:rsidRPr="0072008B" w:rsidRDefault="0072008B" w:rsidP="0072008B">
            <w:pPr>
              <w:widowControl w:val="0"/>
              <w:contextualSpacing/>
              <w:rPr>
                <w:rFonts w:ascii="Times New Roman" w:hAnsi="Times New Roman" w:cs="Times New Roman"/>
                <w:bCs/>
                <w:sz w:val="24"/>
                <w:szCs w:val="24"/>
              </w:rPr>
            </w:pPr>
            <w:r w:rsidRPr="0072008B">
              <w:rPr>
                <w:rFonts w:ascii="Times New Roman" w:hAnsi="Times New Roman" w:cs="Times New Roman"/>
                <w:bCs/>
                <w:sz w:val="24"/>
                <w:szCs w:val="24"/>
              </w:rPr>
              <w:t>ТФ В/0</w:t>
            </w:r>
            <w:r w:rsidRPr="0072008B">
              <w:rPr>
                <w:rFonts w:ascii="Times New Roman" w:hAnsi="Times New Roman" w:cs="Times New Roman"/>
                <w:bCs/>
                <w:sz w:val="24"/>
                <w:szCs w:val="24"/>
                <w:lang w:val="en-US"/>
              </w:rPr>
              <w:t>3</w:t>
            </w:r>
            <w:r w:rsidRPr="0072008B">
              <w:rPr>
                <w:rFonts w:ascii="Times New Roman" w:hAnsi="Times New Roman" w:cs="Times New Roman"/>
                <w:bCs/>
                <w:sz w:val="24"/>
                <w:szCs w:val="24"/>
              </w:rPr>
              <w:t>.3</w:t>
            </w:r>
          </w:p>
        </w:tc>
        <w:tc>
          <w:tcPr>
            <w:tcW w:w="798" w:type="pct"/>
            <w:tcBorders>
              <w:bottom w:val="single" w:sz="4" w:space="0" w:color="auto"/>
            </w:tcBorders>
            <w:shd w:val="clear" w:color="auto" w:fill="auto"/>
            <w:vAlign w:val="center"/>
          </w:tcPr>
          <w:p w14:paraId="58E0FC17"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1.2.</w:t>
            </w:r>
          </w:p>
        </w:tc>
        <w:tc>
          <w:tcPr>
            <w:tcW w:w="798" w:type="pct"/>
            <w:shd w:val="clear" w:color="auto" w:fill="auto"/>
            <w:vAlign w:val="center"/>
          </w:tcPr>
          <w:p w14:paraId="449D4972" w14:textId="29FD6F0B"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2.2</w:t>
            </w:r>
          </w:p>
        </w:tc>
        <w:tc>
          <w:tcPr>
            <w:tcW w:w="763" w:type="pct"/>
            <w:shd w:val="clear" w:color="auto" w:fill="auto"/>
            <w:vAlign w:val="center"/>
          </w:tcPr>
          <w:p w14:paraId="61176A70"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3.2.</w:t>
            </w:r>
          </w:p>
        </w:tc>
      </w:tr>
      <w:tr w:rsidR="0072008B" w:rsidRPr="0072008B" w14:paraId="4079D54B" w14:textId="77777777" w:rsidTr="0072008B">
        <w:trPr>
          <w:trHeight w:val="323"/>
        </w:trPr>
        <w:tc>
          <w:tcPr>
            <w:tcW w:w="1993" w:type="pct"/>
            <w:vMerge w:val="restart"/>
            <w:shd w:val="clear" w:color="auto" w:fill="auto"/>
          </w:tcPr>
          <w:p w14:paraId="7589A13B" w14:textId="77777777" w:rsidR="0072008B" w:rsidRPr="0072008B" w:rsidRDefault="0072008B" w:rsidP="005B3981">
            <w:pPr>
              <w:widowControl w:val="0"/>
              <w:contextualSpacing/>
              <w:rPr>
                <w:rFonts w:ascii="Times New Roman" w:hAnsi="Times New Roman" w:cs="Times New Roman"/>
                <w:b/>
                <w:sz w:val="24"/>
                <w:szCs w:val="24"/>
              </w:rPr>
            </w:pPr>
            <w:r w:rsidRPr="0072008B">
              <w:rPr>
                <w:rFonts w:ascii="Times New Roman" w:hAnsi="Times New Roman" w:cs="Times New Roman"/>
                <w:b/>
                <w:sz w:val="24"/>
                <w:szCs w:val="24"/>
              </w:rPr>
              <w:t>ОТФ D</w:t>
            </w:r>
          </w:p>
          <w:p w14:paraId="30922981" w14:textId="6BCC186A" w:rsidR="0072008B" w:rsidRPr="0072008B" w:rsidRDefault="0072008B" w:rsidP="0072008B">
            <w:pPr>
              <w:widowControl w:val="0"/>
              <w:contextualSpacing/>
              <w:rPr>
                <w:rFonts w:ascii="Times New Roman" w:hAnsi="Times New Roman" w:cs="Times New Roman"/>
                <w:sz w:val="24"/>
                <w:szCs w:val="24"/>
              </w:rPr>
            </w:pPr>
            <w:r w:rsidRPr="0072008B">
              <w:rPr>
                <w:rFonts w:ascii="Times New Roman" w:hAnsi="Times New Roman" w:cs="Times New Roman"/>
                <w:sz w:val="24"/>
                <w:szCs w:val="24"/>
              </w:rPr>
              <w:t xml:space="preserve">Выполнение работ по техническому обслуживанию грузовых вагонов и контейнеров с устранением </w:t>
            </w:r>
            <w:r w:rsidRPr="0072008B">
              <w:rPr>
                <w:rFonts w:ascii="Times New Roman" w:hAnsi="Times New Roman" w:cs="Times New Roman"/>
                <w:sz w:val="24"/>
                <w:szCs w:val="24"/>
              </w:rPr>
              <w:lastRenderedPageBreak/>
              <w:t>неисправностей в коммерческом отношении при наличии средств</w:t>
            </w:r>
            <w:r>
              <w:rPr>
                <w:rFonts w:ascii="Times New Roman" w:hAnsi="Times New Roman" w:cs="Times New Roman"/>
                <w:sz w:val="24"/>
                <w:szCs w:val="24"/>
              </w:rPr>
              <w:t xml:space="preserve"> </w:t>
            </w:r>
            <w:r w:rsidRPr="0072008B">
              <w:rPr>
                <w:rFonts w:ascii="Times New Roman" w:hAnsi="Times New Roman" w:cs="Times New Roman"/>
                <w:sz w:val="24"/>
                <w:szCs w:val="24"/>
              </w:rPr>
              <w:t xml:space="preserve">диагностики коммерческих неисправностей на ходу поезда, </w:t>
            </w:r>
            <w:proofErr w:type="spellStart"/>
            <w:r w:rsidRPr="0072008B">
              <w:rPr>
                <w:rFonts w:ascii="Times New Roman" w:hAnsi="Times New Roman" w:cs="Times New Roman"/>
                <w:sz w:val="24"/>
                <w:szCs w:val="24"/>
              </w:rPr>
              <w:t>безотцепочному</w:t>
            </w:r>
            <w:proofErr w:type="spellEnd"/>
            <w:r w:rsidRPr="0072008B">
              <w:rPr>
                <w:rFonts w:ascii="Times New Roman" w:hAnsi="Times New Roman" w:cs="Times New Roman"/>
                <w:sz w:val="24"/>
                <w:szCs w:val="24"/>
              </w:rPr>
              <w:t xml:space="preserve"> ремонту вагонов на путях промежуточных железнодорожных станций, пунктах подготовки вагонов к перевозкам, грузовых, участковых и промежуточных железнодорожных станциях V-III классов, контейнерных площадках </w:t>
            </w:r>
          </w:p>
        </w:tc>
        <w:tc>
          <w:tcPr>
            <w:tcW w:w="648" w:type="pct"/>
            <w:shd w:val="clear" w:color="auto" w:fill="auto"/>
            <w:vAlign w:val="center"/>
          </w:tcPr>
          <w:p w14:paraId="0956BAF0" w14:textId="5EB82A2B" w:rsidR="0072008B" w:rsidRPr="0072008B" w:rsidRDefault="0072008B" w:rsidP="0072008B">
            <w:pPr>
              <w:widowControl w:val="0"/>
              <w:contextualSpacing/>
              <w:rPr>
                <w:rFonts w:ascii="Times New Roman" w:hAnsi="Times New Roman" w:cs="Times New Roman"/>
                <w:bCs/>
                <w:sz w:val="24"/>
                <w:szCs w:val="24"/>
                <w:lang w:val="en-US"/>
              </w:rPr>
            </w:pPr>
            <w:r w:rsidRPr="0072008B">
              <w:rPr>
                <w:rFonts w:ascii="Times New Roman" w:hAnsi="Times New Roman" w:cs="Times New Roman"/>
                <w:bCs/>
                <w:sz w:val="24"/>
                <w:szCs w:val="24"/>
              </w:rPr>
              <w:lastRenderedPageBreak/>
              <w:t xml:space="preserve">ТФ </w:t>
            </w:r>
            <w:r w:rsidRPr="0072008B">
              <w:rPr>
                <w:rFonts w:ascii="Times New Roman" w:hAnsi="Times New Roman" w:cs="Times New Roman"/>
                <w:bCs/>
                <w:sz w:val="24"/>
                <w:szCs w:val="24"/>
                <w:lang w:val="en-US"/>
              </w:rPr>
              <w:t>D</w:t>
            </w:r>
            <w:r w:rsidRPr="0072008B">
              <w:rPr>
                <w:rFonts w:ascii="Times New Roman" w:hAnsi="Times New Roman" w:cs="Times New Roman"/>
                <w:bCs/>
                <w:sz w:val="24"/>
                <w:szCs w:val="24"/>
              </w:rPr>
              <w:t>/01.</w:t>
            </w:r>
            <w:r w:rsidRPr="0072008B">
              <w:rPr>
                <w:rFonts w:ascii="Times New Roman" w:hAnsi="Times New Roman" w:cs="Times New Roman"/>
                <w:bCs/>
                <w:sz w:val="24"/>
                <w:szCs w:val="24"/>
                <w:lang w:val="en-US"/>
              </w:rPr>
              <w:t>3</w:t>
            </w:r>
          </w:p>
        </w:tc>
        <w:tc>
          <w:tcPr>
            <w:tcW w:w="798" w:type="pct"/>
            <w:shd w:val="clear" w:color="auto" w:fill="auto"/>
            <w:vAlign w:val="center"/>
          </w:tcPr>
          <w:p w14:paraId="5F4E310C"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1.2.</w:t>
            </w:r>
          </w:p>
          <w:p w14:paraId="55BC8B79"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1.3.</w:t>
            </w:r>
          </w:p>
        </w:tc>
        <w:tc>
          <w:tcPr>
            <w:tcW w:w="798" w:type="pct"/>
            <w:shd w:val="clear" w:color="auto" w:fill="auto"/>
            <w:vAlign w:val="center"/>
          </w:tcPr>
          <w:p w14:paraId="3D3F934C"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2.3.</w:t>
            </w:r>
          </w:p>
        </w:tc>
        <w:tc>
          <w:tcPr>
            <w:tcW w:w="763" w:type="pct"/>
            <w:shd w:val="clear" w:color="auto" w:fill="auto"/>
            <w:vAlign w:val="center"/>
          </w:tcPr>
          <w:p w14:paraId="4B02AB7E" w14:textId="77777777" w:rsidR="0072008B" w:rsidRPr="0072008B" w:rsidRDefault="0072008B" w:rsidP="0072008B">
            <w:pPr>
              <w:pStyle w:val="ConsPlusNormal"/>
              <w:jc w:val="center"/>
              <w:rPr>
                <w:rFonts w:ascii="Times New Roman" w:hAnsi="Times New Roman" w:cs="Times New Roman"/>
                <w:sz w:val="24"/>
                <w:szCs w:val="24"/>
              </w:rPr>
            </w:pPr>
          </w:p>
        </w:tc>
      </w:tr>
      <w:tr w:rsidR="0072008B" w:rsidRPr="0072008B" w14:paraId="21552517" w14:textId="77777777" w:rsidTr="0072008B">
        <w:trPr>
          <w:trHeight w:val="323"/>
        </w:trPr>
        <w:tc>
          <w:tcPr>
            <w:tcW w:w="1993" w:type="pct"/>
            <w:vMerge/>
            <w:shd w:val="clear" w:color="auto" w:fill="auto"/>
          </w:tcPr>
          <w:p w14:paraId="1CF873E4" w14:textId="77777777" w:rsidR="0072008B" w:rsidRPr="0072008B" w:rsidRDefault="0072008B" w:rsidP="005B3981">
            <w:pPr>
              <w:tabs>
                <w:tab w:val="left" w:pos="204"/>
              </w:tabs>
              <w:jc w:val="center"/>
              <w:rPr>
                <w:rFonts w:ascii="Times New Roman" w:hAnsi="Times New Roman" w:cs="Times New Roman"/>
                <w:b/>
                <w:bCs/>
                <w:sz w:val="24"/>
                <w:szCs w:val="24"/>
              </w:rPr>
            </w:pPr>
          </w:p>
        </w:tc>
        <w:tc>
          <w:tcPr>
            <w:tcW w:w="648" w:type="pct"/>
            <w:shd w:val="clear" w:color="auto" w:fill="auto"/>
            <w:vAlign w:val="center"/>
          </w:tcPr>
          <w:p w14:paraId="099DFEC8" w14:textId="4A5F46CE" w:rsidR="0072008B" w:rsidRPr="0072008B" w:rsidRDefault="0072008B" w:rsidP="0072008B">
            <w:pPr>
              <w:widowControl w:val="0"/>
              <w:contextualSpacing/>
              <w:rPr>
                <w:rFonts w:ascii="Times New Roman" w:hAnsi="Times New Roman" w:cs="Times New Roman"/>
                <w:bCs/>
                <w:sz w:val="24"/>
                <w:szCs w:val="24"/>
                <w:lang w:val="en-US"/>
              </w:rPr>
            </w:pPr>
            <w:r w:rsidRPr="0072008B">
              <w:rPr>
                <w:rFonts w:ascii="Times New Roman" w:hAnsi="Times New Roman" w:cs="Times New Roman"/>
                <w:bCs/>
                <w:sz w:val="24"/>
                <w:szCs w:val="24"/>
              </w:rPr>
              <w:t xml:space="preserve">ТФ </w:t>
            </w:r>
            <w:r w:rsidRPr="0072008B">
              <w:rPr>
                <w:rFonts w:ascii="Times New Roman" w:hAnsi="Times New Roman" w:cs="Times New Roman"/>
                <w:bCs/>
                <w:sz w:val="24"/>
                <w:szCs w:val="24"/>
                <w:lang w:val="en-US"/>
              </w:rPr>
              <w:t>D</w:t>
            </w:r>
            <w:r w:rsidRPr="0072008B">
              <w:rPr>
                <w:rFonts w:ascii="Times New Roman" w:hAnsi="Times New Roman" w:cs="Times New Roman"/>
                <w:bCs/>
                <w:sz w:val="24"/>
                <w:szCs w:val="24"/>
              </w:rPr>
              <w:t>/02.</w:t>
            </w:r>
            <w:r w:rsidRPr="0072008B">
              <w:rPr>
                <w:rFonts w:ascii="Times New Roman" w:hAnsi="Times New Roman" w:cs="Times New Roman"/>
                <w:bCs/>
                <w:sz w:val="24"/>
                <w:szCs w:val="24"/>
                <w:lang w:val="en-US"/>
              </w:rPr>
              <w:t>3</w:t>
            </w:r>
          </w:p>
        </w:tc>
        <w:tc>
          <w:tcPr>
            <w:tcW w:w="798" w:type="pct"/>
            <w:shd w:val="clear" w:color="auto" w:fill="auto"/>
            <w:vAlign w:val="center"/>
          </w:tcPr>
          <w:p w14:paraId="0D440012" w14:textId="77777777" w:rsidR="0072008B" w:rsidRPr="0072008B" w:rsidRDefault="0072008B" w:rsidP="0072008B">
            <w:pPr>
              <w:tabs>
                <w:tab w:val="left" w:pos="204"/>
              </w:tabs>
              <w:jc w:val="center"/>
              <w:rPr>
                <w:rFonts w:ascii="Times New Roman" w:hAnsi="Times New Roman" w:cs="Times New Roman"/>
                <w:bCs/>
                <w:sz w:val="24"/>
                <w:szCs w:val="24"/>
              </w:rPr>
            </w:pPr>
            <w:r w:rsidRPr="0072008B">
              <w:rPr>
                <w:rFonts w:ascii="Times New Roman" w:hAnsi="Times New Roman" w:cs="Times New Roman"/>
                <w:bCs/>
                <w:sz w:val="24"/>
                <w:szCs w:val="24"/>
              </w:rPr>
              <w:t>ПК 1.2.</w:t>
            </w:r>
          </w:p>
          <w:p w14:paraId="04C37BF9" w14:textId="77777777" w:rsidR="0072008B" w:rsidRPr="0072008B" w:rsidRDefault="0072008B" w:rsidP="0072008B">
            <w:pPr>
              <w:jc w:val="center"/>
              <w:rPr>
                <w:rFonts w:ascii="Times New Roman" w:hAnsi="Times New Roman" w:cs="Times New Roman"/>
                <w:iCs/>
                <w:sz w:val="24"/>
                <w:szCs w:val="24"/>
              </w:rPr>
            </w:pPr>
            <w:r w:rsidRPr="0072008B">
              <w:rPr>
                <w:rFonts w:ascii="Times New Roman" w:hAnsi="Times New Roman" w:cs="Times New Roman"/>
                <w:bCs/>
                <w:sz w:val="24"/>
                <w:szCs w:val="24"/>
              </w:rPr>
              <w:lastRenderedPageBreak/>
              <w:t>ПК 1.3.</w:t>
            </w:r>
          </w:p>
        </w:tc>
        <w:tc>
          <w:tcPr>
            <w:tcW w:w="798" w:type="pct"/>
            <w:shd w:val="clear" w:color="auto" w:fill="auto"/>
            <w:vAlign w:val="center"/>
          </w:tcPr>
          <w:p w14:paraId="5A77B33B" w14:textId="77777777" w:rsidR="0072008B" w:rsidRPr="0072008B" w:rsidRDefault="0072008B" w:rsidP="0072008B">
            <w:pPr>
              <w:jc w:val="center"/>
              <w:rPr>
                <w:rFonts w:ascii="Times New Roman" w:hAnsi="Times New Roman" w:cs="Times New Roman"/>
                <w:i/>
                <w:iCs/>
                <w:sz w:val="24"/>
                <w:szCs w:val="24"/>
              </w:rPr>
            </w:pPr>
          </w:p>
        </w:tc>
        <w:tc>
          <w:tcPr>
            <w:tcW w:w="763" w:type="pct"/>
            <w:shd w:val="clear" w:color="auto" w:fill="auto"/>
            <w:vAlign w:val="center"/>
          </w:tcPr>
          <w:p w14:paraId="3D23CBFB" w14:textId="77777777" w:rsidR="0072008B" w:rsidRPr="0072008B" w:rsidRDefault="0072008B" w:rsidP="0072008B">
            <w:pPr>
              <w:pStyle w:val="ConsPlusNormal"/>
              <w:jc w:val="center"/>
              <w:rPr>
                <w:rFonts w:ascii="Times New Roman" w:hAnsi="Times New Roman" w:cs="Times New Roman"/>
                <w:i/>
                <w:iCs/>
                <w:sz w:val="24"/>
                <w:szCs w:val="24"/>
              </w:rPr>
            </w:pPr>
          </w:p>
        </w:tc>
      </w:tr>
      <w:tr w:rsidR="0072008B" w:rsidRPr="0072008B" w14:paraId="0BA1D794" w14:textId="77777777" w:rsidTr="0072008B">
        <w:trPr>
          <w:trHeight w:val="323"/>
        </w:trPr>
        <w:tc>
          <w:tcPr>
            <w:tcW w:w="1993" w:type="pct"/>
            <w:vMerge/>
            <w:shd w:val="clear" w:color="auto" w:fill="auto"/>
          </w:tcPr>
          <w:p w14:paraId="5A7CB314" w14:textId="77777777" w:rsidR="0072008B" w:rsidRPr="0072008B" w:rsidRDefault="0072008B" w:rsidP="005B3981">
            <w:pPr>
              <w:tabs>
                <w:tab w:val="left" w:pos="204"/>
              </w:tabs>
              <w:jc w:val="center"/>
              <w:rPr>
                <w:rFonts w:ascii="Times New Roman" w:hAnsi="Times New Roman" w:cs="Times New Roman"/>
                <w:b/>
                <w:bCs/>
                <w:sz w:val="24"/>
                <w:szCs w:val="24"/>
              </w:rPr>
            </w:pPr>
          </w:p>
        </w:tc>
        <w:tc>
          <w:tcPr>
            <w:tcW w:w="648" w:type="pct"/>
            <w:tcBorders>
              <w:bottom w:val="single" w:sz="4" w:space="0" w:color="auto"/>
            </w:tcBorders>
            <w:shd w:val="clear" w:color="auto" w:fill="auto"/>
            <w:vAlign w:val="center"/>
          </w:tcPr>
          <w:p w14:paraId="7CEEEA4B" w14:textId="77777777" w:rsidR="0072008B" w:rsidRPr="0072008B" w:rsidRDefault="0072008B" w:rsidP="0072008B">
            <w:pPr>
              <w:widowControl w:val="0"/>
              <w:contextualSpacing/>
              <w:rPr>
                <w:rFonts w:ascii="Times New Roman" w:hAnsi="Times New Roman" w:cs="Times New Roman"/>
                <w:bCs/>
                <w:sz w:val="24"/>
                <w:szCs w:val="24"/>
              </w:rPr>
            </w:pPr>
            <w:r w:rsidRPr="0072008B">
              <w:rPr>
                <w:rFonts w:ascii="Times New Roman" w:hAnsi="Times New Roman" w:cs="Times New Roman"/>
                <w:bCs/>
                <w:sz w:val="24"/>
                <w:szCs w:val="24"/>
              </w:rPr>
              <w:t>ТФ D/0</w:t>
            </w:r>
            <w:r w:rsidRPr="0072008B">
              <w:rPr>
                <w:rFonts w:ascii="Times New Roman" w:hAnsi="Times New Roman" w:cs="Times New Roman"/>
                <w:bCs/>
                <w:sz w:val="24"/>
                <w:szCs w:val="24"/>
                <w:lang w:val="en-US"/>
              </w:rPr>
              <w:t>3</w:t>
            </w:r>
            <w:r w:rsidRPr="0072008B">
              <w:rPr>
                <w:rFonts w:ascii="Times New Roman" w:hAnsi="Times New Roman" w:cs="Times New Roman"/>
                <w:bCs/>
                <w:sz w:val="24"/>
                <w:szCs w:val="24"/>
              </w:rPr>
              <w:t>.3</w:t>
            </w:r>
          </w:p>
        </w:tc>
        <w:tc>
          <w:tcPr>
            <w:tcW w:w="798" w:type="pct"/>
            <w:tcBorders>
              <w:bottom w:val="single" w:sz="4" w:space="0" w:color="auto"/>
            </w:tcBorders>
            <w:shd w:val="clear" w:color="auto" w:fill="auto"/>
            <w:vAlign w:val="center"/>
          </w:tcPr>
          <w:p w14:paraId="749F2BE4" w14:textId="77777777" w:rsidR="0072008B" w:rsidRPr="0072008B" w:rsidRDefault="0072008B" w:rsidP="0072008B">
            <w:pPr>
              <w:jc w:val="center"/>
              <w:rPr>
                <w:rFonts w:ascii="Times New Roman" w:hAnsi="Times New Roman" w:cs="Times New Roman"/>
                <w:iCs/>
                <w:sz w:val="24"/>
                <w:szCs w:val="24"/>
              </w:rPr>
            </w:pPr>
            <w:r w:rsidRPr="0072008B">
              <w:rPr>
                <w:rFonts w:ascii="Times New Roman" w:hAnsi="Times New Roman" w:cs="Times New Roman"/>
                <w:iCs/>
                <w:sz w:val="24"/>
                <w:szCs w:val="24"/>
              </w:rPr>
              <w:t>ПК 1.2.</w:t>
            </w:r>
          </w:p>
          <w:p w14:paraId="1963B25B" w14:textId="77777777" w:rsidR="0072008B" w:rsidRPr="0072008B" w:rsidRDefault="0072008B" w:rsidP="0072008B">
            <w:pPr>
              <w:jc w:val="center"/>
              <w:rPr>
                <w:rFonts w:ascii="Times New Roman" w:hAnsi="Times New Roman" w:cs="Times New Roman"/>
                <w:iCs/>
                <w:sz w:val="24"/>
                <w:szCs w:val="24"/>
              </w:rPr>
            </w:pPr>
            <w:r w:rsidRPr="0072008B">
              <w:rPr>
                <w:rFonts w:ascii="Times New Roman" w:hAnsi="Times New Roman" w:cs="Times New Roman"/>
                <w:iCs/>
                <w:sz w:val="24"/>
                <w:szCs w:val="24"/>
              </w:rPr>
              <w:t>ПК 1.3.</w:t>
            </w:r>
          </w:p>
        </w:tc>
        <w:tc>
          <w:tcPr>
            <w:tcW w:w="798" w:type="pct"/>
            <w:shd w:val="clear" w:color="auto" w:fill="auto"/>
            <w:vAlign w:val="center"/>
          </w:tcPr>
          <w:p w14:paraId="20BE0F86" w14:textId="77777777" w:rsidR="0072008B" w:rsidRPr="0072008B" w:rsidRDefault="0072008B" w:rsidP="0072008B">
            <w:pPr>
              <w:jc w:val="center"/>
              <w:rPr>
                <w:rFonts w:ascii="Times New Roman" w:hAnsi="Times New Roman" w:cs="Times New Roman"/>
                <w:sz w:val="24"/>
                <w:szCs w:val="24"/>
              </w:rPr>
            </w:pPr>
          </w:p>
        </w:tc>
        <w:tc>
          <w:tcPr>
            <w:tcW w:w="763" w:type="pct"/>
            <w:shd w:val="clear" w:color="auto" w:fill="auto"/>
            <w:vAlign w:val="center"/>
          </w:tcPr>
          <w:p w14:paraId="36663F94" w14:textId="77777777" w:rsidR="0072008B" w:rsidRPr="0072008B" w:rsidRDefault="0072008B" w:rsidP="0072008B">
            <w:pPr>
              <w:pStyle w:val="ConsPlusNormal"/>
              <w:jc w:val="center"/>
              <w:rPr>
                <w:rFonts w:ascii="Times New Roman" w:hAnsi="Times New Roman" w:cs="Times New Roman"/>
                <w:sz w:val="24"/>
                <w:szCs w:val="24"/>
              </w:rPr>
            </w:pPr>
          </w:p>
        </w:tc>
      </w:tr>
    </w:tbl>
    <w:p w14:paraId="3B45048B" w14:textId="77777777" w:rsidR="00203AE5" w:rsidRPr="00985111" w:rsidRDefault="00203AE5"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37284" w14:textId="77777777" w:rsidR="00C840E2" w:rsidRDefault="00C840E2" w:rsidP="00A858FE">
      <w:r>
        <w:separator/>
      </w:r>
    </w:p>
  </w:endnote>
  <w:endnote w:type="continuationSeparator" w:id="0">
    <w:p w14:paraId="32B5712F" w14:textId="77777777" w:rsidR="00C840E2" w:rsidRDefault="00C840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D0A24" w14:textId="77777777" w:rsidR="00C840E2" w:rsidRDefault="00C840E2" w:rsidP="00A858FE">
      <w:r>
        <w:separator/>
      </w:r>
    </w:p>
  </w:footnote>
  <w:footnote w:type="continuationSeparator" w:id="0">
    <w:p w14:paraId="35A2ECAA" w14:textId="77777777" w:rsidR="00C840E2" w:rsidRDefault="00C840E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CBCA5AD"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5E13"/>
    <w:rsid w:val="00117DB9"/>
    <w:rsid w:val="001244C3"/>
    <w:rsid w:val="00124E1E"/>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3AE5"/>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2FF4"/>
    <w:rsid w:val="002945C8"/>
    <w:rsid w:val="002A1509"/>
    <w:rsid w:val="002A19FA"/>
    <w:rsid w:val="002A36C4"/>
    <w:rsid w:val="002A400A"/>
    <w:rsid w:val="002A538D"/>
    <w:rsid w:val="002B52A9"/>
    <w:rsid w:val="002C4B17"/>
    <w:rsid w:val="002C5016"/>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527B"/>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74"/>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806A0"/>
    <w:rsid w:val="004809D9"/>
    <w:rsid w:val="00487C32"/>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05B7"/>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48CB"/>
    <w:rsid w:val="005C636E"/>
    <w:rsid w:val="005C6504"/>
    <w:rsid w:val="005C6A3A"/>
    <w:rsid w:val="005C7265"/>
    <w:rsid w:val="005D0B9C"/>
    <w:rsid w:val="005D1C14"/>
    <w:rsid w:val="005D45EB"/>
    <w:rsid w:val="005D7117"/>
    <w:rsid w:val="005E1251"/>
    <w:rsid w:val="005E2A95"/>
    <w:rsid w:val="005E666F"/>
    <w:rsid w:val="005E767F"/>
    <w:rsid w:val="005F254D"/>
    <w:rsid w:val="005F34AB"/>
    <w:rsid w:val="005F3BA8"/>
    <w:rsid w:val="005F59C7"/>
    <w:rsid w:val="005F647B"/>
    <w:rsid w:val="00600817"/>
    <w:rsid w:val="00601511"/>
    <w:rsid w:val="0060207D"/>
    <w:rsid w:val="006034DE"/>
    <w:rsid w:val="0061235E"/>
    <w:rsid w:val="00615954"/>
    <w:rsid w:val="00620976"/>
    <w:rsid w:val="006229A4"/>
    <w:rsid w:val="006236B6"/>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877"/>
    <w:rsid w:val="006B29DD"/>
    <w:rsid w:val="006C5629"/>
    <w:rsid w:val="006C763A"/>
    <w:rsid w:val="006D036B"/>
    <w:rsid w:val="006D3A82"/>
    <w:rsid w:val="006D4C3D"/>
    <w:rsid w:val="006E29B8"/>
    <w:rsid w:val="006E319A"/>
    <w:rsid w:val="006E496D"/>
    <w:rsid w:val="006E5130"/>
    <w:rsid w:val="006F239E"/>
    <w:rsid w:val="006F7C5D"/>
    <w:rsid w:val="00701D4A"/>
    <w:rsid w:val="007048EA"/>
    <w:rsid w:val="0070724D"/>
    <w:rsid w:val="0071057A"/>
    <w:rsid w:val="007112DA"/>
    <w:rsid w:val="007129CE"/>
    <w:rsid w:val="00713CD5"/>
    <w:rsid w:val="007140B8"/>
    <w:rsid w:val="0072008B"/>
    <w:rsid w:val="0072121D"/>
    <w:rsid w:val="007271F1"/>
    <w:rsid w:val="0073039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A1BB6"/>
    <w:rsid w:val="007A2E21"/>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0659"/>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333"/>
    <w:rsid w:val="00884560"/>
    <w:rsid w:val="008855EA"/>
    <w:rsid w:val="008868C5"/>
    <w:rsid w:val="00887AD5"/>
    <w:rsid w:val="00890538"/>
    <w:rsid w:val="00892B65"/>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37A91"/>
    <w:rsid w:val="009433CC"/>
    <w:rsid w:val="009436C7"/>
    <w:rsid w:val="00943A3D"/>
    <w:rsid w:val="00946EA9"/>
    <w:rsid w:val="00951D9B"/>
    <w:rsid w:val="009559C1"/>
    <w:rsid w:val="0095653B"/>
    <w:rsid w:val="00956668"/>
    <w:rsid w:val="00957653"/>
    <w:rsid w:val="00962AFE"/>
    <w:rsid w:val="009644CA"/>
    <w:rsid w:val="00973075"/>
    <w:rsid w:val="00985111"/>
    <w:rsid w:val="00986EEC"/>
    <w:rsid w:val="00987700"/>
    <w:rsid w:val="00987E61"/>
    <w:rsid w:val="009911CE"/>
    <w:rsid w:val="009A1DFB"/>
    <w:rsid w:val="009A4D9F"/>
    <w:rsid w:val="009B081C"/>
    <w:rsid w:val="009B6A77"/>
    <w:rsid w:val="009B7136"/>
    <w:rsid w:val="009C121E"/>
    <w:rsid w:val="009C2C4C"/>
    <w:rsid w:val="009C5AF6"/>
    <w:rsid w:val="009C5B80"/>
    <w:rsid w:val="009D1191"/>
    <w:rsid w:val="009D709B"/>
    <w:rsid w:val="009E44E8"/>
    <w:rsid w:val="009E57EA"/>
    <w:rsid w:val="009F4088"/>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09B"/>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A41"/>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479C7"/>
    <w:rsid w:val="00C500FE"/>
    <w:rsid w:val="00C546E8"/>
    <w:rsid w:val="00C55112"/>
    <w:rsid w:val="00C5608E"/>
    <w:rsid w:val="00C632F2"/>
    <w:rsid w:val="00C64571"/>
    <w:rsid w:val="00C7085A"/>
    <w:rsid w:val="00C712C3"/>
    <w:rsid w:val="00C7352F"/>
    <w:rsid w:val="00C743DA"/>
    <w:rsid w:val="00C75279"/>
    <w:rsid w:val="00C809CD"/>
    <w:rsid w:val="00C81E65"/>
    <w:rsid w:val="00C83797"/>
    <w:rsid w:val="00C840E2"/>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2225"/>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7D2"/>
    <w:rsid w:val="00D75D7D"/>
    <w:rsid w:val="00D778FA"/>
    <w:rsid w:val="00D77A1B"/>
    <w:rsid w:val="00D825F9"/>
    <w:rsid w:val="00D84816"/>
    <w:rsid w:val="00D86513"/>
    <w:rsid w:val="00D86789"/>
    <w:rsid w:val="00D86ABB"/>
    <w:rsid w:val="00D902F4"/>
    <w:rsid w:val="00D9181F"/>
    <w:rsid w:val="00D91ADA"/>
    <w:rsid w:val="00D93919"/>
    <w:rsid w:val="00D94E86"/>
    <w:rsid w:val="00D97301"/>
    <w:rsid w:val="00DA0089"/>
    <w:rsid w:val="00DA2D6C"/>
    <w:rsid w:val="00DA47B2"/>
    <w:rsid w:val="00DA7D58"/>
    <w:rsid w:val="00DB0844"/>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5ADC"/>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66E7"/>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5A03"/>
    <w:rsid w:val="00F36E61"/>
    <w:rsid w:val="00F40FD5"/>
    <w:rsid w:val="00F42B0D"/>
    <w:rsid w:val="00F44812"/>
    <w:rsid w:val="00F44ED6"/>
    <w:rsid w:val="00F46F26"/>
    <w:rsid w:val="00F509BC"/>
    <w:rsid w:val="00F51D4D"/>
    <w:rsid w:val="00F54598"/>
    <w:rsid w:val="00F56026"/>
    <w:rsid w:val="00F6011F"/>
    <w:rsid w:val="00F643A7"/>
    <w:rsid w:val="00F64E28"/>
    <w:rsid w:val="00F666EC"/>
    <w:rsid w:val="00F70A68"/>
    <w:rsid w:val="00F716DB"/>
    <w:rsid w:val="00F71C8D"/>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B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link w:val="ConsPlusNormal1"/>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ConsPlusNormal1">
    <w:name w:val="ConsPlusNormal1"/>
    <w:link w:val="ConsPlusNormal"/>
    <w:rsid w:val="0072008B"/>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69300520">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1958991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0414503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5047227">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303194228">
      <w:bodyDiv w:val="1"/>
      <w:marLeft w:val="0"/>
      <w:marRight w:val="0"/>
      <w:marTop w:val="0"/>
      <w:marBottom w:val="0"/>
      <w:divBdr>
        <w:top w:val="none" w:sz="0" w:space="0" w:color="auto"/>
        <w:left w:val="none" w:sz="0" w:space="0" w:color="auto"/>
        <w:bottom w:val="none" w:sz="0" w:space="0" w:color="auto"/>
        <w:right w:val="none" w:sz="0" w:space="0" w:color="auto"/>
      </w:divBdr>
    </w:div>
    <w:div w:id="1313633700">
      <w:bodyDiv w:val="1"/>
      <w:marLeft w:val="0"/>
      <w:marRight w:val="0"/>
      <w:marTop w:val="0"/>
      <w:marBottom w:val="0"/>
      <w:divBdr>
        <w:top w:val="none" w:sz="0" w:space="0" w:color="auto"/>
        <w:left w:val="none" w:sz="0" w:space="0" w:color="auto"/>
        <w:bottom w:val="none" w:sz="0" w:space="0" w:color="auto"/>
        <w:right w:val="none" w:sz="0" w:space="0" w:color="auto"/>
      </w:divBdr>
    </w:div>
    <w:div w:id="1352295074">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663925668">
      <w:bodyDiv w:val="1"/>
      <w:marLeft w:val="0"/>
      <w:marRight w:val="0"/>
      <w:marTop w:val="0"/>
      <w:marBottom w:val="0"/>
      <w:divBdr>
        <w:top w:val="none" w:sz="0" w:space="0" w:color="auto"/>
        <w:left w:val="none" w:sz="0" w:space="0" w:color="auto"/>
        <w:bottom w:val="none" w:sz="0" w:space="0" w:color="auto"/>
        <w:right w:val="none" w:sz="0" w:space="0" w:color="auto"/>
      </w:divBdr>
    </w:div>
    <w:div w:id="17226367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 w:id="2100179669">
      <w:bodyDiv w:val="1"/>
      <w:marLeft w:val="0"/>
      <w:marRight w:val="0"/>
      <w:marTop w:val="0"/>
      <w:marBottom w:val="0"/>
      <w:divBdr>
        <w:top w:val="none" w:sz="0" w:space="0" w:color="auto"/>
        <w:left w:val="none" w:sz="0" w:space="0" w:color="auto"/>
        <w:bottom w:val="none" w:sz="0" w:space="0" w:color="auto"/>
        <w:right w:val="none" w:sz="0" w:space="0" w:color="auto"/>
      </w:divBdr>
    </w:div>
    <w:div w:id="211708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337</Words>
  <Characters>1923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134</cp:revision>
  <cp:lastPrinted>2023-04-28T08:44:00Z</cp:lastPrinted>
  <dcterms:created xsi:type="dcterms:W3CDTF">2023-07-04T09:36:00Z</dcterms:created>
  <dcterms:modified xsi:type="dcterms:W3CDTF">2023-07-05T10:32:00Z</dcterms:modified>
</cp:coreProperties>
</file>