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C1D41" w14:textId="77777777" w:rsidR="007C0BA0" w:rsidRDefault="00240CF5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61EB0434" w14:textId="77777777" w:rsidR="007C0BA0" w:rsidRDefault="00240CF5">
      <w:pPr>
        <w:keepNext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к ПОП-П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21.02.20 Прикладная геодезия</w:t>
      </w:r>
      <w:r>
        <w:rPr>
          <w:rFonts w:ascii="Times New Roman" w:hAnsi="Times New Roman"/>
          <w:b/>
          <w:sz w:val="24"/>
        </w:rPr>
        <w:br/>
      </w:r>
    </w:p>
    <w:p w14:paraId="100D2492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6340BB2C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4559616C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10FB4F4B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141DA8AC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50DC7958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3527FAEA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59D1A398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5A7DEE16" w14:textId="77777777" w:rsidR="007C0BA0" w:rsidRDefault="00240CF5">
      <w:pPr>
        <w:pStyle w:val="affb"/>
        <w:jc w:val="center"/>
        <w:rPr>
          <w:rFonts w:ascii="Times New Roman" w:hAnsi="Times New Roman"/>
          <w:b/>
          <w:color w:val="000000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z w:val="24"/>
        </w:rPr>
        <w:br/>
        <w:t>ГОСУДАРСТВЕННОЙ ИТОГОВОЙ АТТЕСТАЦИИ</w:t>
      </w:r>
    </w:p>
    <w:p w14:paraId="2C23A31A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6E34DF81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7D6F4781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31171294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5D309533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2BD8B2C6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334F2953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7EF1355B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0698ECF5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33C72116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794D17AA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1D91CA53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7D0B857A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3E0C836B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011A8182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70E6FF56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68DE7F66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3ACA6CDB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02BEF09E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722195D1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0D7D6A84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1F6C109D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0FC61587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3D34A240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274152A9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100CD5F8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577943E3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622E4F87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25ADD5BF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18EDC2DA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7458DD17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1026A887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361C0F8C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6D8D32CA" w14:textId="77777777" w:rsidR="007C0BA0" w:rsidRDefault="007C0BA0">
      <w:pPr>
        <w:jc w:val="center"/>
        <w:rPr>
          <w:rFonts w:ascii="Times New Roman" w:hAnsi="Times New Roman"/>
          <w:b/>
          <w:i/>
          <w:sz w:val="24"/>
        </w:rPr>
      </w:pPr>
    </w:p>
    <w:p w14:paraId="5CE273C8" w14:textId="2075C317" w:rsidR="007C0BA0" w:rsidRDefault="00240CF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768097FE" w14:textId="77777777" w:rsidR="007C0BA0" w:rsidRDefault="00240CF5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14:paraId="3E53F165" w14:textId="77777777" w:rsidR="007C0BA0" w:rsidRDefault="00240CF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35608EED" w14:textId="77777777" w:rsidR="007C0BA0" w:rsidRDefault="007C0BA0">
      <w:pPr>
        <w:rPr>
          <w:rFonts w:ascii="Times New Roman" w:hAnsi="Times New Roman"/>
          <w:b/>
          <w:sz w:val="24"/>
        </w:rPr>
      </w:pPr>
    </w:p>
    <w:p w14:paraId="5457EEC4" w14:textId="77777777" w:rsidR="007C0BA0" w:rsidRDefault="00240CF5">
      <w:pPr>
        <w:pStyle w:val="1f8"/>
        <w:tabs>
          <w:tab w:val="right" w:pos="9345"/>
        </w:tabs>
      </w:pPr>
      <w:r>
        <w:fldChar w:fldCharType="begin"/>
      </w:r>
      <w:r>
        <w:instrText>TOC \h \z \t "heading 1,1,heading 2,2,heading 3,3"</w:instrText>
      </w:r>
      <w:r>
        <w:fldChar w:fldCharType="separate"/>
      </w:r>
      <w:r>
        <w:t>Элементы оглавления не найдены.</w:t>
      </w:r>
    </w:p>
    <w:p w14:paraId="4C6FB8C8" w14:textId="77777777" w:rsidR="007C0BA0" w:rsidRDefault="00240CF5">
      <w:r>
        <w:t>Примените стили заголовков, чтобы составить оглавление.</w:t>
      </w:r>
    </w:p>
    <w:p w14:paraId="7510B9DA" w14:textId="77777777" w:rsidR="007C0BA0" w:rsidRDefault="00240CF5">
      <w:r>
        <w:fldChar w:fldCharType="end"/>
      </w:r>
    </w:p>
    <w:p w14:paraId="1DB6E14D" w14:textId="77777777" w:rsidR="007C0BA0" w:rsidRDefault="00240CF5">
      <w:pPr>
        <w:rPr>
          <w:rFonts w:ascii="Times New Roman" w:hAnsi="Times New Roman"/>
          <w:b/>
          <w:sz w:val="24"/>
        </w:rPr>
      </w:pPr>
      <w:r>
        <w:br w:type="page"/>
      </w:r>
    </w:p>
    <w:p w14:paraId="0BEDF941" w14:textId="77777777" w:rsidR="007C0BA0" w:rsidRDefault="00240CF5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2" w:name="_heading=h.1fob9te"/>
      <w:bookmarkEnd w:id="2"/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437FE185" w14:textId="77777777" w:rsidR="007C0BA0" w:rsidRDefault="00240CF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3" w:name="_heading=h.8gt4i8wsw0h1"/>
      <w:bookmarkEnd w:id="3"/>
      <w:r>
        <w:rPr>
          <w:rFonts w:ascii="Times New Roman" w:hAnsi="Times New Roman"/>
          <w:sz w:val="24"/>
        </w:rPr>
        <w:t xml:space="preserve">Примерная программа государственной итоговой аттестации (далее – примерная программа ГИА) выпускников </w:t>
      </w:r>
      <w:r>
        <w:rPr>
          <w:rFonts w:ascii="Times New Roman" w:hAnsi="Times New Roman"/>
          <w:sz w:val="24"/>
        </w:rPr>
        <w:t xml:space="preserve">по специальности 21.02.20 Прикладная геодезия с Законом Российской Федерации от 29.12.2012 г. № 273-ФЗ «Об образовании в Российской Федерации», Приказом </w:t>
      </w:r>
      <w:proofErr w:type="spellStart"/>
      <w:r>
        <w:rPr>
          <w:rFonts w:ascii="Times New Roman" w:hAnsi="Times New Roman"/>
          <w:sz w:val="24"/>
        </w:rPr>
        <w:t>М</w:t>
      </w:r>
      <w:r>
        <w:rPr>
          <w:rFonts w:ascii="Times New Roman" w:hAnsi="Times New Roman"/>
          <w:sz w:val="24"/>
        </w:rPr>
        <w:t>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21.02.20 Прикладная геодезия, и определяет сово</w:t>
      </w:r>
      <w:r>
        <w:rPr>
          <w:rFonts w:ascii="Times New Roman" w:hAnsi="Times New Roman"/>
          <w:sz w:val="24"/>
        </w:rPr>
        <w:t>купность требований к ее организации и проведению.</w:t>
      </w:r>
    </w:p>
    <w:p w14:paraId="1BFB79EB" w14:textId="77777777" w:rsidR="007C0BA0" w:rsidRDefault="00240CF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4" w:name="_heading=h.hix2zdt0su7"/>
      <w:bookmarkEnd w:id="4"/>
      <w:r>
        <w:rPr>
          <w:rFonts w:ascii="Times New Roman" w:hAnsi="Times New Roman"/>
          <w:sz w:val="24"/>
        </w:rP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21.02.20 Прикладная геодезия соответствующим требованиям ФГ</w:t>
      </w:r>
      <w:r>
        <w:rPr>
          <w:rFonts w:ascii="Times New Roman" w:hAnsi="Times New Roman"/>
          <w:sz w:val="24"/>
        </w:rPr>
        <w:t>ОС СПО с учетом требований регионального рынка труда, их готовность и способ</w:t>
      </w:r>
      <w:r>
        <w:rPr>
          <w:rFonts w:ascii="Times New Roman" w:hAnsi="Times New Roman"/>
          <w:sz w:val="24"/>
        </w:rPr>
        <w:t xml:space="preserve">ность решать профессиональные задачи. </w:t>
      </w:r>
    </w:p>
    <w:p w14:paraId="1980F49B" w14:textId="77777777" w:rsidR="007C0BA0" w:rsidRDefault="00240CF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государственной итоговой аттестации:</w:t>
      </w:r>
    </w:p>
    <w:p w14:paraId="033495AF" w14:textId="77777777" w:rsidR="007C0BA0" w:rsidRDefault="00240CF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соответствия навыков, умений и знаний выпускников современным требованиям рынка тру</w:t>
      </w:r>
      <w:r>
        <w:rPr>
          <w:rFonts w:ascii="Times New Roman" w:hAnsi="Times New Roman"/>
          <w:sz w:val="24"/>
        </w:rPr>
        <w:t>да, квалификационным требованиям ФГОС СПО и регионального рынка труда;</w:t>
      </w:r>
    </w:p>
    <w:p w14:paraId="135F16F8" w14:textId="77777777" w:rsidR="007C0BA0" w:rsidRDefault="00240CF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4200EB02" w14:textId="77777777" w:rsidR="007C0BA0" w:rsidRDefault="00240CF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ГИА выпускнику</w:t>
      </w:r>
      <w:r>
        <w:rPr>
          <w:rFonts w:ascii="Times New Roman" w:hAnsi="Times New Roman"/>
          <w:sz w:val="24"/>
        </w:rPr>
        <w:t xml:space="preserve"> по специальности 21.02.20 Прикладная геодезия</w:t>
      </w:r>
      <w:r>
        <w:rPr>
          <w:rFonts w:ascii="Times New Roman" w:hAnsi="Times New Roman"/>
          <w:sz w:val="24"/>
        </w:rPr>
        <w:t xml:space="preserve"> присваивается квалификаци</w:t>
      </w:r>
      <w:r>
        <w:rPr>
          <w:rFonts w:ascii="Times New Roman" w:hAnsi="Times New Roman"/>
          <w:sz w:val="24"/>
        </w:rPr>
        <w:t>я: Специалист по геодезии.</w:t>
      </w:r>
    </w:p>
    <w:p w14:paraId="38447E13" w14:textId="77777777" w:rsidR="007C0BA0" w:rsidRDefault="00240CF5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является частью основной ПОП-П по программе подготовк</w:t>
      </w:r>
      <w:r>
        <w:rPr>
          <w:rFonts w:ascii="Times New Roman" w:hAnsi="Times New Roman"/>
          <w:sz w:val="24"/>
        </w:rPr>
        <w:t xml:space="preserve">и специалистов среднего звена и определяет совокупность требований к ГИА, в </w:t>
      </w:r>
      <w:r>
        <w:rPr>
          <w:rFonts w:ascii="Times New Roman" w:hAnsi="Times New Roman"/>
          <w:sz w:val="24"/>
        </w:rPr>
        <w:t>том числе к содержанию, организации работы, оценочным материалам ГИА выпускников по данной специальности.</w:t>
      </w:r>
    </w:p>
    <w:p w14:paraId="36A56A48" w14:textId="77777777" w:rsidR="007C0BA0" w:rsidRDefault="00240CF5">
      <w:pPr>
        <w:widowControl w:val="0"/>
        <w:spacing w:line="276" w:lineRule="auto"/>
        <w:ind w:firstLine="709"/>
        <w:jc w:val="both"/>
        <w:rPr>
          <w:rFonts w:ascii="Times New Roman" w:hAnsi="Times New Roman"/>
          <w:i/>
          <w:sz w:val="24"/>
          <w:highlight w:val="white"/>
        </w:rPr>
      </w:pPr>
      <w:r>
        <w:rPr>
          <w:rFonts w:ascii="Times New Roman" w:hAnsi="Times New Roman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</w:t>
      </w:r>
      <w:r>
        <w:rPr>
          <w:rFonts w:ascii="Times New Roman" w:hAnsi="Times New Roman"/>
          <w:sz w:val="24"/>
        </w:rPr>
        <w:t xml:space="preserve"> 1), и демонстрировать результаты освоения образовательной программы (таблица 2).</w:t>
      </w:r>
    </w:p>
    <w:p w14:paraId="02EB1BA9" w14:textId="77777777" w:rsidR="007C0BA0" w:rsidRDefault="00240CF5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1090CB29" w14:textId="77777777" w:rsidR="007C0BA0" w:rsidRDefault="00240CF5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Style w:val="affffffffff0"/>
        <w:tblW w:w="0" w:type="auto"/>
        <w:tblInd w:w="134" w:type="dxa"/>
        <w:tblLayout w:type="fixed"/>
        <w:tblLook w:val="04A0" w:firstRow="1" w:lastRow="0" w:firstColumn="1" w:lastColumn="0" w:noHBand="0" w:noVBand="1"/>
      </w:tblPr>
      <w:tblGrid>
        <w:gridCol w:w="4800"/>
        <w:gridCol w:w="4560"/>
      </w:tblGrid>
      <w:tr w:rsidR="007C0BA0" w14:paraId="7AE30B37" w14:textId="77777777">
        <w:trPr>
          <w:trHeight w:val="441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902F" w14:textId="77777777" w:rsidR="007C0BA0" w:rsidRDefault="00240C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187E0C9B" w14:textId="77777777" w:rsidR="007C0BA0" w:rsidRDefault="00240C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64C42" w14:textId="77777777" w:rsidR="007C0BA0" w:rsidRDefault="00240C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0A98516D" w14:textId="77777777" w:rsidR="007C0BA0" w:rsidRDefault="00240C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10788716" w14:textId="77777777" w:rsidR="007C0BA0" w:rsidRDefault="00240C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7C0BA0" w14:paraId="7EAD520B" w14:textId="77777777">
        <w:trPr>
          <w:trHeight w:val="221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2DF8" w14:textId="77777777" w:rsidR="007C0BA0" w:rsidRDefault="00240C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7FFF" w14:textId="77777777" w:rsidR="007C0BA0" w:rsidRDefault="00240CF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7C0BA0" w14:paraId="3511CD34" w14:textId="77777777">
        <w:trPr>
          <w:trHeight w:val="390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16C3A" w14:textId="77777777" w:rsidR="007C0BA0" w:rsidRDefault="00240C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</w:t>
            </w:r>
            <w:r>
              <w:rPr>
                <w:rFonts w:ascii="Times New Roman" w:hAnsi="Times New Roman"/>
                <w:b/>
                <w:sz w:val="24"/>
              </w:rPr>
              <w:t>соответствии с ФГОС</w:t>
            </w:r>
          </w:p>
        </w:tc>
      </w:tr>
      <w:tr w:rsidR="007C0BA0" w14:paraId="3601772F" w14:textId="77777777">
        <w:trPr>
          <w:trHeight w:val="221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FA1F75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Выполнение работ по проектированию, созданию и обработке опорных геодезических сетей, нивелирных сетей и сетей специального назначения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957DA2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Выполнение работ по проектированию, созданию и обработке опорных геодезических сетей, ни</w:t>
            </w:r>
            <w:r>
              <w:rPr>
                <w:rFonts w:ascii="Times New Roman" w:hAnsi="Times New Roman"/>
                <w:sz w:val="24"/>
              </w:rPr>
              <w:t>велирных сетей и сетей специального назначения</w:t>
            </w:r>
          </w:p>
        </w:tc>
      </w:tr>
      <w:tr w:rsidR="007C0BA0" w14:paraId="3208D220" w14:textId="77777777">
        <w:trPr>
          <w:trHeight w:val="221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461CEA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Выполнение топографических съемок различными методами, графическое и цифровое оформление результатов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D02ADB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Выполнение топографических съемок различными методами, графическое и цифровое оформление резуль</w:t>
            </w:r>
            <w:r>
              <w:rPr>
                <w:rFonts w:ascii="Times New Roman" w:hAnsi="Times New Roman"/>
                <w:sz w:val="24"/>
              </w:rPr>
              <w:t>татов</w:t>
            </w:r>
          </w:p>
        </w:tc>
      </w:tr>
      <w:tr w:rsidR="007C0BA0" w14:paraId="0C6184CA" w14:textId="77777777">
        <w:trPr>
          <w:trHeight w:val="221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71E2CE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Организация работы коллектива исполнителей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16AFC3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Организация работы коллектива исполнителей</w:t>
            </w:r>
          </w:p>
        </w:tc>
      </w:tr>
      <w:tr w:rsidR="007C0BA0" w14:paraId="6C11DEFB" w14:textId="77777777">
        <w:trPr>
          <w:trHeight w:val="221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2FEEA9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ВД.04 Создание и обновление цифровых топографических карт и планов на основе </w:t>
            </w:r>
            <w:proofErr w:type="spellStart"/>
            <w:r>
              <w:rPr>
                <w:rFonts w:ascii="Times New Roman" w:hAnsi="Times New Roman"/>
                <w:sz w:val="24"/>
              </w:rPr>
              <w:t>аэро</w:t>
            </w:r>
            <w:proofErr w:type="spellEnd"/>
            <w:r>
              <w:rPr>
                <w:rFonts w:ascii="Times New Roman" w:hAnsi="Times New Roman"/>
                <w:sz w:val="24"/>
              </w:rPr>
              <w:t>- и космических снимков (по выбору)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E3827E" w14:textId="77777777" w:rsidR="007C0BA0" w:rsidRDefault="00240CF5">
            <w:pPr>
              <w:widowControl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ПМ.04 Создание и </w:t>
            </w:r>
            <w:r>
              <w:rPr>
                <w:rFonts w:ascii="Times New Roman" w:hAnsi="Times New Roman"/>
                <w:sz w:val="24"/>
              </w:rPr>
              <w:t xml:space="preserve">обновление цифровых топографических карт и планов на основе </w:t>
            </w:r>
            <w:proofErr w:type="spellStart"/>
            <w:r>
              <w:rPr>
                <w:rFonts w:ascii="Times New Roman" w:hAnsi="Times New Roman"/>
                <w:sz w:val="24"/>
              </w:rPr>
              <w:t>аэро</w:t>
            </w:r>
            <w:proofErr w:type="spellEnd"/>
            <w:r>
              <w:rPr>
                <w:rFonts w:ascii="Times New Roman" w:hAnsi="Times New Roman"/>
                <w:sz w:val="24"/>
              </w:rPr>
              <w:t>- и космических снимков</w:t>
            </w:r>
          </w:p>
        </w:tc>
      </w:tr>
      <w:tr w:rsidR="007C0BA0" w14:paraId="62CA126E" w14:textId="77777777">
        <w:trPr>
          <w:trHeight w:val="221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440C4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ВД.04 Проведение работ по геодезическому сопровождению строительства и эксплуатации зданий и инженерных сооружений (по выбору)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55632A" w14:textId="77777777" w:rsidR="007C0BA0" w:rsidRDefault="00240CF5">
            <w:pPr>
              <w:widowControl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Проведение работ по геодезическому</w:t>
            </w:r>
            <w:r>
              <w:rPr>
                <w:rFonts w:ascii="Times New Roman" w:hAnsi="Times New Roman"/>
                <w:sz w:val="24"/>
              </w:rPr>
              <w:t xml:space="preserve"> сопровождению строительства и эксплуатации зданий и инженерных сооружений</w:t>
            </w:r>
          </w:p>
        </w:tc>
      </w:tr>
      <w:tr w:rsidR="007C0BA0" w14:paraId="5539E5EE" w14:textId="77777777">
        <w:trPr>
          <w:trHeight w:val="221"/>
        </w:trPr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1ED6F" w14:textId="77777777" w:rsidR="007C0BA0" w:rsidRDefault="00240CF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ВД.05 Освоение видов работ по одной или нескольким профессиям рабочих, должностям служащих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EB59B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 05 Освоение видов работ по одной или нескольким профессиям рабочих, должностям служащ</w:t>
            </w:r>
            <w:r>
              <w:rPr>
                <w:rFonts w:ascii="Times New Roman" w:hAnsi="Times New Roman"/>
                <w:sz w:val="24"/>
              </w:rPr>
              <w:t>их</w:t>
            </w:r>
          </w:p>
        </w:tc>
      </w:tr>
    </w:tbl>
    <w:p w14:paraId="2936C796" w14:textId="77777777" w:rsidR="007C0BA0" w:rsidRDefault="007C0BA0">
      <w:pPr>
        <w:rPr>
          <w:rFonts w:ascii="Times New Roman" w:hAnsi="Times New Roman"/>
          <w:b/>
          <w:sz w:val="24"/>
          <w:highlight w:val="white"/>
        </w:rPr>
      </w:pPr>
    </w:p>
    <w:p w14:paraId="35937D17" w14:textId="77777777" w:rsidR="007C0BA0" w:rsidRDefault="007C0BA0">
      <w:pPr>
        <w:rPr>
          <w:rFonts w:ascii="Times New Roman" w:hAnsi="Times New Roman"/>
          <w:b/>
          <w:sz w:val="24"/>
          <w:highlight w:val="white"/>
        </w:rPr>
      </w:pPr>
    </w:p>
    <w:p w14:paraId="7632ACA6" w14:textId="77777777" w:rsidR="007C0BA0" w:rsidRDefault="00240CF5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11165F95" w14:textId="77777777" w:rsidR="007C0BA0" w:rsidRDefault="00240CF5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225D9399" w14:textId="77777777" w:rsidR="007C0BA0" w:rsidRDefault="007C0BA0">
      <w:pPr>
        <w:spacing w:after="120"/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fffff1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3387"/>
        <w:gridCol w:w="6242"/>
      </w:tblGrid>
      <w:tr w:rsidR="007C0BA0" w14:paraId="23D0A109" w14:textId="77777777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1E75" w14:textId="77777777" w:rsidR="007C0BA0" w:rsidRDefault="00240C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7275" w14:textId="77777777" w:rsidR="007C0BA0" w:rsidRDefault="00240CF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7C0BA0" w14:paraId="46935C6B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BEA865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ВД.01 Выполнение работ по проектированию, созданию и обработке опорных геодезических сетей, нивелирных сетей и сетей </w:t>
            </w:r>
            <w:r>
              <w:rPr>
                <w:rFonts w:ascii="Times New Roman" w:hAnsi="Times New Roman"/>
                <w:sz w:val="24"/>
              </w:rPr>
              <w:t>специального назначения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F82B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Проектировать геодезические сети</w:t>
            </w:r>
          </w:p>
        </w:tc>
      </w:tr>
      <w:tr w:rsidR="007C0BA0" w14:paraId="28FEE9D9" w14:textId="77777777">
        <w:trPr>
          <w:trHeight w:val="25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4D43B3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AE0CE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Проводить исследования, поверки и юстировку геодезических приборов и систем</w:t>
            </w:r>
          </w:p>
        </w:tc>
      </w:tr>
      <w:tr w:rsidR="007C0BA0" w14:paraId="53B71040" w14:textId="77777777">
        <w:trPr>
          <w:trHeight w:val="36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5DE759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200A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работы по полевому обследованию пунктов геодезических сетей</w:t>
            </w:r>
          </w:p>
        </w:tc>
      </w:tr>
      <w:tr w:rsidR="007C0BA0" w14:paraId="0F474A80" w14:textId="77777777">
        <w:trPr>
          <w:trHeight w:val="555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F74164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6083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1.4. </w:t>
            </w:r>
            <w:r>
              <w:rPr>
                <w:rFonts w:ascii="Times New Roman" w:hAnsi="Times New Roman"/>
                <w:sz w:val="24"/>
              </w:rPr>
              <w:t>Использовать современные технологии определения местоположения пунктов геодезических сетей на основе спутниковой навигации, а также методы электронных измерений элементов геодезических сетей</w:t>
            </w:r>
          </w:p>
        </w:tc>
      </w:tr>
      <w:tr w:rsidR="007C0BA0" w14:paraId="7C4B26EC" w14:textId="77777777">
        <w:trPr>
          <w:trHeight w:val="585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01B9DC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410F4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Создавать опорные геодезические сети с помощью оптическ</w:t>
            </w:r>
            <w:r>
              <w:rPr>
                <w:rFonts w:ascii="Times New Roman" w:hAnsi="Times New Roman"/>
                <w:sz w:val="24"/>
              </w:rPr>
              <w:t>их, электронных и спутниковых геодезических приборов</w:t>
            </w:r>
          </w:p>
        </w:tc>
      </w:tr>
      <w:tr w:rsidR="007C0BA0" w14:paraId="23EB92F4" w14:textId="77777777">
        <w:trPr>
          <w:trHeight w:val="585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21141B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D5110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1.6. Проводить специальные геодезические измерения при эксплуатации поверхности и недр Земли</w:t>
            </w:r>
          </w:p>
        </w:tc>
      </w:tr>
      <w:tr w:rsidR="007C0BA0" w14:paraId="5F0F9D50" w14:textId="77777777">
        <w:trPr>
          <w:trHeight w:val="585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7160B3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867F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1.7. Выполнять первичную математическую обработку результатов полевых геодезических </w:t>
            </w:r>
            <w:r>
              <w:rPr>
                <w:rFonts w:ascii="Times New Roman" w:hAnsi="Times New Roman"/>
                <w:sz w:val="24"/>
              </w:rPr>
              <w:t>измерений с использованием современных компьютерных программ, анализировать и устранять причины возникновения брака и грубых ошибок измерений</w:t>
            </w:r>
          </w:p>
        </w:tc>
      </w:tr>
      <w:tr w:rsidR="007C0BA0" w14:paraId="08141FA7" w14:textId="77777777">
        <w:trPr>
          <w:trHeight w:val="585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12E478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3CAB3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1.8. Осуществлять самостоятельный контроль результатов полевых и камеральных геодезических работ в соответств</w:t>
            </w:r>
            <w:r>
              <w:rPr>
                <w:rFonts w:ascii="Times New Roman" w:hAnsi="Times New Roman"/>
                <w:sz w:val="24"/>
              </w:rPr>
              <w:t>ии с требованиями действующих нормативных документов</w:t>
            </w:r>
          </w:p>
        </w:tc>
      </w:tr>
      <w:tr w:rsidR="007C0BA0" w14:paraId="357886CC" w14:textId="77777777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0F0F6E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Выполнение топографических съемок различными методами, графическое и цифровое оформление результатов</w:t>
            </w:r>
          </w:p>
          <w:p w14:paraId="67CFA68E" w14:textId="77777777" w:rsidR="007C0BA0" w:rsidRDefault="007C0BA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358D40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Создавать планово-высотное съемочное обоснование с помощью оптических, электронных и с</w:t>
            </w:r>
            <w:r>
              <w:rPr>
                <w:rFonts w:ascii="Times New Roman" w:hAnsi="Times New Roman"/>
                <w:sz w:val="24"/>
              </w:rPr>
              <w:t>путниковых геодезических приборов</w:t>
            </w:r>
          </w:p>
        </w:tc>
      </w:tr>
      <w:tr w:rsidR="007C0BA0" w14:paraId="59F7F6B2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D822F0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416E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Использовать современные технологии получения полевой топографо-геодезической информации для картографирования территории страны и обновления существующего картографического фонда, включая </w:t>
            </w:r>
            <w:r>
              <w:rPr>
                <w:rFonts w:ascii="Times New Roman" w:hAnsi="Times New Roman"/>
                <w:sz w:val="24"/>
              </w:rPr>
              <w:t>геоинформационные и аэрокосмические технологии</w:t>
            </w:r>
          </w:p>
        </w:tc>
      </w:tr>
      <w:tr w:rsidR="007C0BA0" w14:paraId="342C6C26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BFED6C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0B26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Выполнять полевые и камеральные работы по топографическим съемкам местности, обновлению и созданию оригиналов топографических планов и карт в графическом и цифровом виде</w:t>
            </w:r>
          </w:p>
        </w:tc>
      </w:tr>
      <w:tr w:rsidR="007C0BA0" w14:paraId="6B08564B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3DC240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DFEE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Использовать компьют</w:t>
            </w:r>
            <w:r>
              <w:rPr>
                <w:rFonts w:ascii="Times New Roman" w:hAnsi="Times New Roman"/>
                <w:sz w:val="24"/>
              </w:rPr>
              <w:t xml:space="preserve">ерные и спутниковые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технологии для автоматизации полевых измерений и создания оригиналов топографических планов, осваивать инновационные методы топографических работ</w:t>
            </w:r>
          </w:p>
        </w:tc>
      </w:tr>
      <w:tr w:rsidR="007C0BA0" w14:paraId="4A8E237F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E37B39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B1CD6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Собирать, систематизировать и анализировать топографо-геодезическую информацию д</w:t>
            </w:r>
            <w:r>
              <w:rPr>
                <w:rFonts w:ascii="Times New Roman" w:hAnsi="Times New Roman"/>
                <w:sz w:val="24"/>
              </w:rPr>
              <w:t>ля разработки проектов съемочных работ</w:t>
            </w:r>
          </w:p>
        </w:tc>
      </w:tr>
      <w:tr w:rsidR="007C0BA0" w14:paraId="4594E9C0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F48C3D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D67A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2.6. Соблюдать требования технических регламентов и инструкций по выполнению топографических съемок и камеральному оформлению оригиналов топографических планов</w:t>
            </w:r>
          </w:p>
        </w:tc>
      </w:tr>
      <w:tr w:rsidR="007C0BA0" w14:paraId="171E5E47" w14:textId="77777777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4602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ВД.03 Организация работы коллектива </w:t>
            </w:r>
            <w:r>
              <w:rPr>
                <w:rFonts w:ascii="Times New Roman" w:hAnsi="Times New Roman"/>
                <w:sz w:val="24"/>
              </w:rPr>
              <w:t>исполнителей</w:t>
            </w:r>
          </w:p>
          <w:p w14:paraId="1002C413" w14:textId="77777777" w:rsidR="007C0BA0" w:rsidRDefault="007C0BA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28BE6E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Разрабатывать мероприятия и организовывать работы по созданию геодезических, нивелирных сетей и сетей специального назначения, топографическим съемкам, при обработке аэрокосмической информации, геодезическому сопровождению строительст</w:t>
            </w:r>
            <w:r>
              <w:rPr>
                <w:rFonts w:ascii="Times New Roman" w:hAnsi="Times New Roman"/>
                <w:sz w:val="24"/>
              </w:rPr>
              <w:t>ва и эксплуатации зданий, и инженерных сооружений</w:t>
            </w:r>
          </w:p>
        </w:tc>
      </w:tr>
      <w:tr w:rsidR="007C0BA0" w14:paraId="344A854C" w14:textId="77777777">
        <w:trPr>
          <w:trHeight w:val="60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374E1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A03A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Принимать решения по комплектованию бригад исполнителей и организации работы бригады</w:t>
            </w:r>
          </w:p>
        </w:tc>
      </w:tr>
      <w:tr w:rsidR="007C0BA0" w14:paraId="41FF50CC" w14:textId="77777777">
        <w:trPr>
          <w:trHeight w:val="615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8963E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95FF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3.3. Реализовывать мероприятия по повышению эффективности работ, направленных на снижение </w:t>
            </w:r>
            <w:r>
              <w:rPr>
                <w:rFonts w:ascii="Times New Roman" w:hAnsi="Times New Roman"/>
                <w:sz w:val="24"/>
              </w:rPr>
              <w:t>трудоемкости и повышение производительности труда</w:t>
            </w:r>
          </w:p>
        </w:tc>
      </w:tr>
      <w:tr w:rsidR="007C0BA0" w14:paraId="60F977D0" w14:textId="77777777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70EE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ВД.04 Создание и обновление цифровых топографических карт и планов на основе </w:t>
            </w:r>
            <w:proofErr w:type="spellStart"/>
            <w:r>
              <w:rPr>
                <w:rFonts w:ascii="Times New Roman" w:hAnsi="Times New Roman"/>
                <w:sz w:val="24"/>
              </w:rPr>
              <w:t>аэро</w:t>
            </w:r>
            <w:proofErr w:type="spellEnd"/>
            <w:r>
              <w:rPr>
                <w:rFonts w:ascii="Times New Roman" w:hAnsi="Times New Roman"/>
                <w:sz w:val="24"/>
              </w:rPr>
              <w:t>- и космических снимков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B85DF5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Организовывать и выполнять работы по созданию и обновлению цифровых топографичес</w:t>
            </w:r>
            <w:r>
              <w:rPr>
                <w:rFonts w:ascii="Times New Roman" w:hAnsi="Times New Roman"/>
                <w:sz w:val="24"/>
              </w:rPr>
              <w:t>ких карт и планов на основе аэрокосмической информации</w:t>
            </w:r>
          </w:p>
        </w:tc>
      </w:tr>
      <w:tr w:rsidR="007C0BA0" w14:paraId="5D820DED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65169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1E03BC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4.2. Организовывать и выполнять работу по топографическому дешифрированию </w:t>
            </w:r>
            <w:proofErr w:type="spellStart"/>
            <w:r>
              <w:rPr>
                <w:rFonts w:ascii="Times New Roman" w:hAnsi="Times New Roman"/>
                <w:sz w:val="24"/>
              </w:rPr>
              <w:t>аэро</w:t>
            </w:r>
            <w:proofErr w:type="spellEnd"/>
            <w:r>
              <w:rPr>
                <w:rFonts w:ascii="Times New Roman" w:hAnsi="Times New Roman"/>
                <w:sz w:val="24"/>
              </w:rPr>
              <w:t>- и космических снимков</w:t>
            </w:r>
          </w:p>
        </w:tc>
      </w:tr>
      <w:tr w:rsidR="007C0BA0" w14:paraId="5AD08C1F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D13A3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4C8D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4.3. Использовать геоинформационные системы и технологии при создании и </w:t>
            </w:r>
            <w:r>
              <w:rPr>
                <w:rFonts w:ascii="Times New Roman" w:hAnsi="Times New Roman"/>
                <w:sz w:val="24"/>
              </w:rPr>
              <w:t>обновлении топографических карт и планов</w:t>
            </w:r>
          </w:p>
        </w:tc>
      </w:tr>
      <w:tr w:rsidR="007C0BA0" w14:paraId="72EEF14E" w14:textId="77777777">
        <w:trPr>
          <w:trHeight w:val="240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655F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ВД.04 Проведение работ по геодезическому сопровождению строительства и эксплуатации зданий и инженерных сооружений (по выбору)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9466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Выполнять проектирование и производство геодезических изысканий объектов строит</w:t>
            </w:r>
            <w:r>
              <w:rPr>
                <w:rFonts w:ascii="Times New Roman" w:hAnsi="Times New Roman"/>
                <w:sz w:val="24"/>
              </w:rPr>
              <w:t>ельства</w:t>
            </w:r>
          </w:p>
        </w:tc>
      </w:tr>
      <w:tr w:rsidR="007C0BA0" w14:paraId="0E6C1222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3EE3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5668E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4.2. Выполнять подготовку геодезической подосновы для проектирования и разработки генеральных планов объектов строительства</w:t>
            </w:r>
          </w:p>
        </w:tc>
      </w:tr>
      <w:tr w:rsidR="007C0BA0" w14:paraId="4C9FD172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4CD6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8736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4.3. Проводить крупномасштабные топографические съемки для создания изыскательских планов, в том числе </w:t>
            </w:r>
            <w:r>
              <w:rPr>
                <w:rFonts w:ascii="Times New Roman" w:hAnsi="Times New Roman"/>
                <w:sz w:val="24"/>
              </w:rPr>
              <w:t>съемку подземных коммуникаций</w:t>
            </w:r>
          </w:p>
        </w:tc>
      </w:tr>
      <w:tr w:rsidR="007C0BA0" w14:paraId="7DDBBD7E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2F069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B87E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4.4. Выполнять геодезические изыскательские работы, полевое и камеральное трассирование линейных сооружений, вертикальную планировку</w:t>
            </w:r>
          </w:p>
        </w:tc>
      </w:tr>
      <w:tr w:rsidR="007C0BA0" w14:paraId="6D639ABD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9790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54D7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4.5. Участвовать в разработке и осуществлении проектов производства геодезических р</w:t>
            </w:r>
            <w:r>
              <w:rPr>
                <w:rFonts w:ascii="Times New Roman" w:hAnsi="Times New Roman"/>
                <w:sz w:val="24"/>
              </w:rPr>
              <w:t>абот в строительстве</w:t>
            </w:r>
          </w:p>
        </w:tc>
      </w:tr>
      <w:tr w:rsidR="007C0BA0" w14:paraId="07D4060D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2E50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16B08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4.6. Выполнять полевые геодезические работы на строительной площадке: вынос в натуру проектов зданий, инженерных сооружений, проведение обмерных работ и исполнительных съемок, составление исполнительной документации</w:t>
            </w:r>
          </w:p>
        </w:tc>
      </w:tr>
      <w:tr w:rsidR="007C0BA0" w14:paraId="558D0580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C2AA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D876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4.7. Выпо</w:t>
            </w:r>
            <w:r>
              <w:rPr>
                <w:rFonts w:ascii="Times New Roman" w:hAnsi="Times New Roman"/>
                <w:sz w:val="24"/>
              </w:rPr>
              <w:t>лнять полевой контроль сохранения проектной геометрии в процессе ведения строительно-монтажных работ</w:t>
            </w:r>
          </w:p>
        </w:tc>
      </w:tr>
      <w:tr w:rsidR="007C0BA0" w14:paraId="0EBEB41E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8E927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34FD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4.8. Использовать специальные геодезические приборы и инструменты, включая современные электронные тахеометры и приборы спутниковой навигации, предназ</w:t>
            </w:r>
            <w:r>
              <w:rPr>
                <w:rFonts w:ascii="Times New Roman" w:hAnsi="Times New Roman"/>
                <w:sz w:val="24"/>
              </w:rPr>
              <w:t>наченные для решения задач прикладной геодезии, выполнять их исследование, поверки и юстировку</w:t>
            </w:r>
          </w:p>
        </w:tc>
      </w:tr>
      <w:tr w:rsidR="007C0BA0" w14:paraId="766433CE" w14:textId="77777777">
        <w:trPr>
          <w:trHeight w:val="240"/>
        </w:trPr>
        <w:tc>
          <w:tcPr>
            <w:tcW w:w="3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08D15" w14:textId="77777777" w:rsidR="007C0BA0" w:rsidRDefault="007C0BA0"/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4296" w14:textId="77777777" w:rsidR="007C0BA0" w:rsidRDefault="00240CF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4.9. Выполнять специализированные геодезические работы при эксплуатации инженерных объектов, в том числе наблюдения за деформациями зданий и инженерных соор</w:t>
            </w:r>
            <w:r>
              <w:rPr>
                <w:rFonts w:ascii="Times New Roman" w:hAnsi="Times New Roman"/>
                <w:sz w:val="24"/>
              </w:rPr>
              <w:t>ужений и опасными геодинамическими процессами</w:t>
            </w:r>
          </w:p>
        </w:tc>
      </w:tr>
      <w:tr w:rsidR="007C0BA0" w14:paraId="7FDD438D" w14:textId="77777777">
        <w:trPr>
          <w:trHeight w:val="240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45254" w14:textId="77777777" w:rsidR="007C0BA0" w:rsidRDefault="00240CF5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ВД.05 Освоение видов работ по одной или нескольким профессиям рабочих, должностям служащих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6150" w14:textId="77777777" w:rsidR="007C0BA0" w:rsidRDefault="007C0BA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66758469" w14:textId="77777777" w:rsidR="007C0BA0" w:rsidRDefault="007C0BA0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4565AAA7" w14:textId="77777777" w:rsidR="007C0BA0" w:rsidRDefault="007C0BA0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6850A1D5" w14:textId="77777777" w:rsidR="007C0BA0" w:rsidRDefault="00240CF5">
      <w:pPr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Выпускники, освоившие программу по специальности 21.02.20 Прикладная геодезия, сдают ГИА в форме </w:t>
      </w:r>
      <w:r>
        <w:rPr>
          <w:rFonts w:ascii="Times New Roman" w:hAnsi="Times New Roman"/>
          <w:sz w:val="24"/>
        </w:rPr>
        <w:t>демонстрационного экзамена профильного уровня и защиты дипломного проекта (работы).</w:t>
      </w:r>
    </w:p>
    <w:p w14:paraId="785D480F" w14:textId="77777777" w:rsidR="007C0BA0" w:rsidRDefault="007C0BA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DA265EE" w14:textId="77777777" w:rsidR="007C0BA0" w:rsidRDefault="00240CF5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5" w:name="_heading=h.2et92p0"/>
      <w:bookmarkEnd w:id="5"/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</w:p>
    <w:p w14:paraId="4A2D2650" w14:textId="77777777" w:rsidR="007C0BA0" w:rsidRDefault="00240C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</w:t>
      </w:r>
      <w:r>
        <w:rPr>
          <w:rFonts w:ascii="Times New Roman" w:hAnsi="Times New Roman"/>
          <w:sz w:val="24"/>
        </w:rPr>
        <w:t>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</w:t>
      </w:r>
      <w:r>
        <w:rPr>
          <w:rFonts w:ascii="Times New Roman" w:hAnsi="Times New Roman"/>
          <w:sz w:val="24"/>
        </w:rPr>
        <w:t>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4123B683" w14:textId="77777777" w:rsidR="007C0BA0" w:rsidRDefault="00240C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</w:t>
      </w:r>
      <w:r>
        <w:rPr>
          <w:rFonts w:ascii="Times New Roman" w:hAnsi="Times New Roman"/>
          <w:sz w:val="24"/>
        </w:rPr>
        <w:t>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</w:t>
      </w:r>
      <w:r>
        <w:rPr>
          <w:rFonts w:ascii="Times New Roman" w:hAnsi="Times New Roman"/>
          <w:sz w:val="24"/>
        </w:rPr>
        <w:t>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121D8534" w14:textId="77777777" w:rsidR="007C0BA0" w:rsidRDefault="00240C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Комплект оценочной документации (КОД) включает комплекс требований для проведения демонстрационного экзамена, перечень </w:t>
      </w:r>
      <w:r>
        <w:rPr>
          <w:rFonts w:ascii="Times New Roman" w:hAnsi="Times New Roman"/>
          <w:sz w:val="24"/>
        </w:rPr>
        <w:t>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118BC58E" w14:textId="77777777" w:rsidR="007C0BA0" w:rsidRDefault="007C0BA0">
      <w:pPr>
        <w:widowControl w:val="0"/>
        <w:spacing w:before="120" w:after="120"/>
        <w:jc w:val="both"/>
        <w:rPr>
          <w:rFonts w:ascii="Times New Roman" w:hAnsi="Times New Roman"/>
          <w:b/>
          <w:i/>
          <w:color w:val="FF0000"/>
          <w:sz w:val="24"/>
        </w:rPr>
      </w:pPr>
      <w:bookmarkStart w:id="6" w:name="_heading=h.1t3h5sf"/>
      <w:bookmarkEnd w:id="6"/>
    </w:p>
    <w:p w14:paraId="3A268BC3" w14:textId="77777777" w:rsidR="007C0BA0" w:rsidRDefault="00240CF5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7" w:name="_heading=h.4d34og8"/>
      <w:bookmarkEnd w:id="7"/>
      <w:r>
        <w:rPr>
          <w:rFonts w:ascii="Times New Roman" w:hAnsi="Times New Roman"/>
          <w:b/>
          <w:sz w:val="24"/>
        </w:rPr>
        <w:t xml:space="preserve">Организация и </w:t>
      </w:r>
      <w:r>
        <w:rPr>
          <w:rFonts w:ascii="Times New Roman" w:hAnsi="Times New Roman"/>
          <w:b/>
          <w:sz w:val="24"/>
        </w:rPr>
        <w:t>проведение защиты дипломного проекта (работы)</w:t>
      </w:r>
    </w:p>
    <w:p w14:paraId="73CC9400" w14:textId="77777777" w:rsidR="007C0BA0" w:rsidRDefault="00240CF5">
      <w:pPr>
        <w:ind w:firstLine="709"/>
        <w:jc w:val="both"/>
        <w:rPr>
          <w:rFonts w:ascii="Times New Roman" w:hAnsi="Times New Roman"/>
          <w:sz w:val="24"/>
        </w:rPr>
      </w:pPr>
      <w:bookmarkStart w:id="8" w:name="_heading=h.2s8eyo1"/>
      <w:bookmarkEnd w:id="8"/>
      <w:r>
        <w:rPr>
          <w:rFonts w:ascii="Times New Roman" w:hAnsi="Times New Roman"/>
          <w:sz w:val="24"/>
        </w:rPr>
        <w:t xml:space="preserve">Программа организации проведения защиты дипломного проекта (работы) </w:t>
      </w:r>
      <w:r>
        <w:rPr>
          <w:rFonts w:ascii="Times New Roman" w:hAnsi="Times New Roman"/>
          <w:sz w:val="24"/>
        </w:rPr>
        <w:br/>
        <w:t xml:space="preserve">как формы ГИА включает общие положения, тематику, структуру и содержание дипломного проекта (работы), порядок оценки результатов </w:t>
      </w:r>
      <w:r>
        <w:rPr>
          <w:rFonts w:ascii="Times New Roman" w:hAnsi="Times New Roman"/>
          <w:sz w:val="24"/>
        </w:rPr>
        <w:t>дипломного проекта (работы).</w:t>
      </w:r>
    </w:p>
    <w:p w14:paraId="0A56ADE1" w14:textId="77777777" w:rsidR="007C0BA0" w:rsidRDefault="00240CF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hAnsi="Times New Roman"/>
          <w:sz w:val="24"/>
        </w:rPr>
        <w:br/>
        <w:t>к самостоятельной профессиональной деятельности. Дипломный проект (работа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lastRenderedPageBreak/>
        <w:t>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A59372D" w14:textId="77777777" w:rsidR="007C0BA0" w:rsidRDefault="00240CF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Тематика дипломных проектов (работ) опре</w:t>
      </w:r>
      <w:r>
        <w:rPr>
          <w:rFonts w:ascii="Times New Roman" w:hAnsi="Times New Roman"/>
          <w:sz w:val="24"/>
        </w:rPr>
        <w:t xml:space="preserve">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>ее разработки для практического применения. Тема дипломного пр</w:t>
      </w:r>
      <w:r>
        <w:rPr>
          <w:rFonts w:ascii="Times New Roman" w:hAnsi="Times New Roman"/>
          <w:sz w:val="24"/>
        </w:rPr>
        <w:t xml:space="preserve">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0BA69A29" w14:textId="77777777" w:rsidR="007C0BA0" w:rsidRDefault="00240CF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</w:t>
      </w:r>
      <w:r>
        <w:rPr>
          <w:rFonts w:ascii="Times New Roman" w:hAnsi="Times New Roman"/>
          <w:sz w:val="24"/>
        </w:rPr>
        <w:t xml:space="preserve"> при необходимости консультанты, оказывающие выпускнику методическую поддержку.</w:t>
      </w:r>
    </w:p>
    <w:p w14:paraId="1174BE16" w14:textId="77777777" w:rsidR="007C0BA0" w:rsidRDefault="00240CF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</w:t>
      </w:r>
      <w:r>
        <w:rPr>
          <w:rFonts w:ascii="Times New Roman" w:hAnsi="Times New Roman"/>
          <w:sz w:val="24"/>
        </w:rPr>
        <w:t>организации.</w:t>
      </w:r>
    </w:p>
    <w:p w14:paraId="46AD0565" w14:textId="77777777" w:rsidR="007C0BA0" w:rsidRDefault="00240CF5">
      <w:pPr>
        <w:ind w:firstLine="709"/>
        <w:jc w:val="both"/>
        <w:rPr>
          <w:rFonts w:ascii="Times New Roman" w:hAnsi="Times New Roman"/>
          <w:i/>
          <w:color w:val="0070C0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76B4BE64" w14:textId="77777777" w:rsidR="007C0BA0" w:rsidRDefault="007C0BA0">
      <w:pPr>
        <w:spacing w:line="276" w:lineRule="auto"/>
        <w:ind w:firstLine="709"/>
        <w:jc w:val="both"/>
        <w:rPr>
          <w:rFonts w:ascii="Times New Roman" w:hAnsi="Times New Roman"/>
          <w:sz w:val="24"/>
          <w:highlight w:val="green"/>
        </w:rPr>
      </w:pPr>
    </w:p>
    <w:p w14:paraId="0EF90635" w14:textId="77777777" w:rsidR="007C0BA0" w:rsidRDefault="00240CF5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9" w:name="_heading=h.26in1rg"/>
      <w:bookmarkEnd w:id="9"/>
      <w:r>
        <w:rPr>
          <w:rFonts w:ascii="Times New Roman" w:hAnsi="Times New Roman"/>
          <w:b/>
          <w:sz w:val="24"/>
        </w:rPr>
        <w:t>Примерная структура программы ГИА</w:t>
      </w:r>
    </w:p>
    <w:p w14:paraId="026FC6BF" w14:textId="77777777" w:rsidR="007C0BA0" w:rsidRDefault="00240C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Основные п</w:t>
      </w:r>
      <w:r>
        <w:rPr>
          <w:rFonts w:ascii="Times New Roman" w:hAnsi="Times New Roman"/>
          <w:sz w:val="24"/>
        </w:rPr>
        <w:t xml:space="preserve">оложения </w:t>
      </w:r>
      <w:r>
        <w:rPr>
          <w:rFonts w:ascii="Times New Roman" w:hAnsi="Times New Roman"/>
          <w:i/>
          <w:sz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ascii="Times New Roman" w:hAnsi="Times New Roman"/>
          <w:sz w:val="24"/>
        </w:rPr>
        <w:t xml:space="preserve"> </w:t>
      </w:r>
    </w:p>
    <w:p w14:paraId="1528364D" w14:textId="77777777" w:rsidR="007C0BA0" w:rsidRDefault="00240C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Паспорт программы государственной итоговой аттестации </w:t>
      </w:r>
      <w:r>
        <w:rPr>
          <w:rFonts w:ascii="Times New Roman" w:hAnsi="Times New Roman"/>
          <w:i/>
          <w:sz w:val="24"/>
        </w:rPr>
        <w:t>(область прим</w:t>
      </w:r>
      <w:r>
        <w:rPr>
          <w:rFonts w:ascii="Times New Roman" w:hAnsi="Times New Roman"/>
          <w:i/>
          <w:sz w:val="24"/>
        </w:rPr>
        <w:t>енения, требования к результатам освоения программы, цели и задачи ГИА)</w:t>
      </w:r>
    </w:p>
    <w:p w14:paraId="42B7E232" w14:textId="77777777" w:rsidR="007C0BA0" w:rsidRDefault="00240C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ascii="Times New Roman" w:hAnsi="Times New Roman"/>
          <w:i/>
          <w:sz w:val="24"/>
        </w:rPr>
        <w:t>(форма ГИА, объем времени, сроки подготовки и проведения ГИА, описание условий допуска и подготовки дип</w:t>
      </w:r>
      <w:r>
        <w:rPr>
          <w:rFonts w:ascii="Times New Roman" w:hAnsi="Times New Roman"/>
          <w:i/>
          <w:sz w:val="24"/>
        </w:rPr>
        <w:t>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236D67D1" w14:textId="77777777" w:rsidR="007C0BA0" w:rsidRDefault="00240C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373473A0" w14:textId="77777777" w:rsidR="007C0BA0" w:rsidRDefault="00240C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Критерии оценки уровня и качества подготовки обучающихся </w:t>
      </w:r>
      <w:r>
        <w:rPr>
          <w:rFonts w:ascii="Times New Roman" w:hAnsi="Times New Roman"/>
          <w:i/>
          <w:sz w:val="24"/>
        </w:rPr>
        <w:t>(описание критериев оценки дипло</w:t>
      </w:r>
      <w:r>
        <w:rPr>
          <w:rFonts w:ascii="Times New Roman" w:hAnsi="Times New Roman"/>
          <w:i/>
          <w:sz w:val="24"/>
        </w:rPr>
        <w:t>много проекта (работы), ДЭ или ГЭ)</w:t>
      </w:r>
    </w:p>
    <w:p w14:paraId="72448B87" w14:textId="77777777" w:rsidR="007C0BA0" w:rsidRDefault="00240CF5">
      <w:pPr>
        <w:spacing w:line="276" w:lineRule="auto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6. Порядок апелляции и пересдачи государственной итоговой аттестации </w:t>
      </w:r>
      <w:r>
        <w:rPr>
          <w:rFonts w:ascii="Times New Roman" w:hAnsi="Times New Roman"/>
          <w:i/>
          <w:sz w:val="24"/>
        </w:rPr>
        <w:t>(описание процедуры подачи апелляции)</w:t>
      </w:r>
    </w:p>
    <w:p w14:paraId="4AA9A20B" w14:textId="77777777" w:rsidR="007C0BA0" w:rsidRDefault="007C0BA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8BA5E54" w14:textId="77777777" w:rsidR="007C0BA0" w:rsidRDefault="00240CF5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50C1B0A7" w14:textId="77777777" w:rsidR="007C0BA0" w:rsidRDefault="00240C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31A2E557" w14:textId="77777777" w:rsidR="007C0BA0" w:rsidRDefault="00240C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</w:t>
      </w:r>
      <w:r>
        <w:rPr>
          <w:rFonts w:ascii="Times New Roman" w:hAnsi="Times New Roman"/>
          <w:sz w:val="24"/>
        </w:rPr>
        <w:t>дения демонстрационного экзамена в рамках государственной итоговой аттестации выпускников</w:t>
      </w:r>
    </w:p>
    <w:p w14:paraId="5144F8F2" w14:textId="77777777" w:rsidR="007C0BA0" w:rsidRDefault="00240CF5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</w:p>
    <w:p w14:paraId="5E0F3A8C" w14:textId="77777777" w:rsidR="007C0BA0" w:rsidRDefault="007C0BA0">
      <w:pPr>
        <w:spacing w:line="276" w:lineRule="auto"/>
        <w:ind w:firstLine="709"/>
        <w:jc w:val="both"/>
        <w:rPr>
          <w:rFonts w:ascii="Times New Roman" w:hAnsi="Times New Roman"/>
          <w:i/>
          <w:color w:val="0070C0"/>
          <w:sz w:val="24"/>
        </w:rPr>
      </w:pPr>
    </w:p>
    <w:sectPr w:rsidR="007C0BA0">
      <w:headerReference w:type="default" r:id="rId6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92EB1" w14:textId="77777777" w:rsidR="00000000" w:rsidRDefault="00240CF5">
      <w:r>
        <w:separator/>
      </w:r>
    </w:p>
  </w:endnote>
  <w:endnote w:type="continuationSeparator" w:id="0">
    <w:p w14:paraId="50316051" w14:textId="77777777" w:rsidR="00000000" w:rsidRDefault="00240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Batang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5F683" w14:textId="77777777" w:rsidR="00000000" w:rsidRDefault="00240CF5">
      <w:r>
        <w:separator/>
      </w:r>
    </w:p>
  </w:footnote>
  <w:footnote w:type="continuationSeparator" w:id="0">
    <w:p w14:paraId="3B9F1D59" w14:textId="77777777" w:rsidR="00000000" w:rsidRDefault="00240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44A57" w14:textId="77777777" w:rsidR="007C0BA0" w:rsidRDefault="00240CF5">
    <w:pPr>
      <w:tabs>
        <w:tab w:val="center" w:pos="4677"/>
        <w:tab w:val="right" w:pos="9355"/>
      </w:tabs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BA0"/>
    <w:rsid w:val="00240CF5"/>
    <w:rsid w:val="007C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D435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pPr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240" w:line="360" w:lineRule="auto"/>
      <w:jc w:val="center"/>
      <w:outlineLvl w:val="3"/>
    </w:pPr>
    <w:rPr>
      <w:rFonts w:ascii="Times New Roman" w:hAnsi="Times New Roman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Текст (прав. подпись)"/>
    <w:link w:val="a4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4">
    <w:name w:val="Текст (прав. подпись)"/>
    <w:link w:val="a3"/>
    <w:rPr>
      <w:rFonts w:ascii="Times New Roman" w:hAnsi="Times New Roman"/>
      <w:sz w:val="24"/>
    </w:rPr>
  </w:style>
  <w:style w:type="paragraph" w:customStyle="1" w:styleId="a5">
    <w:link w:val="a6"/>
    <w:semiHidden/>
    <w:unhideWhenUsed/>
  </w:style>
  <w:style w:type="character" w:customStyle="1" w:styleId="a6">
    <w:link w:val="a5"/>
    <w:semiHidden/>
    <w:unhideWhenUsed/>
  </w:style>
  <w:style w:type="paragraph" w:customStyle="1" w:styleId="xl112">
    <w:name w:val="xl112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link w:val="xl112"/>
    <w:rPr>
      <w:rFonts w:ascii="Times New Roman" w:hAnsi="Times New Roman"/>
      <w:color w:val="000000"/>
      <w:sz w:val="16"/>
    </w:rPr>
  </w:style>
  <w:style w:type="paragraph" w:styleId="21">
    <w:name w:val="toc 2"/>
    <w:link w:val="22"/>
    <w:uiPriority w:val="39"/>
    <w:pPr>
      <w:spacing w:before="120"/>
      <w:ind w:left="240"/>
    </w:pPr>
    <w:rPr>
      <w:i/>
      <w:sz w:val="20"/>
    </w:rPr>
  </w:style>
  <w:style w:type="character" w:customStyle="1" w:styleId="22">
    <w:name w:val="Оглавление 2 Знак"/>
    <w:link w:val="21"/>
    <w:rPr>
      <w:i/>
      <w:sz w:val="20"/>
    </w:rPr>
  </w:style>
  <w:style w:type="paragraph" w:customStyle="1" w:styleId="12">
    <w:name w:val="Просмотренная гиперссылка1"/>
    <w:basedOn w:val="13"/>
    <w:link w:val="14"/>
    <w:rPr>
      <w:color w:val="800080"/>
      <w:u w:val="single"/>
    </w:rPr>
  </w:style>
  <w:style w:type="character" w:customStyle="1" w:styleId="14">
    <w:name w:val="Просмотренная гиперссылка1"/>
    <w:basedOn w:val="a0"/>
    <w:link w:val="12"/>
    <w:rPr>
      <w:color w:val="800080"/>
      <w:u w:val="single"/>
    </w:rPr>
  </w:style>
  <w:style w:type="paragraph" w:customStyle="1" w:styleId="-">
    <w:name w:val="ЭР-содержание (правое окно)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link w:val="-"/>
    <w:rPr>
      <w:rFonts w:ascii="Times New Roman" w:hAnsi="Times New Roman"/>
      <w:sz w:val="2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xl78">
    <w:name w:val="xl78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link w:val="xl78"/>
    <w:rPr>
      <w:rFonts w:ascii="Times New Roman" w:hAnsi="Times New Roman"/>
      <w:sz w:val="14"/>
    </w:rPr>
  </w:style>
  <w:style w:type="paragraph" w:customStyle="1" w:styleId="xl159">
    <w:name w:val="xl159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link w:val="xl159"/>
    <w:rPr>
      <w:rFonts w:ascii="Times New Roman" w:hAnsi="Times New Roman"/>
      <w:b/>
      <w:sz w:val="16"/>
    </w:rPr>
  </w:style>
  <w:style w:type="paragraph" w:customStyle="1" w:styleId="xl92">
    <w:name w:val="xl92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link w:val="xl92"/>
    <w:rPr>
      <w:rFonts w:ascii="Times New Roman" w:hAnsi="Times New Roman"/>
      <w:sz w:val="14"/>
    </w:rPr>
  </w:style>
  <w:style w:type="paragraph" w:styleId="41">
    <w:name w:val="toc 4"/>
    <w:link w:val="42"/>
    <w:uiPriority w:val="39"/>
    <w:pPr>
      <w:ind w:left="720"/>
    </w:pPr>
    <w:rPr>
      <w:sz w:val="20"/>
    </w:rPr>
  </w:style>
  <w:style w:type="character" w:customStyle="1" w:styleId="42">
    <w:name w:val="Оглавление 4 Знак"/>
    <w:link w:val="41"/>
    <w:rPr>
      <w:sz w:val="20"/>
    </w:rPr>
  </w:style>
  <w:style w:type="paragraph" w:customStyle="1" w:styleId="15">
    <w:name w:val="Знак сноски1"/>
    <w:link w:val="16"/>
    <w:rPr>
      <w:vertAlign w:val="superscript"/>
    </w:rPr>
  </w:style>
  <w:style w:type="character" w:customStyle="1" w:styleId="16">
    <w:name w:val="Знак сноски1"/>
    <w:link w:val="15"/>
    <w:rPr>
      <w:vertAlign w:val="superscript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character" w:customStyle="1" w:styleId="51">
    <w:name w:val="Заголовок 51"/>
    <w:basedOn w:val="1"/>
    <w:rPr>
      <w:b/>
    </w:rPr>
  </w:style>
  <w:style w:type="paragraph" w:customStyle="1" w:styleId="xl139">
    <w:name w:val="xl139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link w:val="xl139"/>
    <w:rPr>
      <w:rFonts w:ascii="Times New Roman" w:hAnsi="Times New Roman"/>
      <w:b/>
      <w:sz w:val="16"/>
    </w:rPr>
  </w:style>
  <w:style w:type="paragraph" w:customStyle="1" w:styleId="xl87">
    <w:name w:val="xl87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link w:val="xl87"/>
    <w:rPr>
      <w:rFonts w:ascii="Times New Roman" w:hAnsi="Times New Roman"/>
      <w:i/>
      <w:sz w:val="1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c14">
    <w:name w:val="c14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link w:val="c14"/>
    <w:rPr>
      <w:rFonts w:ascii="Times New Roman" w:hAnsi="Times New Roman"/>
      <w:sz w:val="24"/>
    </w:rPr>
  </w:style>
  <w:style w:type="paragraph" w:customStyle="1" w:styleId="xl95">
    <w:name w:val="xl95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link w:val="xl95"/>
    <w:rPr>
      <w:rFonts w:ascii="Times New Roman" w:hAnsi="Times New Roman"/>
      <w:color w:val="FFFFFF"/>
      <w:sz w:val="24"/>
    </w:rPr>
  </w:style>
  <w:style w:type="paragraph" w:customStyle="1" w:styleId="xl80">
    <w:name w:val="xl80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link w:val="xl80"/>
    <w:rPr>
      <w:rFonts w:ascii="Times New Roman" w:hAnsi="Times New Roman"/>
      <w:sz w:val="24"/>
    </w:rPr>
  </w:style>
  <w:style w:type="paragraph" w:styleId="61">
    <w:name w:val="toc 6"/>
    <w:link w:val="62"/>
    <w:uiPriority w:val="39"/>
    <w:pPr>
      <w:ind w:left="1200"/>
    </w:pPr>
    <w:rPr>
      <w:sz w:val="20"/>
    </w:rPr>
  </w:style>
  <w:style w:type="character" w:customStyle="1" w:styleId="62">
    <w:name w:val="Оглавление 6 Знак"/>
    <w:link w:val="61"/>
    <w:rPr>
      <w:sz w:val="20"/>
    </w:rPr>
  </w:style>
  <w:style w:type="character" w:customStyle="1" w:styleId="31">
    <w:name w:val="Заголовок 31"/>
    <w:rPr>
      <w:rFonts w:ascii="Arial" w:hAnsi="Arial"/>
      <w:b/>
      <w:sz w:val="26"/>
    </w:rPr>
  </w:style>
  <w:style w:type="paragraph" w:customStyle="1" w:styleId="xl69">
    <w:name w:val="xl69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link w:val="xl69"/>
    <w:rPr>
      <w:rFonts w:ascii="Times New Roman" w:hAnsi="Times New Roman"/>
      <w:color w:val="000000"/>
      <w:sz w:val="16"/>
    </w:rPr>
  </w:style>
  <w:style w:type="paragraph" w:customStyle="1" w:styleId="xl104">
    <w:name w:val="xl104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link w:val="xl104"/>
    <w:rPr>
      <w:rFonts w:ascii="Times New Roman" w:hAnsi="Times New Roman"/>
      <w:b/>
      <w:color w:val="000000"/>
      <w:sz w:val="16"/>
    </w:rPr>
  </w:style>
  <w:style w:type="paragraph" w:styleId="7">
    <w:name w:val="toc 7"/>
    <w:link w:val="70"/>
    <w:uiPriority w:val="39"/>
    <w:pPr>
      <w:ind w:left="1440"/>
    </w:pPr>
    <w:rPr>
      <w:sz w:val="20"/>
    </w:rPr>
  </w:style>
  <w:style w:type="character" w:customStyle="1" w:styleId="70">
    <w:name w:val="Оглавление 7 Знак"/>
    <w:link w:val="7"/>
    <w:rPr>
      <w:sz w:val="20"/>
    </w:rPr>
  </w:style>
  <w:style w:type="character" w:customStyle="1" w:styleId="610">
    <w:name w:val="Заголовок 61"/>
    <w:rPr>
      <w:b/>
      <w:sz w:val="20"/>
    </w:rPr>
  </w:style>
  <w:style w:type="paragraph" w:customStyle="1" w:styleId="a7">
    <w:name w:val="Заголовок распахивающейся части диалога"/>
    <w:link w:val="a8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8">
    <w:name w:val="Заголовок распахивающейся части диалога"/>
    <w:link w:val="a7"/>
    <w:rPr>
      <w:rFonts w:ascii="Times New Roman" w:hAnsi="Times New Roman"/>
      <w:i/>
      <w:color w:val="000080"/>
    </w:rPr>
  </w:style>
  <w:style w:type="paragraph" w:customStyle="1" w:styleId="a9">
    <w:name w:val="Заголовок группы контролов"/>
    <w:link w:val="aa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a">
    <w:name w:val="Заголовок группы контролов"/>
    <w:link w:val="a9"/>
    <w:rPr>
      <w:rFonts w:ascii="Times New Roman" w:hAnsi="Times New Roman"/>
      <w:b/>
      <w:color w:val="000000"/>
      <w:sz w:val="24"/>
    </w:rPr>
  </w:style>
  <w:style w:type="paragraph" w:customStyle="1" w:styleId="xl156">
    <w:name w:val="xl156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link w:val="xl156"/>
    <w:rPr>
      <w:rFonts w:ascii="Times New Roman" w:hAnsi="Times New Roman"/>
      <w:b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103">
    <w:name w:val="xl103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link w:val="xl103"/>
    <w:rPr>
      <w:rFonts w:ascii="Times New Roman" w:hAnsi="Times New Roman"/>
      <w:b/>
      <w:color w:val="000000"/>
      <w:sz w:val="16"/>
    </w:rPr>
  </w:style>
  <w:style w:type="paragraph" w:customStyle="1" w:styleId="xl145">
    <w:name w:val="xl145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link w:val="xl145"/>
    <w:rPr>
      <w:rFonts w:ascii="Times New Roman" w:hAnsi="Times New Roman"/>
      <w:b/>
      <w:color w:val="000000"/>
      <w:sz w:val="16"/>
    </w:rPr>
  </w:style>
  <w:style w:type="character" w:customStyle="1" w:styleId="52">
    <w:name w:val="Заголовок 52"/>
    <w:basedOn w:val="1"/>
    <w:rPr>
      <w:b/>
    </w:rPr>
  </w:style>
  <w:style w:type="paragraph" w:customStyle="1" w:styleId="xl99">
    <w:name w:val="xl99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link w:val="xl99"/>
    <w:rPr>
      <w:rFonts w:ascii="Times New Roman" w:hAnsi="Times New Roman"/>
      <w:sz w:val="24"/>
    </w:rPr>
  </w:style>
  <w:style w:type="paragraph" w:customStyle="1" w:styleId="xl147">
    <w:name w:val="xl147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link w:val="xl147"/>
    <w:rPr>
      <w:rFonts w:ascii="Times New Roman" w:hAnsi="Times New Roman"/>
      <w:color w:val="000000"/>
      <w:sz w:val="16"/>
    </w:rPr>
  </w:style>
  <w:style w:type="paragraph" w:customStyle="1" w:styleId="xl172">
    <w:name w:val="xl172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link w:val="xl172"/>
    <w:rPr>
      <w:rFonts w:ascii="Times New Roman" w:hAnsi="Times New Roman"/>
      <w:i/>
      <w:sz w:val="14"/>
    </w:rPr>
  </w:style>
  <w:style w:type="paragraph" w:customStyle="1" w:styleId="ab">
    <w:name w:val="Примечание."/>
    <w:basedOn w:val="ac"/>
    <w:link w:val="ad"/>
  </w:style>
  <w:style w:type="character" w:customStyle="1" w:styleId="ad">
    <w:name w:val="Примечание."/>
    <w:basedOn w:val="ae"/>
    <w:link w:val="ab"/>
    <w:rPr>
      <w:rFonts w:ascii="Times New Roman" w:hAnsi="Times New Roman"/>
      <w:sz w:val="24"/>
    </w:rPr>
  </w:style>
  <w:style w:type="paragraph" w:customStyle="1" w:styleId="xl83">
    <w:name w:val="xl83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link w:val="xl83"/>
    <w:rPr>
      <w:rFonts w:ascii="Times New Roman" w:hAnsi="Times New Roman"/>
      <w:sz w:val="14"/>
    </w:rPr>
  </w:style>
  <w:style w:type="paragraph" w:customStyle="1" w:styleId="xl70">
    <w:name w:val="xl70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link w:val="xl70"/>
    <w:rPr>
      <w:rFonts w:ascii="Times New Roman" w:hAnsi="Times New Roman"/>
      <w:color w:val="000000"/>
      <w:sz w:val="16"/>
    </w:rPr>
  </w:style>
  <w:style w:type="paragraph" w:customStyle="1" w:styleId="af">
    <w:name w:val="Цветовое выделение"/>
    <w:link w:val="af0"/>
    <w:rPr>
      <w:b/>
      <w:color w:val="26282F"/>
    </w:rPr>
  </w:style>
  <w:style w:type="character" w:customStyle="1" w:styleId="af0">
    <w:name w:val="Цветовое выделение"/>
    <w:link w:val="af"/>
    <w:rPr>
      <w:b/>
      <w:color w:val="26282F"/>
    </w:rPr>
  </w:style>
  <w:style w:type="paragraph" w:customStyle="1" w:styleId="pTextStyle">
    <w:name w:val="pTextStyle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link w:val="pTextStyle"/>
    <w:rPr>
      <w:rFonts w:ascii="Times New Roman" w:hAnsi="Times New Roman"/>
      <w:sz w:val="24"/>
    </w:rPr>
  </w:style>
  <w:style w:type="paragraph" w:customStyle="1" w:styleId="s1">
    <w:name w:val="s_1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link w:val="s1"/>
    <w:rPr>
      <w:rFonts w:ascii="Times New Roman" w:hAnsi="Times New Roman"/>
      <w:sz w:val="24"/>
    </w:rPr>
  </w:style>
  <w:style w:type="paragraph" w:customStyle="1" w:styleId="xl164">
    <w:name w:val="xl164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link w:val="xl164"/>
    <w:rPr>
      <w:rFonts w:ascii="Times New Roman" w:hAnsi="Times New Roman"/>
      <w:i/>
      <w:sz w:val="14"/>
    </w:rPr>
  </w:style>
  <w:style w:type="paragraph" w:styleId="af1">
    <w:name w:val="Title"/>
    <w:basedOn w:val="a"/>
    <w:next w:val="a"/>
    <w:link w:val="23"/>
    <w:uiPriority w:val="10"/>
    <w:qFormat/>
    <w:pPr>
      <w:spacing w:after="120" w:line="276" w:lineRule="auto"/>
      <w:ind w:firstLine="709"/>
    </w:pPr>
    <w:rPr>
      <w:rFonts w:ascii="Quattrocento Sans" w:hAnsi="Quattrocento Sans"/>
      <w:sz w:val="24"/>
    </w:rPr>
  </w:style>
  <w:style w:type="character" w:customStyle="1" w:styleId="17">
    <w:name w:val="Заголовок1"/>
    <w:rPr>
      <w:rFonts w:ascii="Segoe UI" w:hAnsi="Segoe UI"/>
      <w:sz w:val="24"/>
    </w:rPr>
  </w:style>
  <w:style w:type="paragraph" w:customStyle="1" w:styleId="xl173">
    <w:name w:val="xl173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link w:val="xl173"/>
    <w:rPr>
      <w:rFonts w:ascii="Times New Roman" w:hAnsi="Times New Roman"/>
      <w:i/>
      <w:sz w:val="14"/>
    </w:rPr>
  </w:style>
  <w:style w:type="paragraph" w:customStyle="1" w:styleId="af2">
    <w:name w:val="Найденные слова"/>
    <w:link w:val="af3"/>
    <w:rPr>
      <w:b/>
      <w:color w:val="26282F"/>
      <w:shd w:val="clear" w:color="auto" w:fill="FFF580"/>
    </w:rPr>
  </w:style>
  <w:style w:type="character" w:customStyle="1" w:styleId="af3">
    <w:name w:val="Найденные слова"/>
    <w:link w:val="af2"/>
    <w:rPr>
      <w:b/>
      <w:color w:val="26282F"/>
      <w:shd w:val="clear" w:color="auto" w:fill="FFF58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4">
    <w:name w:val="Словарная статья"/>
    <w:link w:val="af5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5">
    <w:name w:val="Словарная статья"/>
    <w:link w:val="af4"/>
    <w:rPr>
      <w:rFonts w:ascii="Times New Roman" w:hAnsi="Times New Roman"/>
      <w:sz w:val="24"/>
    </w:rPr>
  </w:style>
  <w:style w:type="paragraph" w:customStyle="1" w:styleId="xl117">
    <w:name w:val="xl117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link w:val="xl117"/>
    <w:rPr>
      <w:rFonts w:ascii="Times New Roman" w:hAnsi="Times New Roman"/>
      <w:sz w:val="14"/>
    </w:rPr>
  </w:style>
  <w:style w:type="paragraph" w:customStyle="1" w:styleId="af6">
    <w:name w:val="Куда обратиться?"/>
    <w:basedOn w:val="ac"/>
    <w:link w:val="af7"/>
  </w:style>
  <w:style w:type="character" w:customStyle="1" w:styleId="af7">
    <w:name w:val="Куда обратиться?"/>
    <w:basedOn w:val="ae"/>
    <w:link w:val="af6"/>
    <w:rPr>
      <w:rFonts w:ascii="Times New Roman" w:hAnsi="Times New Roman"/>
      <w:sz w:val="24"/>
    </w:rPr>
  </w:style>
  <w:style w:type="paragraph" w:customStyle="1" w:styleId="Endnote">
    <w:name w:val="Endnote"/>
    <w:link w:val="Endnote0"/>
    <w:rPr>
      <w:sz w:val="20"/>
    </w:rPr>
  </w:style>
  <w:style w:type="character" w:customStyle="1" w:styleId="Endnote0">
    <w:name w:val="Endnote"/>
    <w:link w:val="Endnote"/>
    <w:rPr>
      <w:sz w:val="20"/>
    </w:rPr>
  </w:style>
  <w:style w:type="character" w:customStyle="1" w:styleId="32">
    <w:name w:val="Заголовок 32"/>
    <w:basedOn w:val="1"/>
    <w:rPr>
      <w:rFonts w:ascii="Arial" w:hAnsi="Arial"/>
      <w:b/>
      <w:sz w:val="26"/>
    </w:rPr>
  </w:style>
  <w:style w:type="paragraph" w:customStyle="1" w:styleId="xl113">
    <w:name w:val="xl113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link w:val="xl113"/>
    <w:rPr>
      <w:rFonts w:ascii="Times New Roman" w:hAnsi="Times New Roman"/>
      <w:color w:val="000000"/>
      <w:sz w:val="16"/>
    </w:rPr>
  </w:style>
  <w:style w:type="paragraph" w:customStyle="1" w:styleId="xl136">
    <w:name w:val="xl136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link w:val="xl13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57">
    <w:name w:val="xl157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link w:val="xl157"/>
    <w:rPr>
      <w:rFonts w:ascii="Times New Roman" w:hAnsi="Times New Roman"/>
      <w:b/>
      <w:sz w:val="24"/>
    </w:rPr>
  </w:style>
  <w:style w:type="paragraph" w:customStyle="1" w:styleId="120">
    <w:name w:val="таблСлева12"/>
    <w:link w:val="121"/>
    <w:rPr>
      <w:rFonts w:ascii="Segoe UI" w:hAnsi="Segoe UI"/>
      <w:sz w:val="24"/>
    </w:rPr>
  </w:style>
  <w:style w:type="character" w:customStyle="1" w:styleId="121">
    <w:name w:val="таблСлева12"/>
    <w:link w:val="120"/>
    <w:rPr>
      <w:rFonts w:ascii="Segoe UI" w:hAnsi="Segoe UI"/>
      <w:sz w:val="24"/>
    </w:rPr>
  </w:style>
  <w:style w:type="paragraph" w:customStyle="1" w:styleId="xl71">
    <w:name w:val="xl71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link w:val="xl71"/>
    <w:rPr>
      <w:rFonts w:ascii="Times New Roman" w:hAnsi="Times New Roman"/>
      <w:sz w:val="14"/>
    </w:rPr>
  </w:style>
  <w:style w:type="character" w:customStyle="1" w:styleId="114">
    <w:name w:val="Заголовок 11"/>
    <w:basedOn w:val="1"/>
    <w:rPr>
      <w:rFonts w:ascii="Times New Roman" w:hAnsi="Times New Roman"/>
      <w:b/>
      <w:sz w:val="48"/>
    </w:rPr>
  </w:style>
  <w:style w:type="paragraph" w:customStyle="1" w:styleId="xl86">
    <w:name w:val="xl86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link w:val="xl86"/>
    <w:rPr>
      <w:rFonts w:ascii="Times New Roman" w:hAnsi="Times New Roman"/>
      <w:i/>
      <w:sz w:val="14"/>
    </w:rPr>
  </w:style>
  <w:style w:type="paragraph" w:customStyle="1" w:styleId="af8">
    <w:name w:val="Заголовок своего сообщения"/>
    <w:link w:val="af9"/>
    <w:rPr>
      <w:b/>
      <w:color w:val="26282F"/>
    </w:rPr>
  </w:style>
  <w:style w:type="character" w:customStyle="1" w:styleId="af9">
    <w:name w:val="Заголовок своего сообщения"/>
    <w:link w:val="af8"/>
    <w:rPr>
      <w:b/>
      <w:color w:val="26282F"/>
    </w:rPr>
  </w:style>
  <w:style w:type="paragraph" w:customStyle="1" w:styleId="afa">
    <w:name w:val="Необходимые документы"/>
    <w:basedOn w:val="ac"/>
    <w:link w:val="afb"/>
    <w:pPr>
      <w:ind w:left="0" w:firstLine="118"/>
    </w:pPr>
  </w:style>
  <w:style w:type="character" w:customStyle="1" w:styleId="afb">
    <w:name w:val="Необходимые документы"/>
    <w:basedOn w:val="ae"/>
    <w:link w:val="afa"/>
    <w:rPr>
      <w:rFonts w:ascii="Times New Roman" w:hAnsi="Times New Roman"/>
      <w:sz w:val="24"/>
    </w:rPr>
  </w:style>
  <w:style w:type="paragraph" w:customStyle="1" w:styleId="xl100">
    <w:name w:val="xl100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link w:val="xl100"/>
    <w:rPr>
      <w:rFonts w:ascii="Times New Roman" w:hAnsi="Times New Roman"/>
      <w:sz w:val="14"/>
    </w:rPr>
  </w:style>
  <w:style w:type="paragraph" w:customStyle="1" w:styleId="afc">
    <w:name w:val="Текст (лев. подпись)"/>
    <w:link w:val="afd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d">
    <w:name w:val="Текст (лев. подпись)"/>
    <w:link w:val="afc"/>
    <w:rPr>
      <w:rFonts w:ascii="Times New Roman" w:hAnsi="Times New Roman"/>
      <w:sz w:val="24"/>
    </w:rPr>
  </w:style>
  <w:style w:type="paragraph" w:customStyle="1" w:styleId="afe">
    <w:name w:val="Дочерний элемент списка"/>
    <w:link w:val="aff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">
    <w:name w:val="Дочерний элемент списка"/>
    <w:link w:val="afe"/>
    <w:rPr>
      <w:rFonts w:ascii="Times New Roman" w:hAnsi="Times New Roman"/>
      <w:color w:val="868381"/>
      <w:sz w:val="20"/>
    </w:rPr>
  </w:style>
  <w:style w:type="paragraph" w:customStyle="1" w:styleId="xl94">
    <w:name w:val="xl94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link w:val="xl94"/>
    <w:rPr>
      <w:rFonts w:ascii="Times New Roman" w:hAnsi="Times New Roman"/>
      <w:color w:val="FFFFFF"/>
      <w:sz w:val="14"/>
    </w:rPr>
  </w:style>
  <w:style w:type="paragraph" w:customStyle="1" w:styleId="18">
    <w:name w:val="Выделение1"/>
    <w:link w:val="aff0"/>
    <w:rPr>
      <w:rFonts w:ascii="Times New Roman" w:hAnsi="Times New Roman"/>
      <w:i/>
    </w:rPr>
  </w:style>
  <w:style w:type="character" w:styleId="aff0">
    <w:name w:val="Emphasis"/>
    <w:link w:val="18"/>
    <w:rPr>
      <w:rFonts w:ascii="Times New Roman" w:hAnsi="Times New Roman"/>
      <w:i/>
    </w:rPr>
  </w:style>
  <w:style w:type="paragraph" w:customStyle="1" w:styleId="xl130">
    <w:name w:val="xl130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link w:val="xl130"/>
    <w:rPr>
      <w:rFonts w:ascii="Times New Roman" w:hAnsi="Times New Roman"/>
      <w:b/>
      <w:sz w:val="16"/>
    </w:rPr>
  </w:style>
  <w:style w:type="paragraph" w:customStyle="1" w:styleId="19">
    <w:name w:val="Заголовок Знак1"/>
    <w:basedOn w:val="13"/>
    <w:link w:val="1a"/>
    <w:rPr>
      <w:rFonts w:asciiTheme="majorHAnsi" w:hAnsiTheme="majorHAnsi"/>
      <w:spacing w:val="-10"/>
      <w:sz w:val="56"/>
    </w:rPr>
  </w:style>
  <w:style w:type="character" w:customStyle="1" w:styleId="1a">
    <w:name w:val="Заголовок Знак1"/>
    <w:basedOn w:val="a0"/>
    <w:link w:val="19"/>
    <w:rPr>
      <w:rFonts w:asciiTheme="majorHAnsi" w:hAnsiTheme="majorHAnsi"/>
      <w:spacing w:val="-10"/>
      <w:sz w:val="56"/>
    </w:rPr>
  </w:style>
  <w:style w:type="character" w:customStyle="1" w:styleId="24">
    <w:name w:val="Заголовок2"/>
    <w:basedOn w:val="1"/>
    <w:rPr>
      <w:rFonts w:ascii="Quattrocento Sans" w:hAnsi="Quattrocento Sans"/>
      <w:sz w:val="24"/>
    </w:rPr>
  </w:style>
  <w:style w:type="character" w:customStyle="1" w:styleId="33">
    <w:name w:val="Заголовок3"/>
    <w:basedOn w:val="1"/>
    <w:rPr>
      <w:rFonts w:ascii="Quattrocento Sans" w:hAnsi="Quattrocento Sans"/>
      <w:sz w:val="24"/>
    </w:rPr>
  </w:style>
  <w:style w:type="paragraph" w:customStyle="1" w:styleId="xl116">
    <w:name w:val="xl116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link w:val="xl116"/>
    <w:rPr>
      <w:rFonts w:ascii="Times New Roman" w:hAnsi="Times New Roman"/>
      <w:b/>
      <w:sz w:val="16"/>
    </w:rPr>
  </w:style>
  <w:style w:type="paragraph" w:customStyle="1" w:styleId="xl171">
    <w:name w:val="xl171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link w:val="xl171"/>
    <w:rPr>
      <w:rFonts w:ascii="Times New Roman" w:hAnsi="Times New Roman"/>
      <w:i/>
      <w:sz w:val="14"/>
    </w:rPr>
  </w:style>
  <w:style w:type="paragraph" w:customStyle="1" w:styleId="xl109">
    <w:name w:val="xl109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link w:val="xl109"/>
    <w:rPr>
      <w:rFonts w:ascii="Times New Roman" w:hAnsi="Times New Roman"/>
      <w:sz w:val="14"/>
    </w:rPr>
  </w:style>
  <w:style w:type="character" w:customStyle="1" w:styleId="210">
    <w:name w:val="Заголовок 21"/>
    <w:basedOn w:val="1"/>
    <w:rPr>
      <w:rFonts w:ascii="Arial" w:hAnsi="Arial"/>
      <w:b/>
      <w:i/>
      <w:sz w:val="28"/>
    </w:rPr>
  </w:style>
  <w:style w:type="paragraph" w:customStyle="1" w:styleId="xl119">
    <w:name w:val="xl119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link w:val="xl119"/>
    <w:rPr>
      <w:rFonts w:ascii="Times New Roman" w:hAnsi="Times New Roman"/>
      <w:color w:val="FFFFFF"/>
      <w:sz w:val="14"/>
    </w:rPr>
  </w:style>
  <w:style w:type="paragraph" w:customStyle="1" w:styleId="xl158">
    <w:name w:val="xl158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link w:val="xl158"/>
    <w:rPr>
      <w:rFonts w:ascii="Times New Roman" w:hAnsi="Times New Roman"/>
      <w:b/>
      <w:sz w:val="16"/>
    </w:rPr>
  </w:style>
  <w:style w:type="paragraph" w:customStyle="1" w:styleId="xl150">
    <w:name w:val="xl150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link w:val="xl150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ff1">
    <w:name w:val="TOC Heading"/>
    <w:basedOn w:val="10"/>
    <w:link w:val="aff2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2">
    <w:name w:val="Заголовок оглавления Знак"/>
    <w:basedOn w:val="140"/>
    <w:link w:val="aff1"/>
    <w:rPr>
      <w:rFonts w:ascii="@Batang" w:hAnsi="@Batang"/>
      <w:b w:val="0"/>
      <w:color w:val="2F5496"/>
      <w:sz w:val="24"/>
    </w:rPr>
  </w:style>
  <w:style w:type="paragraph" w:customStyle="1" w:styleId="xl114">
    <w:name w:val="xl114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pTextStyleCenter">
    <w:name w:val="pTextStyleCenter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link w:val="pTextStyleCenter"/>
    <w:rPr>
      <w:rFonts w:ascii="Times New Roman" w:hAnsi="Times New Roman"/>
      <w:sz w:val="24"/>
    </w:rPr>
  </w:style>
  <w:style w:type="paragraph" w:customStyle="1" w:styleId="aff3">
    <w:name w:val="Оглавление"/>
    <w:basedOn w:val="aff4"/>
    <w:link w:val="aff5"/>
    <w:pPr>
      <w:ind w:left="140"/>
    </w:pPr>
  </w:style>
  <w:style w:type="character" w:customStyle="1" w:styleId="aff5">
    <w:name w:val="Оглавление"/>
    <w:basedOn w:val="aff6"/>
    <w:link w:val="aff3"/>
    <w:rPr>
      <w:rFonts w:ascii="Courier New" w:hAnsi="Courier New"/>
      <w:sz w:val="24"/>
    </w:rPr>
  </w:style>
  <w:style w:type="paragraph" w:customStyle="1" w:styleId="xl131">
    <w:name w:val="xl131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link w:val="xl131"/>
    <w:rPr>
      <w:rFonts w:ascii="Times New Roman" w:hAnsi="Times New Roman"/>
      <w:b/>
      <w:sz w:val="16"/>
    </w:rPr>
  </w:style>
  <w:style w:type="paragraph" w:customStyle="1" w:styleId="xl168">
    <w:name w:val="xl168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link w:val="xl168"/>
    <w:rPr>
      <w:rFonts w:ascii="Times New Roman" w:hAnsi="Times New Roman"/>
      <w:b/>
      <w:sz w:val="14"/>
    </w:rPr>
  </w:style>
  <w:style w:type="character" w:customStyle="1" w:styleId="620">
    <w:name w:val="Заголовок 62"/>
    <w:basedOn w:val="1"/>
    <w:rPr>
      <w:b/>
      <w:sz w:val="20"/>
    </w:rPr>
  </w:style>
  <w:style w:type="paragraph" w:customStyle="1" w:styleId="xl81">
    <w:name w:val="xl81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link w:val="xl81"/>
    <w:rPr>
      <w:rFonts w:ascii="Times New Roman" w:hAnsi="Times New Roman"/>
      <w:color w:val="FF0000"/>
      <w:sz w:val="14"/>
    </w:rPr>
  </w:style>
  <w:style w:type="paragraph" w:customStyle="1" w:styleId="aff7">
    <w:name w:val="Центрированный (таблица)"/>
    <w:basedOn w:val="aff8"/>
    <w:link w:val="aff9"/>
    <w:pPr>
      <w:jc w:val="center"/>
    </w:pPr>
  </w:style>
  <w:style w:type="character" w:customStyle="1" w:styleId="aff9">
    <w:name w:val="Центрированный (таблица)"/>
    <w:basedOn w:val="affa"/>
    <w:link w:val="aff7"/>
    <w:rPr>
      <w:rFonts w:ascii="Times New Roman" w:hAnsi="Times New Roman"/>
      <w:sz w:val="24"/>
    </w:rPr>
  </w:style>
  <w:style w:type="paragraph" w:customStyle="1" w:styleId="TableParagraph">
    <w:name w:val="Table Paragraph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link w:val="TableParagraph"/>
    <w:rPr>
      <w:rFonts w:ascii="Times New Roman" w:hAnsi="Times New Roman"/>
    </w:rPr>
  </w:style>
  <w:style w:type="paragraph" w:customStyle="1" w:styleId="xl101">
    <w:name w:val="xl101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link w:val="xl101"/>
    <w:rPr>
      <w:rFonts w:ascii="Times New Roman" w:hAnsi="Times New Roman"/>
      <w:color w:val="FFFFFF"/>
      <w:sz w:val="14"/>
    </w:rPr>
  </w:style>
  <w:style w:type="paragraph" w:styleId="affb">
    <w:name w:val="Subtitle"/>
    <w:link w:val="affc"/>
    <w:uiPriority w:val="11"/>
    <w:qFormat/>
    <w:pPr>
      <w:spacing w:after="160" w:line="264" w:lineRule="auto"/>
    </w:pPr>
    <w:rPr>
      <w:color w:val="5A5A5A"/>
    </w:rPr>
  </w:style>
  <w:style w:type="character" w:customStyle="1" w:styleId="1b">
    <w:name w:val="Подзаголовок1"/>
    <w:basedOn w:val="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paragraph" w:customStyle="1" w:styleId="xl140">
    <w:name w:val="xl140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link w:val="xl140"/>
    <w:rPr>
      <w:rFonts w:ascii="Times New Roman" w:hAnsi="Times New Roman"/>
      <w:b/>
      <w:sz w:val="16"/>
    </w:rPr>
  </w:style>
  <w:style w:type="paragraph" w:customStyle="1" w:styleId="xl115">
    <w:name w:val="xl115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link w:val="xl115"/>
    <w:rPr>
      <w:rFonts w:ascii="Times New Roman" w:hAnsi="Times New Roman"/>
      <w:b/>
      <w:sz w:val="16"/>
    </w:rPr>
  </w:style>
  <w:style w:type="paragraph" w:customStyle="1" w:styleId="xl91">
    <w:name w:val="xl91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link w:val="xl91"/>
    <w:rPr>
      <w:rFonts w:ascii="Times New Roman" w:hAnsi="Times New Roman"/>
      <w:sz w:val="14"/>
    </w:rPr>
  </w:style>
  <w:style w:type="paragraph" w:styleId="affd">
    <w:name w:val="Normal (Web)"/>
    <w:link w:val="1c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c">
    <w:name w:val="Обычный (Интернет) Знак1"/>
    <w:link w:val="affd"/>
    <w:rPr>
      <w:rFonts w:ascii="Times New Roman" w:hAnsi="Times New Roman"/>
      <w:sz w:val="24"/>
    </w:rPr>
  </w:style>
  <w:style w:type="paragraph" w:customStyle="1" w:styleId="xl152">
    <w:name w:val="xl152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link w:val="xl152"/>
    <w:rPr>
      <w:rFonts w:ascii="Times New Roman" w:hAnsi="Times New Roman"/>
      <w:sz w:val="24"/>
    </w:rPr>
  </w:style>
  <w:style w:type="paragraph" w:customStyle="1" w:styleId="xl165">
    <w:name w:val="xl165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link w:val="xl165"/>
    <w:rPr>
      <w:rFonts w:ascii="Times New Roman" w:hAnsi="Times New Roman"/>
      <w:sz w:val="14"/>
    </w:rPr>
  </w:style>
  <w:style w:type="paragraph" w:customStyle="1" w:styleId="affe">
    <w:name w:val="Заголовок Знак"/>
    <w:basedOn w:val="13"/>
    <w:link w:val="afff"/>
    <w:rPr>
      <w:rFonts w:asciiTheme="majorHAnsi" w:hAnsiTheme="majorHAnsi"/>
      <w:spacing w:val="-10"/>
      <w:sz w:val="56"/>
    </w:rPr>
  </w:style>
  <w:style w:type="character" w:customStyle="1" w:styleId="afff">
    <w:name w:val="Заголовок Знак"/>
    <w:basedOn w:val="a0"/>
    <w:link w:val="affe"/>
    <w:rPr>
      <w:rFonts w:asciiTheme="majorHAnsi" w:hAnsiTheme="majorHAnsi"/>
      <w:spacing w:val="-10"/>
      <w:sz w:val="56"/>
    </w:rPr>
  </w:style>
  <w:style w:type="paragraph" w:customStyle="1" w:styleId="xl63">
    <w:name w:val="xl63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link w:val="xl63"/>
    <w:rPr>
      <w:rFonts w:ascii="Times New Roman" w:hAnsi="Times New Roman"/>
      <w:sz w:val="24"/>
    </w:rPr>
  </w:style>
  <w:style w:type="paragraph" w:customStyle="1" w:styleId="afff0">
    <w:name w:val="Заголовок ЭР (правое окно)"/>
    <w:basedOn w:val="afff1"/>
    <w:link w:val="afff2"/>
    <w:pPr>
      <w:spacing w:after="0"/>
      <w:jc w:val="left"/>
    </w:pPr>
  </w:style>
  <w:style w:type="character" w:customStyle="1" w:styleId="afff2">
    <w:name w:val="Заголовок ЭР (правое окно)"/>
    <w:basedOn w:val="afff3"/>
    <w:link w:val="afff0"/>
    <w:rPr>
      <w:rFonts w:ascii="Times New Roman" w:hAnsi="Times New Roman"/>
      <w:b/>
      <w:color w:val="26282F"/>
      <w:sz w:val="26"/>
    </w:rPr>
  </w:style>
  <w:style w:type="paragraph" w:customStyle="1" w:styleId="afff4">
    <w:name w:val="Подчёркнуный текст"/>
    <w:link w:val="a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5">
    <w:name w:val="Подчёркнуный текст"/>
    <w:link w:val="afff4"/>
    <w:rPr>
      <w:rFonts w:ascii="Times New Roman" w:hAnsi="Times New Roman"/>
      <w:sz w:val="24"/>
    </w:rPr>
  </w:style>
  <w:style w:type="paragraph" w:customStyle="1" w:styleId="afff6">
    <w:name w:val="Утратил силу"/>
    <w:link w:val="afff7"/>
    <w:rPr>
      <w:b/>
      <w:strike/>
      <w:color w:val="666600"/>
    </w:rPr>
  </w:style>
  <w:style w:type="character" w:customStyle="1" w:styleId="afff7">
    <w:name w:val="Утратил силу"/>
    <w:link w:val="afff6"/>
    <w:rPr>
      <w:b/>
      <w:strike/>
      <w:color w:val="666600"/>
    </w:rPr>
  </w:style>
  <w:style w:type="paragraph" w:customStyle="1" w:styleId="xl143">
    <w:name w:val="xl143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link w:val="xl143"/>
    <w:rPr>
      <w:rFonts w:ascii="Times New Roman" w:hAnsi="Times New Roman"/>
      <w:color w:val="000000"/>
      <w:sz w:val="16"/>
    </w:rPr>
  </w:style>
  <w:style w:type="paragraph" w:customStyle="1" w:styleId="afff8">
    <w:name w:val="Текст информации об изменениях"/>
    <w:link w:val="afff9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9">
    <w:name w:val="Текст информации об изменениях"/>
    <w:link w:val="afff8"/>
    <w:rPr>
      <w:rFonts w:ascii="Times New Roman" w:hAnsi="Times New Roman"/>
      <w:color w:val="353842"/>
      <w:sz w:val="18"/>
    </w:rPr>
  </w:style>
  <w:style w:type="paragraph" w:customStyle="1" w:styleId="xl154">
    <w:name w:val="xl154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link w:val="xl154"/>
    <w:rPr>
      <w:rFonts w:ascii="Times New Roman" w:hAnsi="Times New Roman"/>
      <w:i/>
      <w:sz w:val="14"/>
    </w:rPr>
  </w:style>
  <w:style w:type="paragraph" w:customStyle="1" w:styleId="xl153">
    <w:name w:val="xl153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link w:val="xl153"/>
    <w:rPr>
      <w:rFonts w:ascii="Times New Roman" w:hAnsi="Times New Roman"/>
      <w:i/>
      <w:sz w:val="14"/>
    </w:rPr>
  </w:style>
  <w:style w:type="paragraph" w:customStyle="1" w:styleId="xl90">
    <w:name w:val="xl90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link w:val="xl90"/>
    <w:rPr>
      <w:rFonts w:ascii="Times New Roman" w:hAnsi="Times New Roman"/>
      <w:sz w:val="14"/>
    </w:rPr>
  </w:style>
  <w:style w:type="character" w:customStyle="1" w:styleId="330">
    <w:name w:val="Заголовок 33"/>
    <w:basedOn w:val="1"/>
    <w:rPr>
      <w:rFonts w:ascii="Arial" w:hAnsi="Arial"/>
      <w:b/>
      <w:sz w:val="26"/>
    </w:rPr>
  </w:style>
  <w:style w:type="paragraph" w:customStyle="1" w:styleId="25">
    <w:name w:val="Основной текст (2)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link w:val="25"/>
    <w:rPr>
      <w:sz w:val="28"/>
    </w:rPr>
  </w:style>
  <w:style w:type="paragraph" w:customStyle="1" w:styleId="xl126">
    <w:name w:val="xl126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link w:val="xl126"/>
    <w:rPr>
      <w:rFonts w:ascii="Times New Roman" w:hAnsi="Times New Roman"/>
      <w:b/>
      <w:sz w:val="16"/>
    </w:rPr>
  </w:style>
  <w:style w:type="paragraph" w:customStyle="1" w:styleId="xl148">
    <w:name w:val="xl148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link w:val="xl148"/>
    <w:rPr>
      <w:rFonts w:ascii="Times New Roman" w:hAnsi="Times New Roman"/>
      <w:b/>
      <w:sz w:val="16"/>
    </w:rPr>
  </w:style>
  <w:style w:type="paragraph" w:customStyle="1" w:styleId="27">
    <w:name w:val="Просмотренная гиперссылка2"/>
    <w:basedOn w:val="13"/>
    <w:link w:val="afffa"/>
    <w:rPr>
      <w:color w:val="954F72" w:themeColor="followedHyperlink"/>
      <w:u w:val="single"/>
    </w:rPr>
  </w:style>
  <w:style w:type="character" w:styleId="afffa">
    <w:name w:val="FollowedHyperlink"/>
    <w:basedOn w:val="a0"/>
    <w:link w:val="27"/>
    <w:rPr>
      <w:color w:val="954F72" w:themeColor="followedHyperlink"/>
      <w:u w:val="single"/>
    </w:rPr>
  </w:style>
  <w:style w:type="paragraph" w:customStyle="1" w:styleId="xl66">
    <w:name w:val="xl66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link w:val="xl66"/>
    <w:rPr>
      <w:rFonts w:ascii="Times New Roman" w:hAnsi="Times New Roman"/>
      <w:sz w:val="24"/>
    </w:rPr>
  </w:style>
  <w:style w:type="paragraph" w:customStyle="1" w:styleId="afffb">
    <w:name w:val="Текст ЭР (см. также)"/>
    <w:link w:val="afffc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c">
    <w:name w:val="Текст ЭР (см. также)"/>
    <w:link w:val="afffb"/>
    <w:rPr>
      <w:rFonts w:ascii="Times New Roman" w:hAnsi="Times New Roman"/>
      <w:sz w:val="20"/>
    </w:rPr>
  </w:style>
  <w:style w:type="paragraph" w:customStyle="1" w:styleId="xl124">
    <w:name w:val="xl124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Обычный (Интернет) Знак"/>
    <w:link w:val="afffe"/>
    <w:rPr>
      <w:rFonts w:ascii="Times New Roman" w:hAnsi="Times New Roman"/>
      <w:sz w:val="24"/>
    </w:rPr>
  </w:style>
  <w:style w:type="character" w:customStyle="1" w:styleId="afffe">
    <w:name w:val="Обычный (Интернет) Знак"/>
    <w:link w:val="afffd"/>
    <w:rPr>
      <w:rFonts w:ascii="Times New Roman" w:hAnsi="Times New Roman"/>
      <w:sz w:val="24"/>
    </w:rPr>
  </w:style>
  <w:style w:type="paragraph" w:customStyle="1" w:styleId="1d">
    <w:name w:val="Неразрешенное упоминание1"/>
    <w:basedOn w:val="13"/>
    <w:link w:val="1e"/>
    <w:rPr>
      <w:color w:val="605E5C"/>
      <w:shd w:val="clear" w:color="auto" w:fill="E1DFDD"/>
    </w:rPr>
  </w:style>
  <w:style w:type="character" w:customStyle="1" w:styleId="1e">
    <w:name w:val="Неразрешенное упоминание1"/>
    <w:basedOn w:val="a0"/>
    <w:link w:val="1d"/>
    <w:rPr>
      <w:color w:val="605E5C"/>
      <w:shd w:val="clear" w:color="auto" w:fill="E1DFDD"/>
    </w:rPr>
  </w:style>
  <w:style w:type="paragraph" w:customStyle="1" w:styleId="1f">
    <w:name w:val="Гиперссылка1"/>
    <w:basedOn w:val="13"/>
    <w:link w:val="1f0"/>
    <w:rPr>
      <w:color w:val="0000FF"/>
      <w:u w:val="single"/>
    </w:rPr>
  </w:style>
  <w:style w:type="character" w:customStyle="1" w:styleId="1f0">
    <w:name w:val="Гиперссылка1"/>
    <w:basedOn w:val="a0"/>
    <w:link w:val="1f"/>
    <w:rPr>
      <w:color w:val="0000FF"/>
      <w:u w:val="single"/>
    </w:rPr>
  </w:style>
  <w:style w:type="paragraph" w:customStyle="1" w:styleId="affff">
    <w:name w:val="Пример."/>
    <w:basedOn w:val="ac"/>
    <w:link w:val="affff0"/>
  </w:style>
  <w:style w:type="character" w:customStyle="1" w:styleId="affff0">
    <w:name w:val="Пример."/>
    <w:basedOn w:val="ae"/>
    <w:link w:val="affff"/>
    <w:rPr>
      <w:rFonts w:ascii="Times New Roman" w:hAnsi="Times New Roman"/>
      <w:sz w:val="24"/>
    </w:rPr>
  </w:style>
  <w:style w:type="character" w:customStyle="1" w:styleId="122">
    <w:name w:val="Заголовок 12"/>
    <w:basedOn w:val="1"/>
    <w:rPr>
      <w:rFonts w:ascii="Times New Roman" w:hAnsi="Times New Roman"/>
      <w:b/>
      <w:sz w:val="48"/>
    </w:rPr>
  </w:style>
  <w:style w:type="paragraph" w:styleId="affff1">
    <w:name w:val="header"/>
    <w:link w:val="affff2"/>
    <w:pPr>
      <w:tabs>
        <w:tab w:val="center" w:pos="4677"/>
        <w:tab w:val="right" w:pos="9355"/>
      </w:tabs>
    </w:pPr>
  </w:style>
  <w:style w:type="character" w:customStyle="1" w:styleId="affff2">
    <w:name w:val="Верхний колонтитул Знак"/>
    <w:link w:val="affff1"/>
  </w:style>
  <w:style w:type="paragraph" w:customStyle="1" w:styleId="xl118">
    <w:name w:val="xl118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link w:val="xl118"/>
    <w:rPr>
      <w:rFonts w:ascii="Times New Roman" w:hAnsi="Times New Roman"/>
      <w:sz w:val="14"/>
    </w:rPr>
  </w:style>
  <w:style w:type="paragraph" w:customStyle="1" w:styleId="affff3">
    <w:name w:val="Заголовок чужого сообщения"/>
    <w:link w:val="affff4"/>
    <w:rPr>
      <w:b/>
      <w:color w:val="FF0000"/>
    </w:rPr>
  </w:style>
  <w:style w:type="character" w:customStyle="1" w:styleId="affff4">
    <w:name w:val="Заголовок чужого сообщения"/>
    <w:link w:val="affff3"/>
    <w:rPr>
      <w:b/>
      <w:color w:val="FF0000"/>
    </w:rPr>
  </w:style>
  <w:style w:type="paragraph" w:customStyle="1" w:styleId="xl110">
    <w:name w:val="xl110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85">
    <w:name w:val="xl85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link w:val="xl85"/>
    <w:rPr>
      <w:rFonts w:ascii="Times New Roman" w:hAnsi="Times New Roman"/>
      <w:sz w:val="14"/>
    </w:rPr>
  </w:style>
  <w:style w:type="paragraph" w:customStyle="1" w:styleId="affff5">
    <w:name w:val="Внимание: криминал!!"/>
    <w:basedOn w:val="ac"/>
    <w:link w:val="affff6"/>
  </w:style>
  <w:style w:type="character" w:customStyle="1" w:styleId="affff6">
    <w:name w:val="Внимание: криминал!!"/>
    <w:basedOn w:val="ae"/>
    <w:link w:val="affff5"/>
    <w:rPr>
      <w:rFonts w:ascii="Times New Roman" w:hAnsi="Times New Roman"/>
      <w:sz w:val="24"/>
    </w:rPr>
  </w:style>
  <w:style w:type="paragraph" w:styleId="34">
    <w:name w:val="toc 3"/>
    <w:link w:val="35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5">
    <w:name w:val="Оглавление 3 Знак"/>
    <w:link w:val="34"/>
    <w:rPr>
      <w:rFonts w:ascii="Times New Roman" w:hAnsi="Times New Roman"/>
      <w:sz w:val="28"/>
    </w:rPr>
  </w:style>
  <w:style w:type="paragraph" w:customStyle="1" w:styleId="xl89">
    <w:name w:val="xl89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link w:val="xl89"/>
    <w:rPr>
      <w:rFonts w:ascii="Times New Roman" w:hAnsi="Times New Roman"/>
      <w:i/>
      <w:sz w:val="14"/>
    </w:rPr>
  </w:style>
  <w:style w:type="character" w:customStyle="1" w:styleId="53">
    <w:name w:val="Заголовок 53"/>
    <w:basedOn w:val="1"/>
    <w:rPr>
      <w:b/>
    </w:rPr>
  </w:style>
  <w:style w:type="paragraph" w:customStyle="1" w:styleId="affff7">
    <w:name w:val="Сравнение редакций. Добавленный фрагмент"/>
    <w:link w:val="affff8"/>
    <w:rPr>
      <w:shd w:val="clear" w:color="auto" w:fill="C1D7FF"/>
    </w:rPr>
  </w:style>
  <w:style w:type="character" w:customStyle="1" w:styleId="affff8">
    <w:name w:val="Сравнение редакций. Добавленный фрагмент"/>
    <w:link w:val="affff7"/>
    <w:rPr>
      <w:color w:val="000000"/>
      <w:shd w:val="clear" w:color="auto" w:fill="C1D7FF"/>
    </w:rPr>
  </w:style>
  <w:style w:type="paragraph" w:customStyle="1" w:styleId="xl176">
    <w:name w:val="xl176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link w:val="xl176"/>
    <w:rPr>
      <w:rFonts w:ascii="Times New Roman" w:hAnsi="Times New Roman"/>
      <w:i/>
      <w:sz w:val="14"/>
    </w:rPr>
  </w:style>
  <w:style w:type="paragraph" w:customStyle="1" w:styleId="xl151">
    <w:name w:val="xl151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link w:val="xl151"/>
    <w:rPr>
      <w:rFonts w:ascii="Times New Roman" w:hAnsi="Times New Roman"/>
      <w:i/>
      <w:sz w:val="14"/>
    </w:rPr>
  </w:style>
  <w:style w:type="paragraph" w:customStyle="1" w:styleId="xl128">
    <w:name w:val="xl128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66">
    <w:name w:val="xl166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link w:val="xl166"/>
    <w:rPr>
      <w:rFonts w:ascii="Times New Roman" w:hAnsi="Times New Roman"/>
      <w:b/>
      <w:sz w:val="14"/>
    </w:rPr>
  </w:style>
  <w:style w:type="paragraph" w:customStyle="1" w:styleId="xl132">
    <w:name w:val="xl132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link w:val="xl132"/>
    <w:rPr>
      <w:rFonts w:ascii="Times New Roman" w:hAnsi="Times New Roman"/>
      <w:sz w:val="24"/>
    </w:rPr>
  </w:style>
  <w:style w:type="paragraph" w:customStyle="1" w:styleId="xl149">
    <w:name w:val="xl149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link w:val="xl149"/>
    <w:rPr>
      <w:rFonts w:ascii="Times New Roman" w:hAnsi="Times New Roman"/>
      <w:b/>
      <w:sz w:val="16"/>
    </w:rPr>
  </w:style>
  <w:style w:type="paragraph" w:customStyle="1" w:styleId="1f1">
    <w:name w:val="Раздел 1"/>
    <w:basedOn w:val="10"/>
    <w:link w:val="1f2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2">
    <w:name w:val="Раздел 1"/>
    <w:basedOn w:val="140"/>
    <w:link w:val="1f1"/>
    <w:rPr>
      <w:rFonts w:ascii="Times New Roman" w:hAnsi="Times New Roman"/>
      <w:b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64">
    <w:name w:val="xl64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link w:val="xl64"/>
    <w:rPr>
      <w:rFonts w:ascii="Times New Roman" w:hAnsi="Times New Roman"/>
      <w:sz w:val="24"/>
    </w:rPr>
  </w:style>
  <w:style w:type="character" w:customStyle="1" w:styleId="410">
    <w:name w:val="Заголовок 41"/>
    <w:basedOn w:val="1"/>
    <w:rPr>
      <w:rFonts w:ascii="Times New Roman" w:hAnsi="Times New Roman"/>
      <w:b/>
      <w:sz w:val="24"/>
    </w:rPr>
  </w:style>
  <w:style w:type="paragraph" w:customStyle="1" w:styleId="affff9">
    <w:name w:val="Выделение для Базового Поиска (курсив)"/>
    <w:link w:val="affffa"/>
    <w:rPr>
      <w:b/>
      <w:i/>
      <w:color w:val="0058A9"/>
    </w:rPr>
  </w:style>
  <w:style w:type="character" w:customStyle="1" w:styleId="affffa">
    <w:name w:val="Выделение для Базового Поиска (курсив)"/>
    <w:link w:val="affff9"/>
    <w:rPr>
      <w:b/>
      <w:i/>
      <w:color w:val="0058A9"/>
    </w:rPr>
  </w:style>
  <w:style w:type="paragraph" w:customStyle="1" w:styleId="xl180">
    <w:name w:val="xl180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link w:val="xl180"/>
    <w:rPr>
      <w:rFonts w:ascii="Times New Roman" w:hAnsi="Times New Roman"/>
      <w:sz w:val="14"/>
    </w:rPr>
  </w:style>
  <w:style w:type="paragraph" w:customStyle="1" w:styleId="xl141">
    <w:name w:val="xl141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link w:val="xl141"/>
    <w:rPr>
      <w:rFonts w:ascii="Times New Roman" w:hAnsi="Times New Roman"/>
      <w:sz w:val="14"/>
    </w:rPr>
  </w:style>
  <w:style w:type="paragraph" w:customStyle="1" w:styleId="xl120">
    <w:name w:val="xl120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72">
    <w:name w:val="xl72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link w:val="xl72"/>
    <w:rPr>
      <w:rFonts w:ascii="Times New Roman" w:hAnsi="Times New Roman"/>
      <w:b/>
      <w:color w:val="000000"/>
      <w:sz w:val="16"/>
    </w:rPr>
  </w:style>
  <w:style w:type="paragraph" w:customStyle="1" w:styleId="affffb">
    <w:name w:val="Постоянная часть"/>
    <w:basedOn w:val="affffc"/>
    <w:link w:val="affffd"/>
    <w:rPr>
      <w:sz w:val="20"/>
    </w:rPr>
  </w:style>
  <w:style w:type="character" w:customStyle="1" w:styleId="affffd">
    <w:name w:val="Постоянная часть"/>
    <w:basedOn w:val="affffe"/>
    <w:link w:val="affffb"/>
    <w:rPr>
      <w:rFonts w:ascii="Verdana" w:hAnsi="Verdana"/>
      <w:sz w:val="20"/>
    </w:rPr>
  </w:style>
  <w:style w:type="paragraph" w:customStyle="1" w:styleId="afffff">
    <w:name w:val="Формула"/>
    <w:link w:val="afffff0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0">
    <w:name w:val="Формула"/>
    <w:link w:val="afffff"/>
    <w:rPr>
      <w:rFonts w:ascii="Times New Roman" w:hAnsi="Times New Roman"/>
      <w:sz w:val="24"/>
    </w:rPr>
  </w:style>
  <w:style w:type="paragraph" w:customStyle="1" w:styleId="xl108">
    <w:name w:val="xl108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link w:val="xl108"/>
    <w:rPr>
      <w:rFonts w:ascii="Times New Roman" w:hAnsi="Times New Roman"/>
      <w:color w:val="000000"/>
      <w:sz w:val="16"/>
    </w:rPr>
  </w:style>
  <w:style w:type="paragraph" w:customStyle="1" w:styleId="xl127">
    <w:name w:val="xl127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link w:val="xl127"/>
    <w:rPr>
      <w:rFonts w:ascii="Times New Roman" w:hAnsi="Times New Roman"/>
      <w:b/>
      <w:sz w:val="16"/>
    </w:rPr>
  </w:style>
  <w:style w:type="paragraph" w:customStyle="1" w:styleId="afffff1">
    <w:name w:val="Прижатый влево"/>
    <w:link w:val="afffff2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2">
    <w:name w:val="Прижатый влево"/>
    <w:link w:val="afffff1"/>
    <w:rPr>
      <w:rFonts w:ascii="Times New Roman" w:hAnsi="Times New Roman"/>
      <w:sz w:val="24"/>
    </w:rPr>
  </w:style>
  <w:style w:type="paragraph" w:customStyle="1" w:styleId="afffff3">
    <w:name w:val="Технический комментарий"/>
    <w:link w:val="afffff4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4">
    <w:name w:val="Технический комментарий"/>
    <w:link w:val="afffff3"/>
    <w:rPr>
      <w:rFonts w:ascii="Times New Roman" w:hAnsi="Times New Roman"/>
      <w:color w:val="463F31"/>
      <w:sz w:val="24"/>
    </w:rPr>
  </w:style>
  <w:style w:type="paragraph" w:customStyle="1" w:styleId="afffff5">
    <w:name w:val="Активная гипертекстовая ссылка"/>
    <w:link w:val="afffff6"/>
    <w:rPr>
      <w:b/>
      <w:color w:val="106BBE"/>
      <w:u w:val="single"/>
    </w:rPr>
  </w:style>
  <w:style w:type="character" w:customStyle="1" w:styleId="afffff6">
    <w:name w:val="Активная гипертекстовая ссылка"/>
    <w:link w:val="afffff5"/>
    <w:rPr>
      <w:b/>
      <w:color w:val="106BBE"/>
      <w:u w:val="single"/>
    </w:rPr>
  </w:style>
  <w:style w:type="paragraph" w:customStyle="1" w:styleId="afffff7">
    <w:name w:val="Заголовок статьи"/>
    <w:link w:val="afffff8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8">
    <w:name w:val="Заголовок статьи"/>
    <w:link w:val="afffff7"/>
    <w:rPr>
      <w:rFonts w:ascii="Times New Roman" w:hAnsi="Times New Roman"/>
      <w:sz w:val="24"/>
    </w:rPr>
  </w:style>
  <w:style w:type="paragraph" w:customStyle="1" w:styleId="1f3">
    <w:name w:val="Строгий1"/>
    <w:link w:val="afffff9"/>
    <w:rPr>
      <w:b/>
    </w:rPr>
  </w:style>
  <w:style w:type="character" w:styleId="afffff9">
    <w:name w:val="Strong"/>
    <w:link w:val="1f3"/>
    <w:rPr>
      <w:b/>
    </w:rPr>
  </w:style>
  <w:style w:type="character" w:customStyle="1" w:styleId="28">
    <w:name w:val="Подзаголовок2"/>
    <w:basedOn w:val="1"/>
    <w:rPr>
      <w:color w:val="5A5A5A"/>
    </w:rPr>
  </w:style>
  <w:style w:type="paragraph" w:customStyle="1" w:styleId="1f4">
    <w:name w:val="Заголовок1"/>
    <w:basedOn w:val="affffc"/>
    <w:link w:val="1f5"/>
    <w:rPr>
      <w:b/>
      <w:color w:val="0058A9"/>
    </w:rPr>
  </w:style>
  <w:style w:type="character" w:customStyle="1" w:styleId="1f5">
    <w:name w:val="Заголовок1"/>
    <w:basedOn w:val="affffe"/>
    <w:link w:val="1f4"/>
    <w:rPr>
      <w:rFonts w:ascii="Verdana" w:hAnsi="Verdana"/>
      <w:b/>
      <w:color w:val="0058A9"/>
    </w:rPr>
  </w:style>
  <w:style w:type="paragraph" w:customStyle="1" w:styleId="xl102">
    <w:name w:val="xl102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link w:val="xl102"/>
    <w:rPr>
      <w:rFonts w:ascii="Times New Roman" w:hAnsi="Times New Roman"/>
      <w:color w:val="000000"/>
      <w:sz w:val="16"/>
    </w:rPr>
  </w:style>
  <w:style w:type="paragraph" w:customStyle="1" w:styleId="afffffa">
    <w:name w:val="Гипертекстовая ссылка"/>
    <w:link w:val="afffffb"/>
    <w:rPr>
      <w:b/>
      <w:color w:val="106BBE"/>
    </w:rPr>
  </w:style>
  <w:style w:type="character" w:customStyle="1" w:styleId="afffffb">
    <w:name w:val="Гипертекстовая ссылка"/>
    <w:link w:val="afffffa"/>
    <w:rPr>
      <w:b/>
      <w:color w:val="106BBE"/>
    </w:rPr>
  </w:style>
  <w:style w:type="paragraph" w:styleId="29">
    <w:name w:val="Body Text 2"/>
    <w:link w:val="2a"/>
    <w:pPr>
      <w:ind w:right="-57"/>
      <w:jc w:val="both"/>
    </w:pPr>
    <w:rPr>
      <w:rFonts w:ascii="Times New Roman" w:hAnsi="Times New Roman"/>
      <w:sz w:val="24"/>
    </w:rPr>
  </w:style>
  <w:style w:type="character" w:customStyle="1" w:styleId="2a">
    <w:name w:val="Основной текст 2 Знак"/>
    <w:link w:val="29"/>
    <w:rPr>
      <w:rFonts w:ascii="Times New Roman" w:hAnsi="Times New Roman"/>
      <w:sz w:val="24"/>
    </w:rPr>
  </w:style>
  <w:style w:type="paragraph" w:styleId="afffffc">
    <w:name w:val="Balloon Text"/>
    <w:link w:val="afffffd"/>
    <w:rPr>
      <w:rFonts w:ascii="Segoe UI" w:hAnsi="Segoe UI"/>
      <w:sz w:val="18"/>
    </w:rPr>
  </w:style>
  <w:style w:type="character" w:customStyle="1" w:styleId="afffffd">
    <w:name w:val="Текст выноски Знак"/>
    <w:link w:val="afffffc"/>
    <w:rPr>
      <w:rFonts w:ascii="Segoe UI" w:hAnsi="Segoe UI"/>
      <w:sz w:val="18"/>
    </w:rPr>
  </w:style>
  <w:style w:type="paragraph" w:customStyle="1" w:styleId="xl96">
    <w:name w:val="xl96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link w:val="xl96"/>
    <w:rPr>
      <w:rFonts w:ascii="Times New Roman" w:hAnsi="Times New Roman"/>
      <w:color w:val="FF0000"/>
      <w:sz w:val="14"/>
    </w:rPr>
  </w:style>
  <w:style w:type="paragraph" w:customStyle="1" w:styleId="xl111">
    <w:name w:val="xl111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link w:val="xl111"/>
    <w:rPr>
      <w:rFonts w:ascii="Times New Roman" w:hAnsi="Times New Roman"/>
      <w:color w:val="000000"/>
      <w:sz w:val="16"/>
    </w:rPr>
  </w:style>
  <w:style w:type="character" w:customStyle="1" w:styleId="54">
    <w:name w:val="Заголовок 54"/>
    <w:rPr>
      <w:b/>
    </w:rPr>
  </w:style>
  <w:style w:type="paragraph" w:customStyle="1" w:styleId="formattext">
    <w:name w:val="formattext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link w:val="formattext"/>
    <w:rPr>
      <w:rFonts w:ascii="Times New Roman" w:hAnsi="Times New Roman"/>
      <w:sz w:val="24"/>
    </w:rPr>
  </w:style>
  <w:style w:type="character" w:customStyle="1" w:styleId="36">
    <w:name w:val="Подзаголовок3"/>
    <w:basedOn w:val="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character" w:customStyle="1" w:styleId="50">
    <w:name w:val="Заголовок 5 Знак"/>
    <w:basedOn w:val="1"/>
    <w:link w:val="5"/>
    <w:rPr>
      <w:b/>
    </w:rPr>
  </w:style>
  <w:style w:type="paragraph" w:customStyle="1" w:styleId="xl106">
    <w:name w:val="xl106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link w:val="xl106"/>
    <w:rPr>
      <w:rFonts w:ascii="Times New Roman" w:hAnsi="Times New Roman"/>
      <w:b/>
      <w:sz w:val="16"/>
    </w:rPr>
  </w:style>
  <w:style w:type="paragraph" w:customStyle="1" w:styleId="s16">
    <w:name w:val="s_16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link w:val="s16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styleId="2b">
    <w:name w:val="Body Text Indent 2"/>
    <w:link w:val="2c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c">
    <w:name w:val="Основной текст с отступом 2 Знак"/>
    <w:link w:val="2b"/>
    <w:rPr>
      <w:rFonts w:ascii="Times New Roman" w:hAnsi="Times New Roman"/>
      <w:sz w:val="24"/>
    </w:rPr>
  </w:style>
  <w:style w:type="paragraph" w:customStyle="1" w:styleId="2d">
    <w:name w:val="Неразрешенное упоминание2"/>
    <w:link w:val="2e"/>
    <w:rPr>
      <w:color w:val="605E5C"/>
      <w:shd w:val="clear" w:color="auto" w:fill="E1DFDD"/>
    </w:rPr>
  </w:style>
  <w:style w:type="character" w:customStyle="1" w:styleId="2e">
    <w:name w:val="Неразрешенное упоминание2"/>
    <w:link w:val="2d"/>
    <w:rPr>
      <w:color w:val="605E5C"/>
      <w:shd w:val="clear" w:color="auto" w:fill="E1DFDD"/>
    </w:rPr>
  </w:style>
  <w:style w:type="paragraph" w:styleId="afffffe">
    <w:name w:val="footer"/>
    <w:link w:val="affffff"/>
    <w:pPr>
      <w:tabs>
        <w:tab w:val="center" w:pos="4677"/>
        <w:tab w:val="right" w:pos="9355"/>
      </w:tabs>
    </w:pPr>
  </w:style>
  <w:style w:type="character" w:customStyle="1" w:styleId="affffff">
    <w:name w:val="Нижний колонтитул Знак"/>
    <w:link w:val="afffffe"/>
  </w:style>
  <w:style w:type="paragraph" w:customStyle="1" w:styleId="1f6">
    <w:name w:val="Нижний колонтитул Знак1"/>
    <w:basedOn w:val="13"/>
    <w:link w:val="1f7"/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93">
    <w:name w:val="xl93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link w:val="xl93"/>
    <w:rPr>
      <w:rFonts w:ascii="Times New Roman" w:hAnsi="Times New Roman"/>
      <w:sz w:val="24"/>
    </w:rPr>
  </w:style>
  <w:style w:type="character" w:customStyle="1" w:styleId="420">
    <w:name w:val="Заголовок 42"/>
    <w:basedOn w:val="1"/>
    <w:rPr>
      <w:rFonts w:ascii="Times New Roman" w:hAnsi="Times New Roman"/>
      <w:b/>
      <w:sz w:val="24"/>
    </w:rPr>
  </w:style>
  <w:style w:type="character" w:customStyle="1" w:styleId="130">
    <w:name w:val="Заголовок 13"/>
    <w:basedOn w:val="1"/>
    <w:rPr>
      <w:rFonts w:ascii="Times New Roman" w:hAnsi="Times New Roman"/>
      <w:b/>
      <w:sz w:val="48"/>
    </w:rPr>
  </w:style>
  <w:style w:type="paragraph" w:customStyle="1" w:styleId="xl174">
    <w:name w:val="xl174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link w:val="xl174"/>
    <w:rPr>
      <w:rFonts w:ascii="Times New Roman" w:hAnsi="Times New Roman"/>
      <w:i/>
      <w:sz w:val="14"/>
    </w:rPr>
  </w:style>
  <w:style w:type="paragraph" w:customStyle="1" w:styleId="xl135">
    <w:name w:val="xl135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link w:val="xl135"/>
    <w:rPr>
      <w:rFonts w:ascii="Times New Roman" w:hAnsi="Times New Roman"/>
      <w:b/>
      <w:sz w:val="16"/>
    </w:rPr>
  </w:style>
  <w:style w:type="paragraph" w:customStyle="1" w:styleId="xl177">
    <w:name w:val="xl177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link w:val="xl177"/>
    <w:rPr>
      <w:rFonts w:ascii="Times New Roman" w:hAnsi="Times New Roman"/>
      <w:sz w:val="14"/>
    </w:rPr>
  </w:style>
  <w:style w:type="paragraph" w:customStyle="1" w:styleId="xl121">
    <w:name w:val="xl121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msonormal0">
    <w:name w:val="msonormal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link w:val="msonormal0"/>
    <w:rPr>
      <w:rFonts w:ascii="Times New Roman" w:hAnsi="Times New Roman"/>
      <w:sz w:val="24"/>
    </w:rPr>
  </w:style>
  <w:style w:type="paragraph" w:customStyle="1" w:styleId="2f">
    <w:name w:val="Гиперссылка2"/>
    <w:basedOn w:val="13"/>
    <w:link w:val="affffff0"/>
    <w:rPr>
      <w:color w:val="0563C1" w:themeColor="hyperlink"/>
      <w:u w:val="single"/>
    </w:rPr>
  </w:style>
  <w:style w:type="character" w:styleId="affffff0">
    <w:name w:val="Hyperlink"/>
    <w:basedOn w:val="a0"/>
    <w:link w:val="2f"/>
    <w:rPr>
      <w:color w:val="0563C1" w:themeColor="hyperlink"/>
      <w:u w:val="single"/>
    </w:rPr>
  </w:style>
  <w:style w:type="paragraph" w:customStyle="1" w:styleId="Footnote">
    <w:name w:val="Footnote"/>
    <w:link w:val="Footnote0"/>
    <w:rPr>
      <w:rFonts w:ascii="Times New Roman" w:hAnsi="Times New Roman"/>
      <w:sz w:val="20"/>
    </w:rPr>
  </w:style>
  <w:style w:type="character" w:customStyle="1" w:styleId="Footnote0">
    <w:name w:val="Footnote"/>
    <w:link w:val="Footnote"/>
    <w:rPr>
      <w:rFonts w:ascii="Times New Roman" w:hAnsi="Times New Roman"/>
      <w:sz w:val="20"/>
    </w:rPr>
  </w:style>
  <w:style w:type="paragraph" w:customStyle="1" w:styleId="affffff1">
    <w:name w:val="Опечатки"/>
    <w:link w:val="affffff2"/>
    <w:rPr>
      <w:color w:val="FF0000"/>
    </w:rPr>
  </w:style>
  <w:style w:type="character" w:customStyle="1" w:styleId="affffff2">
    <w:name w:val="Опечатки"/>
    <w:link w:val="affffff1"/>
    <w:rPr>
      <w:color w:val="FF0000"/>
    </w:rPr>
  </w:style>
  <w:style w:type="paragraph" w:customStyle="1" w:styleId="xl134">
    <w:name w:val="xl134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link w:val="xl134"/>
    <w:rPr>
      <w:rFonts w:ascii="Times New Roman" w:hAnsi="Times New Roman"/>
      <w:sz w:val="14"/>
    </w:rPr>
  </w:style>
  <w:style w:type="paragraph" w:customStyle="1" w:styleId="affffff3">
    <w:name w:val="Моноширинный"/>
    <w:link w:val="affffff4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4">
    <w:name w:val="Моноширинный"/>
    <w:link w:val="affffff3"/>
    <w:rPr>
      <w:rFonts w:ascii="Courier New" w:hAnsi="Courier New"/>
      <w:sz w:val="24"/>
    </w:rPr>
  </w:style>
  <w:style w:type="paragraph" w:styleId="1f8">
    <w:name w:val="toc 1"/>
    <w:link w:val="1f9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9">
    <w:name w:val="Оглавление 1 Знак"/>
    <w:link w:val="1f8"/>
    <w:rPr>
      <w:rFonts w:ascii="Times New Roman" w:hAnsi="Times New Roman"/>
      <w:b/>
    </w:rPr>
  </w:style>
  <w:style w:type="paragraph" w:customStyle="1" w:styleId="xl133">
    <w:name w:val="xl133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link w:val="xl133"/>
    <w:rPr>
      <w:rFonts w:ascii="Times New Roman" w:hAnsi="Times New Roman"/>
      <w:color w:val="FFFFFF"/>
      <w:sz w:val="24"/>
    </w:rPr>
  </w:style>
  <w:style w:type="paragraph" w:customStyle="1" w:styleId="affffff5">
    <w:name w:val="Продолжение ссылки"/>
    <w:link w:val="affffff6"/>
  </w:style>
  <w:style w:type="character" w:customStyle="1" w:styleId="affffff6">
    <w:name w:val="Продолжение ссылки"/>
    <w:link w:val="affffff5"/>
  </w:style>
  <w:style w:type="paragraph" w:customStyle="1" w:styleId="1fa">
    <w:name w:val="Текст примечания Знак1"/>
    <w:link w:val="1fb"/>
    <w:rPr>
      <w:rFonts w:ascii="Times New Roman" w:hAnsi="Times New Roman"/>
      <w:sz w:val="20"/>
    </w:rPr>
  </w:style>
  <w:style w:type="character" w:customStyle="1" w:styleId="1fb">
    <w:name w:val="Текст примечания Знак1"/>
    <w:link w:val="1fa"/>
    <w:rPr>
      <w:rFonts w:ascii="Times New Roman" w:hAnsi="Times New Roman"/>
      <w:sz w:val="20"/>
    </w:rPr>
  </w:style>
  <w:style w:type="paragraph" w:customStyle="1" w:styleId="xl170">
    <w:name w:val="xl170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link w:val="xl170"/>
    <w:rPr>
      <w:rFonts w:ascii="Times New Roman" w:hAnsi="Times New Roman"/>
      <w:i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character" w:customStyle="1" w:styleId="45">
    <w:name w:val="Подзаголовок4"/>
    <w:basedOn w:val="1"/>
    <w:rPr>
      <w:rFonts w:ascii="Calibri" w:hAnsi="Calibri"/>
      <w:b w:val="0"/>
      <w:i w:val="0"/>
      <w:smallCaps w:val="0"/>
      <w:strike w:val="0"/>
      <w:color w:val="5A5A5A"/>
      <w:sz w:val="22"/>
      <w:u w:val="none"/>
    </w:rPr>
  </w:style>
  <w:style w:type="paragraph" w:customStyle="1" w:styleId="xl161">
    <w:name w:val="xl161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link w:val="xl161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07">
    <w:name w:val="xl107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link w:val="xl107"/>
    <w:rPr>
      <w:rFonts w:ascii="Times New Roman" w:hAnsi="Times New Roman"/>
      <w:color w:val="000000"/>
      <w:sz w:val="16"/>
    </w:rPr>
  </w:style>
  <w:style w:type="character" w:customStyle="1" w:styleId="140">
    <w:name w:val="Заголовок 14"/>
    <w:rPr>
      <w:rFonts w:ascii="Times New Roman" w:hAnsi="Times New Roman"/>
      <w:b/>
      <w:sz w:val="48"/>
    </w:rPr>
  </w:style>
  <w:style w:type="paragraph" w:customStyle="1" w:styleId="xl105">
    <w:name w:val="xl105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link w:val="xl105"/>
    <w:rPr>
      <w:rFonts w:ascii="Times New Roman" w:hAnsi="Times New Roman"/>
      <w:b/>
      <w:color w:val="000000"/>
      <w:sz w:val="16"/>
    </w:rPr>
  </w:style>
  <w:style w:type="paragraph" w:customStyle="1" w:styleId="xl155">
    <w:name w:val="xl155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link w:val="xl155"/>
    <w:rPr>
      <w:rFonts w:ascii="Times New Roman" w:hAnsi="Times New Roman"/>
      <w:i/>
      <w:sz w:val="14"/>
    </w:rPr>
  </w:style>
  <w:style w:type="paragraph" w:customStyle="1" w:styleId="xl79">
    <w:name w:val="xl79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link w:val="xl79"/>
    <w:rPr>
      <w:rFonts w:ascii="Times New Roman" w:hAnsi="Times New Roman"/>
      <w:sz w:val="14"/>
    </w:rPr>
  </w:style>
  <w:style w:type="paragraph" w:styleId="affffff7">
    <w:name w:val="No Spacing"/>
    <w:link w:val="affffff8"/>
  </w:style>
  <w:style w:type="character" w:customStyle="1" w:styleId="affffff8">
    <w:name w:val="Без интервала Знак"/>
    <w:link w:val="affffff7"/>
  </w:style>
  <w:style w:type="paragraph" w:customStyle="1" w:styleId="xl142">
    <w:name w:val="xl142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link w:val="c18"/>
    <w:rPr>
      <w:rFonts w:ascii="Times New Roman" w:hAnsi="Times New Roman"/>
      <w:sz w:val="24"/>
    </w:rPr>
  </w:style>
  <w:style w:type="character" w:customStyle="1" w:styleId="220">
    <w:name w:val="Заголовок 22"/>
    <w:basedOn w:val="1"/>
    <w:rPr>
      <w:rFonts w:ascii="Arial" w:hAnsi="Arial"/>
      <w:b/>
      <w:i/>
      <w:sz w:val="28"/>
    </w:rPr>
  </w:style>
  <w:style w:type="paragraph" w:customStyle="1" w:styleId="affffff9">
    <w:name w:val="Текст (справка)"/>
    <w:link w:val="affffffa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a">
    <w:name w:val="Текст (справка)"/>
    <w:link w:val="affffff9"/>
    <w:rPr>
      <w:rFonts w:ascii="Times New Roman" w:hAnsi="Times New Roman"/>
      <w:sz w:val="24"/>
    </w:rPr>
  </w:style>
  <w:style w:type="paragraph" w:customStyle="1" w:styleId="affffffb">
    <w:name w:val="Колонтитул (левый)"/>
    <w:basedOn w:val="afc"/>
    <w:link w:val="affffffc"/>
    <w:rPr>
      <w:sz w:val="14"/>
    </w:rPr>
  </w:style>
  <w:style w:type="character" w:customStyle="1" w:styleId="affffffc">
    <w:name w:val="Колонтитул (левый)"/>
    <w:basedOn w:val="afd"/>
    <w:link w:val="affffffb"/>
    <w:rPr>
      <w:rFonts w:ascii="Times New Roman" w:hAnsi="Times New Roman"/>
      <w:sz w:val="14"/>
    </w:rPr>
  </w:style>
  <w:style w:type="paragraph" w:customStyle="1" w:styleId="affffffd">
    <w:name w:val="Колонтитул (правый)"/>
    <w:basedOn w:val="a3"/>
    <w:link w:val="affffffe"/>
    <w:rPr>
      <w:sz w:val="14"/>
    </w:rPr>
  </w:style>
  <w:style w:type="character" w:customStyle="1" w:styleId="affffffe">
    <w:name w:val="Колонтитул (правый)"/>
    <w:basedOn w:val="a4"/>
    <w:link w:val="affffffd"/>
    <w:rPr>
      <w:rFonts w:ascii="Times New Roman" w:hAnsi="Times New Roman"/>
      <w:sz w:val="14"/>
    </w:rPr>
  </w:style>
  <w:style w:type="paragraph" w:styleId="9">
    <w:name w:val="toc 9"/>
    <w:link w:val="90"/>
    <w:uiPriority w:val="39"/>
    <w:pPr>
      <w:ind w:left="1920"/>
    </w:pPr>
    <w:rPr>
      <w:sz w:val="20"/>
    </w:rPr>
  </w:style>
  <w:style w:type="character" w:customStyle="1" w:styleId="90">
    <w:name w:val="Оглавление 9 Знак"/>
    <w:link w:val="9"/>
    <w:rPr>
      <w:sz w:val="20"/>
    </w:rPr>
  </w:style>
  <w:style w:type="paragraph" w:customStyle="1" w:styleId="afffffff">
    <w:name w:val="Ссылка на утративший силу документ"/>
    <w:link w:val="afffffff0"/>
    <w:rPr>
      <w:b/>
      <w:color w:val="749232"/>
    </w:rPr>
  </w:style>
  <w:style w:type="character" w:customStyle="1" w:styleId="afffffff0">
    <w:name w:val="Ссылка на утративший силу документ"/>
    <w:link w:val="afffffff"/>
    <w:rPr>
      <w:b/>
      <w:color w:val="749232"/>
    </w:rPr>
  </w:style>
  <w:style w:type="paragraph" w:customStyle="1" w:styleId="afffffff1">
    <w:name w:val="Текст в таблице"/>
    <w:basedOn w:val="aff8"/>
    <w:link w:val="afffffff2"/>
    <w:pPr>
      <w:ind w:firstLine="500"/>
    </w:pPr>
  </w:style>
  <w:style w:type="character" w:customStyle="1" w:styleId="afffffff2">
    <w:name w:val="Текст в таблице"/>
    <w:basedOn w:val="affa"/>
    <w:link w:val="afffffff1"/>
    <w:rPr>
      <w:rFonts w:ascii="Times New Roman" w:hAnsi="Times New Roman"/>
      <w:sz w:val="24"/>
    </w:rPr>
  </w:style>
  <w:style w:type="character" w:customStyle="1" w:styleId="340">
    <w:name w:val="Заголовок 34"/>
    <w:basedOn w:val="1"/>
    <w:rPr>
      <w:rFonts w:ascii="Arial" w:hAnsi="Arial"/>
      <w:b/>
      <w:sz w:val="26"/>
    </w:rPr>
  </w:style>
  <w:style w:type="paragraph" w:customStyle="1" w:styleId="aff8">
    <w:name w:val="Нормальный (таблица)"/>
    <w:link w:val="affa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a">
    <w:name w:val="Нормальный (таблица)"/>
    <w:link w:val="aff8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38">
    <w:name w:val="xl138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link w:val="xl138"/>
    <w:rPr>
      <w:rFonts w:ascii="Times New Roman" w:hAnsi="Times New Roman"/>
      <w:b/>
      <w:color w:val="000000"/>
      <w:sz w:val="16"/>
    </w:rPr>
  </w:style>
  <w:style w:type="paragraph" w:customStyle="1" w:styleId="xl77">
    <w:name w:val="xl77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link w:val="xl77"/>
    <w:rPr>
      <w:rFonts w:ascii="Times New Roman" w:hAnsi="Times New Roman"/>
      <w:color w:val="000000"/>
      <w:sz w:val="16"/>
    </w:rPr>
  </w:style>
  <w:style w:type="paragraph" w:customStyle="1" w:styleId="xl125">
    <w:name w:val="xl125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link w:val="xl125"/>
    <w:rPr>
      <w:rFonts w:ascii="Times New Roman" w:hAnsi="Times New Roman"/>
      <w:b/>
      <w:color w:val="000000"/>
      <w:sz w:val="16"/>
    </w:rPr>
  </w:style>
  <w:style w:type="paragraph" w:customStyle="1" w:styleId="xl123">
    <w:name w:val="xl123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link w:val="xl123"/>
    <w:rPr>
      <w:rFonts w:ascii="Times New Roman" w:hAnsi="Times New Roman"/>
      <w:b/>
      <w:color w:val="000000"/>
      <w:sz w:val="16"/>
    </w:rPr>
  </w:style>
  <w:style w:type="paragraph" w:customStyle="1" w:styleId="xl76">
    <w:name w:val="xl76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link w:val="xl76"/>
    <w:rPr>
      <w:rFonts w:ascii="Times New Roman" w:hAnsi="Times New Roman"/>
      <w:sz w:val="16"/>
    </w:rPr>
  </w:style>
  <w:style w:type="paragraph" w:customStyle="1" w:styleId="xl175">
    <w:name w:val="xl175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link w:val="xl175"/>
    <w:rPr>
      <w:rFonts w:ascii="Times New Roman" w:hAnsi="Times New Roman"/>
      <w:i/>
      <w:sz w:val="14"/>
    </w:rPr>
  </w:style>
  <w:style w:type="paragraph" w:styleId="afffffff3">
    <w:name w:val="Body Text"/>
    <w:link w:val="afffff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4">
    <w:name w:val="Основной текст Знак"/>
    <w:link w:val="afffffff3"/>
    <w:rPr>
      <w:rFonts w:ascii="Times New Roman" w:hAnsi="Times New Roman"/>
      <w:sz w:val="24"/>
    </w:rPr>
  </w:style>
  <w:style w:type="paragraph" w:customStyle="1" w:styleId="xl122">
    <w:name w:val="xl122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link w:val="xl122"/>
    <w:rPr>
      <w:rFonts w:ascii="Times New Roman" w:hAnsi="Times New Roman"/>
      <w:sz w:val="16"/>
    </w:rPr>
  </w:style>
  <w:style w:type="paragraph" w:customStyle="1" w:styleId="1fc">
    <w:name w:val="Знак примечания1"/>
    <w:basedOn w:val="13"/>
    <w:link w:val="afffffff5"/>
    <w:rPr>
      <w:sz w:val="16"/>
    </w:rPr>
  </w:style>
  <w:style w:type="character" w:styleId="afffffff5">
    <w:name w:val="annotation reference"/>
    <w:basedOn w:val="a0"/>
    <w:link w:val="1fc"/>
    <w:rPr>
      <w:sz w:val="16"/>
    </w:rPr>
  </w:style>
  <w:style w:type="paragraph" w:customStyle="1" w:styleId="afffffff6">
    <w:name w:val="Интерактивный заголовок"/>
    <w:basedOn w:val="1f4"/>
    <w:link w:val="afffffff7"/>
    <w:rPr>
      <w:u w:val="single"/>
    </w:rPr>
  </w:style>
  <w:style w:type="character" w:customStyle="1" w:styleId="afffffff7">
    <w:name w:val="Интерактивный заголовок"/>
    <w:basedOn w:val="1f5"/>
    <w:link w:val="afffffff6"/>
    <w:rPr>
      <w:rFonts w:ascii="Verdana" w:hAnsi="Verdana"/>
      <w:b/>
      <w:color w:val="0058A9"/>
      <w:u w:val="single"/>
    </w:rPr>
  </w:style>
  <w:style w:type="paragraph" w:customStyle="1" w:styleId="afffffff8">
    <w:name w:val="Сравнение редакций. Удаленный фрагмент"/>
    <w:link w:val="afffffff9"/>
    <w:rPr>
      <w:shd w:val="clear" w:color="auto" w:fill="C4C413"/>
    </w:rPr>
  </w:style>
  <w:style w:type="character" w:customStyle="1" w:styleId="afffffff9">
    <w:name w:val="Сравнение редакций. Удаленный фрагмент"/>
    <w:link w:val="afffffff8"/>
    <w:rPr>
      <w:color w:val="000000"/>
      <w:shd w:val="clear" w:color="auto" w:fill="C4C413"/>
    </w:rPr>
  </w:style>
  <w:style w:type="paragraph" w:styleId="8">
    <w:name w:val="toc 8"/>
    <w:link w:val="80"/>
    <w:uiPriority w:val="39"/>
    <w:pPr>
      <w:ind w:left="1680"/>
    </w:pPr>
    <w:rPr>
      <w:sz w:val="20"/>
    </w:rPr>
  </w:style>
  <w:style w:type="character" w:customStyle="1" w:styleId="80">
    <w:name w:val="Оглавление 8 Знак"/>
    <w:link w:val="8"/>
    <w:rPr>
      <w:sz w:val="20"/>
    </w:rPr>
  </w:style>
  <w:style w:type="paragraph" w:customStyle="1" w:styleId="afffffffa">
    <w:name w:val="Напишите нам"/>
    <w:link w:val="afffffffb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b">
    <w:name w:val="Напишите нам"/>
    <w:link w:val="afffffffa"/>
    <w:rPr>
      <w:rFonts w:ascii="Times New Roman" w:hAnsi="Times New Roman"/>
      <w:sz w:val="20"/>
    </w:rPr>
  </w:style>
  <w:style w:type="paragraph" w:customStyle="1" w:styleId="afffffffc">
    <w:name w:val="Не вступил в силу"/>
    <w:link w:val="afffffffd"/>
    <w:rPr>
      <w:b/>
      <w:shd w:val="clear" w:color="auto" w:fill="D8EDE8"/>
    </w:rPr>
  </w:style>
  <w:style w:type="character" w:customStyle="1" w:styleId="afffffffd">
    <w:name w:val="Не вступил в силу"/>
    <w:link w:val="afffffffc"/>
    <w:rPr>
      <w:b/>
      <w:color w:val="000000"/>
      <w:shd w:val="clear" w:color="auto" w:fill="D8EDE8"/>
    </w:rPr>
  </w:style>
  <w:style w:type="paragraph" w:customStyle="1" w:styleId="afffffffe">
    <w:name w:val="Информация об изменениях"/>
    <w:basedOn w:val="afff8"/>
    <w:link w:val="affffffff"/>
    <w:pPr>
      <w:spacing w:before="180"/>
      <w:ind w:left="360" w:right="360" w:firstLine="0"/>
    </w:pPr>
  </w:style>
  <w:style w:type="character" w:customStyle="1" w:styleId="affffffff">
    <w:name w:val="Информация об изменениях"/>
    <w:basedOn w:val="afff9"/>
    <w:link w:val="afffffffe"/>
    <w:rPr>
      <w:rFonts w:ascii="Times New Roman" w:hAnsi="Times New Roman"/>
      <w:color w:val="353842"/>
      <w:sz w:val="18"/>
    </w:rPr>
  </w:style>
  <w:style w:type="paragraph" w:styleId="affffffff0">
    <w:name w:val="annotation subject"/>
    <w:basedOn w:val="affffffff1"/>
    <w:next w:val="affffffff1"/>
    <w:link w:val="affffffff2"/>
    <w:rPr>
      <w:b/>
    </w:rPr>
  </w:style>
  <w:style w:type="character" w:customStyle="1" w:styleId="affffffff2">
    <w:name w:val="Тема примечания Знак"/>
    <w:basedOn w:val="affffffff3"/>
    <w:link w:val="affffffff0"/>
    <w:rPr>
      <w:b/>
      <w:sz w:val="20"/>
    </w:rPr>
  </w:style>
  <w:style w:type="paragraph" w:customStyle="1" w:styleId="1fd">
    <w:name w:val="Знак концевой сноски1"/>
    <w:link w:val="affffffff4"/>
    <w:rPr>
      <w:rFonts w:ascii="Times New Roman" w:hAnsi="Times New Roman"/>
      <w:vertAlign w:val="superscript"/>
    </w:rPr>
  </w:style>
  <w:style w:type="character" w:styleId="affffffff4">
    <w:name w:val="endnote reference"/>
    <w:link w:val="1fd"/>
    <w:rPr>
      <w:rFonts w:ascii="Times New Roman" w:hAnsi="Times New Roman"/>
      <w:vertAlign w:val="superscript"/>
    </w:rPr>
  </w:style>
  <w:style w:type="paragraph" w:customStyle="1" w:styleId="xl160">
    <w:name w:val="xl160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link w:val="xl160"/>
    <w:rPr>
      <w:rFonts w:ascii="Times New Roman" w:hAnsi="Times New Roman"/>
      <w:b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5">
    <w:name w:val="Комментарий пользователя"/>
    <w:basedOn w:val="affffffff6"/>
    <w:link w:val="affffffff7"/>
    <w:pPr>
      <w:jc w:val="left"/>
    </w:pPr>
  </w:style>
  <w:style w:type="character" w:customStyle="1" w:styleId="affffffff7">
    <w:name w:val="Комментарий пользователя"/>
    <w:basedOn w:val="affffffff8"/>
    <w:link w:val="affffffff5"/>
    <w:rPr>
      <w:rFonts w:ascii="Times New Roman" w:hAnsi="Times New Roman"/>
      <w:color w:val="353842"/>
      <w:sz w:val="24"/>
    </w:rPr>
  </w:style>
  <w:style w:type="paragraph" w:customStyle="1" w:styleId="affffffff9">
    <w:name w:val="Информация об изменениях документа"/>
    <w:basedOn w:val="affffffff6"/>
    <w:link w:val="affffffffa"/>
    <w:rPr>
      <w:i/>
    </w:rPr>
  </w:style>
  <w:style w:type="character" w:customStyle="1" w:styleId="affffffffa">
    <w:name w:val="Информация об изменениях документа"/>
    <w:basedOn w:val="affffffff8"/>
    <w:link w:val="affffffff9"/>
    <w:rPr>
      <w:rFonts w:ascii="Times New Roman" w:hAnsi="Times New Roman"/>
      <w:i/>
      <w:color w:val="353842"/>
      <w:sz w:val="24"/>
    </w:rPr>
  </w:style>
  <w:style w:type="paragraph" w:customStyle="1" w:styleId="37">
    <w:name w:val="Неразрешенное упоминание3"/>
    <w:link w:val="38"/>
    <w:rPr>
      <w:color w:val="605E5C"/>
      <w:shd w:val="clear" w:color="auto" w:fill="E1DFDD"/>
    </w:rPr>
  </w:style>
  <w:style w:type="character" w:customStyle="1" w:styleId="38">
    <w:name w:val="Неразрешенное упоминание3"/>
    <w:link w:val="37"/>
    <w:rPr>
      <w:color w:val="605E5C"/>
      <w:shd w:val="clear" w:color="auto" w:fill="E1DFDD"/>
    </w:rPr>
  </w:style>
  <w:style w:type="paragraph" w:customStyle="1" w:styleId="xl169">
    <w:name w:val="xl169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link w:val="xl169"/>
    <w:rPr>
      <w:rFonts w:ascii="Times New Roman" w:hAnsi="Times New Roman"/>
      <w:i/>
      <w:sz w:val="14"/>
    </w:rPr>
  </w:style>
  <w:style w:type="paragraph" w:customStyle="1" w:styleId="xl67">
    <w:name w:val="xl67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link w:val="xl67"/>
    <w:rPr>
      <w:rFonts w:ascii="Times New Roman" w:hAnsi="Times New Roman"/>
      <w:color w:val="000000"/>
      <w:sz w:val="16"/>
    </w:rPr>
  </w:style>
  <w:style w:type="paragraph" w:customStyle="1" w:styleId="xl84">
    <w:name w:val="xl84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link w:val="xl84"/>
    <w:rPr>
      <w:rFonts w:ascii="Times New Roman" w:hAnsi="Times New Roman"/>
      <w:sz w:val="14"/>
    </w:rPr>
  </w:style>
  <w:style w:type="paragraph" w:styleId="affffffffb">
    <w:name w:val="List Paragraph"/>
    <w:link w:val="affffffffc"/>
    <w:pPr>
      <w:ind w:left="720"/>
      <w:contextualSpacing/>
    </w:pPr>
  </w:style>
  <w:style w:type="character" w:customStyle="1" w:styleId="affffffffc">
    <w:name w:val="Абзац списка Знак"/>
    <w:link w:val="affffffffb"/>
  </w:style>
  <w:style w:type="paragraph" w:customStyle="1" w:styleId="xl74">
    <w:name w:val="xl74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link w:val="xl74"/>
    <w:rPr>
      <w:rFonts w:ascii="Times New Roman" w:hAnsi="Times New Roman"/>
      <w:color w:val="000000"/>
      <w:sz w:val="16"/>
    </w:rPr>
  </w:style>
  <w:style w:type="paragraph" w:customStyle="1" w:styleId="affffffffd">
    <w:name w:val="Выделение для Базового Поиска"/>
    <w:link w:val="affffffffe"/>
    <w:rPr>
      <w:b/>
      <w:color w:val="0058A9"/>
    </w:rPr>
  </w:style>
  <w:style w:type="character" w:customStyle="1" w:styleId="affffffffe">
    <w:name w:val="Выделение для Базового Поиска"/>
    <w:link w:val="affffffffd"/>
    <w:rPr>
      <w:b/>
      <w:color w:val="0058A9"/>
    </w:rPr>
  </w:style>
  <w:style w:type="paragraph" w:customStyle="1" w:styleId="xl146">
    <w:name w:val="xl146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link w:val="xl146"/>
    <w:rPr>
      <w:rFonts w:ascii="Times New Roman" w:hAnsi="Times New Roman"/>
      <w:b/>
      <w:color w:val="000000"/>
      <w:sz w:val="16"/>
    </w:rPr>
  </w:style>
  <w:style w:type="paragraph" w:styleId="affffffff1">
    <w:name w:val="annotation text"/>
    <w:link w:val="affffffff3"/>
    <w:rPr>
      <w:sz w:val="20"/>
    </w:rPr>
  </w:style>
  <w:style w:type="character" w:customStyle="1" w:styleId="affffffff3">
    <w:name w:val="Текст примечания Знак"/>
    <w:link w:val="affffffff1"/>
    <w:rPr>
      <w:sz w:val="20"/>
    </w:rPr>
  </w:style>
  <w:style w:type="paragraph" w:customStyle="1" w:styleId="xl129">
    <w:name w:val="xl129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5">
    <w:name w:val="xl65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link w:val="xl65"/>
    <w:rPr>
      <w:rFonts w:ascii="Times New Roman" w:hAnsi="Times New Roman"/>
      <w:sz w:val="14"/>
    </w:rPr>
  </w:style>
  <w:style w:type="paragraph" w:customStyle="1" w:styleId="xl144">
    <w:name w:val="xl144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link w:val="xl144"/>
    <w:rPr>
      <w:rFonts w:ascii="Times New Roman" w:hAnsi="Times New Roman"/>
      <w:color w:val="000000"/>
      <w:sz w:val="16"/>
    </w:rPr>
  </w:style>
  <w:style w:type="paragraph" w:customStyle="1" w:styleId="13">
    <w:name w:val="Основной шрифт абзаца1"/>
    <w:link w:val="xl73"/>
  </w:style>
  <w:style w:type="paragraph" w:customStyle="1" w:styleId="xl73">
    <w:name w:val="xl73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link w:val="xl73"/>
    <w:rPr>
      <w:rFonts w:ascii="Times New Roman" w:hAnsi="Times New Roman"/>
      <w:color w:val="000000"/>
      <w:sz w:val="16"/>
    </w:rPr>
  </w:style>
  <w:style w:type="paragraph" w:styleId="55">
    <w:name w:val="toc 5"/>
    <w:link w:val="56"/>
    <w:uiPriority w:val="39"/>
    <w:pPr>
      <w:ind w:left="960"/>
    </w:pPr>
    <w:rPr>
      <w:sz w:val="20"/>
    </w:rPr>
  </w:style>
  <w:style w:type="character" w:customStyle="1" w:styleId="56">
    <w:name w:val="Оглавление 5 Знак"/>
    <w:link w:val="55"/>
    <w:rPr>
      <w:sz w:val="20"/>
    </w:rPr>
  </w:style>
  <w:style w:type="paragraph" w:customStyle="1" w:styleId="afffffffff">
    <w:name w:val="Переменная часть"/>
    <w:basedOn w:val="affffc"/>
    <w:link w:val="afffffffff0"/>
    <w:rPr>
      <w:sz w:val="18"/>
    </w:rPr>
  </w:style>
  <w:style w:type="character" w:customStyle="1" w:styleId="afffffffff0">
    <w:name w:val="Переменная часть"/>
    <w:basedOn w:val="affffe"/>
    <w:link w:val="afffffffff"/>
    <w:rPr>
      <w:rFonts w:ascii="Verdana" w:hAnsi="Verdana"/>
      <w:sz w:val="18"/>
    </w:rPr>
  </w:style>
  <w:style w:type="character" w:customStyle="1" w:styleId="430">
    <w:name w:val="Заголовок 43"/>
    <w:basedOn w:val="31"/>
    <w:rPr>
      <w:rFonts w:ascii="Times New Roman" w:hAnsi="Times New Roman"/>
      <w:b/>
      <w:sz w:val="24"/>
    </w:rPr>
  </w:style>
  <w:style w:type="paragraph" w:customStyle="1" w:styleId="1fe">
    <w:name w:val="Название Знак1"/>
    <w:link w:val="1ff"/>
    <w:rPr>
      <w:rFonts w:ascii="Times New Roman" w:hAnsi="Times New Roman"/>
      <w:sz w:val="24"/>
    </w:rPr>
  </w:style>
  <w:style w:type="character" w:customStyle="1" w:styleId="1ff">
    <w:name w:val="Название Знак1"/>
    <w:link w:val="1fe"/>
    <w:rPr>
      <w:rFonts w:ascii="Times New Roman" w:hAnsi="Times New Roman"/>
      <w:sz w:val="24"/>
    </w:rPr>
  </w:style>
  <w:style w:type="character" w:customStyle="1" w:styleId="63">
    <w:name w:val="Заголовок 63"/>
    <w:basedOn w:val="1"/>
    <w:rPr>
      <w:b/>
      <w:sz w:val="20"/>
    </w:rPr>
  </w:style>
  <w:style w:type="paragraph" w:customStyle="1" w:styleId="1ff0">
    <w:name w:val="Слабое выделение1"/>
    <w:link w:val="afffffffff1"/>
    <w:rPr>
      <w:i/>
      <w:color w:val="404040"/>
    </w:rPr>
  </w:style>
  <w:style w:type="character" w:styleId="afffffffff1">
    <w:name w:val="Subtle Emphasis"/>
    <w:link w:val="1ff0"/>
    <w:rPr>
      <w:i/>
      <w:color w:val="404040"/>
    </w:rPr>
  </w:style>
  <w:style w:type="paragraph" w:customStyle="1" w:styleId="xl179">
    <w:name w:val="xl179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link w:val="xl179"/>
    <w:rPr>
      <w:rFonts w:ascii="Times New Roman" w:hAnsi="Times New Roman"/>
      <w:sz w:val="14"/>
    </w:rPr>
  </w:style>
  <w:style w:type="paragraph" w:customStyle="1" w:styleId="afffffffff2">
    <w:name w:val="Сравнение редакций"/>
    <w:link w:val="afffffffff3"/>
    <w:rPr>
      <w:b/>
      <w:color w:val="26282F"/>
    </w:rPr>
  </w:style>
  <w:style w:type="character" w:customStyle="1" w:styleId="afffffffff3">
    <w:name w:val="Сравнение редакций"/>
    <w:link w:val="afffffffff2"/>
    <w:rPr>
      <w:b/>
      <w:color w:val="26282F"/>
    </w:rPr>
  </w:style>
  <w:style w:type="paragraph" w:customStyle="1" w:styleId="115">
    <w:name w:val="Раздел 1.1"/>
    <w:basedOn w:val="affb"/>
    <w:link w:val="116"/>
    <w:p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6">
    <w:name w:val="Раздел 1.1"/>
    <w:basedOn w:val="affc"/>
    <w:link w:val="115"/>
    <w:rPr>
      <w:rFonts w:ascii="Times New Roman" w:hAnsi="Times New Roman"/>
      <w:color w:val="5A5A5A"/>
      <w:sz w:val="24"/>
    </w:rPr>
  </w:style>
  <w:style w:type="paragraph" w:customStyle="1" w:styleId="xl137">
    <w:name w:val="xl137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link w:val="xl137"/>
    <w:rPr>
      <w:rFonts w:ascii="Times New Roman" w:hAnsi="Times New Roman"/>
      <w:b/>
      <w:color w:val="000000"/>
      <w:sz w:val="16"/>
    </w:rPr>
  </w:style>
  <w:style w:type="paragraph" w:customStyle="1" w:styleId="1ff1">
    <w:name w:val="Тема примечания Знак1"/>
    <w:link w:val="1ff2"/>
    <w:rPr>
      <w:rFonts w:ascii="Times New Roman" w:hAnsi="Times New Roman"/>
      <w:b/>
      <w:sz w:val="20"/>
    </w:rPr>
  </w:style>
  <w:style w:type="character" w:customStyle="1" w:styleId="1ff2">
    <w:name w:val="Тема примечания Знак1"/>
    <w:link w:val="1ff1"/>
    <w:rPr>
      <w:rFonts w:ascii="Times New Roman" w:hAnsi="Times New Roman"/>
      <w:b/>
      <w:sz w:val="20"/>
    </w:rPr>
  </w:style>
  <w:style w:type="character" w:customStyle="1" w:styleId="230">
    <w:name w:val="Заголовок 23"/>
    <w:rPr>
      <w:rFonts w:ascii="Arial" w:hAnsi="Arial"/>
      <w:b/>
      <w:i/>
      <w:sz w:val="28"/>
    </w:rPr>
  </w:style>
  <w:style w:type="paragraph" w:customStyle="1" w:styleId="ac">
    <w:name w:val="Внимание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e">
    <w:name w:val="Внимание"/>
    <w:link w:val="ac"/>
    <w:rPr>
      <w:rFonts w:ascii="Times New Roman" w:hAnsi="Times New Roman"/>
      <w:sz w:val="24"/>
    </w:rPr>
  </w:style>
  <w:style w:type="paragraph" w:customStyle="1" w:styleId="1ff3">
    <w:name w:val="Номер страницы1"/>
    <w:link w:val="afffffffff4"/>
    <w:rPr>
      <w:rFonts w:ascii="Times New Roman" w:hAnsi="Times New Roman"/>
    </w:rPr>
  </w:style>
  <w:style w:type="character" w:styleId="afffffffff4">
    <w:name w:val="page number"/>
    <w:link w:val="1ff3"/>
    <w:rPr>
      <w:rFonts w:ascii="Times New Roman" w:hAnsi="Times New Roman"/>
    </w:rPr>
  </w:style>
  <w:style w:type="paragraph" w:customStyle="1" w:styleId="xl75">
    <w:name w:val="xl75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link w:val="xl75"/>
    <w:rPr>
      <w:rFonts w:ascii="Times New Roman" w:hAnsi="Times New Roman"/>
      <w:sz w:val="16"/>
    </w:rPr>
  </w:style>
  <w:style w:type="character" w:customStyle="1" w:styleId="46">
    <w:name w:val="Заголовок4"/>
    <w:basedOn w:val="1"/>
    <w:rPr>
      <w:rFonts w:ascii="Quattrocento Sans" w:hAnsi="Quattrocento Sans"/>
      <w:sz w:val="24"/>
    </w:rPr>
  </w:style>
  <w:style w:type="paragraph" w:customStyle="1" w:styleId="xl98">
    <w:name w:val="xl98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link w:val="xl98"/>
    <w:rPr>
      <w:rFonts w:ascii="Times New Roman" w:hAnsi="Times New Roman"/>
      <w:color w:val="FF0000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1">
    <w:name w:val="Заголовок ЭР (левое окно)"/>
    <w:link w:val="afff3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3">
    <w:name w:val="Заголовок ЭР (левое окно)"/>
    <w:link w:val="afff1"/>
    <w:rPr>
      <w:rFonts w:ascii="Times New Roman" w:hAnsi="Times New Roman"/>
      <w:b/>
      <w:color w:val="26282F"/>
      <w:sz w:val="26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character" w:customStyle="1" w:styleId="affc">
    <w:name w:val="Подзаголовок Знак"/>
    <w:link w:val="affb"/>
    <w:rPr>
      <w:color w:val="5A5A5A"/>
    </w:rPr>
  </w:style>
  <w:style w:type="paragraph" w:customStyle="1" w:styleId="xl167">
    <w:name w:val="xl167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link w:val="xl167"/>
    <w:rPr>
      <w:rFonts w:ascii="Times New Roman" w:hAnsi="Times New Roman"/>
      <w:b/>
      <w:sz w:val="14"/>
    </w:rPr>
  </w:style>
  <w:style w:type="paragraph" w:customStyle="1" w:styleId="xl162">
    <w:name w:val="xl162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link w:val="xl162"/>
    <w:rPr>
      <w:rFonts w:ascii="Times New Roman" w:hAnsi="Times New Roman"/>
      <w:b/>
      <w:sz w:val="16"/>
    </w:rPr>
  </w:style>
  <w:style w:type="paragraph" w:customStyle="1" w:styleId="xl68">
    <w:name w:val="xl68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link w:val="xl68"/>
    <w:rPr>
      <w:rFonts w:ascii="Times New Roman" w:hAnsi="Times New Roman"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88">
    <w:name w:val="xl88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link w:val="xl88"/>
    <w:rPr>
      <w:rFonts w:ascii="Times New Roman" w:hAnsi="Times New Roman"/>
      <w:i/>
      <w:sz w:val="14"/>
    </w:rPr>
  </w:style>
  <w:style w:type="character" w:customStyle="1" w:styleId="240">
    <w:name w:val="Заголовок 24"/>
    <w:basedOn w:val="1"/>
    <w:rPr>
      <w:rFonts w:ascii="Arial" w:hAnsi="Arial"/>
      <w:b/>
      <w:i/>
      <w:sz w:val="28"/>
    </w:rPr>
  </w:style>
  <w:style w:type="paragraph" w:customStyle="1" w:styleId="aff4">
    <w:name w:val="Таблицы (моноширинный)"/>
    <w:link w:val="aff6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6">
    <w:name w:val="Таблицы (моноширинный)"/>
    <w:link w:val="aff4"/>
    <w:rPr>
      <w:rFonts w:ascii="Courier New" w:hAnsi="Courier New"/>
      <w:sz w:val="24"/>
    </w:rPr>
  </w:style>
  <w:style w:type="character" w:customStyle="1" w:styleId="64">
    <w:name w:val="Заголовок 64"/>
    <w:basedOn w:val="1"/>
    <w:rPr>
      <w:b/>
      <w:sz w:val="20"/>
    </w:rPr>
  </w:style>
  <w:style w:type="paragraph" w:customStyle="1" w:styleId="afffffffff5">
    <w:name w:val="Ссылка на официальную публикацию"/>
    <w:link w:val="affffff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6">
    <w:name w:val="Ссылка на официальную публикацию"/>
    <w:link w:val="afffffffff5"/>
    <w:rPr>
      <w:rFonts w:ascii="Times New Roman" w:hAnsi="Times New Roman"/>
      <w:sz w:val="24"/>
    </w:rPr>
  </w:style>
  <w:style w:type="character" w:customStyle="1" w:styleId="23">
    <w:name w:val="Заголовок Знак2"/>
    <w:basedOn w:val="1"/>
    <w:link w:val="af1"/>
    <w:rPr>
      <w:rFonts w:ascii="Quattrocento Sans" w:hAnsi="Quattrocento Sans"/>
      <w:sz w:val="24"/>
    </w:rPr>
  </w:style>
  <w:style w:type="character" w:customStyle="1" w:styleId="440">
    <w:name w:val="Заголовок 44"/>
    <w:basedOn w:val="1"/>
    <w:rPr>
      <w:rFonts w:ascii="Times New Roman" w:hAnsi="Times New Roman"/>
      <w:b/>
      <w:sz w:val="24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24"/>
    </w:rPr>
  </w:style>
  <w:style w:type="paragraph" w:customStyle="1" w:styleId="afffffffff7">
    <w:name w:val="Внимание: недобросовестность!"/>
    <w:basedOn w:val="ac"/>
    <w:link w:val="afffffffff8"/>
  </w:style>
  <w:style w:type="character" w:customStyle="1" w:styleId="afffffffff8">
    <w:name w:val="Внимание: недобросовестность!"/>
    <w:basedOn w:val="ae"/>
    <w:link w:val="afffffffff7"/>
    <w:rPr>
      <w:rFonts w:ascii="Times New Roman" w:hAnsi="Times New Roman"/>
      <w:sz w:val="24"/>
    </w:rPr>
  </w:style>
  <w:style w:type="paragraph" w:customStyle="1" w:styleId="afffffffff9">
    <w:name w:val="Заголовок для информации об изменениях"/>
    <w:basedOn w:val="10"/>
    <w:link w:val="afffffffffa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fffa">
    <w:name w:val="Заголовок для информации об изменениях"/>
    <w:basedOn w:val="140"/>
    <w:link w:val="afffffffff9"/>
    <w:rPr>
      <w:rFonts w:ascii="Times New Roman" w:hAnsi="Times New Roman"/>
      <w:b w:val="0"/>
      <w:sz w:val="18"/>
    </w:rPr>
  </w:style>
  <w:style w:type="paragraph" w:customStyle="1" w:styleId="affffc">
    <w:name w:val="Основное меню (преемственное)"/>
    <w:link w:val="affffe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e">
    <w:name w:val="Основное меню (преемственное)"/>
    <w:link w:val="affffc"/>
    <w:rPr>
      <w:rFonts w:ascii="Verdana" w:hAnsi="Verdana"/>
    </w:rPr>
  </w:style>
  <w:style w:type="paragraph" w:customStyle="1" w:styleId="xl163">
    <w:name w:val="xl163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link w:val="xl163"/>
    <w:rPr>
      <w:rFonts w:ascii="Times New Roman" w:hAnsi="Times New Roman"/>
      <w:b/>
      <w:sz w:val="16"/>
    </w:rPr>
  </w:style>
  <w:style w:type="paragraph" w:customStyle="1" w:styleId="afffffffffb">
    <w:name w:val="Подвал для информации об изменениях"/>
    <w:basedOn w:val="10"/>
    <w:link w:val="afffffffffc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fc">
    <w:name w:val="Подвал для информации об изменениях"/>
    <w:basedOn w:val="140"/>
    <w:link w:val="afffffffffb"/>
    <w:rPr>
      <w:rFonts w:ascii="Times New Roman" w:hAnsi="Times New Roman"/>
      <w:b w:val="0"/>
      <w:sz w:val="18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97">
    <w:name w:val="xl97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link w:val="xl97"/>
    <w:rPr>
      <w:rFonts w:ascii="Times New Roman" w:hAnsi="Times New Roman"/>
      <w:color w:val="FF0000"/>
      <w:sz w:val="24"/>
    </w:rPr>
  </w:style>
  <w:style w:type="paragraph" w:customStyle="1" w:styleId="afffffffffd">
    <w:name w:val="Подзаголовок для информации об изменениях"/>
    <w:basedOn w:val="afff8"/>
    <w:link w:val="afffffffffe"/>
    <w:rPr>
      <w:b/>
    </w:rPr>
  </w:style>
  <w:style w:type="character" w:customStyle="1" w:styleId="afffffffffe">
    <w:name w:val="Подзаголовок для информации об изменениях"/>
    <w:basedOn w:val="afff9"/>
    <w:link w:val="afffffffffd"/>
    <w:rPr>
      <w:rFonts w:ascii="Times New Roman" w:hAnsi="Times New Roman"/>
      <w:b/>
      <w:color w:val="353842"/>
      <w:sz w:val="18"/>
    </w:rPr>
  </w:style>
  <w:style w:type="paragraph" w:customStyle="1" w:styleId="affffffff6">
    <w:name w:val="Комментарий"/>
    <w:basedOn w:val="affffff9"/>
    <w:link w:val="affffffff8"/>
    <w:pPr>
      <w:spacing w:before="75"/>
      <w:ind w:right="0"/>
      <w:jc w:val="both"/>
    </w:pPr>
    <w:rPr>
      <w:color w:val="353842"/>
    </w:rPr>
  </w:style>
  <w:style w:type="character" w:customStyle="1" w:styleId="affffffff8">
    <w:name w:val="Комментарий"/>
    <w:basedOn w:val="affffffa"/>
    <w:link w:val="affffffff6"/>
    <w:rPr>
      <w:rFonts w:ascii="Times New Roman" w:hAnsi="Times New Roman"/>
      <w:color w:val="353842"/>
      <w:sz w:val="24"/>
    </w:rPr>
  </w:style>
  <w:style w:type="paragraph" w:styleId="2f0">
    <w:name w:val="List 2"/>
    <w:link w:val="2f1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1">
    <w:name w:val="Список 2 Знак"/>
    <w:link w:val="2f0"/>
    <w:rPr>
      <w:rFonts w:ascii="Arial" w:hAnsi="Arial"/>
      <w:sz w:val="20"/>
    </w:rPr>
  </w:style>
  <w:style w:type="paragraph" w:customStyle="1" w:styleId="xl82">
    <w:name w:val="xl82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link w:val="xl82"/>
    <w:rPr>
      <w:rFonts w:ascii="Times New Roman" w:hAnsi="Times New Roman"/>
      <w:color w:val="FF0000"/>
      <w:sz w:val="14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paragraph" w:customStyle="1" w:styleId="1ff4">
    <w:name w:val="Обычный (веб)1"/>
    <w:next w:val="affd"/>
    <w:link w:val="1ff5"/>
    <w:pPr>
      <w:widowControl w:val="0"/>
    </w:pPr>
    <w:rPr>
      <w:rFonts w:ascii="Times New Roman" w:hAnsi="Times New Roman"/>
      <w:sz w:val="24"/>
    </w:rPr>
  </w:style>
  <w:style w:type="character" w:customStyle="1" w:styleId="1ff5">
    <w:name w:val="Обычный (веб)1"/>
    <w:link w:val="1ff4"/>
    <w:rPr>
      <w:rFonts w:ascii="Times New Roman" w:hAnsi="Times New Roman"/>
      <w:sz w:val="24"/>
    </w:rPr>
  </w:style>
  <w:style w:type="paragraph" w:customStyle="1" w:styleId="xl178">
    <w:name w:val="xl178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link w:val="xl178"/>
    <w:rPr>
      <w:rFonts w:ascii="Times New Roman" w:hAnsi="Times New Roman"/>
      <w:sz w:val="14"/>
    </w:rPr>
  </w:style>
  <w:style w:type="table" w:customStyle="1" w:styleId="affffffffff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affffffffff0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1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2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47">
    <w:name w:val="Сетка таблицы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3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Сетка таблицы3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4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2f2">
    <w:name w:val="Сетка таблицы2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5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affffffffff6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rFonts w:ascii="Verdana" w:hAnsi="Verdana"/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7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affffffffff8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affffffffff9">
    <w:basedOn w:val="TableNormal0"/>
    <w:semiHidden/>
    <w:unhideWhenUsed/>
    <w:tblPr>
      <w:tblCellMar>
        <w:left w:w="5" w:type="dxa"/>
        <w:right w:w="5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Сетка таблицы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fffffffa">
    <w:basedOn w:val="TableNormal"/>
    <w:semiHidden/>
    <w:unhideWhenUsed/>
    <w:pPr>
      <w:widowControl w:val="0"/>
    </w:pPr>
    <w:tblPr>
      <w:tblCellMar>
        <w:left w:w="5" w:type="dxa"/>
        <w:right w:w="5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7">
    <w:name w:val="Сетка таблицы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ffffffffb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2030</Words>
  <Characters>11573</Characters>
  <Application>Microsoft Office Word</Application>
  <DocSecurity>0</DocSecurity>
  <Lines>96</Lines>
  <Paragraphs>27</Paragraphs>
  <ScaleCrop>false</ScaleCrop>
  <Company/>
  <LinksUpToDate>false</LinksUpToDate>
  <CharactersWithSpaces>13576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2</cp:revision>
  <dcterms:created xsi:type="dcterms:W3CDTF">2025-07-30T10:48:00Z</dcterms:created>
  <dcterms:modified xsi:type="dcterms:W3CDTF">2025-07-30T10:48:00Z</dcterms:modified>
</cp:coreProperties>
</file>