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E33567">
      <w:pPr>
        <w:keepNext/>
        <w:tabs>
          <w:tab w:val="num" w:pos="0"/>
        </w:tabs>
        <w:suppressAutoHyphens/>
        <w:spacing w:after="240"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0355E21A" w:rsidR="0051713F" w:rsidRPr="00985111" w:rsidRDefault="0051713F" w:rsidP="00E33567">
      <w:pPr>
        <w:suppressAutoHyphens/>
        <w:spacing w:after="24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специальности</w:t>
      </w:r>
    </w:p>
    <w:p w14:paraId="7DB7F5A0" w14:textId="532044A9" w:rsidR="0051713F" w:rsidRDefault="004A79CF" w:rsidP="004A79CF">
      <w:pPr>
        <w:tabs>
          <w:tab w:val="right" w:leader="underscore" w:pos="9639"/>
        </w:tabs>
        <w:suppressAutoHyphens/>
        <w:spacing w:after="200" w:line="276" w:lineRule="auto"/>
        <w:contextualSpacing/>
        <w:jc w:val="right"/>
        <w:rPr>
          <w:rFonts w:ascii="Times New Roman" w:eastAsia="Times New Roman" w:hAnsi="Times New Roman" w:cs="Times New Roman"/>
          <w:i/>
          <w:sz w:val="24"/>
          <w:szCs w:val="24"/>
          <w:vertAlign w:val="superscript"/>
          <w:lang w:eastAsia="zh-CN"/>
        </w:rPr>
      </w:pPr>
      <w:r w:rsidRPr="001004E3">
        <w:rPr>
          <w:rFonts w:ascii="Times New Roman" w:eastAsia="Calibri" w:hAnsi="Times New Roman" w:cs="Times New Roman"/>
          <w:bCs/>
          <w:sz w:val="24"/>
          <w:szCs w:val="24"/>
        </w:rPr>
        <w:t>38.02.05 Товароведение и экспертиза качества потребительских товаров</w:t>
      </w:r>
    </w:p>
    <w:p w14:paraId="7FE7FF2D" w14:textId="77777777" w:rsidR="004A79CF" w:rsidRPr="00985111" w:rsidRDefault="004A79C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3CC6C14" w:rsidR="0051713F"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045B310F" w14:textId="77777777" w:rsidR="00B80FC1" w:rsidRPr="00985111" w:rsidRDefault="00B80FC1"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3C68D363"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37E2A3FB" w14:textId="37C65A5D" w:rsidR="0051713F" w:rsidRPr="00985111" w:rsidRDefault="004A79C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4A79CF">
        <w:rPr>
          <w:rFonts w:ascii="Times New Roman" w:eastAsia="Times New Roman" w:hAnsi="Times New Roman" w:cs="Times New Roman"/>
          <w:b/>
          <w:iCs/>
          <w:sz w:val="24"/>
          <w:szCs w:val="24"/>
          <w:lang w:eastAsia="zh-CN"/>
        </w:rPr>
        <w:t>38.02.05 Товароведение и экспертиза качества потребительских товаров</w:t>
      </w:r>
    </w:p>
    <w:p w14:paraId="46569BE4" w14:textId="4F856B10" w:rsidR="0051713F" w:rsidRDefault="0051713F" w:rsidP="0051713F">
      <w:pPr>
        <w:suppressAutoHyphens/>
        <w:spacing w:after="200" w:line="276" w:lineRule="auto"/>
        <w:contextualSpacing/>
        <w:jc w:val="center"/>
        <w:rPr>
          <w:rFonts w:ascii="Times New Roman" w:eastAsia="Times New Roman" w:hAnsi="Times New Roman" w:cs="Times New Roman"/>
          <w:b/>
          <w:i/>
          <w:sz w:val="24"/>
          <w:szCs w:val="24"/>
          <w:vertAlign w:val="superscript"/>
          <w:lang w:eastAsia="zh-CN"/>
        </w:rPr>
      </w:pPr>
    </w:p>
    <w:p w14:paraId="4C693761" w14:textId="77777777" w:rsidR="004A79CF" w:rsidRPr="00985111" w:rsidRDefault="004A79C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385C68EA"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4A79CF">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124D3D41" w14:textId="77777777" w:rsidR="00E33567" w:rsidRPr="00E33567" w:rsidRDefault="00E33567" w:rsidP="00E33567">
      <w:pPr>
        <w:pStyle w:val="a4"/>
        <w:numPr>
          <w:ilvl w:val="0"/>
          <w:numId w:val="8"/>
        </w:numPr>
        <w:suppressAutoHyphens/>
        <w:spacing w:line="360" w:lineRule="auto"/>
        <w:ind w:left="0" w:firstLine="0"/>
        <w:jc w:val="both"/>
        <w:rPr>
          <w:rFonts w:ascii="Times New Roman" w:hAnsi="Times New Roman" w:cs="Times New Roman"/>
          <w:b/>
          <w:sz w:val="24"/>
          <w:szCs w:val="24"/>
        </w:rPr>
      </w:pPr>
      <w:r w:rsidRPr="00E33567">
        <w:rPr>
          <w:rFonts w:ascii="Times New Roman" w:hAnsi="Times New Roman" w:cs="Times New Roman"/>
          <w:b/>
          <w:sz w:val="24"/>
          <w:szCs w:val="24"/>
        </w:rPr>
        <w:t>ПОРЯДОК ОРГАНИЗАЦИИ И ПРОВЕДЕНИЯ ЗАЩИТЫ ВЫПУСКНОЙ КВАЛИФИКАЦИОННОЙ РАБОТЫ</w:t>
      </w:r>
    </w:p>
    <w:p w14:paraId="1686C283" w14:textId="3817BF7F" w:rsidR="0051713F" w:rsidRPr="00E33567" w:rsidRDefault="0051713F" w:rsidP="00E33567">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7F9184ED" w14:textId="77777777" w:rsidR="00636B05" w:rsidRPr="00636B05" w:rsidRDefault="00636B05" w:rsidP="00636B05">
      <w:pPr>
        <w:tabs>
          <w:tab w:val="left" w:pos="1134"/>
        </w:tabs>
        <w:suppressAutoHyphens/>
        <w:spacing w:line="276" w:lineRule="auto"/>
        <w:ind w:firstLine="709"/>
        <w:contextualSpacing/>
        <w:jc w:val="both"/>
        <w:rPr>
          <w:rFonts w:ascii="Times New Roman" w:eastAsia="Times New Roman" w:hAnsi="Times New Roman" w:cs="Times New Roman"/>
          <w:sz w:val="24"/>
          <w:szCs w:val="24"/>
          <w:lang w:eastAsia="zh-CN"/>
        </w:rPr>
      </w:pPr>
    </w:p>
    <w:p w14:paraId="1647983E" w14:textId="5F3C7607" w:rsidR="00E33567" w:rsidRPr="00E33567" w:rsidRDefault="00E33567" w:rsidP="00E33567">
      <w:pPr>
        <w:pStyle w:val="a4"/>
        <w:numPr>
          <w:ilvl w:val="0"/>
          <w:numId w:val="15"/>
        </w:numPr>
        <w:jc w:val="center"/>
        <w:rPr>
          <w:rFonts w:ascii="Times New Roman" w:hAnsi="Times New Roman" w:cs="Times New Roman"/>
          <w:b/>
          <w:sz w:val="24"/>
          <w:szCs w:val="24"/>
        </w:rPr>
      </w:pPr>
      <w:r w:rsidRPr="00E33567">
        <w:rPr>
          <w:rFonts w:ascii="Times New Roman" w:hAnsi="Times New Roman" w:cs="Times New Roman"/>
          <w:b/>
          <w:sz w:val="24"/>
          <w:szCs w:val="24"/>
        </w:rPr>
        <w:t xml:space="preserve">ПОРЯДОК ОРГАНИЗАЦИИ И ПРОВЕДЕНИЯ ЗАЩИТЫ ВЫПУСКНОЙ </w:t>
      </w:r>
      <w:r w:rsidRPr="00E33567">
        <w:rPr>
          <w:rFonts w:ascii="Times New Roman" w:hAnsi="Times New Roman" w:cs="Times New Roman"/>
          <w:b/>
          <w:sz w:val="24"/>
          <w:szCs w:val="24"/>
        </w:rPr>
        <w:br/>
        <w:t>КВАЛИФИКАЦИОННОЙ РАБОТЫ (ДИПЛОМНОГО ПРОЕКТА)</w:t>
      </w:r>
      <w:r w:rsidRPr="00E33567">
        <w:rPr>
          <w:rStyle w:val="af3"/>
          <w:rFonts w:ascii="Times New Roman" w:hAnsi="Times New Roman"/>
          <w:sz w:val="24"/>
          <w:szCs w:val="24"/>
        </w:rPr>
        <w:footnoteReference w:id="1"/>
      </w:r>
    </w:p>
    <w:p w14:paraId="53A835D9" w14:textId="77777777" w:rsidR="00E33567" w:rsidRPr="00E33567" w:rsidRDefault="00E33567" w:rsidP="00E33567">
      <w:pPr>
        <w:jc w:val="center"/>
        <w:rPr>
          <w:rFonts w:ascii="Times New Roman" w:hAnsi="Times New Roman" w:cs="Times New Roman"/>
          <w:b/>
          <w:sz w:val="24"/>
          <w:szCs w:val="24"/>
        </w:rPr>
      </w:pPr>
    </w:p>
    <w:p w14:paraId="7726AFED" w14:textId="77777777" w:rsidR="00E33567" w:rsidRPr="00E33567" w:rsidRDefault="00E33567" w:rsidP="00E33567">
      <w:pPr>
        <w:pStyle w:val="a4"/>
        <w:spacing w:line="276" w:lineRule="auto"/>
        <w:ind w:left="0" w:firstLine="709"/>
        <w:jc w:val="both"/>
        <w:rPr>
          <w:rFonts w:ascii="Times New Roman" w:hAnsi="Times New Roman" w:cs="Times New Roman"/>
          <w:i/>
          <w:sz w:val="24"/>
          <w:szCs w:val="24"/>
        </w:rPr>
      </w:pPr>
      <w:r w:rsidRPr="00E33567">
        <w:rPr>
          <w:rFonts w:ascii="Times New Roman" w:hAnsi="Times New Roman" w:cs="Times New Roman"/>
          <w:sz w:val="24"/>
          <w:szCs w:val="24"/>
        </w:rPr>
        <w:t>Программа организации проведения защиты ВКР как часть программы ГИА должна включать:</w:t>
      </w:r>
    </w:p>
    <w:p w14:paraId="22381F18" w14:textId="77777777" w:rsidR="00E33567" w:rsidRPr="00E33567" w:rsidRDefault="00E33567" w:rsidP="00E33567">
      <w:pPr>
        <w:pStyle w:val="a4"/>
        <w:spacing w:line="276" w:lineRule="auto"/>
        <w:ind w:left="709"/>
        <w:jc w:val="both"/>
        <w:rPr>
          <w:rFonts w:ascii="Times New Roman" w:hAnsi="Times New Roman" w:cs="Times New Roman"/>
          <w:i/>
          <w:sz w:val="24"/>
          <w:szCs w:val="24"/>
        </w:rPr>
      </w:pPr>
      <w:r w:rsidRPr="00E33567">
        <w:rPr>
          <w:rFonts w:ascii="Times New Roman" w:hAnsi="Times New Roman" w:cs="Times New Roman"/>
          <w:sz w:val="24"/>
          <w:szCs w:val="24"/>
        </w:rPr>
        <w:t xml:space="preserve">3.1 Общие положения </w:t>
      </w:r>
    </w:p>
    <w:p w14:paraId="5E0DA945" w14:textId="77777777" w:rsidR="00E33567" w:rsidRPr="00E33567" w:rsidRDefault="00E33567" w:rsidP="00E33567">
      <w:pPr>
        <w:pStyle w:val="a4"/>
        <w:spacing w:line="276" w:lineRule="auto"/>
        <w:ind w:left="709"/>
        <w:jc w:val="both"/>
        <w:rPr>
          <w:rFonts w:ascii="Times New Roman" w:hAnsi="Times New Roman" w:cs="Times New Roman"/>
          <w:sz w:val="24"/>
          <w:szCs w:val="24"/>
        </w:rPr>
      </w:pPr>
      <w:r w:rsidRPr="00E33567">
        <w:rPr>
          <w:rFonts w:ascii="Times New Roman" w:hAnsi="Times New Roman" w:cs="Times New Roman"/>
          <w:sz w:val="24"/>
          <w:szCs w:val="24"/>
        </w:rPr>
        <w:t>3.2 Примерная тематика дипломных проектов по специальности</w:t>
      </w:r>
    </w:p>
    <w:p w14:paraId="4D2395D4" w14:textId="77777777" w:rsidR="00E33567" w:rsidRPr="00E33567" w:rsidRDefault="00E33567" w:rsidP="00E33567">
      <w:pPr>
        <w:pStyle w:val="a4"/>
        <w:spacing w:line="276" w:lineRule="auto"/>
        <w:ind w:left="709"/>
        <w:jc w:val="both"/>
        <w:rPr>
          <w:rFonts w:ascii="Times New Roman" w:hAnsi="Times New Roman" w:cs="Times New Roman"/>
          <w:sz w:val="24"/>
          <w:szCs w:val="24"/>
        </w:rPr>
      </w:pPr>
      <w:r w:rsidRPr="00E33567">
        <w:rPr>
          <w:rFonts w:ascii="Times New Roman" w:hAnsi="Times New Roman" w:cs="Times New Roman"/>
          <w:sz w:val="24"/>
          <w:szCs w:val="24"/>
        </w:rPr>
        <w:t>3.3 Структура и содержание выпускной квалификационной работы</w:t>
      </w:r>
    </w:p>
    <w:p w14:paraId="6937D715" w14:textId="77777777" w:rsidR="00E33567" w:rsidRPr="00E33567" w:rsidRDefault="00E33567" w:rsidP="00E33567">
      <w:pPr>
        <w:pStyle w:val="a4"/>
        <w:spacing w:line="276" w:lineRule="auto"/>
        <w:ind w:left="709"/>
        <w:jc w:val="both"/>
        <w:rPr>
          <w:rFonts w:ascii="Times New Roman" w:hAnsi="Times New Roman" w:cs="Times New Roman"/>
          <w:sz w:val="24"/>
          <w:szCs w:val="24"/>
        </w:rPr>
      </w:pPr>
      <w:r w:rsidRPr="00E33567">
        <w:rPr>
          <w:rFonts w:ascii="Times New Roman" w:hAnsi="Times New Roman" w:cs="Times New Roman"/>
          <w:sz w:val="24"/>
          <w:szCs w:val="24"/>
        </w:rPr>
        <w:t>3.4 Порядок оценки результатов дипломного проекта</w:t>
      </w:r>
    </w:p>
    <w:p w14:paraId="1E431E24" w14:textId="77777777" w:rsidR="00E33567" w:rsidRPr="00E33567" w:rsidRDefault="00E33567" w:rsidP="00E33567">
      <w:pPr>
        <w:pStyle w:val="a4"/>
        <w:spacing w:line="276" w:lineRule="auto"/>
        <w:ind w:left="709"/>
        <w:jc w:val="both"/>
        <w:rPr>
          <w:rFonts w:ascii="Times New Roman" w:hAnsi="Times New Roman" w:cs="Times New Roman"/>
          <w:sz w:val="24"/>
          <w:szCs w:val="24"/>
        </w:rPr>
      </w:pPr>
      <w:r w:rsidRPr="00E33567">
        <w:rPr>
          <w:rFonts w:ascii="Times New Roman" w:hAnsi="Times New Roman" w:cs="Times New Roman"/>
          <w:sz w:val="24"/>
          <w:szCs w:val="24"/>
        </w:rPr>
        <w:t>3.5 Порядок оценки защиты дипломного проекта/дипломной работы</w:t>
      </w:r>
    </w:p>
    <w:p w14:paraId="0FE818EF" w14:textId="77777777" w:rsidR="00E33567" w:rsidRPr="00E33567" w:rsidRDefault="00E33567" w:rsidP="00E33567">
      <w:pPr>
        <w:jc w:val="right"/>
        <w:rPr>
          <w:rFonts w:ascii="Times New Roman" w:hAnsi="Times New Roman" w:cs="Times New Roman"/>
          <w:b/>
          <w:sz w:val="24"/>
          <w:szCs w:val="24"/>
        </w:rPr>
      </w:pPr>
    </w:p>
    <w:p w14:paraId="561131BC" w14:textId="77777777" w:rsidR="00E33567" w:rsidRPr="00E33567" w:rsidRDefault="00E33567" w:rsidP="00E33567">
      <w:pPr>
        <w:suppressAutoHyphens/>
        <w:ind w:firstLine="709"/>
        <w:contextualSpacing/>
        <w:jc w:val="both"/>
        <w:rPr>
          <w:rFonts w:ascii="Times New Roman" w:hAnsi="Times New Roman" w:cs="Times New Roman"/>
          <w:i/>
          <w:sz w:val="24"/>
          <w:szCs w:val="24"/>
          <w:lang w:eastAsia="zh-CN"/>
        </w:rPr>
      </w:pPr>
      <w:r w:rsidRPr="00E33567">
        <w:rPr>
          <w:rFonts w:ascii="Times New Roman" w:hAnsi="Times New Roman" w:cs="Times New Roman"/>
          <w:sz w:val="24"/>
          <w:szCs w:val="24"/>
          <w:lang w:eastAsia="zh-CN"/>
        </w:rPr>
        <w:t xml:space="preserve">3.1. Общие положения </w:t>
      </w:r>
    </w:p>
    <w:p w14:paraId="6CADD9E1" w14:textId="77777777" w:rsidR="00E33567" w:rsidRPr="00E33567" w:rsidRDefault="00E33567" w:rsidP="00E33567">
      <w:pPr>
        <w:suppressAutoHyphens/>
        <w:ind w:firstLine="709"/>
        <w:contextualSpacing/>
        <w:jc w:val="both"/>
        <w:rPr>
          <w:rFonts w:ascii="Times New Roman" w:hAnsi="Times New Roman" w:cs="Times New Roman"/>
          <w:iCs/>
          <w:sz w:val="24"/>
          <w:szCs w:val="24"/>
          <w:lang w:eastAsia="zh-CN"/>
        </w:rPr>
      </w:pPr>
      <w:r w:rsidRPr="00E33567">
        <w:rPr>
          <w:rFonts w:ascii="Times New Roman" w:hAnsi="Times New Roman" w:cs="Times New Roman"/>
          <w:iCs/>
          <w:sz w:val="24"/>
          <w:szCs w:val="24"/>
          <w:lang w:eastAsia="zh-CN"/>
        </w:rPr>
        <w:t>Выпускная квалификационная работа (дипломный проект)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648C6BBF" w14:textId="77777777"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sz w:val="24"/>
          <w:szCs w:val="24"/>
        </w:rPr>
        <w:t>Тематика дипломных проектов определяется образовательной организацией. Выпускнику предоставляется право выбора темы ВКР,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A0E6483" w14:textId="77777777" w:rsidR="00E33567" w:rsidRPr="00E33567" w:rsidRDefault="00E33567" w:rsidP="00E33567">
      <w:pPr>
        <w:suppressAutoHyphens/>
        <w:ind w:firstLine="709"/>
        <w:jc w:val="both"/>
        <w:rPr>
          <w:rFonts w:ascii="Times New Roman" w:hAnsi="Times New Roman" w:cs="Times New Roman"/>
          <w:sz w:val="24"/>
          <w:szCs w:val="24"/>
        </w:rPr>
      </w:pPr>
      <w:r w:rsidRPr="00E33567">
        <w:rPr>
          <w:rFonts w:ascii="Times New Roman" w:hAnsi="Times New Roman" w:cs="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1532E589" w14:textId="77777777" w:rsidR="00E33567" w:rsidRPr="00E33567" w:rsidRDefault="00E33567" w:rsidP="00E33567">
      <w:pPr>
        <w:suppressAutoHyphens/>
        <w:ind w:firstLine="709"/>
        <w:jc w:val="both"/>
        <w:rPr>
          <w:rFonts w:ascii="Times New Roman" w:hAnsi="Times New Roman" w:cs="Times New Roman"/>
          <w:sz w:val="24"/>
          <w:szCs w:val="24"/>
        </w:rPr>
      </w:pPr>
      <w:r w:rsidRPr="00E33567">
        <w:rPr>
          <w:rFonts w:ascii="Times New Roman" w:hAnsi="Times New Roman" w:cs="Times New Roman"/>
          <w:sz w:val="24"/>
          <w:szCs w:val="24"/>
        </w:rPr>
        <w:t>Закрепление за выпускниками тем дипломных проектов, назначение руководителей и консультантов осуществляется распорядительным актом образовательной организации.</w:t>
      </w:r>
    </w:p>
    <w:p w14:paraId="5C9C7AA1" w14:textId="77777777" w:rsidR="00E33567" w:rsidRPr="00E33567" w:rsidRDefault="00E33567" w:rsidP="00E33567">
      <w:pPr>
        <w:suppressAutoHyphens/>
        <w:ind w:firstLine="709"/>
        <w:contextualSpacing/>
        <w:jc w:val="both"/>
        <w:rPr>
          <w:rFonts w:ascii="Times New Roman" w:hAnsi="Times New Roman" w:cs="Times New Roman"/>
          <w:i/>
          <w:sz w:val="24"/>
          <w:szCs w:val="24"/>
          <w:lang w:eastAsia="zh-CN"/>
        </w:rPr>
      </w:pPr>
    </w:p>
    <w:p w14:paraId="7A1965BA" w14:textId="181C4233"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sz w:val="24"/>
          <w:szCs w:val="24"/>
          <w:lang w:eastAsia="zh-CN"/>
        </w:rPr>
        <w:t xml:space="preserve">3.2. Примерная тематика </w:t>
      </w:r>
      <w:r w:rsidR="002348B9" w:rsidRPr="00E33567">
        <w:rPr>
          <w:rFonts w:ascii="Times New Roman" w:hAnsi="Times New Roman" w:cs="Times New Roman"/>
          <w:sz w:val="24"/>
          <w:szCs w:val="24"/>
        </w:rPr>
        <w:t>выпускной квалификационной работы</w:t>
      </w:r>
      <w:r w:rsidR="002348B9" w:rsidRPr="00E33567">
        <w:rPr>
          <w:rFonts w:ascii="Times New Roman" w:hAnsi="Times New Roman" w:cs="Times New Roman"/>
          <w:sz w:val="24"/>
          <w:szCs w:val="24"/>
          <w:lang w:eastAsia="zh-CN"/>
        </w:rPr>
        <w:t xml:space="preserve"> </w:t>
      </w:r>
      <w:r w:rsidRPr="00E33567">
        <w:rPr>
          <w:rFonts w:ascii="Times New Roman" w:hAnsi="Times New Roman" w:cs="Times New Roman"/>
          <w:sz w:val="24"/>
          <w:szCs w:val="24"/>
          <w:lang w:eastAsia="zh-CN"/>
        </w:rPr>
        <w:t>по специальности.</w:t>
      </w:r>
    </w:p>
    <w:p w14:paraId="3B607859" w14:textId="77777777"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i/>
          <w:iCs/>
          <w:sz w:val="24"/>
          <w:szCs w:val="24"/>
          <w:lang w:eastAsia="zh-CN"/>
        </w:rPr>
        <w:t xml:space="preserve">___ </w:t>
      </w:r>
    </w:p>
    <w:p w14:paraId="7EF5B7D5" w14:textId="77777777" w:rsidR="00E33567" w:rsidRPr="00E33567" w:rsidRDefault="00E33567" w:rsidP="00E33567">
      <w:pPr>
        <w:suppressAutoHyphens/>
        <w:ind w:firstLine="709"/>
        <w:contextualSpacing/>
        <w:jc w:val="both"/>
        <w:rPr>
          <w:rFonts w:ascii="Times New Roman" w:hAnsi="Times New Roman" w:cs="Times New Roman"/>
          <w:i/>
          <w:iCs/>
          <w:sz w:val="24"/>
          <w:szCs w:val="24"/>
          <w:lang w:eastAsia="zh-CN"/>
        </w:rPr>
      </w:pPr>
    </w:p>
    <w:p w14:paraId="339A6DDA" w14:textId="77777777"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sz w:val="24"/>
          <w:szCs w:val="24"/>
          <w:lang w:eastAsia="zh-CN"/>
        </w:rPr>
        <w:t xml:space="preserve">3.3. Структура и содержание </w:t>
      </w:r>
      <w:r w:rsidRPr="00E33567">
        <w:rPr>
          <w:rFonts w:ascii="Times New Roman" w:hAnsi="Times New Roman" w:cs="Times New Roman"/>
          <w:sz w:val="24"/>
          <w:szCs w:val="24"/>
        </w:rPr>
        <w:t>выпускной квалификационной работы</w:t>
      </w:r>
      <w:r w:rsidRPr="00E33567">
        <w:rPr>
          <w:rFonts w:ascii="Times New Roman" w:hAnsi="Times New Roman" w:cs="Times New Roman"/>
          <w:sz w:val="24"/>
          <w:szCs w:val="24"/>
          <w:lang w:eastAsia="zh-CN"/>
        </w:rPr>
        <w:t>.</w:t>
      </w:r>
    </w:p>
    <w:p w14:paraId="46750742" w14:textId="77777777"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i/>
          <w:iCs/>
          <w:sz w:val="24"/>
          <w:szCs w:val="24"/>
          <w:lang w:eastAsia="zh-CN"/>
        </w:rPr>
        <w:t xml:space="preserve">___ </w:t>
      </w:r>
    </w:p>
    <w:p w14:paraId="12A43842" w14:textId="77777777" w:rsidR="00E33567" w:rsidRPr="00E33567" w:rsidRDefault="00E33567" w:rsidP="00E33567">
      <w:pPr>
        <w:suppressAutoHyphens/>
        <w:ind w:firstLine="709"/>
        <w:contextualSpacing/>
        <w:jc w:val="both"/>
        <w:rPr>
          <w:rFonts w:ascii="Times New Roman" w:hAnsi="Times New Roman" w:cs="Times New Roman"/>
          <w:i/>
          <w:iCs/>
          <w:sz w:val="24"/>
          <w:szCs w:val="24"/>
          <w:lang w:eastAsia="zh-CN"/>
        </w:rPr>
      </w:pPr>
    </w:p>
    <w:p w14:paraId="410F082E" w14:textId="038C9272"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sz w:val="24"/>
          <w:szCs w:val="24"/>
          <w:lang w:eastAsia="zh-CN"/>
        </w:rPr>
        <w:t xml:space="preserve">3.4. Порядок оценки результатов </w:t>
      </w:r>
      <w:r w:rsidR="002348B9" w:rsidRPr="00E33567">
        <w:rPr>
          <w:rFonts w:ascii="Times New Roman" w:hAnsi="Times New Roman" w:cs="Times New Roman"/>
          <w:sz w:val="24"/>
          <w:szCs w:val="24"/>
        </w:rPr>
        <w:t>выпускной квалификационной работы</w:t>
      </w:r>
      <w:r w:rsidRPr="00E33567">
        <w:rPr>
          <w:rFonts w:ascii="Times New Roman" w:hAnsi="Times New Roman" w:cs="Times New Roman"/>
          <w:sz w:val="24"/>
          <w:szCs w:val="24"/>
          <w:lang w:eastAsia="zh-CN"/>
        </w:rPr>
        <w:t>.</w:t>
      </w:r>
    </w:p>
    <w:p w14:paraId="78B99C22" w14:textId="77777777"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i/>
          <w:iCs/>
          <w:sz w:val="24"/>
          <w:szCs w:val="24"/>
          <w:lang w:eastAsia="zh-CN"/>
        </w:rPr>
        <w:t>___</w:t>
      </w:r>
      <w:r w:rsidRPr="00E33567">
        <w:rPr>
          <w:rFonts w:ascii="Times New Roman" w:hAnsi="Times New Roman" w:cs="Times New Roman"/>
          <w:sz w:val="24"/>
          <w:szCs w:val="24"/>
          <w:lang w:eastAsia="zh-CN"/>
        </w:rPr>
        <w:t xml:space="preserve"> </w:t>
      </w:r>
    </w:p>
    <w:p w14:paraId="03A7B2E0" w14:textId="77777777" w:rsidR="00E33567" w:rsidRPr="00E33567" w:rsidRDefault="00E33567" w:rsidP="00E33567">
      <w:pPr>
        <w:suppressAutoHyphens/>
        <w:ind w:firstLine="709"/>
        <w:contextualSpacing/>
        <w:jc w:val="both"/>
        <w:rPr>
          <w:rFonts w:ascii="Times New Roman" w:hAnsi="Times New Roman" w:cs="Times New Roman"/>
          <w:i/>
          <w:iCs/>
          <w:sz w:val="24"/>
          <w:szCs w:val="24"/>
          <w:lang w:eastAsia="zh-CN"/>
        </w:rPr>
      </w:pPr>
    </w:p>
    <w:p w14:paraId="5385EBDA" w14:textId="1EE2C981"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sz w:val="24"/>
          <w:szCs w:val="24"/>
          <w:lang w:eastAsia="zh-CN"/>
        </w:rPr>
        <w:t xml:space="preserve">3.5 Порядок оценки защиты </w:t>
      </w:r>
      <w:r w:rsidR="002348B9" w:rsidRPr="00E33567">
        <w:rPr>
          <w:rFonts w:ascii="Times New Roman" w:hAnsi="Times New Roman" w:cs="Times New Roman"/>
          <w:sz w:val="24"/>
          <w:szCs w:val="24"/>
        </w:rPr>
        <w:t>выпускной квалификационной работы</w:t>
      </w:r>
      <w:r w:rsidRPr="00E33567">
        <w:rPr>
          <w:rFonts w:ascii="Times New Roman" w:hAnsi="Times New Roman" w:cs="Times New Roman"/>
          <w:sz w:val="24"/>
          <w:szCs w:val="24"/>
          <w:lang w:eastAsia="zh-CN"/>
        </w:rPr>
        <w:t>.</w:t>
      </w:r>
    </w:p>
    <w:p w14:paraId="53B5F80A" w14:textId="77777777" w:rsidR="00E33567" w:rsidRPr="00E33567" w:rsidRDefault="00E33567" w:rsidP="00E33567">
      <w:pPr>
        <w:suppressAutoHyphens/>
        <w:ind w:firstLine="709"/>
        <w:contextualSpacing/>
        <w:jc w:val="both"/>
        <w:rPr>
          <w:rFonts w:ascii="Times New Roman" w:hAnsi="Times New Roman" w:cs="Times New Roman"/>
          <w:sz w:val="24"/>
          <w:szCs w:val="24"/>
          <w:lang w:eastAsia="zh-CN"/>
        </w:rPr>
      </w:pPr>
      <w:r w:rsidRPr="00E33567">
        <w:rPr>
          <w:rFonts w:ascii="Times New Roman" w:hAnsi="Times New Roman" w:cs="Times New Roman"/>
          <w:i/>
          <w:iCs/>
          <w:sz w:val="24"/>
          <w:szCs w:val="24"/>
          <w:lang w:eastAsia="zh-CN"/>
        </w:rPr>
        <w:t>___</w:t>
      </w:r>
    </w:p>
    <w:p w14:paraId="06F97C6A" w14:textId="77777777" w:rsidR="00E33567" w:rsidRPr="00E33567" w:rsidRDefault="00E33567" w:rsidP="00E33567">
      <w:pPr>
        <w:rPr>
          <w:rFonts w:ascii="Times New Roman" w:hAnsi="Times New Roman" w:cs="Times New Roman"/>
          <w:sz w:val="24"/>
          <w:szCs w:val="24"/>
        </w:rPr>
      </w:pPr>
    </w:p>
    <w:p w14:paraId="6E90C956" w14:textId="2A62388F" w:rsidR="0051713F" w:rsidRPr="00E33567"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E3356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A2FA0" w14:textId="77777777" w:rsidR="000B7336" w:rsidRDefault="000B7336" w:rsidP="00A858FE">
      <w:r>
        <w:separator/>
      </w:r>
    </w:p>
  </w:endnote>
  <w:endnote w:type="continuationSeparator" w:id="0">
    <w:p w14:paraId="15B2CB18" w14:textId="77777777" w:rsidR="000B7336" w:rsidRDefault="000B733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EF504" w14:textId="77777777" w:rsidR="000B7336" w:rsidRDefault="000B7336" w:rsidP="00A858FE">
      <w:r>
        <w:separator/>
      </w:r>
    </w:p>
  </w:footnote>
  <w:footnote w:type="continuationSeparator" w:id="0">
    <w:p w14:paraId="3145762B" w14:textId="77777777" w:rsidR="000B7336" w:rsidRDefault="000B7336" w:rsidP="00A858FE">
      <w:r>
        <w:continuationSeparator/>
      </w:r>
    </w:p>
  </w:footnote>
  <w:footnote w:id="1">
    <w:p w14:paraId="2C26ADC0" w14:textId="77777777" w:rsidR="00E33567" w:rsidRDefault="00E33567" w:rsidP="00E33567">
      <w:pPr>
        <w:pStyle w:val="af1"/>
        <w:rPr>
          <w:lang w:val="ru-RU"/>
        </w:rPr>
      </w:pPr>
      <w:r>
        <w:rPr>
          <w:rStyle w:val="af3"/>
        </w:rPr>
        <w:footnoteRef/>
      </w:r>
      <w:r>
        <w:rPr>
          <w:lang w:val="ru-RU"/>
        </w:rP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887343"/>
    <w:multiLevelType w:val="hybridMultilevel"/>
    <w:tmpl w:val="453EB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2"/>
  </w:num>
  <w:num w:numId="13">
    <w:abstractNumId w:val="2"/>
    <w:lvlOverride w:ilvl="0">
      <w:startOverride w:val="1"/>
    </w:lvlOverride>
    <w:lvlOverride w:ilvl="1"/>
    <w:lvlOverride w:ilvl="2"/>
    <w:lvlOverride w:ilvl="3"/>
    <w:lvlOverride w:ilvl="4"/>
    <w:lvlOverride w:ilvl="5"/>
    <w:lvlOverride w:ilvl="6"/>
    <w:lvlOverride w:ilvl="7"/>
    <w:lvlOverride w:ilvl="8"/>
  </w:num>
  <w:num w:numId="14">
    <w:abstractNumId w:val="9"/>
  </w:num>
  <w:num w:numId="15">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B7336"/>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48B9"/>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9CF"/>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B0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0FC1"/>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3567"/>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7307738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064114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367441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2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347</Words>
  <Characters>1980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7</cp:revision>
  <cp:lastPrinted>2023-04-28T08:44:00Z</cp:lastPrinted>
  <dcterms:created xsi:type="dcterms:W3CDTF">2023-05-24T13:02:00Z</dcterms:created>
  <dcterms:modified xsi:type="dcterms:W3CDTF">2023-09-20T11:52:00Z</dcterms:modified>
</cp:coreProperties>
</file>