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1796DD78" w:rsidR="002A00C4" w:rsidRPr="00A74DD9" w:rsidRDefault="002459F2" w:rsidP="000808D4">
      <w:pPr>
        <w:spacing w:after="0" w:line="360" w:lineRule="auto"/>
        <w:jc w:val="right"/>
        <w:rPr>
          <w:rFonts w:ascii="Times New Roman" w:hAnsi="Times New Roman"/>
          <w:b/>
          <w:i/>
          <w:sz w:val="24"/>
          <w:szCs w:val="24"/>
        </w:rPr>
      </w:pPr>
      <w:r w:rsidRPr="002459F2">
        <w:rPr>
          <w:rFonts w:ascii="Times New Roman" w:hAnsi="Times New Roman"/>
          <w:bCs/>
          <w:sz w:val="24"/>
          <w:szCs w:val="24"/>
        </w:rPr>
        <w:t>15.01.13 Монтажник технологического оборудования (по видам оборудования)</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325BCBFE" w:rsidR="002A00C4" w:rsidRPr="00A74DD9" w:rsidRDefault="002459F2" w:rsidP="00EA1437">
      <w:pPr>
        <w:spacing w:after="0" w:line="360" w:lineRule="auto"/>
        <w:jc w:val="center"/>
        <w:rPr>
          <w:rFonts w:ascii="Times New Roman" w:hAnsi="Times New Roman"/>
          <w:b/>
          <w:i/>
        </w:rPr>
      </w:pPr>
      <w:r w:rsidRPr="002459F2">
        <w:rPr>
          <w:rFonts w:ascii="Times New Roman" w:hAnsi="Times New Roman"/>
          <w:bCs/>
          <w:sz w:val="24"/>
          <w:szCs w:val="24"/>
        </w:rPr>
        <w:t>15.01.13 Монтажник технологического оборудования (по видам оборудования)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2459F2" w:rsidRPr="00D646D1" w14:paraId="76246BC0" w14:textId="655770F0" w:rsidTr="00D403D8">
        <w:trPr>
          <w:trHeight w:val="259"/>
        </w:trPr>
        <w:tc>
          <w:tcPr>
            <w:tcW w:w="3261" w:type="dxa"/>
            <w:vMerge w:val="restart"/>
            <w:tcBorders>
              <w:top w:val="single" w:sz="4" w:space="0" w:color="000000"/>
              <w:left w:val="single" w:sz="4" w:space="0" w:color="000000"/>
              <w:right w:val="single" w:sz="4" w:space="0" w:color="000000"/>
            </w:tcBorders>
          </w:tcPr>
          <w:p w14:paraId="3A11D209" w14:textId="769FC12C" w:rsidR="002459F2" w:rsidRPr="00D646D1" w:rsidRDefault="002459F2" w:rsidP="002459F2">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2459F2">
              <w:rPr>
                <w:rFonts w:ascii="Times New Roman" w:hAnsi="Times New Roman"/>
                <w:color w:val="000000"/>
                <w:sz w:val="24"/>
                <w:szCs w:val="24"/>
              </w:rPr>
              <w:t>Проведение монтажа и ремонта промышленного оборудования</w:t>
            </w:r>
          </w:p>
        </w:tc>
        <w:tc>
          <w:tcPr>
            <w:tcW w:w="3289" w:type="dxa"/>
            <w:vMerge w:val="restart"/>
            <w:tcBorders>
              <w:top w:val="single" w:sz="4" w:space="0" w:color="000000"/>
              <w:left w:val="single" w:sz="4" w:space="0" w:color="000000"/>
              <w:right w:val="single" w:sz="4" w:space="0" w:color="000000"/>
            </w:tcBorders>
          </w:tcPr>
          <w:p w14:paraId="58B36B33" w14:textId="35B53914" w:rsidR="002459F2" w:rsidRPr="00D646D1" w:rsidRDefault="002459F2" w:rsidP="002459F2">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2459F2">
              <w:rPr>
                <w:rFonts w:ascii="Times New Roman" w:hAnsi="Times New Roman"/>
                <w:color w:val="000000"/>
                <w:sz w:val="24"/>
                <w:szCs w:val="24"/>
              </w:rPr>
              <w:t>Проведение монтажа и ремонта промышленного оборудования</w:t>
            </w:r>
          </w:p>
        </w:tc>
        <w:tc>
          <w:tcPr>
            <w:tcW w:w="3373" w:type="dxa"/>
            <w:tcBorders>
              <w:top w:val="single" w:sz="4" w:space="0" w:color="000000"/>
              <w:left w:val="single" w:sz="4" w:space="0" w:color="000000"/>
              <w:bottom w:val="single" w:sz="4" w:space="0" w:color="000000"/>
              <w:right w:val="single" w:sz="4" w:space="0" w:color="000000"/>
            </w:tcBorders>
          </w:tcPr>
          <w:p w14:paraId="669498C7" w14:textId="53A17E24" w:rsidR="002459F2" w:rsidRPr="002459F2" w:rsidRDefault="002459F2" w:rsidP="002459F2">
            <w:pPr>
              <w:spacing w:after="0" w:line="240" w:lineRule="auto"/>
              <w:rPr>
                <w:rFonts w:ascii="Times New Roman" w:hAnsi="Times New Roman"/>
                <w:iCs/>
                <w:color w:val="000000"/>
                <w:sz w:val="24"/>
                <w:szCs w:val="24"/>
              </w:rPr>
            </w:pPr>
            <w:r w:rsidRPr="002459F2">
              <w:rPr>
                <w:rFonts w:ascii="Times New Roman" w:eastAsia="DejaVu Sans" w:hAnsi="Times New Roman"/>
                <w:sz w:val="24"/>
                <w:szCs w:val="24"/>
              </w:rPr>
              <w:t>ПК 1.1. Выполнять работы при монтаже, ремонте и испытании оборудования в соответствии с технологическим процессом.</w:t>
            </w:r>
          </w:p>
        </w:tc>
      </w:tr>
      <w:tr w:rsidR="002459F2"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2459F2" w:rsidRPr="00D646D1" w:rsidRDefault="002459F2" w:rsidP="002459F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2459F2" w:rsidRPr="00D646D1"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75710271" w:rsidR="002459F2" w:rsidRPr="002459F2" w:rsidRDefault="002459F2" w:rsidP="002459F2">
            <w:pPr>
              <w:widowControl w:val="0"/>
              <w:spacing w:after="0" w:line="240" w:lineRule="auto"/>
              <w:ind w:left="1" w:hanging="3"/>
              <w:rPr>
                <w:rFonts w:ascii="Times New Roman" w:hAnsi="Times New Roman"/>
                <w:color w:val="000000"/>
                <w:sz w:val="24"/>
                <w:szCs w:val="24"/>
              </w:rPr>
            </w:pPr>
            <w:r w:rsidRPr="002459F2">
              <w:rPr>
                <w:rFonts w:ascii="Times New Roman" w:eastAsia="DejaVu Sans" w:hAnsi="Times New Roman"/>
                <w:sz w:val="24"/>
                <w:szCs w:val="24"/>
              </w:rPr>
              <w:t>ПК 1.2. Выполнять слесарно-механические работы на промышленном оборудовании в соответствии с ремонтным технологическим процессом.</w:t>
            </w:r>
          </w:p>
        </w:tc>
      </w:tr>
      <w:tr w:rsidR="002459F2" w:rsidRPr="00D646D1" w14:paraId="726C7AC8" w14:textId="77777777" w:rsidTr="00D403D8">
        <w:trPr>
          <w:trHeight w:val="285"/>
        </w:trPr>
        <w:tc>
          <w:tcPr>
            <w:tcW w:w="3261" w:type="dxa"/>
            <w:vMerge/>
            <w:tcBorders>
              <w:left w:val="single" w:sz="4" w:space="0" w:color="000000"/>
              <w:right w:val="single" w:sz="4" w:space="0" w:color="000000"/>
            </w:tcBorders>
            <w:vAlign w:val="bottom"/>
          </w:tcPr>
          <w:p w14:paraId="2AA563E8" w14:textId="77777777" w:rsidR="002459F2" w:rsidRPr="00D646D1" w:rsidRDefault="002459F2" w:rsidP="002459F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2459F2" w:rsidRPr="00D646D1"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0B77A150" w:rsidR="002459F2" w:rsidRPr="002459F2" w:rsidRDefault="002459F2" w:rsidP="002459F2">
            <w:pPr>
              <w:widowControl w:val="0"/>
              <w:spacing w:after="0" w:line="240" w:lineRule="auto"/>
              <w:ind w:left="1" w:hanging="3"/>
              <w:rPr>
                <w:rFonts w:ascii="Times New Roman" w:hAnsi="Times New Roman"/>
                <w:sz w:val="24"/>
                <w:szCs w:val="24"/>
              </w:rPr>
            </w:pPr>
            <w:r w:rsidRPr="002459F2">
              <w:rPr>
                <w:rFonts w:ascii="Times New Roman" w:eastAsia="DejaVu Sans" w:hAnsi="Times New Roman"/>
                <w:sz w:val="24"/>
                <w:szCs w:val="24"/>
              </w:rPr>
              <w:t xml:space="preserve">ПК 1.3. Выполнять такелажные и грузоподъемные работы при монтаже и ремонте </w:t>
            </w:r>
            <w:r w:rsidRPr="002459F2">
              <w:rPr>
                <w:rFonts w:ascii="Times New Roman" w:eastAsia="DejaVu Sans" w:hAnsi="Times New Roman"/>
                <w:sz w:val="24"/>
                <w:szCs w:val="24"/>
              </w:rPr>
              <w:lastRenderedPageBreak/>
              <w:t>промышленного оборудования.</w:t>
            </w:r>
          </w:p>
        </w:tc>
      </w:tr>
      <w:tr w:rsidR="002459F2" w:rsidRPr="00D646D1" w14:paraId="4BBBDB08" w14:textId="77777777" w:rsidTr="00D403D8">
        <w:trPr>
          <w:trHeight w:val="285"/>
        </w:trPr>
        <w:tc>
          <w:tcPr>
            <w:tcW w:w="3261" w:type="dxa"/>
            <w:vMerge/>
            <w:tcBorders>
              <w:left w:val="single" w:sz="4" w:space="0" w:color="000000"/>
              <w:right w:val="single" w:sz="4" w:space="0" w:color="000000"/>
            </w:tcBorders>
            <w:vAlign w:val="bottom"/>
          </w:tcPr>
          <w:p w14:paraId="3038418D" w14:textId="77777777" w:rsidR="002459F2" w:rsidRPr="00D646D1" w:rsidRDefault="002459F2" w:rsidP="002459F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793799B5" w14:textId="77777777" w:rsidR="002459F2" w:rsidRPr="00D646D1"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6510ACA3" w14:textId="07744213" w:rsidR="002459F2" w:rsidRPr="002459F2" w:rsidRDefault="002459F2" w:rsidP="002459F2">
            <w:pPr>
              <w:widowControl w:val="0"/>
              <w:spacing w:after="0" w:line="240" w:lineRule="auto"/>
              <w:ind w:left="1" w:hanging="3"/>
              <w:rPr>
                <w:rFonts w:ascii="Times New Roman" w:hAnsi="Times New Roman"/>
                <w:sz w:val="24"/>
                <w:szCs w:val="24"/>
              </w:rPr>
            </w:pPr>
            <w:r w:rsidRPr="002459F2">
              <w:rPr>
                <w:rFonts w:ascii="Times New Roman" w:eastAsia="DejaVu Sans" w:hAnsi="Times New Roman"/>
                <w:sz w:val="24"/>
                <w:szCs w:val="24"/>
              </w:rPr>
              <w:t>ПК 1.4. Применять технологическую оснастку и режущий инструмент.</w:t>
            </w:r>
          </w:p>
        </w:tc>
      </w:tr>
      <w:tr w:rsidR="002459F2" w:rsidRPr="00D646D1" w14:paraId="01E670B6" w14:textId="77777777" w:rsidTr="002459F2">
        <w:trPr>
          <w:trHeight w:val="573"/>
        </w:trPr>
        <w:tc>
          <w:tcPr>
            <w:tcW w:w="3261" w:type="dxa"/>
            <w:vMerge/>
            <w:tcBorders>
              <w:left w:val="single" w:sz="4" w:space="0" w:color="000000"/>
              <w:right w:val="single" w:sz="4" w:space="0" w:color="000000"/>
            </w:tcBorders>
            <w:vAlign w:val="bottom"/>
          </w:tcPr>
          <w:p w14:paraId="00CE9861" w14:textId="77777777" w:rsidR="002459F2" w:rsidRPr="00D646D1" w:rsidRDefault="002459F2" w:rsidP="002459F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10B865E2" w14:textId="77777777" w:rsidR="002459F2" w:rsidRPr="00D646D1"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D293BC3" w14:textId="1217755F" w:rsidR="002459F2" w:rsidRPr="002459F2" w:rsidRDefault="002459F2" w:rsidP="002459F2">
            <w:pPr>
              <w:widowControl w:val="0"/>
              <w:spacing w:after="0" w:line="240" w:lineRule="auto"/>
              <w:ind w:left="1" w:hanging="3"/>
              <w:rPr>
                <w:rFonts w:ascii="Times New Roman" w:hAnsi="Times New Roman"/>
                <w:sz w:val="24"/>
                <w:szCs w:val="24"/>
              </w:rPr>
            </w:pPr>
            <w:r w:rsidRPr="002459F2">
              <w:rPr>
                <w:rFonts w:ascii="Times New Roman" w:eastAsia="DejaVu Sans" w:hAnsi="Times New Roman"/>
                <w:sz w:val="24"/>
                <w:szCs w:val="24"/>
              </w:rPr>
              <w:t>ПК 1.5. Пользоваться мерительным инструментом.</w:t>
            </w:r>
          </w:p>
        </w:tc>
      </w:tr>
      <w:tr w:rsidR="002459F2" w:rsidRPr="00D646D1" w14:paraId="0C57D0B1" w14:textId="77777777" w:rsidTr="00887228">
        <w:trPr>
          <w:trHeight w:val="289"/>
        </w:trPr>
        <w:tc>
          <w:tcPr>
            <w:tcW w:w="3261" w:type="dxa"/>
            <w:vMerge w:val="restart"/>
            <w:tcBorders>
              <w:top w:val="single" w:sz="4" w:space="0" w:color="auto"/>
              <w:left w:val="single" w:sz="4" w:space="0" w:color="000000"/>
              <w:right w:val="single" w:sz="4" w:space="0" w:color="000000"/>
            </w:tcBorders>
          </w:tcPr>
          <w:p w14:paraId="3082A807" w14:textId="7FA9738D" w:rsidR="002459F2" w:rsidRPr="00D646D1" w:rsidRDefault="002459F2" w:rsidP="002459F2">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2459F2">
              <w:rPr>
                <w:rFonts w:ascii="Times New Roman" w:hAnsi="Times New Roman"/>
                <w:bCs/>
                <w:color w:val="000000"/>
                <w:sz w:val="24"/>
                <w:szCs w:val="24"/>
              </w:rPr>
              <w:t>Обслуживание промышленного оборудования</w:t>
            </w:r>
          </w:p>
        </w:tc>
        <w:tc>
          <w:tcPr>
            <w:tcW w:w="3289" w:type="dxa"/>
            <w:vMerge w:val="restart"/>
            <w:tcBorders>
              <w:top w:val="single" w:sz="4" w:space="0" w:color="auto"/>
              <w:left w:val="single" w:sz="4" w:space="0" w:color="000000"/>
              <w:right w:val="single" w:sz="4" w:space="0" w:color="000000"/>
            </w:tcBorders>
          </w:tcPr>
          <w:p w14:paraId="1F74E432" w14:textId="6160FAC6" w:rsidR="002459F2" w:rsidRPr="00D646D1" w:rsidRDefault="002459F2" w:rsidP="002459F2">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2459F2">
              <w:rPr>
                <w:rFonts w:ascii="Times New Roman" w:hAnsi="Times New Roman"/>
                <w:bCs/>
                <w:color w:val="000000"/>
                <w:sz w:val="24"/>
                <w:szCs w:val="24"/>
              </w:rPr>
              <w:t>Обслуживание промышленного оборудования</w:t>
            </w:r>
          </w:p>
        </w:tc>
        <w:tc>
          <w:tcPr>
            <w:tcW w:w="3373" w:type="dxa"/>
            <w:tcBorders>
              <w:top w:val="single" w:sz="4" w:space="0" w:color="000000"/>
              <w:left w:val="single" w:sz="4" w:space="0" w:color="000000"/>
              <w:bottom w:val="single" w:sz="4" w:space="0" w:color="000000"/>
              <w:right w:val="single" w:sz="4" w:space="0" w:color="000000"/>
            </w:tcBorders>
          </w:tcPr>
          <w:p w14:paraId="626308DC" w14:textId="73A3D2AE" w:rsidR="002459F2" w:rsidRPr="00D34481" w:rsidRDefault="002459F2" w:rsidP="002459F2">
            <w:pPr>
              <w:spacing w:after="0" w:line="240" w:lineRule="auto"/>
              <w:rPr>
                <w:rFonts w:ascii="Times New Roman" w:eastAsia="Calibri" w:hAnsi="Times New Roman"/>
                <w:color w:val="000000"/>
                <w:spacing w:val="2"/>
                <w:sz w:val="24"/>
                <w:szCs w:val="24"/>
                <w:highlight w:val="yellow"/>
                <w:shd w:val="clear" w:color="auto" w:fill="FFFFFF"/>
              </w:rPr>
            </w:pPr>
            <w:r w:rsidRPr="00F41E78">
              <w:rPr>
                <w:rFonts w:ascii="Times New Roman" w:eastAsia="DejaVu Sans" w:hAnsi="Times New Roman"/>
                <w:sz w:val="24"/>
                <w:szCs w:val="24"/>
              </w:rPr>
              <w:t>ПК 2.1. Пользоваться эксплуатационной и технической документацией.</w:t>
            </w:r>
          </w:p>
        </w:tc>
      </w:tr>
      <w:tr w:rsidR="002459F2"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2459F2" w:rsidRDefault="002459F2" w:rsidP="002459F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2459F2"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6ED6491B" w:rsidR="002459F2" w:rsidRPr="00D34481" w:rsidRDefault="002459F2" w:rsidP="002459F2">
            <w:pPr>
              <w:spacing w:after="0" w:line="240" w:lineRule="auto"/>
              <w:rPr>
                <w:rFonts w:ascii="Times New Roman" w:eastAsia="Calibri" w:hAnsi="Times New Roman"/>
                <w:color w:val="000000"/>
                <w:spacing w:val="2"/>
                <w:sz w:val="24"/>
                <w:szCs w:val="24"/>
                <w:shd w:val="clear" w:color="auto" w:fill="FFFFFF"/>
              </w:rPr>
            </w:pPr>
            <w:r w:rsidRPr="00F41E78">
              <w:rPr>
                <w:rFonts w:ascii="Times New Roman" w:eastAsia="DejaVu Sans" w:hAnsi="Times New Roman"/>
                <w:sz w:val="24"/>
                <w:szCs w:val="24"/>
              </w:rPr>
              <w:t>ПК 2.2. Готовить основное и вспомогательное оборудование к работе.</w:t>
            </w:r>
          </w:p>
        </w:tc>
      </w:tr>
      <w:tr w:rsidR="002459F2" w:rsidRPr="00D646D1" w14:paraId="41978ECD" w14:textId="77777777" w:rsidTr="008518EF">
        <w:trPr>
          <w:trHeight w:val="578"/>
        </w:trPr>
        <w:tc>
          <w:tcPr>
            <w:tcW w:w="3261" w:type="dxa"/>
            <w:vMerge/>
            <w:tcBorders>
              <w:left w:val="single" w:sz="4" w:space="0" w:color="000000"/>
              <w:right w:val="single" w:sz="4" w:space="0" w:color="000000"/>
            </w:tcBorders>
            <w:vAlign w:val="center"/>
          </w:tcPr>
          <w:p w14:paraId="639A60E6" w14:textId="77777777" w:rsidR="002459F2" w:rsidRDefault="002459F2" w:rsidP="002459F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2459F2"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2DBF803A" w:rsidR="002459F2" w:rsidRPr="00112567" w:rsidRDefault="002459F2" w:rsidP="002459F2">
            <w:pPr>
              <w:spacing w:after="0" w:line="240" w:lineRule="auto"/>
              <w:rPr>
                <w:rFonts w:ascii="Times New Roman" w:hAnsi="Times New Roman"/>
                <w:sz w:val="24"/>
                <w:szCs w:val="24"/>
              </w:rPr>
            </w:pPr>
            <w:r w:rsidRPr="00F41E78">
              <w:rPr>
                <w:rFonts w:ascii="Times New Roman" w:eastAsia="DejaVu Sans" w:hAnsi="Times New Roman"/>
                <w:sz w:val="24"/>
                <w:szCs w:val="24"/>
              </w:rPr>
              <w:t>ПК 2.3. Выполнять текущее обслуживание основного, вспомогательного оборудования и коммуникаций.</w:t>
            </w:r>
          </w:p>
        </w:tc>
      </w:tr>
      <w:tr w:rsidR="002459F2" w:rsidRPr="00D646D1" w14:paraId="41906634" w14:textId="77777777" w:rsidTr="0042176D">
        <w:trPr>
          <w:trHeight w:val="577"/>
        </w:trPr>
        <w:tc>
          <w:tcPr>
            <w:tcW w:w="3261" w:type="dxa"/>
            <w:vMerge/>
            <w:tcBorders>
              <w:left w:val="single" w:sz="4" w:space="0" w:color="000000"/>
              <w:right w:val="single" w:sz="4" w:space="0" w:color="000000"/>
            </w:tcBorders>
            <w:vAlign w:val="center"/>
          </w:tcPr>
          <w:p w14:paraId="2E0D3E51" w14:textId="77777777" w:rsidR="002459F2" w:rsidRDefault="002459F2" w:rsidP="002459F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4D1C855D" w14:textId="77777777" w:rsidR="002459F2" w:rsidRDefault="002459F2" w:rsidP="002459F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A3515C1" w14:textId="26A70ECF" w:rsidR="002459F2" w:rsidRPr="00112567" w:rsidRDefault="002459F2" w:rsidP="002459F2">
            <w:pPr>
              <w:spacing w:after="0" w:line="240" w:lineRule="auto"/>
              <w:rPr>
                <w:rFonts w:ascii="Times New Roman" w:hAnsi="Times New Roman"/>
                <w:sz w:val="24"/>
                <w:szCs w:val="24"/>
              </w:rPr>
            </w:pPr>
            <w:r w:rsidRPr="00F41E78">
              <w:rPr>
                <w:rFonts w:ascii="Times New Roman" w:eastAsia="DejaVu Sans" w:hAnsi="Times New Roman"/>
                <w:sz w:val="24"/>
                <w:szCs w:val="24"/>
              </w:rPr>
              <w:t>ПК 2.4. Проводить смазку технологического оборудования.</w:t>
            </w:r>
          </w:p>
        </w:tc>
      </w:tr>
      <w:tr w:rsidR="002459F2"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586DED9F" w:rsidR="002459F2" w:rsidRPr="00D646D1" w:rsidRDefault="002459F2" w:rsidP="002459F2">
            <w:pPr>
              <w:snapToGrid w:val="0"/>
              <w:spacing w:after="0" w:line="240" w:lineRule="auto"/>
              <w:rPr>
                <w:rFonts w:ascii="Times New Roman" w:hAnsi="Times New Roman"/>
                <w:color w:val="000000"/>
                <w:sz w:val="24"/>
                <w:szCs w:val="24"/>
              </w:rPr>
            </w:pPr>
            <w:r>
              <w:rPr>
                <w:rFonts w:ascii="Times New Roman" w:hAnsi="Times New Roman"/>
                <w:sz w:val="24"/>
                <w:szCs w:val="24"/>
              </w:rPr>
              <w:t>ВД.03 </w:t>
            </w:r>
            <w:r w:rsidRPr="002459F2">
              <w:rPr>
                <w:rFonts w:ascii="Times New Roman" w:hAnsi="Times New Roman"/>
                <w:sz w:val="24"/>
                <w:szCs w:val="24"/>
              </w:rPr>
              <w:t>Контроль результатов монтажных, ремонтных работ и обслуживания промышленного оборудования</w:t>
            </w:r>
          </w:p>
        </w:tc>
        <w:tc>
          <w:tcPr>
            <w:tcW w:w="3289" w:type="dxa"/>
            <w:vMerge w:val="restart"/>
            <w:tcBorders>
              <w:top w:val="single" w:sz="4" w:space="0" w:color="auto"/>
              <w:left w:val="single" w:sz="4" w:space="0" w:color="000000"/>
              <w:right w:val="single" w:sz="4" w:space="0" w:color="auto"/>
            </w:tcBorders>
          </w:tcPr>
          <w:p w14:paraId="79064649" w14:textId="4324EB84" w:rsidR="002459F2" w:rsidRPr="00D646D1" w:rsidRDefault="002459F2" w:rsidP="002459F2">
            <w:pPr>
              <w:snapToGrid w:val="0"/>
              <w:spacing w:after="0" w:line="240" w:lineRule="auto"/>
              <w:rPr>
                <w:rFonts w:ascii="Times New Roman" w:hAnsi="Times New Roman"/>
                <w:color w:val="000000"/>
                <w:sz w:val="24"/>
                <w:szCs w:val="24"/>
              </w:rPr>
            </w:pPr>
            <w:r>
              <w:rPr>
                <w:rFonts w:ascii="Times New Roman" w:hAnsi="Times New Roman"/>
                <w:sz w:val="24"/>
                <w:szCs w:val="24"/>
              </w:rPr>
              <w:t>ПМ.03</w:t>
            </w:r>
            <w:r>
              <w:t> </w:t>
            </w:r>
            <w:r w:rsidRPr="002459F2">
              <w:rPr>
                <w:rFonts w:ascii="Times New Roman" w:hAnsi="Times New Roman"/>
                <w:sz w:val="24"/>
                <w:szCs w:val="24"/>
              </w:rPr>
              <w:t>Контроль результатов монтажных, ремонтных работ и обслуживания промышленного оборудования</w:t>
            </w:r>
          </w:p>
        </w:tc>
        <w:tc>
          <w:tcPr>
            <w:tcW w:w="3373" w:type="dxa"/>
            <w:tcBorders>
              <w:top w:val="single" w:sz="4" w:space="0" w:color="auto"/>
              <w:left w:val="single" w:sz="4" w:space="0" w:color="auto"/>
              <w:bottom w:val="single" w:sz="4" w:space="0" w:color="auto"/>
              <w:right w:val="single" w:sz="4" w:space="0" w:color="auto"/>
            </w:tcBorders>
          </w:tcPr>
          <w:p w14:paraId="00C349BF" w14:textId="29301805" w:rsidR="002459F2" w:rsidRPr="00D646D1" w:rsidRDefault="002459F2" w:rsidP="002459F2">
            <w:pPr>
              <w:snapToGrid w:val="0"/>
              <w:spacing w:after="0" w:line="240" w:lineRule="auto"/>
              <w:rPr>
                <w:rFonts w:ascii="Times New Roman" w:hAnsi="Times New Roman"/>
                <w:color w:val="000000"/>
                <w:sz w:val="24"/>
                <w:szCs w:val="24"/>
              </w:rPr>
            </w:pPr>
            <w:r w:rsidRPr="00A61157">
              <w:rPr>
                <w:rFonts w:ascii="Times New Roman" w:eastAsia="DejaVu Sans" w:hAnsi="Times New Roman"/>
                <w:sz w:val="24"/>
                <w:szCs w:val="24"/>
              </w:rPr>
              <w:t>ПК 3.1. Принимать участие в составлении и оформлении технической документации.</w:t>
            </w:r>
          </w:p>
        </w:tc>
      </w:tr>
      <w:tr w:rsidR="002459F2" w:rsidRPr="00D646D1" w14:paraId="239726DA" w14:textId="77777777" w:rsidTr="002459F2">
        <w:trPr>
          <w:trHeight w:val="929"/>
        </w:trPr>
        <w:tc>
          <w:tcPr>
            <w:tcW w:w="3261" w:type="dxa"/>
            <w:vMerge/>
            <w:tcBorders>
              <w:left w:val="single" w:sz="4" w:space="0" w:color="000000"/>
              <w:right w:val="single" w:sz="4" w:space="0" w:color="000000"/>
            </w:tcBorders>
            <w:vAlign w:val="bottom"/>
          </w:tcPr>
          <w:p w14:paraId="13163CC9" w14:textId="77777777" w:rsidR="002459F2" w:rsidRDefault="002459F2" w:rsidP="002459F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2459F2" w:rsidRDefault="002459F2" w:rsidP="002459F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E732D20" w14:textId="35164C43" w:rsidR="002459F2" w:rsidRPr="00D646D1" w:rsidRDefault="002459F2" w:rsidP="002459F2">
            <w:pPr>
              <w:snapToGrid w:val="0"/>
              <w:spacing w:after="0" w:line="240" w:lineRule="auto"/>
              <w:rPr>
                <w:rFonts w:ascii="Times New Roman" w:hAnsi="Times New Roman"/>
                <w:color w:val="000000"/>
                <w:sz w:val="24"/>
                <w:szCs w:val="24"/>
              </w:rPr>
            </w:pPr>
            <w:r w:rsidRPr="00A61157">
              <w:rPr>
                <w:rFonts w:ascii="Times New Roman" w:eastAsia="DejaVu Sans" w:hAnsi="Times New Roman"/>
                <w:sz w:val="24"/>
                <w:szCs w:val="24"/>
              </w:rPr>
              <w:t>ПК 3.2. Применять контрольно-измерительный и поверочный инструмент при монтаже и ремонте промышленного оборудования.</w:t>
            </w:r>
          </w:p>
        </w:tc>
      </w:tr>
      <w:tr w:rsidR="002459F2" w:rsidRPr="00D646D1" w14:paraId="02F90F65" w14:textId="77777777" w:rsidTr="002459F2">
        <w:trPr>
          <w:trHeight w:val="1012"/>
        </w:trPr>
        <w:tc>
          <w:tcPr>
            <w:tcW w:w="3261" w:type="dxa"/>
            <w:vMerge/>
            <w:tcBorders>
              <w:left w:val="single" w:sz="4" w:space="0" w:color="000000"/>
              <w:bottom w:val="single" w:sz="4" w:space="0" w:color="auto"/>
              <w:right w:val="single" w:sz="4" w:space="0" w:color="000000"/>
            </w:tcBorders>
            <w:vAlign w:val="bottom"/>
          </w:tcPr>
          <w:p w14:paraId="17426488" w14:textId="77777777" w:rsidR="002459F2" w:rsidRDefault="002459F2" w:rsidP="002459F2">
            <w:pPr>
              <w:snapToGrid w:val="0"/>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auto"/>
            </w:tcBorders>
          </w:tcPr>
          <w:p w14:paraId="691779F7" w14:textId="77777777" w:rsidR="002459F2" w:rsidRDefault="002459F2" w:rsidP="002459F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4AEDA4A" w14:textId="33787504" w:rsidR="002459F2" w:rsidRPr="008518EF" w:rsidRDefault="002459F2" w:rsidP="002459F2">
            <w:pPr>
              <w:suppressAutoHyphens w:val="0"/>
              <w:autoSpaceDE w:val="0"/>
              <w:autoSpaceDN w:val="0"/>
              <w:adjustRightInd w:val="0"/>
              <w:spacing w:after="0" w:line="240" w:lineRule="auto"/>
              <w:rPr>
                <w:rFonts w:ascii="Times New Roman" w:eastAsia="DejaVu Sans" w:hAnsi="Times New Roman"/>
                <w:sz w:val="24"/>
                <w:szCs w:val="24"/>
              </w:rPr>
            </w:pPr>
            <w:r w:rsidRPr="00A61157">
              <w:rPr>
                <w:rFonts w:ascii="Times New Roman" w:eastAsia="DejaVu Sans" w:hAnsi="Times New Roman"/>
                <w:sz w:val="24"/>
                <w:szCs w:val="24"/>
              </w:rPr>
              <w:t>ПК 3.3. Принимать участие в подготовке мест установки промышленного оборудования.</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lastRenderedPageBreak/>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C9881" w14:textId="77777777" w:rsidR="00B607BF" w:rsidRDefault="00B607BF">
      <w:pPr>
        <w:spacing w:after="0" w:line="240" w:lineRule="auto"/>
      </w:pPr>
      <w:r>
        <w:separator/>
      </w:r>
    </w:p>
  </w:endnote>
  <w:endnote w:type="continuationSeparator" w:id="0">
    <w:p w14:paraId="4ACB2AE9" w14:textId="77777777" w:rsidR="00B607BF" w:rsidRDefault="00B6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B0175" w14:textId="77777777" w:rsidR="00B607BF" w:rsidRDefault="00B607BF">
      <w:pPr>
        <w:rPr>
          <w:sz w:val="12"/>
        </w:rPr>
      </w:pPr>
      <w:r>
        <w:separator/>
      </w:r>
    </w:p>
  </w:footnote>
  <w:footnote w:type="continuationSeparator" w:id="0">
    <w:p w14:paraId="3FBC4FF3" w14:textId="77777777" w:rsidR="00B607BF" w:rsidRDefault="00B607BF">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D6383"/>
    <w:rsid w:val="00B10748"/>
    <w:rsid w:val="00B205A2"/>
    <w:rsid w:val="00B25D92"/>
    <w:rsid w:val="00B40334"/>
    <w:rsid w:val="00B607BF"/>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1262</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23</cp:revision>
  <cp:lastPrinted>2022-09-12T13:25:00Z</cp:lastPrinted>
  <dcterms:created xsi:type="dcterms:W3CDTF">2023-03-20T14:24:00Z</dcterms:created>
  <dcterms:modified xsi:type="dcterms:W3CDTF">2023-06-28T13:55:00Z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