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B46379" w14:textId="77777777"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4D58E263" w14:textId="77777777" w:rsidR="00510408" w:rsidRPr="000D111D" w:rsidRDefault="00DC0B5C" w:rsidP="00510408">
      <w:pPr>
        <w:suppressAutoHyphens/>
        <w:spacing w:after="200" w:line="276" w:lineRule="auto"/>
        <w:contextualSpacing/>
        <w:jc w:val="right"/>
        <w:rPr>
          <w:rFonts w:ascii="Times New Roman" w:eastAsia="Times New Roman" w:hAnsi="Times New Roman" w:cs="Times New Roman"/>
          <w:bCs/>
          <w:iCs/>
          <w:sz w:val="24"/>
          <w:szCs w:val="24"/>
          <w:lang w:eastAsia="zh-CN"/>
        </w:rPr>
      </w:pPr>
      <w:r>
        <w:rPr>
          <w:rFonts w:ascii="Times New Roman" w:eastAsia="Times New Roman" w:hAnsi="Times New Roman" w:cs="Times New Roman"/>
          <w:b/>
          <w:bCs/>
          <w:kern w:val="32"/>
          <w:sz w:val="24"/>
          <w:szCs w:val="24"/>
        </w:rPr>
        <w:t xml:space="preserve">к </w:t>
      </w:r>
      <w:r w:rsidR="006E2DA7">
        <w:rPr>
          <w:rFonts w:ascii="Times New Roman" w:eastAsia="Times New Roman" w:hAnsi="Times New Roman" w:cs="Times New Roman"/>
          <w:b/>
          <w:bCs/>
          <w:kern w:val="32"/>
          <w:sz w:val="24"/>
          <w:szCs w:val="24"/>
        </w:rPr>
        <w:t>ПОП-П</w:t>
      </w:r>
      <w:r w:rsidR="00C32269">
        <w:rPr>
          <w:rFonts w:ascii="Times New Roman" w:eastAsia="Times New Roman" w:hAnsi="Times New Roman" w:cs="Times New Roman"/>
          <w:b/>
          <w:bCs/>
          <w:kern w:val="32"/>
          <w:sz w:val="24"/>
          <w:szCs w:val="24"/>
        </w:rPr>
        <w:t xml:space="preserve"> по </w:t>
      </w:r>
      <w:bookmarkStart w:id="0" w:name="_Hlk147906861"/>
      <w:r w:rsidRPr="00D52CA8">
        <w:rPr>
          <w:rFonts w:ascii="Times New Roman" w:eastAsia="Times New Roman" w:hAnsi="Times New Roman" w:cs="Times New Roman"/>
          <w:b/>
          <w:bCs/>
          <w:kern w:val="32"/>
          <w:sz w:val="24"/>
          <w:szCs w:val="24"/>
        </w:rPr>
        <w:t xml:space="preserve">специальности </w:t>
      </w:r>
      <w:r w:rsidR="00C32269" w:rsidRPr="00D52CA8">
        <w:rPr>
          <w:rFonts w:ascii="Times New Roman" w:eastAsia="Times New Roman" w:hAnsi="Times New Roman" w:cs="Times New Roman"/>
          <w:b/>
          <w:bCs/>
          <w:kern w:val="32"/>
          <w:sz w:val="24"/>
          <w:szCs w:val="24"/>
        </w:rPr>
        <w:br/>
      </w:r>
      <w:bookmarkEnd w:id="0"/>
      <w:r w:rsidR="00510408">
        <w:rPr>
          <w:rFonts w:ascii="Times New Roman" w:eastAsia="Times New Roman" w:hAnsi="Times New Roman" w:cs="Times New Roman"/>
          <w:b/>
          <w:iCs/>
          <w:sz w:val="24"/>
          <w:szCs w:val="24"/>
          <w:lang w:eastAsia="zh-CN"/>
        </w:rPr>
        <w:t>44.</w:t>
      </w:r>
      <w:r w:rsidR="00510408" w:rsidRPr="00510408">
        <w:rPr>
          <w:rFonts w:ascii="Times New Roman" w:eastAsia="Times New Roman" w:hAnsi="Times New Roman" w:cs="Times New Roman"/>
          <w:b/>
          <w:iCs/>
          <w:sz w:val="24"/>
          <w:szCs w:val="24"/>
          <w:lang w:eastAsia="zh-CN"/>
        </w:rPr>
        <w:t>02.0</w:t>
      </w:r>
      <w:r w:rsidR="00E23C9F">
        <w:rPr>
          <w:rFonts w:ascii="Times New Roman" w:eastAsia="Times New Roman" w:hAnsi="Times New Roman" w:cs="Times New Roman"/>
          <w:b/>
          <w:iCs/>
          <w:sz w:val="24"/>
          <w:szCs w:val="24"/>
          <w:lang w:eastAsia="zh-CN"/>
        </w:rPr>
        <w:t>2</w:t>
      </w:r>
      <w:r w:rsidR="00510408" w:rsidRPr="00510408">
        <w:rPr>
          <w:rFonts w:ascii="Times New Roman" w:eastAsia="Times New Roman" w:hAnsi="Times New Roman" w:cs="Times New Roman"/>
          <w:b/>
          <w:iCs/>
          <w:sz w:val="24"/>
          <w:szCs w:val="24"/>
          <w:lang w:eastAsia="zh-CN"/>
        </w:rPr>
        <w:t xml:space="preserve"> </w:t>
      </w:r>
      <w:r w:rsidR="00E23C9F">
        <w:rPr>
          <w:rFonts w:ascii="Times New Roman" w:eastAsia="Times New Roman" w:hAnsi="Times New Roman" w:cs="Times New Roman"/>
          <w:b/>
          <w:iCs/>
          <w:sz w:val="24"/>
          <w:szCs w:val="24"/>
          <w:lang w:eastAsia="zh-CN"/>
        </w:rPr>
        <w:t>Преподавание в начальных классах</w:t>
      </w:r>
    </w:p>
    <w:p w14:paraId="65F1CA1A" w14:textId="77777777" w:rsidR="00DC0B5C" w:rsidRDefault="00DC0B5C" w:rsidP="00510408">
      <w:pPr>
        <w:jc w:val="right"/>
        <w:rPr>
          <w:rFonts w:ascii="Times New Roman" w:eastAsia="Times New Roman" w:hAnsi="Times New Roman" w:cs="Times New Roman"/>
          <w:b/>
          <w:bCs/>
          <w:kern w:val="32"/>
          <w:sz w:val="24"/>
          <w:szCs w:val="24"/>
        </w:rPr>
      </w:pPr>
    </w:p>
    <w:p w14:paraId="07E334FF" w14:textId="77777777" w:rsidR="00DD47A1" w:rsidRPr="00FA680C" w:rsidRDefault="00DD47A1" w:rsidP="00DD47A1">
      <w:pPr>
        <w:jc w:val="center"/>
        <w:rPr>
          <w:rFonts w:ascii="Times New Roman" w:hAnsi="Times New Roman" w:cs="Times New Roman"/>
          <w:b/>
          <w:i/>
          <w:sz w:val="24"/>
          <w:szCs w:val="24"/>
        </w:rPr>
      </w:pPr>
    </w:p>
    <w:p w14:paraId="3274BD2E" w14:textId="77777777" w:rsidR="00DD47A1" w:rsidRPr="00FA680C" w:rsidRDefault="00DD47A1" w:rsidP="00DD47A1">
      <w:pPr>
        <w:jc w:val="center"/>
        <w:rPr>
          <w:rFonts w:ascii="Times New Roman" w:hAnsi="Times New Roman" w:cs="Times New Roman"/>
          <w:b/>
          <w:i/>
          <w:sz w:val="24"/>
          <w:szCs w:val="24"/>
        </w:rPr>
      </w:pPr>
    </w:p>
    <w:p w14:paraId="438A5D6F" w14:textId="77777777" w:rsidR="00DD47A1" w:rsidRPr="00FA680C" w:rsidRDefault="00DD47A1" w:rsidP="00DD47A1">
      <w:pPr>
        <w:jc w:val="center"/>
        <w:rPr>
          <w:rFonts w:ascii="Times New Roman" w:hAnsi="Times New Roman" w:cs="Times New Roman"/>
          <w:b/>
          <w:i/>
          <w:sz w:val="24"/>
          <w:szCs w:val="24"/>
        </w:rPr>
      </w:pPr>
    </w:p>
    <w:p w14:paraId="2E2F4F5B" w14:textId="77777777" w:rsidR="00DD47A1" w:rsidRPr="00FA680C" w:rsidRDefault="00DD47A1" w:rsidP="00DD47A1">
      <w:pPr>
        <w:jc w:val="center"/>
        <w:rPr>
          <w:rFonts w:ascii="Times New Roman" w:hAnsi="Times New Roman" w:cs="Times New Roman"/>
          <w:b/>
          <w:i/>
          <w:sz w:val="24"/>
          <w:szCs w:val="24"/>
        </w:rPr>
      </w:pPr>
    </w:p>
    <w:p w14:paraId="68041C57" w14:textId="77777777" w:rsidR="00DD47A1" w:rsidRPr="00FA680C" w:rsidRDefault="00DD47A1" w:rsidP="00DD47A1">
      <w:pPr>
        <w:jc w:val="center"/>
        <w:rPr>
          <w:rFonts w:ascii="Times New Roman" w:hAnsi="Times New Roman" w:cs="Times New Roman"/>
          <w:b/>
          <w:i/>
          <w:sz w:val="24"/>
          <w:szCs w:val="24"/>
        </w:rPr>
      </w:pPr>
    </w:p>
    <w:p w14:paraId="00C01DFC" w14:textId="77777777" w:rsidR="00DD47A1" w:rsidRPr="00FA680C" w:rsidRDefault="00DD47A1" w:rsidP="00DD47A1">
      <w:pPr>
        <w:jc w:val="center"/>
        <w:rPr>
          <w:rFonts w:ascii="Times New Roman" w:hAnsi="Times New Roman" w:cs="Times New Roman"/>
          <w:b/>
          <w:i/>
          <w:sz w:val="24"/>
          <w:szCs w:val="24"/>
        </w:rPr>
      </w:pPr>
    </w:p>
    <w:p w14:paraId="654B00FF" w14:textId="77777777" w:rsidR="00DD47A1" w:rsidRPr="00FA680C" w:rsidRDefault="00DD47A1" w:rsidP="00DD47A1">
      <w:pPr>
        <w:jc w:val="center"/>
        <w:rPr>
          <w:rFonts w:ascii="Times New Roman" w:hAnsi="Times New Roman" w:cs="Times New Roman"/>
          <w:b/>
          <w:i/>
          <w:sz w:val="24"/>
          <w:szCs w:val="24"/>
        </w:rPr>
      </w:pPr>
    </w:p>
    <w:p w14:paraId="0972162D" w14:textId="77777777" w:rsidR="00DD47A1" w:rsidRPr="00FA680C" w:rsidRDefault="00DD47A1" w:rsidP="00DD47A1">
      <w:pPr>
        <w:jc w:val="center"/>
        <w:rPr>
          <w:rFonts w:ascii="Times New Roman" w:hAnsi="Times New Roman" w:cs="Times New Roman"/>
          <w:b/>
          <w:i/>
          <w:sz w:val="24"/>
          <w:szCs w:val="24"/>
        </w:rPr>
      </w:pPr>
    </w:p>
    <w:p w14:paraId="78C96BA0" w14:textId="77777777"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6232CA91" w14:textId="77777777" w:rsidR="00F05C75" w:rsidRPr="006F7F08" w:rsidRDefault="00F05C75" w:rsidP="00F05C75">
      <w:pPr>
        <w:jc w:val="center"/>
        <w:rPr>
          <w:rFonts w:ascii="Times New Roman" w:hAnsi="Times New Roman"/>
          <w:sz w:val="24"/>
          <w:szCs w:val="24"/>
        </w:rPr>
      </w:pPr>
      <w:r>
        <w:rPr>
          <w:rFonts w:ascii="Times New Roman" w:hAnsi="Times New Roman"/>
          <w:b/>
          <w:iCs/>
          <w:sz w:val="24"/>
          <w:szCs w:val="24"/>
        </w:rPr>
        <w:t>44.02.0</w:t>
      </w:r>
      <w:r w:rsidR="00E23C9F">
        <w:rPr>
          <w:rFonts w:ascii="Times New Roman" w:hAnsi="Times New Roman"/>
          <w:b/>
          <w:iCs/>
          <w:sz w:val="24"/>
          <w:szCs w:val="24"/>
        </w:rPr>
        <w:t>2</w:t>
      </w:r>
      <w:r>
        <w:rPr>
          <w:rFonts w:ascii="Times New Roman" w:hAnsi="Times New Roman"/>
          <w:b/>
          <w:iCs/>
          <w:sz w:val="24"/>
          <w:szCs w:val="24"/>
        </w:rPr>
        <w:t xml:space="preserve"> </w:t>
      </w:r>
      <w:r w:rsidR="00E23C9F">
        <w:rPr>
          <w:rFonts w:ascii="Times New Roman" w:hAnsi="Times New Roman"/>
          <w:b/>
          <w:iCs/>
          <w:sz w:val="24"/>
          <w:szCs w:val="24"/>
        </w:rPr>
        <w:t>ПРЕПОДАВАНИЕ В НАЧАЛЬНЫХ КЛАССАХ</w:t>
      </w:r>
      <w:r w:rsidR="002F6F92">
        <w:rPr>
          <w:rFonts w:ascii="Times New Roman" w:hAnsi="Times New Roman"/>
          <w:b/>
          <w:iCs/>
          <w:sz w:val="24"/>
          <w:szCs w:val="24"/>
        </w:rPr>
        <w:t xml:space="preserve"> </w:t>
      </w:r>
    </w:p>
    <w:p w14:paraId="5191F6D0" w14:textId="77777777" w:rsidR="00DD47A1" w:rsidRPr="00FA680C" w:rsidRDefault="00DD47A1" w:rsidP="00DD47A1">
      <w:pPr>
        <w:jc w:val="center"/>
        <w:rPr>
          <w:rFonts w:ascii="Times New Roman" w:hAnsi="Times New Roman" w:cs="Times New Roman"/>
          <w:b/>
          <w:i/>
          <w:sz w:val="24"/>
          <w:szCs w:val="24"/>
        </w:rPr>
      </w:pPr>
    </w:p>
    <w:p w14:paraId="67B6771B" w14:textId="77777777" w:rsidR="00DD47A1" w:rsidRPr="00FA680C" w:rsidRDefault="00DD47A1" w:rsidP="00DD47A1">
      <w:pPr>
        <w:jc w:val="center"/>
        <w:rPr>
          <w:rFonts w:ascii="Times New Roman" w:hAnsi="Times New Roman" w:cs="Times New Roman"/>
          <w:b/>
          <w:i/>
          <w:sz w:val="24"/>
          <w:szCs w:val="24"/>
        </w:rPr>
      </w:pPr>
    </w:p>
    <w:p w14:paraId="5E043613" w14:textId="77777777" w:rsidR="00DD47A1" w:rsidRPr="00FA680C" w:rsidRDefault="00DD47A1" w:rsidP="00DD47A1">
      <w:pPr>
        <w:jc w:val="center"/>
        <w:rPr>
          <w:rFonts w:ascii="Times New Roman" w:hAnsi="Times New Roman" w:cs="Times New Roman"/>
          <w:b/>
          <w:i/>
          <w:sz w:val="24"/>
          <w:szCs w:val="24"/>
        </w:rPr>
      </w:pPr>
    </w:p>
    <w:p w14:paraId="629B6CFD" w14:textId="77777777" w:rsidR="00DD47A1" w:rsidRPr="00FA680C" w:rsidRDefault="00DD47A1" w:rsidP="00DD47A1">
      <w:pPr>
        <w:jc w:val="center"/>
        <w:rPr>
          <w:rFonts w:ascii="Times New Roman" w:hAnsi="Times New Roman" w:cs="Times New Roman"/>
          <w:b/>
          <w:i/>
          <w:sz w:val="24"/>
          <w:szCs w:val="24"/>
        </w:rPr>
      </w:pPr>
    </w:p>
    <w:p w14:paraId="7FB109F0" w14:textId="77777777" w:rsidR="00DD47A1" w:rsidRPr="00FA680C" w:rsidRDefault="00DD47A1" w:rsidP="00DD47A1">
      <w:pPr>
        <w:jc w:val="center"/>
        <w:rPr>
          <w:rFonts w:ascii="Times New Roman" w:hAnsi="Times New Roman" w:cs="Times New Roman"/>
          <w:b/>
          <w:i/>
          <w:sz w:val="24"/>
          <w:szCs w:val="24"/>
        </w:rPr>
      </w:pPr>
    </w:p>
    <w:p w14:paraId="45D728D5" w14:textId="77777777" w:rsidR="00DD47A1" w:rsidRPr="00FA680C" w:rsidRDefault="00DD47A1" w:rsidP="00DD47A1">
      <w:pPr>
        <w:jc w:val="center"/>
        <w:rPr>
          <w:rFonts w:ascii="Times New Roman" w:hAnsi="Times New Roman" w:cs="Times New Roman"/>
          <w:b/>
          <w:i/>
          <w:sz w:val="24"/>
          <w:szCs w:val="24"/>
        </w:rPr>
      </w:pPr>
    </w:p>
    <w:p w14:paraId="6A465BE7" w14:textId="77777777" w:rsidR="00DD47A1" w:rsidRPr="00FA680C" w:rsidRDefault="00DD47A1" w:rsidP="00DD47A1">
      <w:pPr>
        <w:jc w:val="center"/>
        <w:rPr>
          <w:rFonts w:ascii="Times New Roman" w:hAnsi="Times New Roman" w:cs="Times New Roman"/>
          <w:b/>
          <w:i/>
          <w:sz w:val="24"/>
          <w:szCs w:val="24"/>
        </w:rPr>
      </w:pPr>
    </w:p>
    <w:p w14:paraId="284095AB" w14:textId="77777777" w:rsidR="00DD47A1" w:rsidRPr="00FA680C" w:rsidRDefault="00DD47A1" w:rsidP="00DD47A1">
      <w:pPr>
        <w:jc w:val="center"/>
        <w:rPr>
          <w:rFonts w:ascii="Times New Roman" w:hAnsi="Times New Roman" w:cs="Times New Roman"/>
          <w:b/>
          <w:i/>
          <w:sz w:val="24"/>
          <w:szCs w:val="24"/>
        </w:rPr>
      </w:pPr>
    </w:p>
    <w:p w14:paraId="50BA9869" w14:textId="77777777" w:rsidR="00DD47A1" w:rsidRPr="00FA680C" w:rsidRDefault="00DD47A1" w:rsidP="00DD47A1">
      <w:pPr>
        <w:jc w:val="center"/>
        <w:rPr>
          <w:rFonts w:ascii="Times New Roman" w:hAnsi="Times New Roman" w:cs="Times New Roman"/>
          <w:b/>
          <w:i/>
          <w:sz w:val="24"/>
          <w:szCs w:val="24"/>
        </w:rPr>
      </w:pPr>
    </w:p>
    <w:p w14:paraId="2175E570" w14:textId="77777777" w:rsidR="00DD47A1" w:rsidRPr="00FA680C" w:rsidRDefault="00DD47A1" w:rsidP="00DD47A1">
      <w:pPr>
        <w:jc w:val="center"/>
        <w:rPr>
          <w:rFonts w:ascii="Times New Roman" w:hAnsi="Times New Roman" w:cs="Times New Roman"/>
          <w:b/>
          <w:i/>
          <w:sz w:val="24"/>
          <w:szCs w:val="24"/>
        </w:rPr>
      </w:pPr>
    </w:p>
    <w:p w14:paraId="42EFC5BD" w14:textId="77777777" w:rsidR="00DD47A1" w:rsidRPr="00FA680C" w:rsidRDefault="00DD47A1" w:rsidP="00DD47A1">
      <w:pPr>
        <w:jc w:val="center"/>
        <w:rPr>
          <w:rFonts w:ascii="Times New Roman" w:hAnsi="Times New Roman" w:cs="Times New Roman"/>
          <w:b/>
          <w:i/>
          <w:sz w:val="24"/>
          <w:szCs w:val="24"/>
        </w:rPr>
      </w:pPr>
    </w:p>
    <w:p w14:paraId="0381CB84" w14:textId="77777777" w:rsidR="00DD47A1" w:rsidRPr="00FA680C" w:rsidRDefault="00DD47A1" w:rsidP="00DD47A1">
      <w:pPr>
        <w:jc w:val="center"/>
        <w:rPr>
          <w:rFonts w:ascii="Times New Roman" w:hAnsi="Times New Roman" w:cs="Times New Roman"/>
          <w:b/>
          <w:i/>
          <w:sz w:val="24"/>
          <w:szCs w:val="24"/>
        </w:rPr>
      </w:pPr>
    </w:p>
    <w:p w14:paraId="256930FD" w14:textId="77777777" w:rsidR="00DD47A1" w:rsidRPr="00FA680C" w:rsidRDefault="00DD47A1" w:rsidP="00DD47A1">
      <w:pPr>
        <w:jc w:val="center"/>
        <w:rPr>
          <w:rFonts w:ascii="Times New Roman" w:hAnsi="Times New Roman" w:cs="Times New Roman"/>
          <w:b/>
          <w:i/>
          <w:sz w:val="24"/>
          <w:szCs w:val="24"/>
        </w:rPr>
      </w:pPr>
    </w:p>
    <w:p w14:paraId="4F892FED" w14:textId="77777777" w:rsidR="00DD47A1" w:rsidRPr="00FA680C" w:rsidRDefault="00DD47A1" w:rsidP="00DD47A1">
      <w:pPr>
        <w:jc w:val="center"/>
        <w:rPr>
          <w:rFonts w:ascii="Times New Roman" w:hAnsi="Times New Roman" w:cs="Times New Roman"/>
          <w:b/>
          <w:i/>
          <w:sz w:val="24"/>
          <w:szCs w:val="24"/>
        </w:rPr>
      </w:pPr>
    </w:p>
    <w:p w14:paraId="5D008504" w14:textId="77777777" w:rsidR="00DD47A1" w:rsidRPr="00FA680C" w:rsidRDefault="00DD47A1" w:rsidP="00DD47A1">
      <w:pPr>
        <w:jc w:val="center"/>
        <w:rPr>
          <w:rFonts w:ascii="Times New Roman" w:hAnsi="Times New Roman" w:cs="Times New Roman"/>
          <w:b/>
          <w:i/>
          <w:sz w:val="24"/>
          <w:szCs w:val="24"/>
        </w:rPr>
      </w:pPr>
    </w:p>
    <w:p w14:paraId="77FBD632" w14:textId="77777777" w:rsidR="00DD47A1" w:rsidRPr="00FA680C" w:rsidRDefault="00DD47A1" w:rsidP="00DD47A1">
      <w:pPr>
        <w:jc w:val="center"/>
        <w:rPr>
          <w:rFonts w:ascii="Times New Roman" w:hAnsi="Times New Roman" w:cs="Times New Roman"/>
          <w:b/>
          <w:i/>
          <w:sz w:val="24"/>
          <w:szCs w:val="24"/>
        </w:rPr>
      </w:pPr>
    </w:p>
    <w:p w14:paraId="13554403" w14:textId="77777777" w:rsidR="00DD47A1" w:rsidRPr="00FA680C" w:rsidRDefault="00DD47A1" w:rsidP="00DD47A1">
      <w:pPr>
        <w:jc w:val="center"/>
        <w:rPr>
          <w:rFonts w:ascii="Times New Roman" w:hAnsi="Times New Roman" w:cs="Times New Roman"/>
          <w:b/>
          <w:i/>
          <w:sz w:val="24"/>
          <w:szCs w:val="24"/>
        </w:rPr>
      </w:pPr>
    </w:p>
    <w:p w14:paraId="491EE6B4" w14:textId="77777777" w:rsidR="00DD47A1" w:rsidRPr="00FA680C" w:rsidRDefault="00DD47A1" w:rsidP="00DD47A1">
      <w:pPr>
        <w:jc w:val="center"/>
        <w:rPr>
          <w:rFonts w:ascii="Times New Roman" w:hAnsi="Times New Roman" w:cs="Times New Roman"/>
          <w:b/>
          <w:i/>
          <w:sz w:val="24"/>
          <w:szCs w:val="24"/>
        </w:rPr>
      </w:pPr>
    </w:p>
    <w:p w14:paraId="41856966" w14:textId="77777777" w:rsidR="00DD47A1" w:rsidRPr="00FA680C" w:rsidRDefault="00DD47A1" w:rsidP="00DD47A1">
      <w:pPr>
        <w:jc w:val="center"/>
        <w:rPr>
          <w:rFonts w:ascii="Times New Roman" w:hAnsi="Times New Roman" w:cs="Times New Roman"/>
          <w:b/>
          <w:i/>
          <w:sz w:val="24"/>
          <w:szCs w:val="24"/>
        </w:rPr>
      </w:pPr>
    </w:p>
    <w:p w14:paraId="36293803" w14:textId="77777777" w:rsidR="00DD47A1" w:rsidRPr="00FA680C" w:rsidRDefault="00DD47A1" w:rsidP="00DD47A1">
      <w:pPr>
        <w:jc w:val="center"/>
        <w:rPr>
          <w:rFonts w:ascii="Times New Roman" w:hAnsi="Times New Roman" w:cs="Times New Roman"/>
          <w:b/>
          <w:i/>
          <w:sz w:val="24"/>
          <w:szCs w:val="24"/>
        </w:rPr>
      </w:pPr>
    </w:p>
    <w:p w14:paraId="66568947" w14:textId="77777777" w:rsidR="00DD47A1" w:rsidRPr="00FA680C" w:rsidRDefault="00DD47A1" w:rsidP="00DD47A1">
      <w:pPr>
        <w:jc w:val="center"/>
        <w:rPr>
          <w:rFonts w:ascii="Times New Roman" w:hAnsi="Times New Roman" w:cs="Times New Roman"/>
          <w:b/>
          <w:i/>
          <w:sz w:val="24"/>
          <w:szCs w:val="24"/>
        </w:rPr>
      </w:pPr>
    </w:p>
    <w:p w14:paraId="20DD5FDB" w14:textId="77777777" w:rsidR="00DD47A1" w:rsidRDefault="00DD47A1" w:rsidP="00DD47A1">
      <w:pPr>
        <w:jc w:val="center"/>
        <w:rPr>
          <w:rFonts w:ascii="Times New Roman" w:hAnsi="Times New Roman" w:cs="Times New Roman"/>
          <w:b/>
          <w:i/>
          <w:sz w:val="24"/>
          <w:szCs w:val="24"/>
        </w:rPr>
      </w:pPr>
    </w:p>
    <w:p w14:paraId="67B32016" w14:textId="77777777" w:rsidR="00DD47A1" w:rsidRDefault="00DD47A1" w:rsidP="00DD47A1">
      <w:pPr>
        <w:jc w:val="center"/>
        <w:rPr>
          <w:rFonts w:ascii="Times New Roman" w:hAnsi="Times New Roman" w:cs="Times New Roman"/>
          <w:b/>
          <w:i/>
          <w:sz w:val="24"/>
          <w:szCs w:val="24"/>
        </w:rPr>
      </w:pPr>
    </w:p>
    <w:p w14:paraId="5DE2C96D" w14:textId="77777777" w:rsidR="00DD47A1" w:rsidRDefault="00DD47A1" w:rsidP="00DD47A1">
      <w:pPr>
        <w:jc w:val="center"/>
        <w:rPr>
          <w:rFonts w:ascii="Times New Roman" w:hAnsi="Times New Roman" w:cs="Times New Roman"/>
          <w:b/>
          <w:i/>
          <w:sz w:val="24"/>
          <w:szCs w:val="24"/>
        </w:rPr>
      </w:pPr>
    </w:p>
    <w:p w14:paraId="605647D7" w14:textId="77777777" w:rsidR="00DD47A1" w:rsidRDefault="00DD47A1" w:rsidP="00DD47A1">
      <w:pPr>
        <w:jc w:val="center"/>
        <w:rPr>
          <w:rFonts w:ascii="Times New Roman" w:hAnsi="Times New Roman" w:cs="Times New Roman"/>
          <w:b/>
          <w:i/>
          <w:sz w:val="24"/>
          <w:szCs w:val="24"/>
        </w:rPr>
      </w:pPr>
    </w:p>
    <w:p w14:paraId="690EFCDD" w14:textId="77777777" w:rsidR="00DD47A1" w:rsidRDefault="00DD47A1" w:rsidP="00DD47A1">
      <w:pPr>
        <w:jc w:val="center"/>
        <w:rPr>
          <w:rFonts w:ascii="Times New Roman" w:hAnsi="Times New Roman" w:cs="Times New Roman"/>
          <w:b/>
          <w:i/>
          <w:sz w:val="24"/>
          <w:szCs w:val="24"/>
        </w:rPr>
      </w:pPr>
    </w:p>
    <w:p w14:paraId="7F078A7D" w14:textId="77777777" w:rsidR="00DD47A1" w:rsidRDefault="00DD47A1" w:rsidP="00DD47A1">
      <w:pPr>
        <w:jc w:val="center"/>
        <w:rPr>
          <w:rFonts w:ascii="Times New Roman" w:hAnsi="Times New Roman" w:cs="Times New Roman"/>
          <w:b/>
          <w:i/>
          <w:sz w:val="24"/>
          <w:szCs w:val="24"/>
        </w:rPr>
      </w:pPr>
    </w:p>
    <w:p w14:paraId="5F58E64D" w14:textId="77777777" w:rsidR="00DD47A1" w:rsidRDefault="00DD47A1" w:rsidP="00DD47A1">
      <w:pPr>
        <w:jc w:val="center"/>
        <w:rPr>
          <w:rFonts w:ascii="Times New Roman" w:hAnsi="Times New Roman" w:cs="Times New Roman"/>
          <w:b/>
          <w:i/>
          <w:sz w:val="24"/>
          <w:szCs w:val="24"/>
        </w:rPr>
      </w:pPr>
    </w:p>
    <w:p w14:paraId="708812C7" w14:textId="77777777" w:rsidR="00DD47A1" w:rsidRDefault="00DD47A1" w:rsidP="00DD47A1">
      <w:pPr>
        <w:jc w:val="center"/>
        <w:rPr>
          <w:rFonts w:ascii="Times New Roman" w:hAnsi="Times New Roman" w:cs="Times New Roman"/>
          <w:b/>
          <w:i/>
          <w:sz w:val="24"/>
          <w:szCs w:val="24"/>
        </w:rPr>
      </w:pPr>
    </w:p>
    <w:p w14:paraId="2F455155" w14:textId="77777777" w:rsidR="00DD47A1" w:rsidRDefault="00DD47A1" w:rsidP="00DD47A1">
      <w:pPr>
        <w:jc w:val="center"/>
        <w:rPr>
          <w:rFonts w:ascii="Times New Roman" w:hAnsi="Times New Roman" w:cs="Times New Roman"/>
          <w:b/>
          <w:i/>
          <w:sz w:val="24"/>
          <w:szCs w:val="24"/>
        </w:rPr>
      </w:pPr>
    </w:p>
    <w:p w14:paraId="114DF93B" w14:textId="020CCCAA" w:rsidR="00DD47A1" w:rsidRDefault="00DD47A1" w:rsidP="00DD47A1">
      <w:pPr>
        <w:jc w:val="center"/>
        <w:rPr>
          <w:rFonts w:ascii="Times New Roman" w:hAnsi="Times New Roman" w:cs="Times New Roman"/>
          <w:b/>
          <w:i/>
          <w:sz w:val="24"/>
          <w:szCs w:val="24"/>
        </w:rPr>
      </w:pPr>
    </w:p>
    <w:p w14:paraId="40143DEB" w14:textId="77777777" w:rsidR="005A4342" w:rsidRDefault="005A4342" w:rsidP="00DD47A1">
      <w:pPr>
        <w:jc w:val="center"/>
        <w:rPr>
          <w:rFonts w:ascii="Times New Roman" w:hAnsi="Times New Roman" w:cs="Times New Roman"/>
          <w:b/>
          <w:i/>
          <w:sz w:val="24"/>
          <w:szCs w:val="24"/>
        </w:rPr>
      </w:pPr>
    </w:p>
    <w:p w14:paraId="775F0D9E" w14:textId="77777777" w:rsidR="00DD47A1" w:rsidRPr="00FA680C" w:rsidRDefault="00DD47A1" w:rsidP="00DD47A1">
      <w:pPr>
        <w:jc w:val="center"/>
        <w:rPr>
          <w:rFonts w:ascii="Times New Roman" w:hAnsi="Times New Roman" w:cs="Times New Roman"/>
          <w:b/>
          <w:i/>
          <w:sz w:val="24"/>
          <w:szCs w:val="24"/>
        </w:rPr>
      </w:pPr>
    </w:p>
    <w:p w14:paraId="149A67A7" w14:textId="77777777" w:rsidR="00DD47A1" w:rsidRPr="00FA680C" w:rsidRDefault="00DD47A1" w:rsidP="00DD47A1">
      <w:pPr>
        <w:jc w:val="center"/>
        <w:rPr>
          <w:rFonts w:ascii="Times New Roman" w:hAnsi="Times New Roman" w:cs="Times New Roman"/>
          <w:b/>
          <w:i/>
          <w:sz w:val="24"/>
          <w:szCs w:val="24"/>
        </w:rPr>
      </w:pPr>
    </w:p>
    <w:p w14:paraId="028731E3" w14:textId="77777777" w:rsidR="00DD47A1" w:rsidRPr="00FA680C" w:rsidRDefault="00DD47A1" w:rsidP="00DD47A1">
      <w:pPr>
        <w:jc w:val="center"/>
        <w:rPr>
          <w:rFonts w:ascii="Times New Roman" w:hAnsi="Times New Roman" w:cs="Times New Roman"/>
          <w:b/>
          <w:i/>
          <w:sz w:val="24"/>
          <w:szCs w:val="24"/>
        </w:rPr>
      </w:pPr>
    </w:p>
    <w:p w14:paraId="42BA5957" w14:textId="639847FF" w:rsidR="00DD47A1" w:rsidRDefault="00DD47A1" w:rsidP="005A4342">
      <w:pPr>
        <w:jc w:val="center"/>
        <w:rPr>
          <w:rFonts w:ascii="Times New Roman" w:eastAsia="Times New Roman" w:hAnsi="Times New Roman" w:cs="Times New Roman"/>
          <w:b/>
          <w:sz w:val="24"/>
          <w:szCs w:val="24"/>
          <w:vertAlign w:val="superscript"/>
          <w:lang w:eastAsia="zh-CN"/>
        </w:rPr>
      </w:pPr>
      <w:r w:rsidRPr="00FA680C">
        <w:rPr>
          <w:rFonts w:ascii="Times New Roman" w:hAnsi="Times New Roman" w:cs="Times New Roman"/>
          <w:b/>
          <w:bCs/>
          <w:sz w:val="24"/>
          <w:szCs w:val="24"/>
        </w:rPr>
        <w:t>20</w:t>
      </w:r>
      <w:r w:rsidR="00D52CA8">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r>
        <w:rPr>
          <w:rFonts w:ascii="Times New Roman" w:eastAsia="Times New Roman" w:hAnsi="Times New Roman" w:cs="Times New Roman"/>
          <w:b/>
          <w:sz w:val="24"/>
          <w:szCs w:val="24"/>
          <w:vertAlign w:val="superscript"/>
          <w:lang w:eastAsia="zh-CN"/>
        </w:rPr>
        <w:br w:type="page"/>
      </w:r>
    </w:p>
    <w:p w14:paraId="020236CD" w14:textId="77777777"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9FD01EF" w14:textId="77777777" w:rsidR="008C4F91" w:rsidRDefault="008C4F91">
      <w:pPr>
        <w:rPr>
          <w:rFonts w:ascii="Times New Roman" w:eastAsia="Times New Roman" w:hAnsi="Times New Roman" w:cs="Times New Roman"/>
          <w:b/>
          <w:bCs/>
          <w:sz w:val="24"/>
          <w:szCs w:val="24"/>
          <w:lang w:eastAsia="zh-CN"/>
        </w:rPr>
      </w:pPr>
    </w:p>
    <w:p w14:paraId="6A3FEECA" w14:textId="4B104316" w:rsidR="00F041F6" w:rsidRPr="00DE028E" w:rsidRDefault="00455833">
      <w:pPr>
        <w:pStyle w:val="14"/>
        <w:rPr>
          <w:rFonts w:asciiTheme="minorHAnsi" w:eastAsiaTheme="minorEastAsia" w:hAnsiTheme="minorHAnsi" w:cstheme="minorBidi"/>
          <w:b w:val="0"/>
          <w:bCs w:val="0"/>
          <w:sz w:val="24"/>
          <w:szCs w:val="24"/>
          <w:lang w:eastAsia="ru-RU"/>
        </w:rPr>
      </w:pPr>
      <w:r w:rsidRPr="00DE028E">
        <w:rPr>
          <w:rFonts w:eastAsia="Times New Roman"/>
          <w:b w:val="0"/>
          <w:bCs w:val="0"/>
          <w:sz w:val="24"/>
          <w:szCs w:val="24"/>
          <w:lang w:eastAsia="zh-CN"/>
        </w:rPr>
        <w:fldChar w:fldCharType="begin"/>
      </w:r>
      <w:r w:rsidR="0013234A" w:rsidRPr="00DE028E">
        <w:rPr>
          <w:rFonts w:eastAsia="Times New Roman"/>
          <w:b w:val="0"/>
          <w:bCs w:val="0"/>
          <w:sz w:val="24"/>
          <w:szCs w:val="24"/>
          <w:lang w:eastAsia="zh-CN"/>
        </w:rPr>
        <w:instrText xml:space="preserve"> TOC \o "1-3" \t "Абзац списка;1" </w:instrText>
      </w:r>
      <w:r w:rsidRPr="00DE028E">
        <w:rPr>
          <w:rFonts w:eastAsia="Times New Roman"/>
          <w:b w:val="0"/>
          <w:bCs w:val="0"/>
          <w:sz w:val="24"/>
          <w:szCs w:val="24"/>
          <w:lang w:eastAsia="zh-CN"/>
        </w:rPr>
        <w:fldChar w:fldCharType="separate"/>
      </w:r>
      <w:r w:rsidR="00F041F6" w:rsidRPr="00DE028E">
        <w:rPr>
          <w:rFonts w:eastAsia="Times New Roman"/>
          <w:sz w:val="24"/>
          <w:szCs w:val="24"/>
          <w:lang w:eastAsia="zh-CN"/>
        </w:rPr>
        <w:t>Общие положения</w:t>
      </w:r>
      <w:bookmarkStart w:id="2" w:name="_GoBack"/>
      <w:bookmarkEnd w:id="2"/>
      <w:r w:rsidR="00F041F6" w:rsidRPr="00DE028E">
        <w:rPr>
          <w:sz w:val="24"/>
          <w:szCs w:val="24"/>
        </w:rPr>
        <w:tab/>
      </w:r>
      <w:r w:rsidRPr="00DE028E">
        <w:rPr>
          <w:sz w:val="24"/>
          <w:szCs w:val="24"/>
        </w:rPr>
        <w:fldChar w:fldCharType="begin"/>
      </w:r>
      <w:r w:rsidR="00F041F6" w:rsidRPr="00DE028E">
        <w:rPr>
          <w:sz w:val="24"/>
          <w:szCs w:val="24"/>
        </w:rPr>
        <w:instrText xml:space="preserve"> PAGEREF _Toc156565549 \h </w:instrText>
      </w:r>
      <w:r w:rsidRPr="00DE028E">
        <w:rPr>
          <w:sz w:val="24"/>
          <w:szCs w:val="24"/>
        </w:rPr>
      </w:r>
      <w:r w:rsidRPr="00DE028E">
        <w:rPr>
          <w:sz w:val="24"/>
          <w:szCs w:val="24"/>
        </w:rPr>
        <w:fldChar w:fldCharType="separate"/>
      </w:r>
      <w:r w:rsidR="00681B61">
        <w:rPr>
          <w:sz w:val="24"/>
          <w:szCs w:val="24"/>
        </w:rPr>
        <w:t>3</w:t>
      </w:r>
      <w:r w:rsidRPr="00DE028E">
        <w:rPr>
          <w:sz w:val="24"/>
          <w:szCs w:val="24"/>
        </w:rPr>
        <w:fldChar w:fldCharType="end"/>
      </w:r>
    </w:p>
    <w:p w14:paraId="31B8985F" w14:textId="42D533C9" w:rsidR="00F041F6" w:rsidRPr="00DE028E" w:rsidRDefault="00F041F6">
      <w:pPr>
        <w:pStyle w:val="14"/>
        <w:rPr>
          <w:rFonts w:asciiTheme="minorHAnsi" w:eastAsiaTheme="minorEastAsia" w:hAnsiTheme="minorHAnsi" w:cstheme="minorBidi"/>
          <w:b w:val="0"/>
          <w:bCs w:val="0"/>
          <w:sz w:val="24"/>
          <w:szCs w:val="24"/>
          <w:lang w:eastAsia="ru-RU"/>
        </w:rPr>
      </w:pPr>
      <w:r w:rsidRPr="00DE028E">
        <w:rPr>
          <w:rFonts w:eastAsia="Times New Roman"/>
          <w:sz w:val="24"/>
          <w:szCs w:val="24"/>
          <w:lang w:eastAsia="zh-CN"/>
        </w:rPr>
        <w:t>Примерные требования к проведению демонстрационного экзамена</w:t>
      </w:r>
      <w:r w:rsidRPr="00DE028E">
        <w:rPr>
          <w:sz w:val="24"/>
          <w:szCs w:val="24"/>
        </w:rPr>
        <w:tab/>
      </w:r>
      <w:r w:rsidR="00455833" w:rsidRPr="00DE028E">
        <w:rPr>
          <w:sz w:val="24"/>
          <w:szCs w:val="24"/>
        </w:rPr>
        <w:fldChar w:fldCharType="begin"/>
      </w:r>
      <w:r w:rsidRPr="00DE028E">
        <w:rPr>
          <w:sz w:val="24"/>
          <w:szCs w:val="24"/>
        </w:rPr>
        <w:instrText xml:space="preserve"> PAGEREF _Toc156565551 \h </w:instrText>
      </w:r>
      <w:r w:rsidR="00455833" w:rsidRPr="00DE028E">
        <w:rPr>
          <w:sz w:val="24"/>
          <w:szCs w:val="24"/>
        </w:rPr>
      </w:r>
      <w:r w:rsidR="00455833" w:rsidRPr="00DE028E">
        <w:rPr>
          <w:sz w:val="24"/>
          <w:szCs w:val="24"/>
        </w:rPr>
        <w:fldChar w:fldCharType="separate"/>
      </w:r>
      <w:r w:rsidR="00681B61">
        <w:rPr>
          <w:sz w:val="24"/>
          <w:szCs w:val="24"/>
        </w:rPr>
        <w:t>9</w:t>
      </w:r>
      <w:r w:rsidR="00455833" w:rsidRPr="00DE028E">
        <w:rPr>
          <w:sz w:val="24"/>
          <w:szCs w:val="24"/>
        </w:rPr>
        <w:fldChar w:fldCharType="end"/>
      </w:r>
    </w:p>
    <w:p w14:paraId="11BA37F3" w14:textId="471912EE" w:rsidR="00F041F6" w:rsidRPr="00DE028E" w:rsidRDefault="00F041F6">
      <w:pPr>
        <w:pStyle w:val="14"/>
        <w:rPr>
          <w:rFonts w:asciiTheme="minorHAnsi" w:eastAsiaTheme="minorEastAsia" w:hAnsiTheme="minorHAnsi" w:cstheme="minorBidi"/>
          <w:b w:val="0"/>
          <w:bCs w:val="0"/>
          <w:sz w:val="24"/>
          <w:szCs w:val="24"/>
          <w:lang w:eastAsia="ru-RU"/>
        </w:rPr>
      </w:pPr>
      <w:r w:rsidRPr="00DE028E">
        <w:rPr>
          <w:rFonts w:eastAsia="Times New Roman"/>
          <w:sz w:val="24"/>
          <w:szCs w:val="24"/>
          <w:lang w:eastAsia="zh-CN"/>
        </w:rPr>
        <w:t>Организация и проведение защиты дипломного проекта (работы)</w:t>
      </w:r>
      <w:r w:rsidRPr="00DE028E">
        <w:rPr>
          <w:sz w:val="24"/>
          <w:szCs w:val="24"/>
        </w:rPr>
        <w:tab/>
      </w:r>
      <w:r w:rsidR="00455833" w:rsidRPr="00DE028E">
        <w:rPr>
          <w:sz w:val="24"/>
          <w:szCs w:val="24"/>
        </w:rPr>
        <w:fldChar w:fldCharType="begin"/>
      </w:r>
      <w:r w:rsidRPr="00DE028E">
        <w:rPr>
          <w:sz w:val="24"/>
          <w:szCs w:val="24"/>
        </w:rPr>
        <w:instrText xml:space="preserve"> PAGEREF _Toc156565555 \h </w:instrText>
      </w:r>
      <w:r w:rsidR="00455833" w:rsidRPr="00DE028E">
        <w:rPr>
          <w:sz w:val="24"/>
          <w:szCs w:val="24"/>
        </w:rPr>
      </w:r>
      <w:r w:rsidR="00455833" w:rsidRPr="00DE028E">
        <w:rPr>
          <w:sz w:val="24"/>
          <w:szCs w:val="24"/>
        </w:rPr>
        <w:fldChar w:fldCharType="separate"/>
      </w:r>
      <w:r w:rsidR="00681B61">
        <w:rPr>
          <w:sz w:val="24"/>
          <w:szCs w:val="24"/>
        </w:rPr>
        <w:t>9</w:t>
      </w:r>
      <w:r w:rsidR="00455833" w:rsidRPr="00DE028E">
        <w:rPr>
          <w:sz w:val="24"/>
          <w:szCs w:val="24"/>
        </w:rPr>
        <w:fldChar w:fldCharType="end"/>
      </w:r>
    </w:p>
    <w:p w14:paraId="41271161" w14:textId="01DD6430" w:rsidR="004637F9" w:rsidRPr="00DE028E" w:rsidRDefault="00455833" w:rsidP="00681B61">
      <w:pPr>
        <w:pStyle w:val="a4"/>
        <w:suppressAutoHyphens/>
        <w:spacing w:line="276" w:lineRule="auto"/>
        <w:ind w:left="0"/>
        <w:jc w:val="both"/>
        <w:rPr>
          <w:rFonts w:ascii="Times New Roman" w:eastAsia="Times New Roman" w:hAnsi="Times New Roman" w:cs="Times New Roman"/>
          <w:sz w:val="24"/>
          <w:szCs w:val="24"/>
          <w:lang w:eastAsia="zh-CN"/>
        </w:rPr>
      </w:pPr>
      <w:r w:rsidRPr="00DE028E">
        <w:rPr>
          <w:rFonts w:ascii="Times New Roman" w:eastAsia="Times New Roman" w:hAnsi="Times New Roman" w:cs="Times New Roman"/>
          <w:b/>
          <w:bCs/>
          <w:sz w:val="24"/>
          <w:szCs w:val="24"/>
          <w:lang w:eastAsia="zh-CN"/>
        </w:rPr>
        <w:fldChar w:fldCharType="end"/>
      </w:r>
    </w:p>
    <w:p w14:paraId="30012B09" w14:textId="12D27E9F" w:rsidR="0013234A" w:rsidRDefault="0013234A">
      <w:pPr>
        <w:rPr>
          <w:rFonts w:ascii="Times New Roman" w:eastAsia="Times New Roman" w:hAnsi="Times New Roman" w:cs="Times New Roman"/>
          <w:b/>
          <w:bCs/>
          <w:sz w:val="24"/>
          <w:szCs w:val="24"/>
          <w:lang w:eastAsia="zh-CN"/>
        </w:rPr>
      </w:pPr>
    </w:p>
    <w:p w14:paraId="37DCD63B" w14:textId="77777777"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2E1366BB" w14:textId="77777777" w:rsidR="00C07FB3" w:rsidRPr="00510408" w:rsidRDefault="00C07FB3" w:rsidP="00510408">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49"/>
      <w:r w:rsidRPr="00510408">
        <w:rPr>
          <w:rFonts w:ascii="Times New Roman" w:eastAsia="Times New Roman" w:hAnsi="Times New Roman" w:cs="Times New Roman"/>
          <w:b/>
          <w:bCs/>
          <w:sz w:val="24"/>
          <w:szCs w:val="24"/>
          <w:lang w:eastAsia="zh-CN"/>
        </w:rPr>
        <w:lastRenderedPageBreak/>
        <w:t xml:space="preserve">Общие </w:t>
      </w:r>
      <w:r w:rsidR="00D13E2F" w:rsidRPr="00510408">
        <w:rPr>
          <w:rFonts w:ascii="Times New Roman" w:eastAsia="Times New Roman" w:hAnsi="Times New Roman" w:cs="Times New Roman"/>
          <w:b/>
          <w:bCs/>
          <w:sz w:val="24"/>
          <w:szCs w:val="24"/>
          <w:lang w:eastAsia="zh-CN"/>
        </w:rPr>
        <w:t>положения</w:t>
      </w:r>
      <w:bookmarkEnd w:id="3"/>
    </w:p>
    <w:p w14:paraId="3958F0D8" w14:textId="77777777" w:rsidR="00E351CC" w:rsidRPr="00510408" w:rsidRDefault="00E351CC" w:rsidP="00B97DDA">
      <w:pPr>
        <w:spacing w:line="276" w:lineRule="auto"/>
        <w:ind w:firstLine="709"/>
        <w:jc w:val="both"/>
        <w:rPr>
          <w:rFonts w:ascii="Times New Roman" w:hAnsi="Times New Roman" w:cs="Times New Roman"/>
          <w:color w:val="0D0D0D"/>
          <w:sz w:val="24"/>
          <w:szCs w:val="24"/>
        </w:rPr>
      </w:pPr>
      <w:r w:rsidRPr="00510408">
        <w:rPr>
          <w:rFonts w:ascii="Times New Roman" w:hAnsi="Times New Roman" w:cs="Times New Roman"/>
          <w:sz w:val="24"/>
          <w:szCs w:val="24"/>
        </w:rPr>
        <w:t xml:space="preserve">Примерная программа государственной итоговой аттестации (далее – примерная программа ГИА) выпускников по </w:t>
      </w:r>
      <w:r w:rsidR="00D52CA8" w:rsidRPr="00510408">
        <w:rPr>
          <w:rFonts w:ascii="Times New Roman" w:hAnsi="Times New Roman" w:cs="Times New Roman"/>
          <w:color w:val="0D0D0D"/>
          <w:sz w:val="24"/>
          <w:szCs w:val="24"/>
        </w:rPr>
        <w:t xml:space="preserve">специальности </w:t>
      </w:r>
      <w:r w:rsidR="00510408" w:rsidRPr="00510408">
        <w:rPr>
          <w:rFonts w:ascii="Times New Roman" w:eastAsia="Times New Roman" w:hAnsi="Times New Roman" w:cs="Times New Roman"/>
          <w:bCs/>
          <w:iCs/>
          <w:sz w:val="24"/>
          <w:szCs w:val="24"/>
          <w:lang w:eastAsia="zh-CN"/>
        </w:rPr>
        <w:t>44.02.0</w:t>
      </w:r>
      <w:r w:rsidR="00E23C9F">
        <w:rPr>
          <w:rFonts w:ascii="Times New Roman" w:eastAsia="Times New Roman" w:hAnsi="Times New Roman" w:cs="Times New Roman"/>
          <w:bCs/>
          <w:iCs/>
          <w:sz w:val="24"/>
          <w:szCs w:val="24"/>
          <w:lang w:eastAsia="zh-CN"/>
        </w:rPr>
        <w:t>2</w:t>
      </w:r>
      <w:r w:rsidR="00510408" w:rsidRPr="00510408">
        <w:rPr>
          <w:rFonts w:ascii="Times New Roman" w:eastAsia="Times New Roman" w:hAnsi="Times New Roman" w:cs="Times New Roman"/>
          <w:bCs/>
          <w:iCs/>
          <w:sz w:val="24"/>
          <w:szCs w:val="24"/>
          <w:lang w:eastAsia="zh-CN"/>
        </w:rPr>
        <w:t xml:space="preserve"> </w:t>
      </w:r>
      <w:r w:rsidR="00E23C9F">
        <w:rPr>
          <w:rFonts w:ascii="Times New Roman" w:eastAsia="Times New Roman" w:hAnsi="Times New Roman" w:cs="Times New Roman"/>
          <w:bCs/>
          <w:iCs/>
          <w:sz w:val="24"/>
          <w:szCs w:val="24"/>
          <w:lang w:eastAsia="zh-CN"/>
        </w:rPr>
        <w:t xml:space="preserve">Преподавание в начальных классах </w:t>
      </w:r>
      <w:r w:rsidRPr="00510408">
        <w:rPr>
          <w:rFonts w:ascii="Times New Roman" w:hAnsi="Times New Roman" w:cs="Times New Roman"/>
          <w:sz w:val="24"/>
          <w:szCs w:val="24"/>
        </w:rPr>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510408">
        <w:rPr>
          <w:rFonts w:ascii="Times New Roman" w:hAnsi="Times New Roman" w:cs="Times New Roman"/>
          <w:sz w:val="24"/>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510408">
        <w:rPr>
          <w:rFonts w:ascii="Times New Roman" w:hAnsi="Times New Roman" w:cs="Times New Roman"/>
          <w:sz w:val="24"/>
          <w:szCs w:val="24"/>
        </w:rPr>
        <w:t xml:space="preserve">ФГОС СПО по </w:t>
      </w:r>
      <w:r w:rsidR="00D52CA8" w:rsidRPr="00510408">
        <w:rPr>
          <w:rFonts w:ascii="Times New Roman" w:hAnsi="Times New Roman" w:cs="Times New Roman"/>
          <w:color w:val="0D0D0D"/>
          <w:sz w:val="24"/>
          <w:szCs w:val="24"/>
        </w:rPr>
        <w:t xml:space="preserve">специальности </w:t>
      </w:r>
      <w:r w:rsidR="00E23C9F" w:rsidRPr="00510408">
        <w:rPr>
          <w:rFonts w:ascii="Times New Roman" w:eastAsia="Times New Roman" w:hAnsi="Times New Roman" w:cs="Times New Roman"/>
          <w:bCs/>
          <w:iCs/>
          <w:sz w:val="24"/>
          <w:szCs w:val="24"/>
          <w:lang w:eastAsia="zh-CN"/>
        </w:rPr>
        <w:t>44.02.0</w:t>
      </w:r>
      <w:r w:rsidR="00E23C9F">
        <w:rPr>
          <w:rFonts w:ascii="Times New Roman" w:eastAsia="Times New Roman" w:hAnsi="Times New Roman" w:cs="Times New Roman"/>
          <w:bCs/>
          <w:iCs/>
          <w:sz w:val="24"/>
          <w:szCs w:val="24"/>
          <w:lang w:eastAsia="zh-CN"/>
        </w:rPr>
        <w:t>2</w:t>
      </w:r>
      <w:r w:rsidR="00E23C9F" w:rsidRPr="00510408">
        <w:rPr>
          <w:rFonts w:ascii="Times New Roman" w:eastAsia="Times New Roman" w:hAnsi="Times New Roman" w:cs="Times New Roman"/>
          <w:bCs/>
          <w:iCs/>
          <w:sz w:val="24"/>
          <w:szCs w:val="24"/>
          <w:lang w:eastAsia="zh-CN"/>
        </w:rPr>
        <w:t xml:space="preserve"> </w:t>
      </w:r>
      <w:r w:rsidR="00E23C9F">
        <w:rPr>
          <w:rFonts w:ascii="Times New Roman" w:eastAsia="Times New Roman" w:hAnsi="Times New Roman" w:cs="Times New Roman"/>
          <w:bCs/>
          <w:iCs/>
          <w:sz w:val="24"/>
          <w:szCs w:val="24"/>
          <w:lang w:eastAsia="zh-CN"/>
        </w:rPr>
        <w:t>Преподавание в начальных классах</w:t>
      </w:r>
      <w:r w:rsidRPr="00510408">
        <w:rPr>
          <w:rFonts w:ascii="Times New Roman" w:hAnsi="Times New Roman" w:cs="Times New Roman"/>
          <w:sz w:val="24"/>
          <w:szCs w:val="24"/>
        </w:rPr>
        <w:t>, и определяет совокупность требований к е</w:t>
      </w:r>
      <w:r w:rsidR="006E2DA7" w:rsidRPr="00510408">
        <w:rPr>
          <w:rFonts w:ascii="Times New Roman" w:hAnsi="Times New Roman" w:cs="Times New Roman"/>
          <w:sz w:val="24"/>
          <w:szCs w:val="24"/>
        </w:rPr>
        <w:t>е</w:t>
      </w:r>
      <w:r w:rsidRPr="00510408">
        <w:rPr>
          <w:rFonts w:ascii="Times New Roman" w:hAnsi="Times New Roman" w:cs="Times New Roman"/>
          <w:sz w:val="24"/>
          <w:szCs w:val="24"/>
        </w:rPr>
        <w:t xml:space="preserve"> организации и проведению.</w:t>
      </w:r>
    </w:p>
    <w:p w14:paraId="241C714D" w14:textId="77777777" w:rsidR="00E351CC" w:rsidRPr="00510408" w:rsidRDefault="00E351CC" w:rsidP="00510408">
      <w:pPr>
        <w:pStyle w:val="af4"/>
        <w:spacing w:before="0" w:after="0" w:line="276" w:lineRule="auto"/>
        <w:ind w:firstLine="709"/>
        <w:rPr>
          <w:szCs w:val="24"/>
        </w:rPr>
      </w:pPr>
      <w:r w:rsidRPr="00510408">
        <w:rPr>
          <w:szCs w:val="24"/>
        </w:rPr>
        <w:t>Цель государственной итоговой аттестации – установление соответствия</w:t>
      </w:r>
      <w:r w:rsidR="00580A60" w:rsidRPr="00510408">
        <w:rPr>
          <w:szCs w:val="24"/>
        </w:rPr>
        <w:t xml:space="preserve"> результатов освоения обучающимися образовательной программы по</w:t>
      </w:r>
      <w:r w:rsidR="00E23C9F">
        <w:rPr>
          <w:szCs w:val="24"/>
        </w:rPr>
        <w:t xml:space="preserve"> </w:t>
      </w:r>
      <w:r w:rsidR="00E23C9F" w:rsidRPr="00510408">
        <w:rPr>
          <w:bCs/>
          <w:iCs/>
          <w:szCs w:val="24"/>
          <w:lang w:eastAsia="zh-CN"/>
        </w:rPr>
        <w:t>44.02.0</w:t>
      </w:r>
      <w:r w:rsidR="00E23C9F">
        <w:rPr>
          <w:bCs/>
          <w:iCs/>
          <w:szCs w:val="24"/>
          <w:lang w:eastAsia="zh-CN"/>
        </w:rPr>
        <w:t>2</w:t>
      </w:r>
      <w:r w:rsidR="00E23C9F" w:rsidRPr="00510408">
        <w:rPr>
          <w:bCs/>
          <w:iCs/>
          <w:szCs w:val="24"/>
          <w:lang w:eastAsia="zh-CN"/>
        </w:rPr>
        <w:t xml:space="preserve"> </w:t>
      </w:r>
      <w:r w:rsidR="00E23C9F">
        <w:rPr>
          <w:bCs/>
          <w:iCs/>
          <w:szCs w:val="24"/>
          <w:lang w:eastAsia="zh-CN"/>
        </w:rPr>
        <w:t xml:space="preserve">Преподавание в начальных классах </w:t>
      </w:r>
      <w:r w:rsidR="00580A60" w:rsidRPr="00510408">
        <w:rPr>
          <w:szCs w:val="24"/>
        </w:rPr>
        <w:t>соответствующим требованиям ФГОС СПО</w:t>
      </w:r>
      <w:r w:rsidRPr="00510408">
        <w:rPr>
          <w:szCs w:val="24"/>
        </w:rPr>
        <w:t xml:space="preserve"> с учетом требований регионального рынка труда, их готовность и способность решать профессиональные задачи. </w:t>
      </w:r>
    </w:p>
    <w:p w14:paraId="723360D9" w14:textId="77777777" w:rsidR="001E637C" w:rsidRPr="00510408" w:rsidRDefault="001E637C" w:rsidP="00510408">
      <w:pPr>
        <w:pStyle w:val="af4"/>
        <w:spacing w:before="0" w:after="0" w:line="276" w:lineRule="auto"/>
        <w:ind w:firstLine="709"/>
        <w:rPr>
          <w:szCs w:val="24"/>
        </w:rPr>
      </w:pPr>
      <w:r w:rsidRPr="00510408">
        <w:rPr>
          <w:szCs w:val="24"/>
        </w:rPr>
        <w:t>Задачи государственной итоговой аттестации:</w:t>
      </w:r>
    </w:p>
    <w:p w14:paraId="381768C8" w14:textId="77777777" w:rsidR="001E637C" w:rsidRPr="00510408" w:rsidRDefault="001E637C" w:rsidP="00510408">
      <w:pPr>
        <w:pStyle w:val="af4"/>
        <w:spacing w:before="0" w:after="0" w:line="276" w:lineRule="auto"/>
        <w:ind w:firstLine="709"/>
        <w:rPr>
          <w:szCs w:val="24"/>
        </w:rPr>
      </w:pPr>
      <w:r w:rsidRPr="00510408">
        <w:rPr>
          <w:szCs w:val="24"/>
        </w:rPr>
        <w:t>– определение соответствия навыков, умений и знаний выпускников современным требованиям рынка труда, квалификационным требованиям</w:t>
      </w:r>
      <w:r w:rsidR="00580A60" w:rsidRPr="00510408">
        <w:rPr>
          <w:szCs w:val="24"/>
        </w:rPr>
        <w:t xml:space="preserve"> ФГОС СПО и</w:t>
      </w:r>
      <w:r w:rsidRPr="00510408">
        <w:rPr>
          <w:szCs w:val="24"/>
        </w:rPr>
        <w:t xml:space="preserve"> регионального рынка труда;</w:t>
      </w:r>
    </w:p>
    <w:p w14:paraId="751B958C" w14:textId="77777777" w:rsidR="001E637C" w:rsidRPr="00510408" w:rsidRDefault="001E637C" w:rsidP="00510408">
      <w:pPr>
        <w:pStyle w:val="af4"/>
        <w:spacing w:before="0" w:after="0" w:line="276" w:lineRule="auto"/>
        <w:ind w:firstLine="709"/>
        <w:rPr>
          <w:szCs w:val="24"/>
        </w:rPr>
      </w:pPr>
      <w:r w:rsidRPr="00510408">
        <w:rPr>
          <w:szCs w:val="24"/>
        </w:rPr>
        <w:t xml:space="preserve">– определение степени сформированности профессиональных компетенций, </w:t>
      </w:r>
      <w:r w:rsidR="00580A60" w:rsidRPr="00510408">
        <w:rPr>
          <w:szCs w:val="24"/>
        </w:rPr>
        <w:t>личностных качеств, соответствующих ФГОС СПО и</w:t>
      </w:r>
      <w:r w:rsidRPr="00510408">
        <w:rPr>
          <w:szCs w:val="24"/>
        </w:rPr>
        <w:t xml:space="preserve"> наиболее востребованных на рынке труда.</w:t>
      </w:r>
    </w:p>
    <w:p w14:paraId="3E451458" w14:textId="77777777" w:rsidR="001E637C" w:rsidRPr="00510408" w:rsidRDefault="001E637C" w:rsidP="00510408">
      <w:pPr>
        <w:pStyle w:val="af4"/>
        <w:spacing w:before="0" w:after="0" w:line="276" w:lineRule="auto"/>
        <w:ind w:firstLine="709"/>
        <w:rPr>
          <w:szCs w:val="24"/>
        </w:rPr>
      </w:pPr>
      <w:r w:rsidRPr="00510408">
        <w:rPr>
          <w:szCs w:val="24"/>
        </w:rPr>
        <w:t xml:space="preserve">По результатам ГИА выпускнику по </w:t>
      </w:r>
      <w:r w:rsidR="00D52CA8" w:rsidRPr="00510408">
        <w:rPr>
          <w:color w:val="0D0D0D"/>
          <w:szCs w:val="24"/>
        </w:rPr>
        <w:t xml:space="preserve">специальности </w:t>
      </w:r>
      <w:r w:rsidR="00E23C9F" w:rsidRPr="00510408">
        <w:rPr>
          <w:bCs/>
          <w:iCs/>
          <w:szCs w:val="24"/>
          <w:lang w:eastAsia="zh-CN"/>
        </w:rPr>
        <w:t>44.02.0</w:t>
      </w:r>
      <w:r w:rsidR="00E23C9F">
        <w:rPr>
          <w:bCs/>
          <w:iCs/>
          <w:szCs w:val="24"/>
          <w:lang w:eastAsia="zh-CN"/>
        </w:rPr>
        <w:t>2</w:t>
      </w:r>
      <w:r w:rsidR="00E23C9F" w:rsidRPr="00510408">
        <w:rPr>
          <w:bCs/>
          <w:iCs/>
          <w:szCs w:val="24"/>
          <w:lang w:eastAsia="zh-CN"/>
        </w:rPr>
        <w:t xml:space="preserve"> </w:t>
      </w:r>
      <w:r w:rsidR="00E23C9F">
        <w:rPr>
          <w:bCs/>
          <w:iCs/>
          <w:szCs w:val="24"/>
          <w:lang w:eastAsia="zh-CN"/>
        </w:rPr>
        <w:t xml:space="preserve">Преподавание в начальных классах </w:t>
      </w:r>
      <w:r w:rsidRPr="00510408">
        <w:rPr>
          <w:szCs w:val="24"/>
        </w:rPr>
        <w:t>присваивается квалификация:</w:t>
      </w:r>
      <w:r w:rsidR="00D52CA8" w:rsidRPr="00510408">
        <w:rPr>
          <w:szCs w:val="24"/>
        </w:rPr>
        <w:t xml:space="preserve"> воспитатель детей дошкольного возраста.</w:t>
      </w:r>
    </w:p>
    <w:p w14:paraId="7B2A50CD" w14:textId="77777777"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D52CA8">
        <w:t xml:space="preserve">специалистов среднего звена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D52CA8">
        <w:t>с</w:t>
      </w:r>
      <w:r w:rsidR="001E637C" w:rsidRPr="00D52CA8">
        <w:t>пециальности</w:t>
      </w:r>
      <w:r w:rsidRPr="00D52CA8">
        <w:t>.</w:t>
      </w:r>
    </w:p>
    <w:p w14:paraId="216ACAB3" w14:textId="1241C7C9" w:rsidR="00C07FB3" w:rsidRDefault="00C07FB3" w:rsidP="001E637C">
      <w:pPr>
        <w:pStyle w:val="af4"/>
        <w:spacing w:before="0" w:after="0" w:line="276" w:lineRule="auto"/>
        <w:ind w:firstLine="709"/>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009A1329" w14:textId="77777777" w:rsidR="00B97DDA" w:rsidRPr="00C07FB3" w:rsidRDefault="00B97DDA" w:rsidP="00B97DDA">
      <w:pPr>
        <w:pStyle w:val="ConsPlusNormal"/>
        <w:rPr>
          <w:shd w:val="clear" w:color="auto" w:fill="FFFFFF"/>
        </w:rPr>
      </w:pPr>
    </w:p>
    <w:p w14:paraId="18EF032E" w14:textId="77777777"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2459C07F" w14:textId="5D9A9FF8" w:rsidR="00C07FB3"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p w14:paraId="0FF7E50F" w14:textId="77777777" w:rsidR="00B97DDA" w:rsidRPr="008C4F91" w:rsidRDefault="00B97DDA" w:rsidP="00B97DDA">
      <w:pPr>
        <w:pStyle w:val="ConsPlusNormal"/>
      </w:pP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E23C9F" w14:paraId="6A95879C"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223A983D" w14:textId="77777777" w:rsidR="00C07FB3" w:rsidRPr="00E23C9F" w:rsidRDefault="00C07FB3" w:rsidP="00E6774A">
            <w:pPr>
              <w:jc w:val="center"/>
              <w:rPr>
                <w:rFonts w:ascii="Times New Roman" w:hAnsi="Times New Roman" w:cs="Times New Roman"/>
                <w:b/>
                <w:color w:val="000000"/>
                <w:sz w:val="24"/>
                <w:szCs w:val="24"/>
              </w:rPr>
            </w:pPr>
            <w:r w:rsidRPr="00E23C9F">
              <w:rPr>
                <w:rFonts w:ascii="Times New Roman" w:hAnsi="Times New Roman" w:cs="Times New Roman"/>
                <w:b/>
                <w:color w:val="000000"/>
                <w:sz w:val="24"/>
                <w:szCs w:val="24"/>
              </w:rPr>
              <w:t xml:space="preserve">Код и наименование </w:t>
            </w:r>
          </w:p>
          <w:p w14:paraId="3CEF164E" w14:textId="77777777" w:rsidR="00C07FB3" w:rsidRPr="00E23C9F" w:rsidRDefault="00C07FB3" w:rsidP="00E6774A">
            <w:pPr>
              <w:jc w:val="center"/>
              <w:rPr>
                <w:rFonts w:ascii="Times New Roman" w:hAnsi="Times New Roman" w:cs="Times New Roman"/>
                <w:color w:val="000000"/>
                <w:sz w:val="24"/>
                <w:szCs w:val="24"/>
              </w:rPr>
            </w:pPr>
            <w:r w:rsidRPr="00E23C9F">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3B378661" w14:textId="77777777" w:rsidR="00C07FB3" w:rsidRPr="00E23C9F" w:rsidRDefault="00C07FB3" w:rsidP="00E6774A">
            <w:pPr>
              <w:jc w:val="center"/>
              <w:rPr>
                <w:rFonts w:ascii="Times New Roman" w:hAnsi="Times New Roman" w:cs="Times New Roman"/>
                <w:b/>
                <w:bCs/>
                <w:color w:val="000000"/>
                <w:sz w:val="24"/>
                <w:szCs w:val="24"/>
              </w:rPr>
            </w:pPr>
            <w:r w:rsidRPr="00E23C9F">
              <w:rPr>
                <w:rFonts w:ascii="Times New Roman" w:hAnsi="Times New Roman" w:cs="Times New Roman"/>
                <w:b/>
                <w:bCs/>
                <w:color w:val="000000"/>
                <w:sz w:val="24"/>
                <w:szCs w:val="24"/>
              </w:rPr>
              <w:t xml:space="preserve">Код и наименование </w:t>
            </w:r>
          </w:p>
          <w:p w14:paraId="5C2AFB1F" w14:textId="77777777" w:rsidR="00C07FB3" w:rsidRPr="00E23C9F" w:rsidRDefault="00C07FB3" w:rsidP="00E6774A">
            <w:pPr>
              <w:jc w:val="center"/>
              <w:rPr>
                <w:rFonts w:ascii="Times New Roman" w:hAnsi="Times New Roman" w:cs="Times New Roman"/>
                <w:b/>
                <w:bCs/>
                <w:color w:val="000000"/>
                <w:sz w:val="24"/>
                <w:szCs w:val="24"/>
              </w:rPr>
            </w:pPr>
            <w:r w:rsidRPr="00E23C9F">
              <w:rPr>
                <w:rFonts w:ascii="Times New Roman" w:hAnsi="Times New Roman" w:cs="Times New Roman"/>
                <w:b/>
                <w:bCs/>
                <w:color w:val="000000"/>
                <w:sz w:val="24"/>
                <w:szCs w:val="24"/>
              </w:rPr>
              <w:t xml:space="preserve">профессионального модуля (ПМ), </w:t>
            </w:r>
          </w:p>
          <w:p w14:paraId="77F0C3D4" w14:textId="77777777" w:rsidR="00C07FB3" w:rsidRPr="00E23C9F" w:rsidRDefault="00C07FB3" w:rsidP="00E6774A">
            <w:pPr>
              <w:jc w:val="center"/>
              <w:rPr>
                <w:rFonts w:ascii="Times New Roman" w:hAnsi="Times New Roman" w:cs="Times New Roman"/>
                <w:b/>
                <w:bCs/>
                <w:color w:val="000000"/>
                <w:sz w:val="24"/>
                <w:szCs w:val="24"/>
              </w:rPr>
            </w:pPr>
            <w:r w:rsidRPr="00E23C9F">
              <w:rPr>
                <w:rFonts w:ascii="Times New Roman" w:hAnsi="Times New Roman" w:cs="Times New Roman"/>
                <w:b/>
                <w:bCs/>
                <w:color w:val="000000"/>
                <w:sz w:val="24"/>
                <w:szCs w:val="24"/>
              </w:rPr>
              <w:t>в рамках которого осваивается ВД</w:t>
            </w:r>
          </w:p>
        </w:tc>
      </w:tr>
      <w:tr w:rsidR="00C07FB3" w:rsidRPr="00E23C9F" w14:paraId="2452E0E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5806596" w14:textId="77777777" w:rsidR="00C07FB3" w:rsidRPr="00E23C9F" w:rsidRDefault="00C07FB3" w:rsidP="00E6774A">
            <w:pPr>
              <w:jc w:val="center"/>
              <w:rPr>
                <w:rFonts w:ascii="Times New Roman" w:hAnsi="Times New Roman" w:cs="Times New Roman"/>
                <w:color w:val="000000"/>
                <w:sz w:val="24"/>
                <w:szCs w:val="24"/>
              </w:rPr>
            </w:pPr>
            <w:r w:rsidRPr="00E23C9F">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29C5CCE9" w14:textId="77777777" w:rsidR="00C07FB3" w:rsidRPr="00E23C9F" w:rsidRDefault="00C07FB3" w:rsidP="00E6774A">
            <w:pPr>
              <w:jc w:val="center"/>
              <w:rPr>
                <w:rFonts w:ascii="Times New Roman" w:hAnsi="Times New Roman" w:cs="Times New Roman"/>
                <w:color w:val="000000"/>
                <w:sz w:val="24"/>
                <w:szCs w:val="24"/>
              </w:rPr>
            </w:pPr>
            <w:r w:rsidRPr="00E23C9F">
              <w:rPr>
                <w:rFonts w:ascii="Times New Roman" w:hAnsi="Times New Roman" w:cs="Times New Roman"/>
                <w:color w:val="000000"/>
                <w:sz w:val="24"/>
                <w:szCs w:val="24"/>
              </w:rPr>
              <w:t>2</w:t>
            </w:r>
          </w:p>
        </w:tc>
      </w:tr>
      <w:tr w:rsidR="00C07FB3" w:rsidRPr="00E23C9F" w14:paraId="08CCD595"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1A8C05F2" w14:textId="77777777" w:rsidR="00C07FB3" w:rsidRPr="00E23C9F" w:rsidRDefault="00C07FB3" w:rsidP="00E6774A">
            <w:pPr>
              <w:jc w:val="center"/>
              <w:rPr>
                <w:rFonts w:ascii="Times New Roman" w:hAnsi="Times New Roman" w:cs="Times New Roman"/>
                <w:b/>
                <w:color w:val="000000"/>
                <w:sz w:val="24"/>
                <w:szCs w:val="24"/>
              </w:rPr>
            </w:pPr>
            <w:r w:rsidRPr="00E23C9F">
              <w:rPr>
                <w:rFonts w:ascii="Times New Roman" w:hAnsi="Times New Roman" w:cs="Times New Roman"/>
                <w:b/>
                <w:color w:val="000000"/>
                <w:sz w:val="24"/>
                <w:szCs w:val="24"/>
              </w:rPr>
              <w:t>В соответствии с ФГОС</w:t>
            </w:r>
          </w:p>
        </w:tc>
      </w:tr>
      <w:tr w:rsidR="00E23C9F" w:rsidRPr="00E23C9F" w14:paraId="1D9E693E"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352A5F3D" w14:textId="77777777" w:rsidR="00E23C9F" w:rsidRPr="00E23C9F" w:rsidRDefault="00E23C9F" w:rsidP="00835FEB">
            <w:pPr>
              <w:ind w:left="49" w:right="51"/>
              <w:rPr>
                <w:rFonts w:ascii="Times New Roman" w:hAnsi="Times New Roman" w:cs="Times New Roman"/>
                <w:i/>
                <w:iCs/>
                <w:color w:val="000000"/>
                <w:sz w:val="24"/>
                <w:szCs w:val="24"/>
              </w:rPr>
            </w:pPr>
            <w:r w:rsidRPr="00E23C9F">
              <w:rPr>
                <w:rFonts w:ascii="Times New Roman" w:hAnsi="Times New Roman" w:cs="Times New Roman"/>
                <w:iCs/>
                <w:sz w:val="24"/>
                <w:szCs w:val="24"/>
              </w:rPr>
              <w:t xml:space="preserve">ВД 01. </w:t>
            </w:r>
            <w:r w:rsidRPr="00E23C9F">
              <w:rPr>
                <w:rFonts w:ascii="Times New Roman" w:hAnsi="Times New Roman" w:cs="Times New Roman"/>
                <w:sz w:val="24"/>
                <w:szCs w:val="24"/>
              </w:rPr>
              <w:t>педагогическая деятельность по проектированию, реализации и анализу процесса обучения в начальном общем образовании</w:t>
            </w:r>
          </w:p>
        </w:tc>
        <w:tc>
          <w:tcPr>
            <w:tcW w:w="4492" w:type="dxa"/>
            <w:tcBorders>
              <w:top w:val="single" w:sz="4" w:space="0" w:color="000000"/>
              <w:left w:val="single" w:sz="4" w:space="0" w:color="000000"/>
              <w:bottom w:val="single" w:sz="4" w:space="0" w:color="000000"/>
              <w:right w:val="single" w:sz="4" w:space="0" w:color="000000"/>
            </w:tcBorders>
          </w:tcPr>
          <w:p w14:paraId="35948426" w14:textId="77777777" w:rsidR="00E23C9F" w:rsidRPr="00E23C9F" w:rsidRDefault="00E23C9F" w:rsidP="002E653E">
            <w:pPr>
              <w:suppressAutoHyphens/>
              <w:rPr>
                <w:rFonts w:ascii="Times New Roman" w:hAnsi="Times New Roman" w:cs="Times New Roman"/>
                <w:sz w:val="24"/>
                <w:szCs w:val="24"/>
              </w:rPr>
            </w:pPr>
            <w:r w:rsidRPr="00E23C9F">
              <w:rPr>
                <w:rFonts w:ascii="Times New Roman" w:hAnsi="Times New Roman" w:cs="Times New Roman"/>
                <w:sz w:val="24"/>
                <w:szCs w:val="24"/>
              </w:rPr>
              <w:t>ПМ.01 Проектирование, реализация и анализ процесса обучения в начальном общем образовании</w:t>
            </w:r>
          </w:p>
        </w:tc>
      </w:tr>
      <w:tr w:rsidR="00E23C9F" w:rsidRPr="00E23C9F" w14:paraId="54DBF53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1383548" w14:textId="77777777" w:rsidR="00E23C9F" w:rsidRPr="00E23C9F" w:rsidRDefault="00E23C9F" w:rsidP="00835FEB">
            <w:pPr>
              <w:ind w:left="49" w:right="51"/>
              <w:rPr>
                <w:rFonts w:ascii="Times New Roman" w:hAnsi="Times New Roman" w:cs="Times New Roman"/>
                <w:color w:val="000000"/>
                <w:sz w:val="24"/>
                <w:szCs w:val="24"/>
              </w:rPr>
            </w:pPr>
            <w:r w:rsidRPr="00E23C9F">
              <w:rPr>
                <w:rFonts w:ascii="Times New Roman" w:hAnsi="Times New Roman" w:cs="Times New Roman"/>
                <w:iCs/>
                <w:sz w:val="24"/>
                <w:szCs w:val="24"/>
              </w:rPr>
              <w:t xml:space="preserve">ВД 02. </w:t>
            </w:r>
            <w:r w:rsidRPr="00E23C9F">
              <w:rPr>
                <w:rFonts w:ascii="Times New Roman" w:hAnsi="Times New Roman" w:cs="Times New Roman"/>
                <w:sz w:val="24"/>
                <w:szCs w:val="24"/>
              </w:rPr>
              <w:t>педагогическая деятельность по проектированию, реализации и анализу внеурочной деятельности обучающихся</w:t>
            </w:r>
          </w:p>
        </w:tc>
        <w:tc>
          <w:tcPr>
            <w:tcW w:w="4492" w:type="dxa"/>
            <w:tcBorders>
              <w:top w:val="single" w:sz="4" w:space="0" w:color="000000"/>
              <w:left w:val="single" w:sz="4" w:space="0" w:color="000000"/>
              <w:bottom w:val="single" w:sz="4" w:space="0" w:color="000000"/>
              <w:right w:val="single" w:sz="4" w:space="0" w:color="000000"/>
            </w:tcBorders>
          </w:tcPr>
          <w:p w14:paraId="4460E91E" w14:textId="77777777" w:rsidR="00E23C9F" w:rsidRPr="00E23C9F" w:rsidRDefault="00E23C9F" w:rsidP="002E653E">
            <w:pPr>
              <w:suppressAutoHyphens/>
              <w:rPr>
                <w:rFonts w:ascii="Times New Roman" w:hAnsi="Times New Roman" w:cs="Times New Roman"/>
                <w:sz w:val="24"/>
                <w:szCs w:val="24"/>
              </w:rPr>
            </w:pPr>
            <w:r w:rsidRPr="00E23C9F">
              <w:rPr>
                <w:rFonts w:ascii="Times New Roman" w:hAnsi="Times New Roman" w:cs="Times New Roman"/>
                <w:sz w:val="24"/>
                <w:szCs w:val="24"/>
              </w:rPr>
              <w:t>ПМ.02 Проектирование, реализация и анализ внеурочной деятельности обучающихся</w:t>
            </w:r>
          </w:p>
        </w:tc>
      </w:tr>
      <w:tr w:rsidR="00E23C9F" w:rsidRPr="00E23C9F" w14:paraId="6380212D"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55A5C14" w14:textId="77777777" w:rsidR="00E23C9F" w:rsidRPr="00E23C9F" w:rsidRDefault="00E23C9F" w:rsidP="00835FEB">
            <w:pPr>
              <w:snapToGrid w:val="0"/>
              <w:ind w:left="49" w:right="51"/>
              <w:rPr>
                <w:rFonts w:ascii="Times New Roman" w:hAnsi="Times New Roman" w:cs="Times New Roman"/>
                <w:color w:val="000000"/>
                <w:sz w:val="24"/>
                <w:szCs w:val="24"/>
              </w:rPr>
            </w:pPr>
            <w:r w:rsidRPr="00E23C9F">
              <w:rPr>
                <w:rFonts w:ascii="Times New Roman" w:hAnsi="Times New Roman" w:cs="Times New Roman"/>
                <w:iCs/>
                <w:sz w:val="24"/>
                <w:szCs w:val="24"/>
              </w:rPr>
              <w:t xml:space="preserve">ВД 03. </w:t>
            </w:r>
            <w:r w:rsidRPr="00E23C9F">
              <w:rPr>
                <w:rFonts w:ascii="Times New Roman" w:hAnsi="Times New Roman" w:cs="Times New Roman"/>
                <w:sz w:val="24"/>
                <w:szCs w:val="24"/>
              </w:rPr>
              <w:t xml:space="preserve">воспитательная деятельность, в том </w:t>
            </w:r>
            <w:r w:rsidRPr="00E23C9F">
              <w:rPr>
                <w:rFonts w:ascii="Times New Roman" w:hAnsi="Times New Roman" w:cs="Times New Roman"/>
                <w:sz w:val="24"/>
                <w:szCs w:val="24"/>
              </w:rPr>
              <w:lastRenderedPageBreak/>
              <w:t>числе классное руководство</w:t>
            </w:r>
          </w:p>
        </w:tc>
        <w:tc>
          <w:tcPr>
            <w:tcW w:w="4492" w:type="dxa"/>
            <w:tcBorders>
              <w:top w:val="single" w:sz="4" w:space="0" w:color="000000"/>
              <w:left w:val="single" w:sz="4" w:space="0" w:color="000000"/>
              <w:bottom w:val="single" w:sz="4" w:space="0" w:color="000000"/>
              <w:right w:val="single" w:sz="4" w:space="0" w:color="000000"/>
            </w:tcBorders>
          </w:tcPr>
          <w:p w14:paraId="468B27BC" w14:textId="77777777" w:rsidR="00E23C9F" w:rsidRPr="00E23C9F" w:rsidRDefault="00E23C9F" w:rsidP="002E653E">
            <w:pPr>
              <w:suppressAutoHyphens/>
              <w:rPr>
                <w:rFonts w:ascii="Times New Roman" w:hAnsi="Times New Roman" w:cs="Times New Roman"/>
                <w:sz w:val="24"/>
                <w:szCs w:val="24"/>
              </w:rPr>
            </w:pPr>
            <w:r w:rsidRPr="00E23C9F">
              <w:rPr>
                <w:rFonts w:ascii="Times New Roman" w:hAnsi="Times New Roman" w:cs="Times New Roman"/>
                <w:sz w:val="24"/>
                <w:szCs w:val="24"/>
              </w:rPr>
              <w:lastRenderedPageBreak/>
              <w:t xml:space="preserve">ПМ.03 Воспитательная деятельность, в том </w:t>
            </w:r>
            <w:r w:rsidRPr="00E23C9F">
              <w:rPr>
                <w:rFonts w:ascii="Times New Roman" w:hAnsi="Times New Roman" w:cs="Times New Roman"/>
                <w:sz w:val="24"/>
                <w:szCs w:val="24"/>
              </w:rPr>
              <w:lastRenderedPageBreak/>
              <w:t>числе классное руководство</w:t>
            </w:r>
          </w:p>
        </w:tc>
      </w:tr>
      <w:tr w:rsidR="00E23C9F" w:rsidRPr="00E23C9F" w14:paraId="536BCE1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458598EF" w14:textId="77777777" w:rsidR="00E23C9F" w:rsidRPr="00E23C9F" w:rsidRDefault="00E23C9F" w:rsidP="00835FEB">
            <w:pPr>
              <w:snapToGrid w:val="0"/>
              <w:ind w:left="49" w:right="51"/>
              <w:rPr>
                <w:rFonts w:ascii="Times New Roman" w:hAnsi="Times New Roman" w:cs="Times New Roman"/>
                <w:color w:val="000000"/>
                <w:sz w:val="24"/>
                <w:szCs w:val="24"/>
              </w:rPr>
            </w:pPr>
            <w:r w:rsidRPr="00E23C9F">
              <w:rPr>
                <w:rFonts w:ascii="Times New Roman" w:hAnsi="Times New Roman" w:cs="Times New Roman"/>
                <w:iCs/>
                <w:sz w:val="24"/>
                <w:szCs w:val="24"/>
              </w:rPr>
              <w:lastRenderedPageBreak/>
              <w:t xml:space="preserve">ВД 04. </w:t>
            </w:r>
            <w:r w:rsidRPr="00E23C9F">
              <w:rPr>
                <w:rFonts w:ascii="Times New Roman" w:hAnsi="Times New Roman" w:cs="Times New Roman"/>
                <w:sz w:val="24"/>
                <w:szCs w:val="24"/>
              </w:rPr>
              <w:t>преподавание иностранного языка в начальной школе (по выбору)</w:t>
            </w:r>
          </w:p>
        </w:tc>
        <w:tc>
          <w:tcPr>
            <w:tcW w:w="4492" w:type="dxa"/>
            <w:tcBorders>
              <w:top w:val="single" w:sz="4" w:space="0" w:color="000000"/>
              <w:left w:val="single" w:sz="4" w:space="0" w:color="000000"/>
              <w:bottom w:val="single" w:sz="4" w:space="0" w:color="000000"/>
              <w:right w:val="single" w:sz="4" w:space="0" w:color="000000"/>
            </w:tcBorders>
          </w:tcPr>
          <w:p w14:paraId="3148DDA5" w14:textId="77777777" w:rsidR="00E23C9F" w:rsidRPr="00E23C9F" w:rsidRDefault="00E23C9F" w:rsidP="00835FEB">
            <w:pPr>
              <w:snapToGrid w:val="0"/>
              <w:ind w:left="77" w:right="137"/>
              <w:rPr>
                <w:rFonts w:ascii="Times New Roman" w:hAnsi="Times New Roman" w:cs="Times New Roman"/>
                <w:color w:val="000000"/>
                <w:sz w:val="24"/>
                <w:szCs w:val="24"/>
              </w:rPr>
            </w:pPr>
            <w:r w:rsidRPr="00E23C9F">
              <w:rPr>
                <w:rFonts w:ascii="Times New Roman" w:hAnsi="Times New Roman" w:cs="Times New Roman"/>
                <w:sz w:val="24"/>
                <w:szCs w:val="24"/>
              </w:rPr>
              <w:t>ПМн.04 Преподавание иностранного языка в начальной школе</w:t>
            </w:r>
          </w:p>
        </w:tc>
      </w:tr>
      <w:tr w:rsidR="00E23C9F" w:rsidRPr="00E23C9F" w14:paraId="0E2F63C4"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9CE4FAC" w14:textId="79456ED3" w:rsidR="00E23C9F" w:rsidRPr="00E23C9F" w:rsidRDefault="00E23C9F" w:rsidP="00F05C75">
            <w:pPr>
              <w:snapToGrid w:val="0"/>
              <w:ind w:left="49" w:right="51"/>
              <w:rPr>
                <w:rFonts w:ascii="Times New Roman" w:hAnsi="Times New Roman" w:cs="Times New Roman"/>
                <w:iCs/>
                <w:sz w:val="24"/>
                <w:szCs w:val="24"/>
              </w:rPr>
            </w:pPr>
            <w:r w:rsidRPr="00E23C9F">
              <w:rPr>
                <w:rFonts w:ascii="Times New Roman" w:hAnsi="Times New Roman" w:cs="Times New Roman"/>
                <w:iCs/>
                <w:sz w:val="24"/>
                <w:szCs w:val="24"/>
              </w:rPr>
              <w:t>ВД 04</w:t>
            </w:r>
            <w:r w:rsidR="00B97DDA">
              <w:rPr>
                <w:rFonts w:ascii="Times New Roman" w:hAnsi="Times New Roman" w:cs="Times New Roman"/>
                <w:iCs/>
                <w:sz w:val="24"/>
                <w:szCs w:val="24"/>
              </w:rPr>
              <w:t xml:space="preserve"> </w:t>
            </w:r>
            <w:r w:rsidRPr="00E23C9F">
              <w:rPr>
                <w:rFonts w:ascii="Times New Roman" w:hAnsi="Times New Roman" w:cs="Times New Roman"/>
                <w:sz w:val="24"/>
                <w:szCs w:val="24"/>
              </w:rPr>
              <w:t>преподавание информатики в начальной школе (по выбору)</w:t>
            </w:r>
          </w:p>
        </w:tc>
        <w:tc>
          <w:tcPr>
            <w:tcW w:w="4492" w:type="dxa"/>
            <w:tcBorders>
              <w:top w:val="single" w:sz="4" w:space="0" w:color="000000"/>
              <w:left w:val="single" w:sz="4" w:space="0" w:color="000000"/>
              <w:bottom w:val="single" w:sz="4" w:space="0" w:color="000000"/>
              <w:right w:val="single" w:sz="4" w:space="0" w:color="000000"/>
            </w:tcBorders>
          </w:tcPr>
          <w:p w14:paraId="2AD37B56" w14:textId="77777777" w:rsidR="00E23C9F" w:rsidRPr="00E23C9F" w:rsidRDefault="00E23C9F" w:rsidP="00F05C75">
            <w:pPr>
              <w:snapToGrid w:val="0"/>
              <w:ind w:left="77" w:right="137"/>
              <w:rPr>
                <w:rFonts w:ascii="Times New Roman" w:hAnsi="Times New Roman" w:cs="Times New Roman"/>
                <w:sz w:val="24"/>
                <w:szCs w:val="24"/>
              </w:rPr>
            </w:pPr>
            <w:r w:rsidRPr="00E23C9F">
              <w:rPr>
                <w:rFonts w:ascii="Times New Roman" w:hAnsi="Times New Roman" w:cs="Times New Roman"/>
                <w:sz w:val="24"/>
                <w:szCs w:val="24"/>
              </w:rPr>
              <w:t xml:space="preserve">ПМн.04 Преподавание информатики </w:t>
            </w:r>
            <w:r w:rsidRPr="00E23C9F">
              <w:rPr>
                <w:rFonts w:ascii="Times New Roman" w:hAnsi="Times New Roman" w:cs="Times New Roman"/>
                <w:sz w:val="24"/>
                <w:szCs w:val="24"/>
              </w:rPr>
              <w:br/>
              <w:t>в начальной школе</w:t>
            </w:r>
          </w:p>
        </w:tc>
      </w:tr>
      <w:tr w:rsidR="00E23C9F" w:rsidRPr="00E23C9F" w14:paraId="4CC2F98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4B1321A8" w14:textId="77B985A4" w:rsidR="00E23C9F" w:rsidRPr="00E23C9F" w:rsidRDefault="00E23C9F" w:rsidP="00F05C75">
            <w:pPr>
              <w:snapToGrid w:val="0"/>
              <w:ind w:left="49" w:right="51"/>
              <w:rPr>
                <w:rFonts w:ascii="Times New Roman" w:hAnsi="Times New Roman" w:cs="Times New Roman"/>
                <w:iCs/>
                <w:sz w:val="24"/>
                <w:szCs w:val="24"/>
              </w:rPr>
            </w:pPr>
            <w:r w:rsidRPr="00E23C9F">
              <w:rPr>
                <w:rFonts w:ascii="Times New Roman" w:hAnsi="Times New Roman" w:cs="Times New Roman"/>
                <w:iCs/>
                <w:sz w:val="24"/>
                <w:szCs w:val="24"/>
              </w:rPr>
              <w:t>ВД 04</w:t>
            </w:r>
            <w:r w:rsidR="00B97DDA">
              <w:rPr>
                <w:rFonts w:ascii="Times New Roman" w:hAnsi="Times New Roman" w:cs="Times New Roman"/>
                <w:iCs/>
                <w:sz w:val="24"/>
                <w:szCs w:val="24"/>
              </w:rPr>
              <w:t xml:space="preserve"> </w:t>
            </w:r>
            <w:r w:rsidRPr="00E23C9F">
              <w:rPr>
                <w:rFonts w:ascii="Times New Roman" w:hAnsi="Times New Roman" w:cs="Times New Roman"/>
                <w:sz w:val="24"/>
                <w:szCs w:val="24"/>
              </w:rPr>
              <w:t>преподавание дисциплин художественно-эстетического цикла в начальной школе (по выбору)</w:t>
            </w:r>
          </w:p>
        </w:tc>
        <w:tc>
          <w:tcPr>
            <w:tcW w:w="4492" w:type="dxa"/>
            <w:tcBorders>
              <w:top w:val="single" w:sz="4" w:space="0" w:color="000000"/>
              <w:left w:val="single" w:sz="4" w:space="0" w:color="000000"/>
              <w:bottom w:val="single" w:sz="4" w:space="0" w:color="000000"/>
              <w:right w:val="single" w:sz="4" w:space="0" w:color="000000"/>
            </w:tcBorders>
          </w:tcPr>
          <w:p w14:paraId="37FF0080" w14:textId="77777777" w:rsidR="00E23C9F" w:rsidRPr="00E23C9F" w:rsidRDefault="00E23C9F" w:rsidP="00F05C75">
            <w:pPr>
              <w:snapToGrid w:val="0"/>
              <w:ind w:left="77" w:right="137"/>
              <w:rPr>
                <w:rFonts w:ascii="Times New Roman" w:hAnsi="Times New Roman" w:cs="Times New Roman"/>
                <w:sz w:val="24"/>
                <w:szCs w:val="24"/>
              </w:rPr>
            </w:pPr>
            <w:r w:rsidRPr="00E23C9F">
              <w:rPr>
                <w:rFonts w:ascii="Times New Roman" w:hAnsi="Times New Roman" w:cs="Times New Roman"/>
                <w:sz w:val="24"/>
                <w:szCs w:val="24"/>
              </w:rPr>
              <w:t xml:space="preserve">ПМн.04 Преподавание дисциплин художественно-эстетического цикла </w:t>
            </w:r>
            <w:r w:rsidRPr="00E23C9F">
              <w:rPr>
                <w:rFonts w:ascii="Times New Roman" w:hAnsi="Times New Roman" w:cs="Times New Roman"/>
                <w:sz w:val="24"/>
                <w:szCs w:val="24"/>
              </w:rPr>
              <w:br/>
              <w:t>в начальной школе</w:t>
            </w:r>
          </w:p>
        </w:tc>
      </w:tr>
    </w:tbl>
    <w:p w14:paraId="1C183A5E" w14:textId="77777777"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26FA6A60" w14:textId="77777777"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p>
    <w:p w14:paraId="6FCFA59C" w14:textId="5651B9B4" w:rsidR="00D570F5" w:rsidRDefault="00D13E2F" w:rsidP="00343226">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1DE6FF71" w14:textId="77777777" w:rsidR="00681B61" w:rsidRPr="00F80113" w:rsidRDefault="00681B61" w:rsidP="00681B61">
      <w:pPr>
        <w:rPr>
          <w:rFonts w:ascii="Times New Roman" w:hAnsi="Times New Roman"/>
          <w:sz w:val="24"/>
          <w:szCs w:val="24"/>
        </w:rPr>
      </w:pPr>
      <w:r>
        <w:rPr>
          <w:rFonts w:ascii="Times New Roman" w:hAnsi="Times New Roman"/>
          <w:sz w:val="24"/>
          <w:szCs w:val="24"/>
        </w:rPr>
        <w:t xml:space="preserve">Направленность 1 - </w:t>
      </w:r>
      <w:r w:rsidRPr="00F80113">
        <w:rPr>
          <w:rFonts w:ascii="Times New Roman" w:hAnsi="Times New Roman"/>
          <w:sz w:val="24"/>
          <w:szCs w:val="24"/>
        </w:rPr>
        <w:t>Преподавание иностранного языка в начальной школе</w:t>
      </w:r>
    </w:p>
    <w:p w14:paraId="1963D479" w14:textId="77777777" w:rsidR="00B97DDA" w:rsidRPr="00343226" w:rsidRDefault="00B97DDA" w:rsidP="00B97DDA">
      <w:pPr>
        <w:pStyle w:val="ConsPlusNormal"/>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86"/>
        <w:gridCol w:w="6612"/>
      </w:tblGrid>
      <w:tr w:rsidR="00E23C9F" w:rsidRPr="00E23C9F" w14:paraId="4635D91E" w14:textId="77777777" w:rsidTr="00B97DDA">
        <w:tc>
          <w:tcPr>
            <w:tcW w:w="2886" w:type="dxa"/>
          </w:tcPr>
          <w:p w14:paraId="0C114F7B" w14:textId="77777777" w:rsidR="00E23C9F" w:rsidRPr="00E23C9F" w:rsidRDefault="00E23C9F" w:rsidP="002E653E">
            <w:pPr>
              <w:widowControl w:val="0"/>
              <w:jc w:val="center"/>
              <w:rPr>
                <w:rFonts w:ascii="Times New Roman" w:hAnsi="Times New Roman" w:cs="Times New Roman"/>
                <w:b/>
                <w:bCs/>
                <w:color w:val="000000"/>
                <w:sz w:val="24"/>
                <w:szCs w:val="24"/>
              </w:rPr>
            </w:pPr>
            <w:r w:rsidRPr="00E23C9F">
              <w:rPr>
                <w:rFonts w:ascii="Times New Roman" w:hAnsi="Times New Roman" w:cs="Times New Roman"/>
                <w:color w:val="000000"/>
                <w:sz w:val="24"/>
                <w:szCs w:val="24"/>
                <w:shd w:val="clear" w:color="auto" w:fill="FFFFFF"/>
                <w:lang w:eastAsia="ru-RU"/>
              </w:rPr>
              <w:t xml:space="preserve">Оцениваемые виды деятельности </w:t>
            </w:r>
          </w:p>
        </w:tc>
        <w:tc>
          <w:tcPr>
            <w:tcW w:w="6612" w:type="dxa"/>
          </w:tcPr>
          <w:p w14:paraId="0F22D443" w14:textId="77777777" w:rsidR="00E23C9F" w:rsidRPr="00E23C9F" w:rsidRDefault="00E23C9F" w:rsidP="002E653E">
            <w:pPr>
              <w:widowControl w:val="0"/>
              <w:jc w:val="center"/>
              <w:rPr>
                <w:rFonts w:ascii="Times New Roman" w:hAnsi="Times New Roman" w:cs="Times New Roman"/>
                <w:b/>
                <w:bCs/>
                <w:color w:val="000000"/>
                <w:sz w:val="24"/>
                <w:szCs w:val="24"/>
              </w:rPr>
            </w:pPr>
            <w:r w:rsidRPr="00E23C9F">
              <w:rPr>
                <w:rFonts w:ascii="Times New Roman" w:hAnsi="Times New Roman" w:cs="Times New Roman"/>
                <w:color w:val="000000"/>
                <w:sz w:val="24"/>
                <w:szCs w:val="24"/>
                <w:shd w:val="clear" w:color="auto" w:fill="FFFFFF"/>
                <w:lang w:eastAsia="ru-RU"/>
              </w:rPr>
              <w:t>Профессиональные компетенции</w:t>
            </w:r>
          </w:p>
        </w:tc>
      </w:tr>
      <w:tr w:rsidR="00E23C9F" w:rsidRPr="00E23C9F" w14:paraId="3868B75C" w14:textId="77777777" w:rsidTr="00B97DDA">
        <w:tc>
          <w:tcPr>
            <w:tcW w:w="2886" w:type="dxa"/>
          </w:tcPr>
          <w:p w14:paraId="1AD73861" w14:textId="5A968854" w:rsidR="00E23C9F" w:rsidRPr="00E23C9F" w:rsidRDefault="00681B61" w:rsidP="00681B61">
            <w:pPr>
              <w:pStyle w:val="ConsPlusNormal"/>
              <w:rPr>
                <w:rFonts w:ascii="Times New Roman" w:hAnsi="Times New Roman" w:cs="Times New Roman"/>
                <w:sz w:val="24"/>
                <w:szCs w:val="24"/>
              </w:rPr>
            </w:pPr>
            <w:r>
              <w:rPr>
                <w:rFonts w:ascii="Times New Roman" w:hAnsi="Times New Roman" w:cs="Times New Roman"/>
                <w:sz w:val="24"/>
                <w:szCs w:val="24"/>
              </w:rPr>
              <w:t>ВД.01 П</w:t>
            </w:r>
            <w:r w:rsidR="00E23C9F" w:rsidRPr="00E23C9F">
              <w:rPr>
                <w:rFonts w:ascii="Times New Roman" w:hAnsi="Times New Roman" w:cs="Times New Roman"/>
                <w:sz w:val="24"/>
                <w:szCs w:val="24"/>
              </w:rPr>
              <w:t>едагогическая деятельность по проектированию, реализации и анализу процесса обучения в начальном общем образовании</w:t>
            </w:r>
          </w:p>
        </w:tc>
        <w:tc>
          <w:tcPr>
            <w:tcW w:w="6612" w:type="dxa"/>
          </w:tcPr>
          <w:p w14:paraId="4D9AAAF8"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1.1. Проектировать процесс обучения на основе федеральных государственных образовательных стандартов, примерных основных образовательных программ начального общего образования.</w:t>
            </w:r>
          </w:p>
          <w:p w14:paraId="419DBBBE"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1.2. Организовывать процесс обучения обучающихся в соответствии с санитарными нормами и правилами.</w:t>
            </w:r>
          </w:p>
          <w:p w14:paraId="5B384515"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1.3. Контролировать и корректировать процесс обучения, оценивать результат обучения обучающихся.</w:t>
            </w:r>
          </w:p>
          <w:p w14:paraId="18BF2766"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1.4. Анализировать процесс и результаты обучения обучающихся.</w:t>
            </w:r>
          </w:p>
          <w:p w14:paraId="785735B0"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1.5. Выбирать и разрабатывать учебно-методические материалы на основе ФГОС и примерных образовательных программ с учетом типа образовательной организации, особенностей класса/группы и отдельных обучающихся.</w:t>
            </w:r>
          </w:p>
          <w:p w14:paraId="44B3A5A3"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1.6.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w:t>
            </w:r>
          </w:p>
          <w:p w14:paraId="3AE62C11"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1.7. Выстраивать траекторию профессионального роста на основе результатов анализа процесса обучения и самоанализа деятельности.</w:t>
            </w:r>
          </w:p>
          <w:p w14:paraId="2B355774"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1.8. 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tc>
      </w:tr>
      <w:tr w:rsidR="00E23C9F" w:rsidRPr="00E23C9F" w14:paraId="567DF198" w14:textId="77777777" w:rsidTr="00B97DDA">
        <w:tc>
          <w:tcPr>
            <w:tcW w:w="2886" w:type="dxa"/>
          </w:tcPr>
          <w:p w14:paraId="244F236F" w14:textId="30D56CC7" w:rsidR="00E23C9F" w:rsidRPr="00E23C9F" w:rsidRDefault="00681B61" w:rsidP="002E653E">
            <w:pPr>
              <w:pStyle w:val="ConsPlusNormal"/>
              <w:rPr>
                <w:rFonts w:ascii="Times New Roman" w:hAnsi="Times New Roman" w:cs="Times New Roman"/>
                <w:sz w:val="24"/>
                <w:szCs w:val="24"/>
              </w:rPr>
            </w:pPr>
            <w:r>
              <w:rPr>
                <w:rFonts w:ascii="Times New Roman" w:hAnsi="Times New Roman" w:cs="Times New Roman"/>
                <w:sz w:val="24"/>
                <w:szCs w:val="24"/>
              </w:rPr>
              <w:t>ВД.02 П</w:t>
            </w:r>
            <w:r w:rsidR="00E23C9F" w:rsidRPr="00E23C9F">
              <w:rPr>
                <w:rFonts w:ascii="Times New Roman" w:hAnsi="Times New Roman" w:cs="Times New Roman"/>
                <w:sz w:val="24"/>
                <w:szCs w:val="24"/>
              </w:rPr>
              <w:t>едагогическая деятельность по проектированию, реализации и анализу внеурочной деятельности обучающихся</w:t>
            </w:r>
          </w:p>
        </w:tc>
        <w:tc>
          <w:tcPr>
            <w:tcW w:w="6612" w:type="dxa"/>
          </w:tcPr>
          <w:p w14:paraId="0B0F1917"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2.1. Разрабатывать программы внеурочной деятельности на основе требований ФГОС, примерной образовательной программы и с учетом примерных программ внеурочной деятельности и интересов обучающихся и их родителей (законных представителей).</w:t>
            </w:r>
          </w:p>
          <w:p w14:paraId="5D4250EF"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 xml:space="preserve">ПК 2.2. Реализовывать программы внеурочной деятельности в </w:t>
            </w:r>
            <w:r w:rsidRPr="00E23C9F">
              <w:rPr>
                <w:rFonts w:ascii="Times New Roman" w:hAnsi="Times New Roman" w:cs="Times New Roman"/>
                <w:sz w:val="24"/>
                <w:szCs w:val="24"/>
              </w:rPr>
              <w:lastRenderedPageBreak/>
              <w:t>соответствии с санитарными нормами и правилами.</w:t>
            </w:r>
          </w:p>
          <w:p w14:paraId="5427C8E6"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2.3. Анализировать результаты внеурочной деятельности обучающихся.</w:t>
            </w:r>
          </w:p>
          <w:p w14:paraId="155304DC"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2.4. Выбирать и разрабатывать учебно-методические материалы для реализации программ внеурочной деятельности.</w:t>
            </w:r>
          </w:p>
          <w:p w14:paraId="2CEE3594"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2.5.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организации внеурочной деятельности обучающихся.</w:t>
            </w:r>
          </w:p>
          <w:p w14:paraId="498A3772"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2.6. Выстраивать траекторию профессионального роста на основе результатов анализа эффективности внеурочной деятельности обучающихся и самоанализа</w:t>
            </w:r>
          </w:p>
        </w:tc>
      </w:tr>
      <w:tr w:rsidR="00E23C9F" w:rsidRPr="00E23C9F" w14:paraId="1DD96A03" w14:textId="77777777" w:rsidTr="00B97DDA">
        <w:tc>
          <w:tcPr>
            <w:tcW w:w="2886" w:type="dxa"/>
          </w:tcPr>
          <w:p w14:paraId="38AA449D" w14:textId="5F018C9E" w:rsidR="00E23C9F" w:rsidRPr="00E23C9F" w:rsidRDefault="00681B61" w:rsidP="00681B61">
            <w:pPr>
              <w:pStyle w:val="ConsPlusNormal"/>
              <w:rPr>
                <w:rFonts w:ascii="Times New Roman" w:hAnsi="Times New Roman" w:cs="Times New Roman"/>
                <w:sz w:val="24"/>
                <w:szCs w:val="24"/>
              </w:rPr>
            </w:pPr>
            <w:r>
              <w:rPr>
                <w:rFonts w:ascii="Times New Roman" w:hAnsi="Times New Roman" w:cs="Times New Roman"/>
                <w:sz w:val="24"/>
                <w:szCs w:val="24"/>
              </w:rPr>
              <w:lastRenderedPageBreak/>
              <w:t>ВД.03 В</w:t>
            </w:r>
            <w:r w:rsidR="00E23C9F" w:rsidRPr="00E23C9F">
              <w:rPr>
                <w:rFonts w:ascii="Times New Roman" w:hAnsi="Times New Roman" w:cs="Times New Roman"/>
                <w:sz w:val="24"/>
                <w:szCs w:val="24"/>
              </w:rPr>
              <w:t>оспитательная деятельность, в том числе классное руководство</w:t>
            </w:r>
          </w:p>
        </w:tc>
        <w:tc>
          <w:tcPr>
            <w:tcW w:w="6612" w:type="dxa"/>
          </w:tcPr>
          <w:p w14:paraId="77170031"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3.1. Проектировать и реализовывать современные программы воспитания на основе ценностного содержания образовательного процесса.</w:t>
            </w:r>
          </w:p>
          <w:p w14:paraId="486F4ABE"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3.2. Анализировать процесс и результаты реализации программы воспитания.</w:t>
            </w:r>
          </w:p>
          <w:p w14:paraId="70932713"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3.3.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w:t>
            </w:r>
          </w:p>
          <w:p w14:paraId="584EEBC0"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3.4. Выстраивать траекторию профессионального роста на основе результатов анализа эффективности воспитательной деятельности и самоанализа</w:t>
            </w:r>
          </w:p>
          <w:p w14:paraId="66B71BA9"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3.5. Осуществлять педагогическое просвещение и сопровождение родителей обучающихся (их законных представителей).</w:t>
            </w:r>
          </w:p>
          <w:p w14:paraId="19AD065A"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3.6. Организовывать взаимодействие с субъектами образовательного процесса для решения задач воспитания (родителями обучающихся (их законными представителями), коллегами, представителями учреждений культуры, спорта, здравоохранения и тому подобное).</w:t>
            </w:r>
          </w:p>
        </w:tc>
      </w:tr>
      <w:tr w:rsidR="00E23C9F" w:rsidRPr="00E23C9F" w14:paraId="745BF27E" w14:textId="77777777" w:rsidTr="00B97DDA">
        <w:tc>
          <w:tcPr>
            <w:tcW w:w="2886" w:type="dxa"/>
          </w:tcPr>
          <w:p w14:paraId="38C4BB39" w14:textId="2E89CD09" w:rsidR="00E23C9F" w:rsidRPr="00E23C9F" w:rsidRDefault="00681B61" w:rsidP="00681B61">
            <w:pPr>
              <w:pStyle w:val="ConsPlusNormal"/>
              <w:rPr>
                <w:rFonts w:ascii="Times New Roman" w:hAnsi="Times New Roman" w:cs="Times New Roman"/>
                <w:sz w:val="24"/>
                <w:szCs w:val="24"/>
              </w:rPr>
            </w:pPr>
            <w:r>
              <w:rPr>
                <w:rFonts w:ascii="Times New Roman" w:hAnsi="Times New Roman" w:cs="Times New Roman"/>
                <w:sz w:val="24"/>
                <w:szCs w:val="24"/>
              </w:rPr>
              <w:t>ВД.04 П</w:t>
            </w:r>
            <w:r w:rsidR="00E23C9F" w:rsidRPr="00E23C9F">
              <w:rPr>
                <w:rFonts w:ascii="Times New Roman" w:hAnsi="Times New Roman" w:cs="Times New Roman"/>
                <w:sz w:val="24"/>
                <w:szCs w:val="24"/>
              </w:rPr>
              <w:t>реподавание иностранного языка в начальной школе (по выбору)</w:t>
            </w:r>
          </w:p>
        </w:tc>
        <w:tc>
          <w:tcPr>
            <w:tcW w:w="6612" w:type="dxa"/>
          </w:tcPr>
          <w:p w14:paraId="6E4F5425"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4.1. Проектировать, организовывать и контролировать процесс изучения иностранного языка в начальных классах на ФГОС, примерных основных образовательных программ начального общего образования</w:t>
            </w:r>
          </w:p>
        </w:tc>
      </w:tr>
    </w:tbl>
    <w:p w14:paraId="479A79C6" w14:textId="0610F468" w:rsidR="003F086A" w:rsidRDefault="003F086A" w:rsidP="00C07FB3">
      <w:pPr>
        <w:pStyle w:val="a4"/>
        <w:spacing w:line="276" w:lineRule="auto"/>
        <w:ind w:left="0" w:firstLine="709"/>
        <w:jc w:val="both"/>
        <w:rPr>
          <w:rFonts w:ascii="Times New Roman" w:hAnsi="Times New Roman" w:cs="Times New Roman"/>
          <w:i/>
          <w:iCs/>
          <w:shd w:val="clear" w:color="auto" w:fill="FFFFFF"/>
        </w:rPr>
      </w:pPr>
    </w:p>
    <w:p w14:paraId="21D5AEFE" w14:textId="77777777" w:rsidR="00681B61" w:rsidRPr="00F80113" w:rsidRDefault="00681B61" w:rsidP="00681B61">
      <w:pPr>
        <w:rPr>
          <w:rFonts w:ascii="Times New Roman" w:hAnsi="Times New Roman"/>
          <w:sz w:val="24"/>
          <w:szCs w:val="24"/>
        </w:rPr>
      </w:pPr>
      <w:r>
        <w:rPr>
          <w:rFonts w:ascii="Times New Roman" w:hAnsi="Times New Roman"/>
          <w:sz w:val="24"/>
          <w:szCs w:val="24"/>
        </w:rPr>
        <w:t xml:space="preserve">Направленность 2 - </w:t>
      </w:r>
      <w:r w:rsidRPr="00F80113">
        <w:rPr>
          <w:rFonts w:ascii="Times New Roman" w:hAnsi="Times New Roman"/>
          <w:sz w:val="24"/>
          <w:szCs w:val="24"/>
        </w:rPr>
        <w:t>Преподавание информатики в начальной школе</w:t>
      </w:r>
    </w:p>
    <w:p w14:paraId="0AD80B97" w14:textId="1D8F78DE" w:rsidR="00681B61" w:rsidRDefault="00681B61" w:rsidP="00C07FB3">
      <w:pPr>
        <w:pStyle w:val="a4"/>
        <w:spacing w:line="276" w:lineRule="auto"/>
        <w:ind w:left="0" w:firstLine="709"/>
        <w:jc w:val="both"/>
        <w:rPr>
          <w:rFonts w:ascii="Times New Roman" w:hAnsi="Times New Roman" w:cs="Times New Roman"/>
          <w:i/>
          <w:iCs/>
          <w:shd w:val="clear" w:color="auto" w:fill="FFFFFF"/>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86"/>
        <w:gridCol w:w="6612"/>
      </w:tblGrid>
      <w:tr w:rsidR="00681B61" w:rsidRPr="00E23C9F" w14:paraId="204F5594" w14:textId="77777777" w:rsidTr="00A27F82">
        <w:tc>
          <w:tcPr>
            <w:tcW w:w="2886" w:type="dxa"/>
          </w:tcPr>
          <w:p w14:paraId="672D441B" w14:textId="77777777" w:rsidR="00681B61" w:rsidRPr="00E23C9F" w:rsidRDefault="00681B61" w:rsidP="00A27F82">
            <w:pPr>
              <w:widowControl w:val="0"/>
              <w:jc w:val="center"/>
              <w:rPr>
                <w:rFonts w:ascii="Times New Roman" w:hAnsi="Times New Roman" w:cs="Times New Roman"/>
                <w:b/>
                <w:bCs/>
                <w:color w:val="000000"/>
                <w:sz w:val="24"/>
                <w:szCs w:val="24"/>
              </w:rPr>
            </w:pPr>
            <w:r w:rsidRPr="00E23C9F">
              <w:rPr>
                <w:rFonts w:ascii="Times New Roman" w:hAnsi="Times New Roman" w:cs="Times New Roman"/>
                <w:color w:val="000000"/>
                <w:sz w:val="24"/>
                <w:szCs w:val="24"/>
                <w:shd w:val="clear" w:color="auto" w:fill="FFFFFF"/>
                <w:lang w:eastAsia="ru-RU"/>
              </w:rPr>
              <w:t xml:space="preserve">Оцениваемые виды деятельности </w:t>
            </w:r>
          </w:p>
        </w:tc>
        <w:tc>
          <w:tcPr>
            <w:tcW w:w="6612" w:type="dxa"/>
          </w:tcPr>
          <w:p w14:paraId="4E9AB645" w14:textId="77777777" w:rsidR="00681B61" w:rsidRPr="00E23C9F" w:rsidRDefault="00681B61" w:rsidP="00A27F82">
            <w:pPr>
              <w:widowControl w:val="0"/>
              <w:jc w:val="center"/>
              <w:rPr>
                <w:rFonts w:ascii="Times New Roman" w:hAnsi="Times New Roman" w:cs="Times New Roman"/>
                <w:b/>
                <w:bCs/>
                <w:color w:val="000000"/>
                <w:sz w:val="24"/>
                <w:szCs w:val="24"/>
              </w:rPr>
            </w:pPr>
            <w:r w:rsidRPr="00E23C9F">
              <w:rPr>
                <w:rFonts w:ascii="Times New Roman" w:hAnsi="Times New Roman" w:cs="Times New Roman"/>
                <w:color w:val="000000"/>
                <w:sz w:val="24"/>
                <w:szCs w:val="24"/>
                <w:shd w:val="clear" w:color="auto" w:fill="FFFFFF"/>
                <w:lang w:eastAsia="ru-RU"/>
              </w:rPr>
              <w:t>Профессиональные компетенции</w:t>
            </w:r>
          </w:p>
        </w:tc>
      </w:tr>
      <w:tr w:rsidR="00681B61" w:rsidRPr="00E23C9F" w14:paraId="7B25D499" w14:textId="77777777" w:rsidTr="00A27F82">
        <w:tc>
          <w:tcPr>
            <w:tcW w:w="2886" w:type="dxa"/>
          </w:tcPr>
          <w:p w14:paraId="1E92C072" w14:textId="2580B37E" w:rsidR="00681B61" w:rsidRPr="00E23C9F" w:rsidRDefault="00681B61" w:rsidP="00681B61">
            <w:pPr>
              <w:pStyle w:val="ConsPlusNormal"/>
              <w:rPr>
                <w:rFonts w:ascii="Times New Roman" w:hAnsi="Times New Roman" w:cs="Times New Roman"/>
                <w:sz w:val="24"/>
                <w:szCs w:val="24"/>
              </w:rPr>
            </w:pPr>
            <w:r>
              <w:rPr>
                <w:rFonts w:ascii="Times New Roman" w:hAnsi="Times New Roman" w:cs="Times New Roman"/>
                <w:sz w:val="24"/>
                <w:szCs w:val="24"/>
              </w:rPr>
              <w:t>ВД.01 П</w:t>
            </w:r>
            <w:r w:rsidRPr="00E23C9F">
              <w:rPr>
                <w:rFonts w:ascii="Times New Roman" w:hAnsi="Times New Roman" w:cs="Times New Roman"/>
                <w:sz w:val="24"/>
                <w:szCs w:val="24"/>
              </w:rPr>
              <w:t xml:space="preserve">едагогическая деятельность по проектированию, реализации и анализу процесса обучения в начальном общем </w:t>
            </w:r>
            <w:r w:rsidRPr="00E23C9F">
              <w:rPr>
                <w:rFonts w:ascii="Times New Roman" w:hAnsi="Times New Roman" w:cs="Times New Roman"/>
                <w:sz w:val="24"/>
                <w:szCs w:val="24"/>
              </w:rPr>
              <w:lastRenderedPageBreak/>
              <w:t>образовании</w:t>
            </w:r>
          </w:p>
        </w:tc>
        <w:tc>
          <w:tcPr>
            <w:tcW w:w="6612" w:type="dxa"/>
          </w:tcPr>
          <w:p w14:paraId="7EED994C"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lastRenderedPageBreak/>
              <w:t>ПК 1.1. Проектировать процесс обучения на основе федеральных государственных образовательных стандартов, примерных основных образовательных программ начального общего образования.</w:t>
            </w:r>
          </w:p>
          <w:p w14:paraId="7C1EE82D"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1.2. Организовывать процесс обучения обучающихся в соответствии с санитарными нормами и правилами.</w:t>
            </w:r>
          </w:p>
          <w:p w14:paraId="48BDF205"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lastRenderedPageBreak/>
              <w:t>ПК 1.3. Контролировать и корректировать процесс обучения, оценивать результат обучения обучающихся.</w:t>
            </w:r>
          </w:p>
          <w:p w14:paraId="39FA8468"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1.4. Анализировать процесс и результаты обучения обучающихся.</w:t>
            </w:r>
          </w:p>
          <w:p w14:paraId="5AB65469"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1.5. Выбирать и разрабатывать учебно-методические материалы на основе ФГОС и примерных образовательных программ с учетом типа образовательной организации, особенностей класса/группы и отдельных обучающихся.</w:t>
            </w:r>
          </w:p>
          <w:p w14:paraId="1FD116B0"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1.6.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w:t>
            </w:r>
          </w:p>
          <w:p w14:paraId="33602FE9"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1.7. Выстраивать траекторию профессионального роста на основе результатов анализа процесса обучения и самоанализа деятельности.</w:t>
            </w:r>
          </w:p>
          <w:p w14:paraId="0C1ACC8C"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1.8. 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tc>
      </w:tr>
      <w:tr w:rsidR="00681B61" w:rsidRPr="00E23C9F" w14:paraId="529F91F3" w14:textId="77777777" w:rsidTr="00A27F82">
        <w:tc>
          <w:tcPr>
            <w:tcW w:w="2886" w:type="dxa"/>
          </w:tcPr>
          <w:p w14:paraId="7559E532" w14:textId="0F1C11B0" w:rsidR="00681B61" w:rsidRPr="00E23C9F" w:rsidRDefault="00681B61" w:rsidP="00681B61">
            <w:pPr>
              <w:pStyle w:val="ConsPlusNormal"/>
              <w:rPr>
                <w:rFonts w:ascii="Times New Roman" w:hAnsi="Times New Roman" w:cs="Times New Roman"/>
                <w:sz w:val="24"/>
                <w:szCs w:val="24"/>
              </w:rPr>
            </w:pPr>
            <w:r>
              <w:rPr>
                <w:rFonts w:ascii="Times New Roman" w:hAnsi="Times New Roman" w:cs="Times New Roman"/>
                <w:sz w:val="24"/>
                <w:szCs w:val="24"/>
              </w:rPr>
              <w:lastRenderedPageBreak/>
              <w:t>ВД.02 П</w:t>
            </w:r>
            <w:r w:rsidRPr="00E23C9F">
              <w:rPr>
                <w:rFonts w:ascii="Times New Roman" w:hAnsi="Times New Roman" w:cs="Times New Roman"/>
                <w:sz w:val="24"/>
                <w:szCs w:val="24"/>
              </w:rPr>
              <w:t>едагогическая деятельность по проектированию, реализации и анализу внеурочной деятельности обучающихся</w:t>
            </w:r>
          </w:p>
        </w:tc>
        <w:tc>
          <w:tcPr>
            <w:tcW w:w="6612" w:type="dxa"/>
          </w:tcPr>
          <w:p w14:paraId="14BA937F"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2.1. Разрабатывать программы внеурочной деятельности на основе требований ФГОС, примерной образовательной программы и с учетом примерных программ внеурочной деятельности и интересов обучающихся и их родителей (законных представителей).</w:t>
            </w:r>
          </w:p>
          <w:p w14:paraId="54B92B01"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2.2. Реализовывать программы внеурочной деятельности в соответствии с санитарными нормами и правилами.</w:t>
            </w:r>
          </w:p>
          <w:p w14:paraId="5EB3A439"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2.3. Анализировать результаты внеурочной деятельности обучающихся.</w:t>
            </w:r>
          </w:p>
          <w:p w14:paraId="2CAFF6E6"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2.4. Выбирать и разрабатывать учебно-методические материалы для реализации программ внеурочной деятельности.</w:t>
            </w:r>
          </w:p>
          <w:p w14:paraId="759FA760"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2.5.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организации внеурочной деятельности обучающихся.</w:t>
            </w:r>
          </w:p>
          <w:p w14:paraId="08E4F534"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2.6. Выстраивать траекторию профессионального роста на основе результатов анализа эффективности внеурочной деятельности обучающихся и самоанализа</w:t>
            </w:r>
          </w:p>
        </w:tc>
      </w:tr>
      <w:tr w:rsidR="00681B61" w:rsidRPr="00E23C9F" w14:paraId="3B7DCC67" w14:textId="77777777" w:rsidTr="00A27F82">
        <w:tc>
          <w:tcPr>
            <w:tcW w:w="2886" w:type="dxa"/>
          </w:tcPr>
          <w:p w14:paraId="4EAEEABF" w14:textId="6A5A6AD9" w:rsidR="00681B61" w:rsidRPr="00E23C9F" w:rsidRDefault="00681B61" w:rsidP="00681B61">
            <w:pPr>
              <w:pStyle w:val="ConsPlusNormal"/>
              <w:rPr>
                <w:rFonts w:ascii="Times New Roman" w:hAnsi="Times New Roman" w:cs="Times New Roman"/>
                <w:sz w:val="24"/>
                <w:szCs w:val="24"/>
              </w:rPr>
            </w:pPr>
            <w:r>
              <w:rPr>
                <w:rFonts w:ascii="Times New Roman" w:hAnsi="Times New Roman" w:cs="Times New Roman"/>
                <w:sz w:val="24"/>
                <w:szCs w:val="24"/>
              </w:rPr>
              <w:t>ВД.03 В</w:t>
            </w:r>
            <w:r w:rsidRPr="00E23C9F">
              <w:rPr>
                <w:rFonts w:ascii="Times New Roman" w:hAnsi="Times New Roman" w:cs="Times New Roman"/>
                <w:sz w:val="24"/>
                <w:szCs w:val="24"/>
              </w:rPr>
              <w:t>оспитательная деятельность, в том числе классное руководство</w:t>
            </w:r>
          </w:p>
        </w:tc>
        <w:tc>
          <w:tcPr>
            <w:tcW w:w="6612" w:type="dxa"/>
          </w:tcPr>
          <w:p w14:paraId="27708891"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3.1. Проектировать и реализовывать современные программы воспитания на основе ценностного содержания образовательного процесса.</w:t>
            </w:r>
          </w:p>
          <w:p w14:paraId="2333DAB9"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3.2. Анализировать процесс и результаты реализации программы воспитания.</w:t>
            </w:r>
          </w:p>
          <w:p w14:paraId="175ABFF4"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3.3.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w:t>
            </w:r>
          </w:p>
          <w:p w14:paraId="0F82B7D4"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lastRenderedPageBreak/>
              <w:t>ПК 3.4. Выстраивать траекторию профессионального роста на основе результатов анализа эффективности воспитательной деятельности и самоанализа</w:t>
            </w:r>
          </w:p>
          <w:p w14:paraId="24D2FEBC"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3.5. Осуществлять педагогическое просвещение и сопровождение родителей обучающихся (их законных представителей).</w:t>
            </w:r>
          </w:p>
          <w:p w14:paraId="4D83270C"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3.6. Организовывать взаимодействие с субъектами образовательного процесса для решения задач воспитания (родителями обучающихся (их законными представителями), коллегами, представителями учреждений культуры, спорта, здравоохранения и тому подобное).</w:t>
            </w:r>
          </w:p>
        </w:tc>
      </w:tr>
      <w:tr w:rsidR="00681B61" w:rsidRPr="00E23C9F" w14:paraId="4364DC57" w14:textId="77777777" w:rsidTr="00A27F82">
        <w:tc>
          <w:tcPr>
            <w:tcW w:w="2886" w:type="dxa"/>
          </w:tcPr>
          <w:p w14:paraId="30E1C6B8" w14:textId="7915763C" w:rsidR="00681B61" w:rsidRPr="00E23C9F" w:rsidRDefault="00681B61" w:rsidP="00681B61">
            <w:pPr>
              <w:pStyle w:val="ConsPlusNormal"/>
              <w:rPr>
                <w:rFonts w:ascii="Times New Roman" w:hAnsi="Times New Roman" w:cs="Times New Roman"/>
                <w:sz w:val="24"/>
                <w:szCs w:val="24"/>
              </w:rPr>
            </w:pPr>
            <w:r>
              <w:rPr>
                <w:rFonts w:ascii="Times New Roman" w:hAnsi="Times New Roman" w:cs="Times New Roman"/>
                <w:sz w:val="24"/>
                <w:szCs w:val="24"/>
              </w:rPr>
              <w:lastRenderedPageBreak/>
              <w:t>ВД.04 П</w:t>
            </w:r>
            <w:r w:rsidRPr="00E23C9F">
              <w:rPr>
                <w:rFonts w:ascii="Times New Roman" w:hAnsi="Times New Roman" w:cs="Times New Roman"/>
                <w:sz w:val="24"/>
                <w:szCs w:val="24"/>
              </w:rPr>
              <w:t>реподавание информатики в начальной школе (по выбору)</w:t>
            </w:r>
          </w:p>
        </w:tc>
        <w:tc>
          <w:tcPr>
            <w:tcW w:w="6612" w:type="dxa"/>
          </w:tcPr>
          <w:p w14:paraId="60915B35"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4.1. Проектировать, организовывать и контролировать процесс изучения информатики в начальных классах на основе ФГОС, примерных основных образовательных программ начального общего образования</w:t>
            </w:r>
          </w:p>
        </w:tc>
      </w:tr>
    </w:tbl>
    <w:p w14:paraId="241C917A" w14:textId="430A4B10" w:rsidR="00681B61" w:rsidRDefault="00681B61" w:rsidP="00C07FB3">
      <w:pPr>
        <w:pStyle w:val="a4"/>
        <w:spacing w:line="276" w:lineRule="auto"/>
        <w:ind w:left="0" w:firstLine="709"/>
        <w:jc w:val="both"/>
        <w:rPr>
          <w:rFonts w:ascii="Times New Roman" w:hAnsi="Times New Roman" w:cs="Times New Roman"/>
          <w:i/>
          <w:iCs/>
          <w:shd w:val="clear" w:color="auto" w:fill="FFFFFF"/>
        </w:rPr>
      </w:pPr>
    </w:p>
    <w:p w14:paraId="7CEE7595" w14:textId="11FC551E" w:rsidR="00681B61" w:rsidRDefault="00681B61" w:rsidP="00C07FB3">
      <w:pPr>
        <w:pStyle w:val="a4"/>
        <w:spacing w:line="276" w:lineRule="auto"/>
        <w:ind w:left="0" w:firstLine="709"/>
        <w:jc w:val="both"/>
        <w:rPr>
          <w:rFonts w:ascii="Times New Roman" w:hAnsi="Times New Roman" w:cs="Times New Roman"/>
          <w:i/>
          <w:iCs/>
          <w:shd w:val="clear" w:color="auto" w:fill="FFFFFF"/>
        </w:rPr>
      </w:pPr>
      <w:r>
        <w:rPr>
          <w:rFonts w:ascii="Times New Roman" w:hAnsi="Times New Roman"/>
          <w:sz w:val="24"/>
          <w:szCs w:val="24"/>
        </w:rPr>
        <w:t xml:space="preserve">Направленность 3 - </w:t>
      </w:r>
      <w:r w:rsidRPr="00F80113">
        <w:rPr>
          <w:rFonts w:ascii="Times New Roman" w:hAnsi="Times New Roman"/>
          <w:sz w:val="24"/>
          <w:szCs w:val="24"/>
        </w:rPr>
        <w:t>Преподавание дисциплин художественно-эстетического цикла в начальной школе</w:t>
      </w:r>
    </w:p>
    <w:p w14:paraId="2E5E409F" w14:textId="7CE32D13" w:rsidR="00681B61" w:rsidRDefault="00681B61" w:rsidP="00C07FB3">
      <w:pPr>
        <w:pStyle w:val="a4"/>
        <w:spacing w:line="276" w:lineRule="auto"/>
        <w:ind w:left="0" w:firstLine="709"/>
        <w:jc w:val="both"/>
        <w:rPr>
          <w:rFonts w:ascii="Times New Roman" w:hAnsi="Times New Roman" w:cs="Times New Roman"/>
          <w:i/>
          <w:iCs/>
          <w:shd w:val="clear" w:color="auto" w:fill="FFFFFF"/>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86"/>
        <w:gridCol w:w="6612"/>
      </w:tblGrid>
      <w:tr w:rsidR="00681B61" w:rsidRPr="00E23C9F" w14:paraId="14D3D065" w14:textId="77777777" w:rsidTr="00A27F82">
        <w:tc>
          <w:tcPr>
            <w:tcW w:w="2886" w:type="dxa"/>
          </w:tcPr>
          <w:p w14:paraId="2C59723C" w14:textId="77777777" w:rsidR="00681B61" w:rsidRPr="00E23C9F" w:rsidRDefault="00681B61" w:rsidP="00A27F82">
            <w:pPr>
              <w:widowControl w:val="0"/>
              <w:jc w:val="center"/>
              <w:rPr>
                <w:rFonts w:ascii="Times New Roman" w:hAnsi="Times New Roman" w:cs="Times New Roman"/>
                <w:b/>
                <w:bCs/>
                <w:color w:val="000000"/>
                <w:sz w:val="24"/>
                <w:szCs w:val="24"/>
              </w:rPr>
            </w:pPr>
            <w:r w:rsidRPr="00E23C9F">
              <w:rPr>
                <w:rFonts w:ascii="Times New Roman" w:hAnsi="Times New Roman" w:cs="Times New Roman"/>
                <w:color w:val="000000"/>
                <w:sz w:val="24"/>
                <w:szCs w:val="24"/>
                <w:shd w:val="clear" w:color="auto" w:fill="FFFFFF"/>
                <w:lang w:eastAsia="ru-RU"/>
              </w:rPr>
              <w:t xml:space="preserve">Оцениваемые виды деятельности </w:t>
            </w:r>
          </w:p>
        </w:tc>
        <w:tc>
          <w:tcPr>
            <w:tcW w:w="6612" w:type="dxa"/>
          </w:tcPr>
          <w:p w14:paraId="7E802336" w14:textId="77777777" w:rsidR="00681B61" w:rsidRPr="00E23C9F" w:rsidRDefault="00681B61" w:rsidP="00A27F82">
            <w:pPr>
              <w:widowControl w:val="0"/>
              <w:jc w:val="center"/>
              <w:rPr>
                <w:rFonts w:ascii="Times New Roman" w:hAnsi="Times New Roman" w:cs="Times New Roman"/>
                <w:b/>
                <w:bCs/>
                <w:color w:val="000000"/>
                <w:sz w:val="24"/>
                <w:szCs w:val="24"/>
              </w:rPr>
            </w:pPr>
            <w:r w:rsidRPr="00E23C9F">
              <w:rPr>
                <w:rFonts w:ascii="Times New Roman" w:hAnsi="Times New Roman" w:cs="Times New Roman"/>
                <w:color w:val="000000"/>
                <w:sz w:val="24"/>
                <w:szCs w:val="24"/>
                <w:shd w:val="clear" w:color="auto" w:fill="FFFFFF"/>
                <w:lang w:eastAsia="ru-RU"/>
              </w:rPr>
              <w:t>Профессиональные компетенции</w:t>
            </w:r>
          </w:p>
        </w:tc>
      </w:tr>
      <w:tr w:rsidR="00681B61" w:rsidRPr="00E23C9F" w14:paraId="16BAC21A" w14:textId="77777777" w:rsidTr="00A27F82">
        <w:tc>
          <w:tcPr>
            <w:tcW w:w="2886" w:type="dxa"/>
          </w:tcPr>
          <w:p w14:paraId="1CEE7D3F" w14:textId="232DB514" w:rsidR="00681B61" w:rsidRPr="00E23C9F" w:rsidRDefault="00681B61" w:rsidP="00681B61">
            <w:pPr>
              <w:pStyle w:val="ConsPlusNormal"/>
              <w:rPr>
                <w:rFonts w:ascii="Times New Roman" w:hAnsi="Times New Roman" w:cs="Times New Roman"/>
                <w:sz w:val="24"/>
                <w:szCs w:val="24"/>
              </w:rPr>
            </w:pPr>
            <w:r>
              <w:rPr>
                <w:rFonts w:ascii="Times New Roman" w:hAnsi="Times New Roman" w:cs="Times New Roman"/>
                <w:sz w:val="24"/>
                <w:szCs w:val="24"/>
              </w:rPr>
              <w:t>ВД.01 П</w:t>
            </w:r>
            <w:r w:rsidRPr="00E23C9F">
              <w:rPr>
                <w:rFonts w:ascii="Times New Roman" w:hAnsi="Times New Roman" w:cs="Times New Roman"/>
                <w:sz w:val="24"/>
                <w:szCs w:val="24"/>
              </w:rPr>
              <w:t>едагогическая деятельность по проектированию, реализации и анализу процесса обучения в начальном общем образовании</w:t>
            </w:r>
          </w:p>
        </w:tc>
        <w:tc>
          <w:tcPr>
            <w:tcW w:w="6612" w:type="dxa"/>
          </w:tcPr>
          <w:p w14:paraId="0447A977"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1.1. Проектировать процесс обучения на основе федеральных государственных образовательных стандартов, примерных основных образовательных программ начального общего образования.</w:t>
            </w:r>
          </w:p>
          <w:p w14:paraId="4C3CE9F6"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1.2. Организовывать процесс обучения обучающихся в соответствии с санитарными нормами и правилами.</w:t>
            </w:r>
          </w:p>
          <w:p w14:paraId="57E850E4"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1.3. Контролировать и корректировать процесс обучения, оценивать результат обучения обучающихся.</w:t>
            </w:r>
          </w:p>
          <w:p w14:paraId="06742275"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1.4. Анализировать процесс и результаты обучения обучающихся.</w:t>
            </w:r>
          </w:p>
          <w:p w14:paraId="305A9E00"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1.5. Выбирать и разрабатывать учебно-методические материалы на основе ФГОС и примерных образовательных программ с учетом типа образовательной организации, особенностей класса/группы и отдельных обучающихся.</w:t>
            </w:r>
          </w:p>
          <w:p w14:paraId="1F6C2205"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1.6.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w:t>
            </w:r>
          </w:p>
          <w:p w14:paraId="1261E041"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1.7. Выстраивать траекторию профессионального роста на основе результатов анализа процесса обучения и самоанализа деятельности.</w:t>
            </w:r>
          </w:p>
          <w:p w14:paraId="4FE4C733"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1.8. 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tc>
      </w:tr>
      <w:tr w:rsidR="00681B61" w:rsidRPr="00E23C9F" w14:paraId="6A2C100A" w14:textId="77777777" w:rsidTr="00A27F82">
        <w:tc>
          <w:tcPr>
            <w:tcW w:w="2886" w:type="dxa"/>
          </w:tcPr>
          <w:p w14:paraId="15B5195E" w14:textId="472B6415" w:rsidR="00681B61" w:rsidRPr="00E23C9F" w:rsidRDefault="00681B61" w:rsidP="00681B61">
            <w:pPr>
              <w:pStyle w:val="ConsPlusNormal"/>
              <w:rPr>
                <w:rFonts w:ascii="Times New Roman" w:hAnsi="Times New Roman" w:cs="Times New Roman"/>
                <w:sz w:val="24"/>
                <w:szCs w:val="24"/>
              </w:rPr>
            </w:pPr>
            <w:r>
              <w:rPr>
                <w:rFonts w:ascii="Times New Roman" w:hAnsi="Times New Roman" w:cs="Times New Roman"/>
                <w:sz w:val="24"/>
                <w:szCs w:val="24"/>
              </w:rPr>
              <w:lastRenderedPageBreak/>
              <w:t>ВД.02 П</w:t>
            </w:r>
            <w:r w:rsidRPr="00E23C9F">
              <w:rPr>
                <w:rFonts w:ascii="Times New Roman" w:hAnsi="Times New Roman" w:cs="Times New Roman"/>
                <w:sz w:val="24"/>
                <w:szCs w:val="24"/>
              </w:rPr>
              <w:t>едагогическая деятельность по проектированию, реализации и анализу внеурочной деятельности обучающихся</w:t>
            </w:r>
          </w:p>
        </w:tc>
        <w:tc>
          <w:tcPr>
            <w:tcW w:w="6612" w:type="dxa"/>
          </w:tcPr>
          <w:p w14:paraId="5F9AEE48"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2.1. Разрабатывать программы внеурочной деятельности на основе требований ФГОС, примерной образовательной программы и с учетом примерных программ внеурочной деятельности и интересов обучающихся и их родителей (законных представителей).</w:t>
            </w:r>
          </w:p>
          <w:p w14:paraId="55B436C4"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2.2. Реализовывать программы внеурочной деятельности в соответствии с санитарными нормами и правилами.</w:t>
            </w:r>
          </w:p>
          <w:p w14:paraId="7DA5EBA5"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2.3. Анализировать результаты внеурочной деятельности обучающихся.</w:t>
            </w:r>
          </w:p>
          <w:p w14:paraId="614E0F1A"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2.4. Выбирать и разрабатывать учебно-методические материалы для реализации программ внеурочной деятельности.</w:t>
            </w:r>
          </w:p>
          <w:p w14:paraId="0AA64385"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2.5.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организации внеурочной деятельности обучающихся.</w:t>
            </w:r>
          </w:p>
          <w:p w14:paraId="27790E73"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2.6. Выстраивать траекторию профессионального роста на основе результатов анализа эффективности внеурочной деятельности обучающихся и самоанализа</w:t>
            </w:r>
          </w:p>
        </w:tc>
      </w:tr>
      <w:tr w:rsidR="00681B61" w:rsidRPr="00E23C9F" w14:paraId="3F032D31" w14:textId="77777777" w:rsidTr="00A27F82">
        <w:tc>
          <w:tcPr>
            <w:tcW w:w="2886" w:type="dxa"/>
          </w:tcPr>
          <w:p w14:paraId="37704DAA" w14:textId="1D7CF066" w:rsidR="00681B61" w:rsidRPr="00E23C9F" w:rsidRDefault="00681B61" w:rsidP="00681B61">
            <w:pPr>
              <w:pStyle w:val="ConsPlusNormal"/>
              <w:rPr>
                <w:rFonts w:ascii="Times New Roman" w:hAnsi="Times New Roman" w:cs="Times New Roman"/>
                <w:sz w:val="24"/>
                <w:szCs w:val="24"/>
              </w:rPr>
            </w:pPr>
            <w:r>
              <w:rPr>
                <w:rFonts w:ascii="Times New Roman" w:hAnsi="Times New Roman" w:cs="Times New Roman"/>
                <w:sz w:val="24"/>
                <w:szCs w:val="24"/>
              </w:rPr>
              <w:t>ВД.03 В</w:t>
            </w:r>
            <w:r w:rsidRPr="00E23C9F">
              <w:rPr>
                <w:rFonts w:ascii="Times New Roman" w:hAnsi="Times New Roman" w:cs="Times New Roman"/>
                <w:sz w:val="24"/>
                <w:szCs w:val="24"/>
              </w:rPr>
              <w:t>оспитательная деятельность, в том числе классное руководство</w:t>
            </w:r>
          </w:p>
        </w:tc>
        <w:tc>
          <w:tcPr>
            <w:tcW w:w="6612" w:type="dxa"/>
          </w:tcPr>
          <w:p w14:paraId="6A603A2A"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3.1. Проектировать и реализовывать современные программы воспитания на основе ценностного содержания образовательного процесса.</w:t>
            </w:r>
          </w:p>
          <w:p w14:paraId="08A43B12"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3.2. Анализировать процесс и результаты реализации программы воспитания.</w:t>
            </w:r>
          </w:p>
          <w:p w14:paraId="1F7AE4E7"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3.3.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w:t>
            </w:r>
          </w:p>
          <w:p w14:paraId="48AC30B5"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3.4. Выстраивать траекторию профессионального роста на основе результатов анализа эффективности воспитательной деятельности и самоанализа</w:t>
            </w:r>
          </w:p>
          <w:p w14:paraId="10D571D7"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3.5. Осуществлять педагогическое просвещение и сопровождение родителей обучающихся (их законных представителей).</w:t>
            </w:r>
          </w:p>
          <w:p w14:paraId="677CEFAA"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3.6. Организовывать взаимодействие с субъектами образовательного процесса для решения задач воспитания (родителями обучающихся (их законными представителями), коллегами, представителями учреждений культуры, спорта, здравоохранения и тому подобное).</w:t>
            </w:r>
          </w:p>
        </w:tc>
      </w:tr>
      <w:tr w:rsidR="00681B61" w:rsidRPr="00E23C9F" w14:paraId="4C890F5F" w14:textId="77777777" w:rsidTr="00A27F82">
        <w:tc>
          <w:tcPr>
            <w:tcW w:w="2886" w:type="dxa"/>
          </w:tcPr>
          <w:p w14:paraId="1F9FD790" w14:textId="7C52E034" w:rsidR="00681B61" w:rsidRPr="00E23C9F" w:rsidRDefault="00681B61" w:rsidP="00681B61">
            <w:pPr>
              <w:pStyle w:val="ConsPlusNormal"/>
              <w:rPr>
                <w:rFonts w:ascii="Times New Roman" w:hAnsi="Times New Roman" w:cs="Times New Roman"/>
                <w:sz w:val="24"/>
                <w:szCs w:val="24"/>
              </w:rPr>
            </w:pPr>
            <w:r>
              <w:rPr>
                <w:rFonts w:ascii="Times New Roman" w:hAnsi="Times New Roman" w:cs="Times New Roman"/>
                <w:sz w:val="24"/>
                <w:szCs w:val="24"/>
              </w:rPr>
              <w:t>ВД.04 П</w:t>
            </w:r>
            <w:r w:rsidRPr="00E23C9F">
              <w:rPr>
                <w:rFonts w:ascii="Times New Roman" w:hAnsi="Times New Roman" w:cs="Times New Roman"/>
                <w:sz w:val="24"/>
                <w:szCs w:val="24"/>
              </w:rPr>
              <w:t>реподавание дисциплин художественно-эстетического цикла в начальной школе (по выбору)</w:t>
            </w:r>
          </w:p>
        </w:tc>
        <w:tc>
          <w:tcPr>
            <w:tcW w:w="6612" w:type="dxa"/>
          </w:tcPr>
          <w:p w14:paraId="521D63C3"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4.1. Проектировать, организовывать и контролировать процесс изучения дисциплин художественно-эстетического цикла в начальной школе на основе ФГОС, примерных основных образовательных программ начального общего образования.</w:t>
            </w:r>
          </w:p>
        </w:tc>
      </w:tr>
    </w:tbl>
    <w:p w14:paraId="3245333B" w14:textId="77777777" w:rsidR="00681B61" w:rsidRDefault="00681B61" w:rsidP="00C07FB3">
      <w:pPr>
        <w:pStyle w:val="a4"/>
        <w:spacing w:line="276" w:lineRule="auto"/>
        <w:ind w:left="0" w:firstLine="709"/>
        <w:jc w:val="both"/>
        <w:rPr>
          <w:rFonts w:ascii="Times New Roman" w:hAnsi="Times New Roman" w:cs="Times New Roman"/>
          <w:i/>
          <w:iCs/>
          <w:shd w:val="clear" w:color="auto" w:fill="FFFFFF"/>
        </w:rPr>
      </w:pPr>
    </w:p>
    <w:p w14:paraId="514F67E3" w14:textId="77777777"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w:t>
      </w:r>
      <w:r w:rsidRPr="003F086A">
        <w:rPr>
          <w:rFonts w:ascii="Times New Roman" w:hAnsi="Times New Roman" w:cs="Times New Roman"/>
          <w:iCs/>
          <w:sz w:val="24"/>
          <w:szCs w:val="24"/>
        </w:rPr>
        <w:t xml:space="preserve">по </w:t>
      </w:r>
      <w:r w:rsidR="003F086A" w:rsidRPr="003F086A">
        <w:rPr>
          <w:rFonts w:ascii="Times New Roman" w:hAnsi="Times New Roman" w:cs="Times New Roman"/>
          <w:sz w:val="24"/>
          <w:szCs w:val="24"/>
        </w:rPr>
        <w:t>специальности</w:t>
      </w:r>
      <w:r w:rsidR="00E23C9F">
        <w:rPr>
          <w:rFonts w:ascii="Times New Roman" w:hAnsi="Times New Roman" w:cs="Times New Roman"/>
          <w:sz w:val="24"/>
          <w:szCs w:val="24"/>
        </w:rPr>
        <w:t xml:space="preserve"> </w:t>
      </w:r>
      <w:r w:rsidR="00FC5C8A" w:rsidRPr="00510408">
        <w:rPr>
          <w:rFonts w:ascii="Times New Roman" w:eastAsia="Times New Roman" w:hAnsi="Times New Roman" w:cs="Times New Roman"/>
          <w:bCs/>
          <w:iCs/>
          <w:sz w:val="24"/>
          <w:szCs w:val="24"/>
          <w:lang w:eastAsia="zh-CN"/>
        </w:rPr>
        <w:t>44.02.0</w:t>
      </w:r>
      <w:r w:rsidR="00E23C9F">
        <w:rPr>
          <w:rFonts w:ascii="Times New Roman" w:eastAsia="Times New Roman" w:hAnsi="Times New Roman" w:cs="Times New Roman"/>
          <w:bCs/>
          <w:iCs/>
          <w:sz w:val="24"/>
          <w:szCs w:val="24"/>
          <w:lang w:eastAsia="zh-CN"/>
        </w:rPr>
        <w:t>2</w:t>
      </w:r>
      <w:r w:rsidR="00FC5C8A" w:rsidRPr="00510408">
        <w:rPr>
          <w:rFonts w:ascii="Times New Roman" w:eastAsia="Times New Roman" w:hAnsi="Times New Roman" w:cs="Times New Roman"/>
          <w:bCs/>
          <w:iCs/>
          <w:sz w:val="24"/>
          <w:szCs w:val="24"/>
          <w:lang w:eastAsia="zh-CN"/>
        </w:rPr>
        <w:t xml:space="preserve"> </w:t>
      </w:r>
      <w:r w:rsidR="00E23C9F">
        <w:rPr>
          <w:rFonts w:ascii="Times New Roman" w:eastAsia="Times New Roman" w:hAnsi="Times New Roman" w:cs="Times New Roman"/>
          <w:bCs/>
          <w:iCs/>
          <w:sz w:val="24"/>
          <w:szCs w:val="24"/>
          <w:lang w:eastAsia="zh-CN"/>
        </w:rPr>
        <w:t xml:space="preserve">Преподавание в начальных классах,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3F086A">
        <w:rPr>
          <w:rFonts w:ascii="Times New Roman" w:hAnsi="Times New Roman" w:cs="Times New Roman"/>
          <w:iCs/>
          <w:sz w:val="24"/>
          <w:szCs w:val="24"/>
        </w:rPr>
        <w:t xml:space="preserve"> демонстрационного экзамена </w:t>
      </w:r>
      <w:r w:rsidR="006E2DA7" w:rsidRPr="003F086A">
        <w:rPr>
          <w:rFonts w:ascii="Times New Roman" w:hAnsi="Times New Roman" w:cs="Times New Roman"/>
          <w:iCs/>
          <w:sz w:val="24"/>
          <w:szCs w:val="24"/>
        </w:rPr>
        <w:t xml:space="preserve">профильного уровня </w:t>
      </w:r>
      <w:r w:rsidRPr="003F086A">
        <w:rPr>
          <w:rFonts w:ascii="Times New Roman" w:hAnsi="Times New Roman" w:cs="Times New Roman"/>
          <w:iCs/>
          <w:sz w:val="24"/>
          <w:szCs w:val="24"/>
        </w:rPr>
        <w:t>и защиты дипломного проекта (работы)</w:t>
      </w:r>
      <w:r w:rsidR="003F086A" w:rsidRPr="003F086A">
        <w:rPr>
          <w:rFonts w:ascii="Times New Roman" w:hAnsi="Times New Roman" w:cs="Times New Roman"/>
          <w:iCs/>
          <w:sz w:val="24"/>
          <w:szCs w:val="24"/>
        </w:rPr>
        <w:t>.</w:t>
      </w:r>
    </w:p>
    <w:p w14:paraId="6E515A76"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2084964" w14:textId="77777777"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52F46A27" w14:textId="77777777"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0599386F" w14:textId="77777777"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62169AC4" w14:textId="77777777"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83C43FF"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5B094B9A" w14:textId="77777777"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0EA6351B" w14:textId="1437E2CA"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w:t>
      </w:r>
      <w:r w:rsidR="005F5C43" w:rsidRPr="00985111">
        <w:rPr>
          <w:rFonts w:ascii="Times New Roman" w:eastAsia="Times New Roman" w:hAnsi="Times New Roman" w:cs="Times New Roman"/>
          <w:sz w:val="24"/>
          <w:szCs w:val="24"/>
          <w:lang w:eastAsia="zh-CN"/>
        </w:rPr>
        <w:t>дипломно</w:t>
      </w:r>
      <w:r w:rsidR="005F5C43">
        <w:rPr>
          <w:rFonts w:ascii="Times New Roman" w:eastAsia="Times New Roman" w:hAnsi="Times New Roman" w:cs="Times New Roman"/>
          <w:sz w:val="24"/>
          <w:szCs w:val="24"/>
          <w:lang w:eastAsia="zh-CN"/>
        </w:rPr>
        <w:t>го 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5F5C43" w:rsidRPr="00985111">
        <w:rPr>
          <w:rFonts w:ascii="Times New Roman" w:eastAsia="Times New Roman" w:hAnsi="Times New Roman" w:cs="Times New Roman"/>
          <w:sz w:val="24"/>
          <w:szCs w:val="24"/>
          <w:lang w:eastAsia="zh-CN"/>
        </w:rPr>
        <w:t>дипломно</w:t>
      </w:r>
      <w:r w:rsidR="005F5C43">
        <w:rPr>
          <w:rFonts w:ascii="Times New Roman" w:eastAsia="Times New Roman" w:hAnsi="Times New Roman" w:cs="Times New Roman"/>
          <w:sz w:val="24"/>
          <w:szCs w:val="24"/>
          <w:lang w:eastAsia="zh-CN"/>
        </w:rPr>
        <w:t>го 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194FFE57"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2CDD058E" w14:textId="77777777"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62AEA0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27611FC1" w14:textId="77777777"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540C09B3" w14:textId="77777777"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6CDD0904"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508D1389" w14:textId="77777777" w:rsidR="00985065" w:rsidRPr="00B97D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r w:rsidRPr="00B97DDA">
        <w:rPr>
          <w:rFonts w:ascii="Times New Roman" w:eastAsia="Times New Roman" w:hAnsi="Times New Roman" w:cs="Times New Roman"/>
          <w:b/>
          <w:bCs/>
          <w:sz w:val="24"/>
          <w:szCs w:val="24"/>
          <w:lang w:eastAsia="zh-CN"/>
        </w:rPr>
        <w:t>Примерная структура программы ГИА</w:t>
      </w:r>
    </w:p>
    <w:p w14:paraId="4F3355B8" w14:textId="77777777" w:rsidR="00985065" w:rsidRPr="00B97D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97DDA">
        <w:rPr>
          <w:rFonts w:ascii="Times New Roman" w:eastAsia="Times New Roman" w:hAnsi="Times New Roman" w:cs="Times New Roman"/>
          <w:sz w:val="24"/>
          <w:szCs w:val="24"/>
          <w:lang w:eastAsia="zh-CN"/>
        </w:rPr>
        <w:lastRenderedPageBreak/>
        <w:t xml:space="preserve">1. Основные положения </w:t>
      </w:r>
      <w:r w:rsidRPr="00B97D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p>
    <w:p w14:paraId="7F6C63B5" w14:textId="77777777" w:rsidR="00985065" w:rsidRPr="00B97D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97D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97D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7C3A1E39" w14:textId="77777777" w:rsidR="00985065" w:rsidRPr="00B97D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97D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97D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5CA65A21" w14:textId="77777777" w:rsidR="00985065" w:rsidRPr="00B97D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97D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97D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74DC93B4" w14:textId="77777777" w:rsidR="00985065" w:rsidRPr="00B97D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97D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97D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4D1B59ED" w14:textId="77777777" w:rsidR="00985065" w:rsidRPr="00B97D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97D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97DDA">
        <w:rPr>
          <w:rFonts w:ascii="Times New Roman" w:eastAsia="Times New Roman" w:hAnsi="Times New Roman" w:cs="Times New Roman"/>
          <w:i/>
          <w:iCs/>
          <w:sz w:val="24"/>
          <w:szCs w:val="24"/>
          <w:lang w:eastAsia="zh-CN"/>
        </w:rPr>
        <w:t>(описание процедуры подачи апелляции)</w:t>
      </w:r>
    </w:p>
    <w:p w14:paraId="2D55A48D" w14:textId="77777777" w:rsidR="00985065" w:rsidRPr="00B97D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9968BB1" w14:textId="77777777" w:rsidR="00985065" w:rsidRPr="00B97D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97DDA">
        <w:rPr>
          <w:rFonts w:ascii="Times New Roman" w:eastAsia="Times New Roman" w:hAnsi="Times New Roman" w:cs="Times New Roman"/>
          <w:b/>
          <w:bCs/>
          <w:sz w:val="24"/>
          <w:szCs w:val="24"/>
          <w:lang w:eastAsia="zh-CN"/>
        </w:rPr>
        <w:t>Приложения:</w:t>
      </w:r>
    </w:p>
    <w:p w14:paraId="2F79D04E" w14:textId="77777777" w:rsidR="00985065" w:rsidRPr="00B97D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97D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6F39135B" w14:textId="77777777" w:rsidR="00985065" w:rsidRPr="00B97D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97D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7BA86DC9"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97DDA">
        <w:rPr>
          <w:rFonts w:ascii="Times New Roman" w:eastAsia="Times New Roman" w:hAnsi="Times New Roman" w:cs="Times New Roman"/>
          <w:sz w:val="24"/>
          <w:szCs w:val="24"/>
          <w:lang w:eastAsia="zh-CN"/>
        </w:rPr>
        <w:t>Оценочные материалы в соответствии со структурой ГЭ</w:t>
      </w:r>
    </w:p>
    <w:bookmarkEnd w:id="8"/>
    <w:p w14:paraId="0788AF3C"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B97DDA">
      <w:headerReference w:type="default" r:id="rId8"/>
      <w:pgSz w:w="11907" w:h="16840"/>
      <w:pgMar w:top="1134" w:right="708"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40ECBF" w14:textId="77777777" w:rsidR="008A71FD" w:rsidRDefault="008A71FD" w:rsidP="00A858FE">
      <w:r>
        <w:separator/>
      </w:r>
    </w:p>
  </w:endnote>
  <w:endnote w:type="continuationSeparator" w:id="0">
    <w:p w14:paraId="5F2F70CD" w14:textId="77777777" w:rsidR="008A71FD" w:rsidRDefault="008A71F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AC76BB" w14:textId="77777777" w:rsidR="008A71FD" w:rsidRDefault="008A71FD" w:rsidP="00A858FE">
      <w:r>
        <w:separator/>
      </w:r>
    </w:p>
  </w:footnote>
  <w:footnote w:type="continuationSeparator" w:id="0">
    <w:p w14:paraId="7716CA68" w14:textId="77777777" w:rsidR="008A71FD" w:rsidRDefault="008A71FD" w:rsidP="00A858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547141"/>
      <w:docPartObj>
        <w:docPartGallery w:val="Page Numbers (Top of Page)"/>
        <w:docPartUnique/>
      </w:docPartObj>
    </w:sdtPr>
    <w:sdtEndPr>
      <w:rPr>
        <w:rFonts w:ascii="Times New Roman" w:hAnsi="Times New Roman" w:cs="Times New Roman"/>
        <w:sz w:val="24"/>
        <w:szCs w:val="24"/>
      </w:rPr>
    </w:sdtEndPr>
    <w:sdtContent>
      <w:p w14:paraId="18CA2D42" w14:textId="1CFC8A6C" w:rsidR="00663DF9" w:rsidRPr="007B5CC1" w:rsidRDefault="00455833"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007B5CC1"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681B61">
          <w:rPr>
            <w:rFonts w:ascii="Times New Roman" w:hAnsi="Times New Roman" w:cs="Times New Roman"/>
            <w:noProof/>
            <w:sz w:val="24"/>
            <w:szCs w:val="24"/>
          </w:rPr>
          <w:t>3</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3A40"/>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C7083"/>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6F92"/>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226"/>
    <w:rsid w:val="00343F5D"/>
    <w:rsid w:val="00347551"/>
    <w:rsid w:val="0035019E"/>
    <w:rsid w:val="003520FD"/>
    <w:rsid w:val="00356292"/>
    <w:rsid w:val="003575CC"/>
    <w:rsid w:val="003649A3"/>
    <w:rsid w:val="003664B6"/>
    <w:rsid w:val="00372DD2"/>
    <w:rsid w:val="0037624A"/>
    <w:rsid w:val="00376544"/>
    <w:rsid w:val="00376830"/>
    <w:rsid w:val="0038026E"/>
    <w:rsid w:val="00381F0B"/>
    <w:rsid w:val="00392EEE"/>
    <w:rsid w:val="00395A9E"/>
    <w:rsid w:val="003A0480"/>
    <w:rsid w:val="003A4C71"/>
    <w:rsid w:val="003B060B"/>
    <w:rsid w:val="003B1AF8"/>
    <w:rsid w:val="003B4577"/>
    <w:rsid w:val="003B46DB"/>
    <w:rsid w:val="003B6459"/>
    <w:rsid w:val="003B7149"/>
    <w:rsid w:val="003B7C0D"/>
    <w:rsid w:val="003C50D0"/>
    <w:rsid w:val="003C6FC8"/>
    <w:rsid w:val="003E3944"/>
    <w:rsid w:val="003E53A2"/>
    <w:rsid w:val="003E679E"/>
    <w:rsid w:val="003F086A"/>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45FFB"/>
    <w:rsid w:val="00453ED1"/>
    <w:rsid w:val="00455833"/>
    <w:rsid w:val="00456D18"/>
    <w:rsid w:val="0045771E"/>
    <w:rsid w:val="00457DBB"/>
    <w:rsid w:val="004603A3"/>
    <w:rsid w:val="004626BE"/>
    <w:rsid w:val="004637F9"/>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0408"/>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A4342"/>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5C43"/>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3B"/>
    <w:rsid w:val="00680EE4"/>
    <w:rsid w:val="0068198B"/>
    <w:rsid w:val="00681B61"/>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35FEB"/>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A71FD"/>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7857"/>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4AD"/>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97DDA"/>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1B63"/>
    <w:rsid w:val="00D52CA8"/>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353"/>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28E"/>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3C9F"/>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5C75"/>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5C8A"/>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31002C"/>
  <w15:docId w15:val="{F24EDE80-F08E-4D3C-9A38-D3AF7B818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8C960-E282-49E8-BD3E-AD7DE76C6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10</Pages>
  <Words>2991</Words>
  <Characters>17049</Characters>
  <Application>Microsoft Office Word</Application>
  <DocSecurity>0</DocSecurity>
  <Lines>142</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Root</cp:lastModifiedBy>
  <cp:revision>11</cp:revision>
  <cp:lastPrinted>2023-04-28T08:44:00Z</cp:lastPrinted>
  <dcterms:created xsi:type="dcterms:W3CDTF">2024-04-02T10:14:00Z</dcterms:created>
  <dcterms:modified xsi:type="dcterms:W3CDTF">2024-12-19T15:02:00Z</dcterms:modified>
</cp:coreProperties>
</file>