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688CC" w14:textId="13FBC037" w:rsidR="006B15D6" w:rsidRDefault="00A37E6D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0C4FBE">
        <w:rPr>
          <w:rFonts w:ascii="Times New Roman" w:hAnsi="Times New Roman"/>
          <w:b/>
          <w:sz w:val="24"/>
        </w:rPr>
        <w:t>2</w:t>
      </w:r>
    </w:p>
    <w:p w14:paraId="74BADB1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F72F6D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8736919" w14:textId="77777777" w:rsidR="006B15D6" w:rsidRDefault="00A37E6D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E93AE43" w14:textId="77777777" w:rsidR="006B15D6" w:rsidRDefault="00A37E6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291136F" w14:textId="77777777" w:rsidR="006B15D6" w:rsidRDefault="006B15D6">
      <w:pPr>
        <w:rPr>
          <w:b/>
        </w:rPr>
      </w:pPr>
    </w:p>
    <w:p w14:paraId="52A37405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3A6D6D4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ИНФОРМАЦИОННЫЕ ТЕХНОЛОГИИ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9</w:t>
      </w:r>
    </w:p>
    <w:p w14:paraId="128C7C41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«ОП.03 ОСНОВЫ ГЕОДЕЗИИ И КАРТОГРАФИИ, ТОПОГРАФИЧЕСКАЯ </w:t>
      </w:r>
    </w:p>
    <w:p w14:paraId="3287790B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                       17</w:t>
      </w:r>
    </w:p>
    <w:p w14:paraId="123B7404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24</w:t>
      </w:r>
    </w:p>
    <w:p w14:paraId="0DDE68D7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ОСНОВЫ ГЕОЛОГИИ, ГЕОМОРФОЛОГИИ, </w:t>
      </w:r>
    </w:p>
    <w:p w14:paraId="2868BA1A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ПОЧВОВЕДЕНИЯ»                                                                                                                       31</w:t>
      </w:r>
    </w:p>
    <w:p w14:paraId="54B8418C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</w:p>
    <w:p w14:paraId="3BB78A5A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МАРКЕТИНГА»                                                                                                                         38</w:t>
      </w:r>
    </w:p>
    <w:p w14:paraId="0B436728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«ОП.07 ПРАВОВОЕ ОБЕСПЕЧЕНИЕ ПРОФЕССИОНАЛЬНОЙ </w:t>
      </w:r>
    </w:p>
    <w:p w14:paraId="33D90F72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47</w:t>
      </w:r>
    </w:p>
    <w:p w14:paraId="29325ECF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54</w:t>
      </w:r>
    </w:p>
    <w:p w14:paraId="0C6BEF3D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55</w:t>
      </w:r>
    </w:p>
    <w:p w14:paraId="23C5A7F1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56</w:t>
      </w:r>
    </w:p>
    <w:p w14:paraId="70C8858A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57</w:t>
      </w:r>
    </w:p>
    <w:p w14:paraId="57B7F9CA" w14:textId="77777777" w:rsidR="006B15D6" w:rsidRDefault="006B15D6">
      <w:pPr>
        <w:jc w:val="both"/>
        <w:rPr>
          <w:b/>
          <w:sz w:val="24"/>
        </w:rPr>
      </w:pPr>
    </w:p>
    <w:p w14:paraId="47F6A18F" w14:textId="77777777" w:rsidR="006B15D6" w:rsidRDefault="006B15D6">
      <w:pPr>
        <w:rPr>
          <w:b/>
        </w:rPr>
      </w:pPr>
    </w:p>
    <w:p w14:paraId="5BA0C95C" w14:textId="77777777" w:rsidR="006B15D6" w:rsidRDefault="006B15D6">
      <w:pPr>
        <w:rPr>
          <w:b/>
        </w:rPr>
      </w:pPr>
    </w:p>
    <w:p w14:paraId="4259A32A" w14:textId="77777777" w:rsidR="006B15D6" w:rsidRDefault="006B15D6">
      <w:pPr>
        <w:rPr>
          <w:b/>
        </w:rPr>
      </w:pPr>
    </w:p>
    <w:p w14:paraId="03D56CCF" w14:textId="77777777" w:rsidR="006B15D6" w:rsidRDefault="006B15D6">
      <w:pPr>
        <w:rPr>
          <w:b/>
        </w:rPr>
      </w:pPr>
    </w:p>
    <w:p w14:paraId="2DBBFFEA" w14:textId="77777777" w:rsidR="006B15D6" w:rsidRDefault="006B15D6">
      <w:pPr>
        <w:rPr>
          <w:b/>
        </w:rPr>
      </w:pPr>
    </w:p>
    <w:p w14:paraId="20558F1F" w14:textId="77777777" w:rsidR="006B15D6" w:rsidRDefault="006B15D6">
      <w:pPr>
        <w:rPr>
          <w:b/>
        </w:rPr>
      </w:pPr>
    </w:p>
    <w:p w14:paraId="0D606D4F" w14:textId="77777777" w:rsidR="006B15D6" w:rsidRDefault="006B15D6">
      <w:pPr>
        <w:rPr>
          <w:b/>
        </w:rPr>
      </w:pPr>
    </w:p>
    <w:p w14:paraId="474E2965" w14:textId="77777777" w:rsidR="006B15D6" w:rsidRDefault="006B15D6">
      <w:pPr>
        <w:rPr>
          <w:b/>
        </w:rPr>
      </w:pPr>
    </w:p>
    <w:p w14:paraId="1C96DC4A" w14:textId="77777777" w:rsidR="006B15D6" w:rsidRDefault="006B15D6">
      <w:pPr>
        <w:rPr>
          <w:b/>
        </w:rPr>
      </w:pPr>
    </w:p>
    <w:p w14:paraId="628DB921" w14:textId="77777777" w:rsidR="006B15D6" w:rsidRDefault="006B15D6">
      <w:pPr>
        <w:rPr>
          <w:b/>
        </w:rPr>
      </w:pPr>
    </w:p>
    <w:p w14:paraId="7204144E" w14:textId="77777777" w:rsidR="006B15D6" w:rsidRDefault="006B15D6">
      <w:pPr>
        <w:rPr>
          <w:b/>
        </w:rPr>
      </w:pPr>
    </w:p>
    <w:p w14:paraId="218BF511" w14:textId="77777777" w:rsidR="006B15D6" w:rsidRDefault="006B15D6">
      <w:pPr>
        <w:rPr>
          <w:b/>
        </w:rPr>
      </w:pPr>
    </w:p>
    <w:p w14:paraId="1145430D" w14:textId="77777777" w:rsidR="006B15D6" w:rsidRDefault="006B15D6">
      <w:pPr>
        <w:rPr>
          <w:b/>
        </w:rPr>
      </w:pPr>
    </w:p>
    <w:p w14:paraId="292A1434" w14:textId="77777777" w:rsidR="006B15D6" w:rsidRDefault="006B15D6">
      <w:pPr>
        <w:rPr>
          <w:b/>
        </w:rPr>
      </w:pPr>
    </w:p>
    <w:p w14:paraId="4E55D77F" w14:textId="77777777" w:rsidR="006B15D6" w:rsidRDefault="006B15D6">
      <w:pPr>
        <w:rPr>
          <w:b/>
        </w:rPr>
      </w:pPr>
    </w:p>
    <w:p w14:paraId="4E38FD5A" w14:textId="77777777" w:rsidR="006B15D6" w:rsidRDefault="006B15D6">
      <w:pPr>
        <w:rPr>
          <w:b/>
        </w:rPr>
      </w:pPr>
    </w:p>
    <w:p w14:paraId="7B5C33D8" w14:textId="77777777" w:rsidR="006B15D6" w:rsidRDefault="006B15D6">
      <w:pPr>
        <w:rPr>
          <w:b/>
        </w:rPr>
      </w:pPr>
    </w:p>
    <w:p w14:paraId="1B3DD09E" w14:textId="77777777" w:rsidR="006B15D6" w:rsidRDefault="006B15D6">
      <w:pPr>
        <w:rPr>
          <w:b/>
        </w:rPr>
      </w:pPr>
    </w:p>
    <w:p w14:paraId="2D790DA6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5CA74A2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215A6C0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BF9F31A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85EF981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27AD46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080A9167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3D8C96F" w14:textId="20712503" w:rsidR="006B15D6" w:rsidRDefault="00A37E6D" w:rsidP="000C4FB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EB47254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B92D388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ACA128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534895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B85F4C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D0D0B4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87776F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A1BD47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8B1F6C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E54F03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B8FF8C6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477D6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AA2981B" w14:textId="77777777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bookmarkEnd w:id="0"/>
    <w:p w14:paraId="5AB22CC8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006CE0D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FAF01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DAC8C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56494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46C6D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481FD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987B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D85BC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46F65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65D8F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40BE9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DC784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000CD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F8AEE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13B61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FFDAE3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197852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9C90E9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80923E8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ADA952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5CEB63C0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06AD489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0AE36E4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1C428B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6C5302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D6C1AB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A13C35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59B85E" w14:textId="7CD09C94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6B9DCA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2913A48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875A537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244FE648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8420D95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90FD42A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F4B0A3A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CD42B09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283DB8D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78A7D8D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6FF4F1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B89AFB1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C261C0E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08F66C0" w14:textId="7D0EF736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5865A964" w14:textId="77777777" w:rsidR="006B15D6" w:rsidRDefault="00A37E6D">
      <w:pPr>
        <w:pStyle w:val="afffc"/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F2052C5" w14:textId="77777777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2614298F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6E8B0C31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675FAB4F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«Математические методы решения прикладных профессиональных задач»: </w:t>
      </w:r>
      <w:r>
        <w:rPr>
          <w:highlight w:val="white"/>
        </w:rPr>
        <w:t>обеспечение обучающихся теоретическими знаниями об основных понятиях и методах математического анализа и умениями, практическими навыками, необходимыми для решения прикладных задач в области профессиональной деятельности. </w:t>
      </w:r>
    </w:p>
    <w:p w14:paraId="5C3BEB1C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01B78338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83199FC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1ED63EB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1EF33B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6B15D6" w14:paraId="2DF90932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5F58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B880BE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CDB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2D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3298B82E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8A4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– 1.6, ПК 2.1. – 2.4., ПК 3.1. – 3.4., ПК 4.1. – 4.4.</w:t>
            </w:r>
          </w:p>
          <w:p w14:paraId="1EDF615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</w:t>
            </w:r>
          </w:p>
          <w:p w14:paraId="7AA726F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03,</w:t>
            </w:r>
          </w:p>
          <w:p w14:paraId="798FC1ED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916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прикладные задачи в области профессиональной деятельности.</w:t>
            </w:r>
          </w:p>
          <w:p w14:paraId="3F4A7423" w14:textId="77777777" w:rsidR="006B15D6" w:rsidRDefault="006B15D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3A6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значение математики в профессиональной деятельности; </w:t>
            </w:r>
          </w:p>
          <w:p w14:paraId="550A890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1036EF8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2690447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интегрального и дифференциального исчисления.</w:t>
            </w:r>
          </w:p>
          <w:p w14:paraId="07A07AEE" w14:textId="77777777" w:rsidR="006B15D6" w:rsidRDefault="006B15D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7DE8DA3" w14:textId="77777777" w:rsidR="006B15D6" w:rsidRDefault="006B15D6">
      <w:pPr>
        <w:rPr>
          <w:rFonts w:ascii="Times New Roman" w:hAnsi="Times New Roman"/>
          <w:sz w:val="24"/>
        </w:rPr>
      </w:pPr>
    </w:p>
    <w:p w14:paraId="1FEC6049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A36A197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CE20C3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46E187F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D5E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C7A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F9B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57DBF2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B030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D32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594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6B15D6" w14:paraId="5EEB07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470F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133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3DEE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28277F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A745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CF5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731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24EB4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09CB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9C1C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C7F5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361BDF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88A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A66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32D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</w:tr>
    </w:tbl>
    <w:p w14:paraId="67C0DB35" w14:textId="77777777" w:rsidR="006B15D6" w:rsidRDefault="006B15D6">
      <w:pPr>
        <w:rPr>
          <w:rFonts w:ascii="Times New Roman" w:hAnsi="Times New Roman"/>
          <w:sz w:val="24"/>
        </w:rPr>
      </w:pPr>
    </w:p>
    <w:p w14:paraId="6CA6687A" w14:textId="77777777" w:rsidR="006B15D6" w:rsidRDefault="006B15D6">
      <w:pPr>
        <w:rPr>
          <w:rFonts w:ascii="Times New Roman" w:hAnsi="Times New Roman"/>
          <w:sz w:val="24"/>
        </w:rPr>
      </w:pPr>
    </w:p>
    <w:p w14:paraId="4703038F" w14:textId="77777777" w:rsidR="006B15D6" w:rsidRDefault="006B15D6">
      <w:pPr>
        <w:rPr>
          <w:rFonts w:ascii="Times New Roman" w:hAnsi="Times New Roman"/>
          <w:sz w:val="24"/>
        </w:rPr>
      </w:pPr>
    </w:p>
    <w:p w14:paraId="59AC6CE0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46D9A4BE" w14:textId="77777777" w:rsidR="006B15D6" w:rsidRDefault="006B15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25"/>
        <w:gridCol w:w="7087"/>
      </w:tblGrid>
      <w:tr w:rsidR="006B15D6" w14:paraId="14DB8703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DEEC" w14:textId="77777777" w:rsidR="006B15D6" w:rsidRDefault="006B15D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521CBA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20FC" w14:textId="77777777" w:rsidR="006B15D6" w:rsidRDefault="006B15D6">
            <w:pPr>
              <w:rPr>
                <w:rFonts w:ascii="Times New Roman" w:hAnsi="Times New Roman"/>
                <w:b/>
                <w:sz w:val="24"/>
              </w:rPr>
            </w:pPr>
          </w:p>
          <w:p w14:paraId="59F1306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B15D6" w14:paraId="11DF937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478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линейной алгебры                 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 </w:t>
            </w:r>
          </w:p>
        </w:tc>
      </w:tr>
      <w:tr w:rsidR="006B15D6" w14:paraId="7F93E7D4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B6B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9F546D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Роль математики в современном мире. Матрицы и действия над ними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9C3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7F50B1E" w14:textId="77777777">
        <w:trPr>
          <w:trHeight w:val="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9CA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E7EB" w14:textId="77777777" w:rsidR="006B15D6" w:rsidRDefault="00A37E6D">
            <w:pPr>
              <w:numPr>
                <w:ilvl w:val="0"/>
                <w:numId w:val="2"/>
              </w:numPr>
              <w:tabs>
                <w:tab w:val="left" w:pos="288"/>
              </w:tabs>
              <w:spacing w:line="276" w:lineRule="auto"/>
              <w:ind w:left="5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Матрица, виды матриц, их свойства. Основные операции над матрицами (сложение, вычитание, умножение, транспонирование)</w:t>
            </w:r>
          </w:p>
        </w:tc>
      </w:tr>
      <w:tr w:rsidR="006B15D6" w14:paraId="0BD790E1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7B8E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C19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37BBFA0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C51A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6D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«Действия над матрицами»</w:t>
            </w:r>
          </w:p>
        </w:tc>
      </w:tr>
      <w:tr w:rsidR="006B15D6" w14:paraId="06DD1502" w14:textId="77777777">
        <w:trPr>
          <w:trHeight w:val="24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6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37FC54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Определители 2-го и 3-го порядков, их свойства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A9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D7DD549" w14:textId="77777777">
        <w:trPr>
          <w:trHeight w:val="18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ABC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67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1.Определители, их свойства. Способы вычисления определителей 2-ого, 3-его, 4-ого порядка. Нахождение матрицы, обратной данной. Деление матриц</w:t>
            </w:r>
          </w:p>
        </w:tc>
      </w:tr>
      <w:tr w:rsidR="006B15D6" w14:paraId="61DD3BF4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E3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752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«Вычисление определителей 2, 3 и 4 порядков»</w:t>
            </w:r>
          </w:p>
        </w:tc>
      </w:tr>
      <w:tr w:rsidR="006B15D6" w14:paraId="780D97B1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DC1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B0D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39AB85C" w14:textId="77777777">
        <w:trPr>
          <w:trHeight w:val="13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69F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4BCB4C0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систем линейных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6DF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6E4AE7C" w14:textId="77777777">
        <w:trPr>
          <w:trHeight w:val="21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5F2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9B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1.Системы линейных уравнений, методы решения.</w:t>
            </w:r>
          </w:p>
        </w:tc>
      </w:tr>
      <w:tr w:rsidR="006B15D6" w14:paraId="21598D64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8B5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363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FAC3010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F6E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603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  «Решение систем уравнений методами Крамера, Гаусса, методом обратной матрицы»</w:t>
            </w:r>
          </w:p>
        </w:tc>
      </w:tr>
      <w:tr w:rsidR="006B15D6" w14:paraId="6DFC6A3F" w14:textId="77777777">
        <w:trPr>
          <w:trHeight w:val="165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DBE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аналитической геометрии          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</w:t>
            </w:r>
          </w:p>
        </w:tc>
      </w:tr>
      <w:tr w:rsidR="006B15D6" w14:paraId="63F41B0B" w14:textId="77777777">
        <w:trPr>
          <w:trHeight w:val="16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E62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</w:p>
          <w:p w14:paraId="107D418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Векторы. Прямоугольная и полярная системы координат.</w:t>
            </w:r>
          </w:p>
          <w:p w14:paraId="30489597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93C0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11A1CC9" w14:textId="77777777">
        <w:trPr>
          <w:trHeight w:val="3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5D3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20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1.Системы координат на плоскости и в пространстве (прямоугольная декартовая, полярная). Формулы перехода из одной системы координат в другую. </w:t>
            </w:r>
          </w:p>
          <w:p w14:paraId="75EDDBE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вектора, действия с векторами, координаты вектора, нахождение угла между векторами.</w:t>
            </w:r>
          </w:p>
        </w:tc>
      </w:tr>
      <w:tr w:rsidR="006B15D6" w14:paraId="52C772E4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2C3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90E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B3DF0DE" w14:textId="77777777">
        <w:trPr>
          <w:trHeight w:val="21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87C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45585C7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Уравнения прямой на плоскости и в пространстве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4181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EBE3AC4" w14:textId="77777777">
        <w:trPr>
          <w:trHeight w:val="29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49EA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AF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Общее уравнение плоскости. Взаимное расположение плоскостей и прямых</w:t>
            </w:r>
          </w:p>
        </w:tc>
      </w:tr>
      <w:tr w:rsidR="006B15D6" w14:paraId="0A62C9A5" w14:textId="77777777">
        <w:trPr>
          <w:trHeight w:val="19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2F8C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62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B5B93F5" w14:textId="77777777">
        <w:trPr>
          <w:trHeight w:val="3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76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B78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«Задачи на составление уравнений и построение прямых и плоскостей»</w:t>
            </w:r>
          </w:p>
        </w:tc>
      </w:tr>
      <w:tr w:rsidR="006B15D6" w14:paraId="26540AD1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01E2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19D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95CAA65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CDFE" w14:textId="77777777" w:rsidR="006B15D6" w:rsidRDefault="006B15D6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497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33560D7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5C8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линий второго порядка на плоскости (окружность, эллипс, гипербола и парабола).</w:t>
            </w:r>
          </w:p>
          <w:p w14:paraId="6440E9F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Поверхности второго порядка</w:t>
            </w:r>
          </w:p>
        </w:tc>
      </w:tr>
      <w:tr w:rsidR="006B15D6" w14:paraId="3167912B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B803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24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B947C0D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29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62A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«Нахождение параметров кривых второго порядка. Построение кривых второго порядка»</w:t>
            </w:r>
          </w:p>
        </w:tc>
      </w:tr>
      <w:tr w:rsidR="006B15D6" w14:paraId="0C8D0241" w14:textId="77777777">
        <w:trPr>
          <w:trHeight w:val="201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617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Теория комплексных чисел                        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</w:t>
            </w:r>
          </w:p>
        </w:tc>
      </w:tr>
      <w:tr w:rsidR="006B15D6" w14:paraId="6F3A9267" w14:textId="77777777">
        <w:trPr>
          <w:trHeight w:val="201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3F8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3D3E9FB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Формы комплексного числа. Решение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4916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6BAD54C5" w14:textId="77777777">
        <w:trPr>
          <w:trHeight w:val="19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693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16C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комплексного числа, его геометрическая интерпретация. Формы комплексного числа.</w:t>
            </w:r>
          </w:p>
          <w:p w14:paraId="6E29D7A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Арифметические операции над комплексными числами, заданными в различных формах.</w:t>
            </w:r>
          </w:p>
          <w:p w14:paraId="5643374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Решение квадратных уравнений с отрицательным дискриминантом.</w:t>
            </w:r>
          </w:p>
        </w:tc>
      </w:tr>
      <w:tr w:rsidR="006B15D6" w14:paraId="0E209A92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F490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20D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3906FF5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8B03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BFD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«Действия с комплексными числами, записанными в различных формах. Решение уравнений»</w:t>
            </w:r>
          </w:p>
        </w:tc>
      </w:tr>
      <w:tr w:rsidR="006B15D6" w14:paraId="22C9B69B" w14:textId="77777777">
        <w:trPr>
          <w:trHeight w:val="262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C85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4. Основы математического анализа               28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33EC4FA8" w14:textId="77777777">
        <w:trPr>
          <w:trHeight w:val="26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1B9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54827467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Функция. Предел функции</w:t>
            </w:r>
          </w:p>
          <w:p w14:paraId="2BB8799F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994F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9452D2C" w14:textId="77777777">
        <w:trPr>
          <w:trHeight w:val="4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9F5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DF7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функции, ее свойства, способы задания.</w:t>
            </w:r>
          </w:p>
          <w:p w14:paraId="761AB2A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предела функции; теоремы о пределах. Непрерывность функции.</w:t>
            </w:r>
          </w:p>
        </w:tc>
      </w:tr>
      <w:tr w:rsidR="006B15D6" w14:paraId="569B5C12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F64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076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54B6BA7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0917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761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«Раскрытие неопределенностей»</w:t>
            </w:r>
          </w:p>
        </w:tc>
      </w:tr>
      <w:tr w:rsidR="006B15D6" w14:paraId="04051E38" w14:textId="77777777">
        <w:trPr>
          <w:trHeight w:val="299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BAB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</w:t>
            </w:r>
          </w:p>
          <w:p w14:paraId="61A0B82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Дифференциальное исчисление</w:t>
            </w:r>
          </w:p>
          <w:p w14:paraId="6DC66AF0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7C2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F0A3505" w14:textId="77777777">
        <w:trPr>
          <w:trHeight w:val="5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E6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1E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производной, её геометрический и механический смысл, правила нахождения производной.</w:t>
            </w:r>
          </w:p>
          <w:p w14:paraId="4B652FE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2.Производные основных и сложных функций. Раскрытие неопределенностей с помощью правила </w:t>
            </w:r>
            <w:proofErr w:type="spellStart"/>
            <w:r>
              <w:rPr>
                <w:rFonts w:ascii="Times New Roman" w:hAnsi="Times New Roman"/>
              </w:rPr>
              <w:t>Лапиталя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3EAC2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3.Монотонность функции. Нахождение экстремумов по производной первого порядка.  </w:t>
            </w:r>
          </w:p>
          <w:p w14:paraId="602DC01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4.Выпуклость, вогнутость функции. Нахождение точек перегиба по производной второго порядка.</w:t>
            </w:r>
          </w:p>
          <w:p w14:paraId="562F3FA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5.Функции нескольких переменных. Понятие частной производной.</w:t>
            </w:r>
          </w:p>
          <w:p w14:paraId="6DAA72F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6.Наибольшее, наименьшее значение функции на промежутке.</w:t>
            </w:r>
          </w:p>
        </w:tc>
      </w:tr>
      <w:tr w:rsidR="006B15D6" w14:paraId="7A488404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C3E2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580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09A4EFB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833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A9A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«Вычисление производных, исследование функции»</w:t>
            </w:r>
          </w:p>
        </w:tc>
      </w:tr>
      <w:tr w:rsidR="006B15D6" w14:paraId="2E0274CD" w14:textId="77777777">
        <w:trPr>
          <w:trHeight w:val="10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B3D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0D045C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Дифференциал функции. 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04C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678DB47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B7F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29E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дифференциала и применение его к различным приближённым вычислениям.</w:t>
            </w:r>
          </w:p>
        </w:tc>
      </w:tr>
      <w:tr w:rsidR="006B15D6" w14:paraId="2E1586C6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2FB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B81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4CAC691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138E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D5D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 «Вычисление приближенных значений функции. Оценка погрешности»</w:t>
            </w:r>
          </w:p>
        </w:tc>
      </w:tr>
      <w:tr w:rsidR="006B15D6" w14:paraId="4979C2A2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6F4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4.4.</w:t>
            </w:r>
          </w:p>
          <w:p w14:paraId="672914D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Интегральное исчисление</w:t>
            </w:r>
          </w:p>
          <w:p w14:paraId="2E122C9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функции одной переменной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641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05028F3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8E40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1F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1.Неопределённый интеграл, его свойства. Вычисление неопределённого интеграла методами непосредственного интегрирования и подстановки.</w:t>
            </w:r>
          </w:p>
          <w:p w14:paraId="5B7504F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2.Определённый интеграл. Основная формула интегрального исчисления. </w:t>
            </w:r>
          </w:p>
          <w:p w14:paraId="334D876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3.Приложения определённого интеграла в геометрии (площадь криволинейной трапеции, объём тел вращения, длина дуги)</w:t>
            </w:r>
          </w:p>
        </w:tc>
      </w:tr>
      <w:tr w:rsidR="006B15D6" w14:paraId="71AB5BB0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C46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59E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193E949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634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5E4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«Приложения определенного интеграла»</w:t>
            </w:r>
          </w:p>
        </w:tc>
      </w:tr>
      <w:tr w:rsidR="006B15D6" w14:paraId="7226EAFD" w14:textId="77777777">
        <w:trPr>
          <w:trHeight w:val="274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712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5. Основы теории вероятностей и математической статистики   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</w:t>
            </w:r>
          </w:p>
        </w:tc>
      </w:tr>
      <w:tr w:rsidR="006B15D6" w14:paraId="1B244CD3" w14:textId="77777777">
        <w:trPr>
          <w:trHeight w:val="27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D57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5.1.</w:t>
            </w:r>
          </w:p>
          <w:p w14:paraId="7937CD5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События, комбинаторика, вероятность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4D88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FB72802" w14:textId="77777777">
        <w:trPr>
          <w:trHeight w:val="6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FC37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A15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1.Понятие случайного события. Виды случайных событий. </w:t>
            </w:r>
          </w:p>
          <w:p w14:paraId="52ADA53A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теоремы комбинаторики.</w:t>
            </w:r>
          </w:p>
          <w:p w14:paraId="6AA8905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3.Основные теоремы и правила теории вероятностей.</w:t>
            </w:r>
          </w:p>
        </w:tc>
      </w:tr>
      <w:tr w:rsidR="006B15D6" w14:paraId="58E1E2A8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C7F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36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936A6AD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12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5C2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 «Вычисление вероятностей случайных событий»</w:t>
            </w:r>
          </w:p>
        </w:tc>
      </w:tr>
      <w:tr w:rsidR="006B15D6" w14:paraId="76D6FD3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188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5.2.</w:t>
            </w:r>
          </w:p>
          <w:p w14:paraId="08AA0F0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мат. статистики. Выборочные ряды распределения.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D38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BA94FB8" w14:textId="77777777">
        <w:trPr>
          <w:trHeight w:val="52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541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007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1.Предмет мат. статистики, ее основные понятия. Числовые характеристики выборки.</w:t>
            </w:r>
          </w:p>
          <w:p w14:paraId="57F70C8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2.Геометрическая интерпретация статистического распределения выборки (полигон и гистограмма)</w:t>
            </w:r>
          </w:p>
        </w:tc>
      </w:tr>
      <w:tr w:rsidR="006B15D6" w14:paraId="0B79BB0C" w14:textId="77777777">
        <w:trPr>
          <w:trHeight w:val="3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1F2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2F2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377F9AB" w14:textId="77777777">
        <w:trPr>
          <w:trHeight w:val="47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09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B1F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 «Анализ, обработка и графическое предоставление данных»</w:t>
            </w:r>
          </w:p>
        </w:tc>
      </w:tr>
      <w:tr w:rsidR="006B15D6" w14:paraId="3602ED3F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0F5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2426D7E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5AA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Всего:    78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01351F26" w14:textId="77777777" w:rsidR="006B15D6" w:rsidRDefault="006B15D6">
      <w:pPr>
        <w:ind w:firstLine="709"/>
        <w:rPr>
          <w:rFonts w:ascii="Times New Roman" w:hAnsi="Times New Roman"/>
          <w:i/>
          <w:sz w:val="24"/>
        </w:rPr>
      </w:pPr>
    </w:p>
    <w:p w14:paraId="6DF895B2" w14:textId="77777777" w:rsidR="006B15D6" w:rsidRDefault="006B15D6">
      <w:pPr>
        <w:rPr>
          <w:rFonts w:ascii="Times New Roman" w:hAnsi="Times New Roman"/>
          <w:sz w:val="24"/>
        </w:rPr>
      </w:pPr>
    </w:p>
    <w:p w14:paraId="7493C3E6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3CF4C0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2A5BEE2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B989900" w14:textId="77777777" w:rsidR="006B15D6" w:rsidRDefault="006B15D6">
      <w:pPr>
        <w:rPr>
          <w:rFonts w:ascii="Times New Roman" w:hAnsi="Times New Roman"/>
          <w:sz w:val="24"/>
        </w:rPr>
      </w:pPr>
    </w:p>
    <w:p w14:paraId="383277FB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0331B001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439C558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754968A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320073E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изд. , стер. — Санкт-Петербург : Лань, 2023. — 136 с. — ISBN 978-5-507-47063-1.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5EC2D0EE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>, И.  И.  Математика для технических колледжей и техникумов :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72D61A84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1AC434EA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742EAB54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3D6FA9CE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650"/>
        <w:gridCol w:w="2853"/>
      </w:tblGrid>
      <w:tr w:rsidR="006B15D6" w14:paraId="6FC4ADFC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1A1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4DBA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B81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0CAE8F24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960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3D0F6FCD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055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значение математики в профессиональной деятельности и при освоении ППССЗ;</w:t>
            </w:r>
          </w:p>
          <w:p w14:paraId="24F782F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466920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4A0E648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lastRenderedPageBreak/>
              <w:t>- основы интегрального и дифференциального исчисления.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0C0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обосновывает значение математики в профессиональной деятельности и при освоении ППССЗ;</w:t>
            </w:r>
          </w:p>
          <w:p w14:paraId="58BD3E3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демонстрирует знания основных методов решения задач; </w:t>
            </w:r>
          </w:p>
          <w:p w14:paraId="6F093C4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демонстрирует знания основных понятий и методов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505AE170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демонстрирует знания основ интегрального и дифференциального исчисления.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5795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837DD6C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4236607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и внеаудиторных заданий;</w:t>
            </w:r>
          </w:p>
          <w:p w14:paraId="3B1F5BBF" w14:textId="77777777" w:rsidR="006B15D6" w:rsidRDefault="00A37E6D">
            <w:pPr>
              <w:tabs>
                <w:tab w:val="left" w:pos="33"/>
                <w:tab w:val="left" w:pos="15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  <w:tr w:rsidR="006B15D6" w14:paraId="16347C0F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D4E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5F369BD3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12A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решать прикладные задачи в области профессиональной деятельности.</w:t>
            </w:r>
          </w:p>
          <w:p w14:paraId="5D3F99C1" w14:textId="77777777" w:rsidR="006B15D6" w:rsidRDefault="006B15D6">
            <w:pPr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7746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умеет решать прикладные задачи в области профессиональной деятельности.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A36E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690751F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4EEA0F0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заданий;</w:t>
            </w:r>
          </w:p>
          <w:p w14:paraId="044ED463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</w:tbl>
    <w:p w14:paraId="4D04E0E4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4F34729A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A1D6DBD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607C5C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33C10A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257C5F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C5157E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7A669A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630D82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AE05283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ACA545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F1264E5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B5968F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645DBF0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7B76F3B1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1D6FC05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31B65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2E37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0B4D5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A23B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C8C94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DE119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54B5A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CA8B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4596C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B6A32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9D7B2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8AC11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1D759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357947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17A549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D0BD66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A2C49EB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01C6774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CB9B7F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BD43F8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894DC21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1CDB48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B93976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8233323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596DA9D1" w14:textId="3E4F8265" w:rsidR="006B15D6" w:rsidRDefault="006B15D6">
      <w:pPr>
        <w:rPr>
          <w:rFonts w:ascii="Times New Roman" w:hAnsi="Times New Roman"/>
          <w:sz w:val="24"/>
        </w:rPr>
      </w:pPr>
    </w:p>
    <w:p w14:paraId="0B4A3137" w14:textId="77777777" w:rsidR="004D1C5E" w:rsidRDefault="004D1C5E">
      <w:pPr>
        <w:rPr>
          <w:rFonts w:ascii="Times New Roman" w:hAnsi="Times New Roman"/>
          <w:sz w:val="24"/>
        </w:rPr>
      </w:pPr>
    </w:p>
    <w:p w14:paraId="5F18AA8A" w14:textId="77777777" w:rsidR="006B15D6" w:rsidRDefault="006B15D6">
      <w:pPr>
        <w:rPr>
          <w:rFonts w:ascii="Times New Roman" w:hAnsi="Times New Roman"/>
          <w:sz w:val="24"/>
        </w:rPr>
      </w:pPr>
    </w:p>
    <w:p w14:paraId="437A1EE9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End w:id="8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F009FFE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606BAD4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1B3A0B8B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CD993A3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2019A45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28842E6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07B58BA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707DC6B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39FD0A9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514AA6C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4DAF8EE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F8C9A80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1D827EB" w14:textId="60100ABF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6C805156" w14:textId="77777777" w:rsidR="006B15D6" w:rsidRDefault="00A37E6D">
      <w:pPr>
        <w:pStyle w:val="afffc"/>
        <w:keepNext/>
        <w:numPr>
          <w:ilvl w:val="0"/>
          <w:numId w:val="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11BD50D3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26D25671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6E4AF1D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4C2C6ED7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«Информационные технологии в профессиональной деятельности»: </w:t>
      </w:r>
      <w:r>
        <w:rPr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5FA50EB0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5A3154F2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94AE0B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FE5A594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0DE07B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2896C8A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8D9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76AFCC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4D5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BD6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204D47E2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8DA6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1.6, ПК 2.1 – ПК 2.4, ПК 3.1 – ПК 3.4, ПК 4.1 – ПК 4.4, ОК 02, ОК 03,</w:t>
            </w:r>
          </w:p>
          <w:p w14:paraId="5995E5E1" w14:textId="77777777" w:rsidR="006B15D6" w:rsidRDefault="00A37E6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DB00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ресурсы для поиска и хранения информации;</w:t>
            </w:r>
          </w:p>
          <w:p w14:paraId="43FE8F47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антивирусные средства защиты информации;</w:t>
            </w:r>
          </w:p>
          <w:p w14:paraId="17CB6F70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(интерпретировать) интерфейс специализированного программного обеспечения, находить контекстную помощь, работать с документацией;</w:t>
            </w:r>
          </w:p>
          <w:p w14:paraId="727ECA97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специализированное программное обеспечение для сбора, хранения и обработки информации в соответствии с изучаемыми профессиональными модулями;</w:t>
            </w:r>
          </w:p>
          <w:p w14:paraId="052EF7D3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автоматизированными системами делопроизводства;</w:t>
            </w:r>
          </w:p>
          <w:p w14:paraId="75E5FB9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средства защиты информации.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DAED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средства обработки, хранения, передачи и накопления информации;</w:t>
            </w:r>
          </w:p>
          <w:p w14:paraId="63686E5E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состав, основные характеристики компьютера;</w:t>
            </w:r>
          </w:p>
          <w:p w14:paraId="385EF5C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компоненты компьютерных сетей, принципы пакетной передачи данных, организацию межсетевого взаимодействия;</w:t>
            </w:r>
          </w:p>
          <w:p w14:paraId="2E08714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принципы использования системного и прикладного программного обеспечения;</w:t>
            </w:r>
          </w:p>
          <w:p w14:paraId="14EF3074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поиска информации в информационно-телекоммуникационной сети "Интернет" (далее - сеть Интернет);</w:t>
            </w:r>
          </w:p>
          <w:p w14:paraId="37227C53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защиты информации от несанкционированного доступа;</w:t>
            </w:r>
          </w:p>
          <w:p w14:paraId="4108601B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правовые аспекты использования информационных технологий и программного обеспечения;</w:t>
            </w:r>
          </w:p>
          <w:p w14:paraId="795BD17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автоматизированной обработки информации;</w:t>
            </w:r>
          </w:p>
          <w:p w14:paraId="52806E8B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принципы организации и эксплуатации информационных систем;</w:t>
            </w:r>
          </w:p>
          <w:p w14:paraId="241DA4F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угрозы и методы обеспечения информационной безопасности.</w:t>
            </w:r>
          </w:p>
        </w:tc>
      </w:tr>
    </w:tbl>
    <w:p w14:paraId="4FCB6186" w14:textId="77777777" w:rsidR="006B15D6" w:rsidRDefault="006B15D6">
      <w:pPr>
        <w:rPr>
          <w:rFonts w:ascii="Times New Roman" w:hAnsi="Times New Roman"/>
          <w:sz w:val="24"/>
        </w:rPr>
      </w:pPr>
    </w:p>
    <w:p w14:paraId="486922E7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046CCDDD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5D2257D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7F3B06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F5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99D8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DCE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26DB72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41C5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E02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659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6B15D6" w14:paraId="5DAE67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23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16D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A4A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7EBD39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CCD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7D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A4B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68D11D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D297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CFEC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6900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0260F8E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108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207F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D76B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5D392090" w14:textId="77777777" w:rsidR="006B15D6" w:rsidRDefault="006B15D6">
      <w:pPr>
        <w:rPr>
          <w:rFonts w:ascii="Times New Roman" w:hAnsi="Times New Roman"/>
          <w:sz w:val="24"/>
        </w:rPr>
      </w:pPr>
    </w:p>
    <w:p w14:paraId="73A31711" w14:textId="77777777" w:rsidR="006B15D6" w:rsidRDefault="006B15D6">
      <w:pPr>
        <w:rPr>
          <w:rFonts w:ascii="Times New Roman" w:hAnsi="Times New Roman"/>
          <w:sz w:val="24"/>
        </w:rPr>
      </w:pPr>
    </w:p>
    <w:p w14:paraId="52B8E774" w14:textId="77777777" w:rsidR="006B15D6" w:rsidRDefault="006B15D6">
      <w:pPr>
        <w:rPr>
          <w:rFonts w:ascii="Times New Roman" w:hAnsi="Times New Roman"/>
          <w:sz w:val="24"/>
        </w:rPr>
      </w:pPr>
    </w:p>
    <w:p w14:paraId="1A9425C9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407A3EED" w14:textId="77777777" w:rsidR="006B15D6" w:rsidRDefault="006B15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7228"/>
      </w:tblGrid>
      <w:tr w:rsidR="006B15D6" w14:paraId="3711C449" w14:textId="77777777">
        <w:trPr>
          <w:trHeight w:val="2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D8B3" w14:textId="77777777" w:rsidR="006B15D6" w:rsidRDefault="006B15D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9A2134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A8B6" w14:textId="77777777" w:rsidR="006B15D6" w:rsidRDefault="006B15D6">
            <w:pPr>
              <w:rPr>
                <w:rFonts w:ascii="Times New Roman" w:hAnsi="Times New Roman"/>
                <w:b/>
                <w:sz w:val="24"/>
              </w:rPr>
            </w:pPr>
          </w:p>
          <w:p w14:paraId="785A30DF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B15D6" w14:paraId="1C2D0785" w14:textId="77777777">
        <w:trPr>
          <w:trHeight w:val="2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064D" w14:textId="77777777" w:rsidR="006B15D6" w:rsidRDefault="006B15D6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9363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Цели, задачи дисциплины, место в профессиональной деятельности. Техника безопасности и порядок работы в кабинете.</w:t>
            </w:r>
          </w:p>
        </w:tc>
      </w:tr>
      <w:tr w:rsidR="006B15D6" w14:paraId="68A728EB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8E5" w14:textId="77777777" w:rsidR="006B15D6" w:rsidRDefault="00A37E6D">
            <w:pPr>
              <w:tabs>
                <w:tab w:val="left" w:pos="5529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Информационные технологии в профессиональной сфере                                                                                                  32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</w:t>
            </w:r>
          </w:p>
        </w:tc>
      </w:tr>
      <w:tr w:rsidR="006B15D6" w14:paraId="7B4162B9" w14:textId="77777777">
        <w:trPr>
          <w:trHeight w:val="201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B44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0DE52F9B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Понятие и сущность информационных систем и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08E1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C838D85" w14:textId="77777777">
        <w:trPr>
          <w:trHeight w:val="60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3BE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1D80" w14:textId="77777777" w:rsidR="006B15D6" w:rsidRDefault="00A37E6D">
            <w:pPr>
              <w:numPr>
                <w:ilvl w:val="0"/>
                <w:numId w:val="5"/>
              </w:numPr>
              <w:tabs>
                <w:tab w:val="left" w:pos="357"/>
                <w:tab w:val="left" w:pos="1061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Понятия информации, информационной технологии, информационной системы. Классификация и состав информационных систем. Понятие качества информационных процессов. Жизненный цикл информационных систем.</w:t>
            </w:r>
          </w:p>
        </w:tc>
      </w:tr>
      <w:tr w:rsidR="006B15D6" w14:paraId="64CC101B" w14:textId="77777777">
        <w:trPr>
          <w:trHeight w:val="416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EDF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CCC3" w14:textId="77777777" w:rsidR="006B15D6" w:rsidRDefault="00A37E6D">
            <w:pPr>
              <w:numPr>
                <w:ilvl w:val="0"/>
                <w:numId w:val="5"/>
              </w:numPr>
              <w:tabs>
                <w:tab w:val="left" w:pos="357"/>
                <w:tab w:val="left" w:pos="1061"/>
                <w:tab w:val="left" w:pos="5529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Применение информационных технологий в профессиональной деятельности. Способы обработки, хранения, передачи и накопления информации. Операции обработки информации. Общие положения по техническому и программному обеспечению информационных технологий. </w:t>
            </w:r>
          </w:p>
        </w:tc>
      </w:tr>
      <w:tr w:rsidR="006B15D6" w14:paraId="326C4245" w14:textId="77777777">
        <w:trPr>
          <w:trHeight w:val="20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CFA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E61A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904B85F" w14:textId="77777777">
        <w:trPr>
          <w:trHeight w:val="59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2E3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524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Практическое занятие 1 «Анализ информационных систем и технологий, применяемых в профессиональной деятельности»</w:t>
            </w:r>
          </w:p>
        </w:tc>
      </w:tr>
      <w:tr w:rsidR="006B15D6" w14:paraId="316D6E70" w14:textId="77777777">
        <w:trPr>
          <w:trHeight w:val="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DACC" w14:textId="77777777" w:rsidR="006B15D6" w:rsidRDefault="00A37E6D">
            <w:pPr>
              <w:tabs>
                <w:tab w:val="left" w:pos="5529"/>
              </w:tabs>
              <w:ind w:right="7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1.2.</w:t>
            </w:r>
          </w:p>
          <w:p w14:paraId="6ED3861E" w14:textId="77777777" w:rsidR="006B15D6" w:rsidRDefault="00A37E6D">
            <w:pPr>
              <w:tabs>
                <w:tab w:val="left" w:pos="5529"/>
              </w:tabs>
              <w:ind w:right="7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Техническое обеспечение информационных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2E13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7E6686B8" w14:textId="77777777">
        <w:trPr>
          <w:trHeight w:val="276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88DE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7FBF" w14:textId="77777777" w:rsidR="006B15D6" w:rsidRDefault="00A37E6D">
            <w:pPr>
              <w:numPr>
                <w:ilvl w:val="0"/>
                <w:numId w:val="6"/>
              </w:numPr>
              <w:tabs>
                <w:tab w:val="left" w:pos="357"/>
                <w:tab w:val="left" w:pos="5529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классификации компьютеров. Архитектура персонального компьютера. Основные характеристики системных блоков и мониторов. Классификация печатающих устройств. Состав периферийных устройств: сканеры, копиры, электронные планшеты, веб-камеры и т.д.</w:t>
            </w:r>
          </w:p>
        </w:tc>
      </w:tr>
      <w:tr w:rsidR="006B15D6" w14:paraId="417E8E69" w14:textId="77777777">
        <w:trPr>
          <w:trHeight w:val="20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33DC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51DE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F46D4F3" w14:textId="77777777">
        <w:trPr>
          <w:trHeight w:val="86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270A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7CC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 «Персональный компьютер и его составные части. Тестирование устройств персонального компьютера с описанием их назначения».</w:t>
            </w:r>
          </w:p>
        </w:tc>
      </w:tr>
      <w:tr w:rsidR="006B15D6" w14:paraId="1F1BAECF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4A3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017FF4F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Программное обеспечение информационных технологий</w:t>
            </w:r>
          </w:p>
          <w:p w14:paraId="24E4E785" w14:textId="77777777" w:rsidR="006B15D6" w:rsidRDefault="006B15D6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999A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E9A7F7D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ED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F443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Понятие платформы программного обеспечения. Сравнительная характеристика используемых платформ. </w:t>
            </w:r>
          </w:p>
        </w:tc>
      </w:tr>
      <w:tr w:rsidR="006B15D6" w14:paraId="10EB7CFB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AD6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73AC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Структура базового программного обеспечения. Классификация и основные характеристики операционной системы. Особенности интерфейса операционной системы. Программы – утилиты. </w:t>
            </w:r>
          </w:p>
        </w:tc>
      </w:tr>
      <w:tr w:rsidR="006B15D6" w14:paraId="5A0EA2D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677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7E72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Классификация и направления использования прикладного программного обеспечения для решения прикладных задач, перспективы его развития.</w:t>
            </w:r>
          </w:p>
        </w:tc>
      </w:tr>
      <w:tr w:rsidR="006B15D6" w14:paraId="5B4F7C10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3019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18CE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EE9FB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5AF1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7CF6" w14:textId="77777777" w:rsidR="006B15D6" w:rsidRDefault="00A37E6D">
            <w:pPr>
              <w:pStyle w:val="aff2"/>
              <w:tabs>
                <w:tab w:val="left" w:pos="5529"/>
              </w:tabs>
              <w:ind w:left="34"/>
              <w:rPr>
                <w:b/>
                <w:sz w:val="22"/>
              </w:rPr>
            </w:pPr>
            <w:r>
              <w:rPr>
                <w:sz w:val="22"/>
              </w:rPr>
              <w:t>Практическое занятие 3 «Прикладное программное обеспечение: файловые менеджеры, программы-архиваторы, утилиты».</w:t>
            </w:r>
          </w:p>
        </w:tc>
      </w:tr>
      <w:tr w:rsidR="006B15D6" w14:paraId="64BAF386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173A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Компьютерные вирусы. Антивирусы. Защита информации в информационных системах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E25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FDC5F36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3B10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B76B" w14:textId="77777777" w:rsidR="006B15D6" w:rsidRDefault="00A37E6D">
            <w:pPr>
              <w:numPr>
                <w:ilvl w:val="0"/>
                <w:numId w:val="8"/>
              </w:numPr>
              <w:tabs>
                <w:tab w:val="left" w:pos="35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компьютерного вируса, защиты информации и информационной безопасности. Принципы и способы защиты информации в информационных системах.</w:t>
            </w:r>
          </w:p>
        </w:tc>
      </w:tr>
      <w:tr w:rsidR="006B15D6" w14:paraId="75A98435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5E3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C496" w14:textId="77777777" w:rsidR="006B15D6" w:rsidRDefault="00A37E6D">
            <w:pPr>
              <w:numPr>
                <w:ilvl w:val="0"/>
                <w:numId w:val="8"/>
              </w:numPr>
              <w:tabs>
                <w:tab w:val="left" w:pos="35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Характеристика угроз безопасности информации и их источников. Методы обеспечения информационной безопасности. </w:t>
            </w:r>
          </w:p>
        </w:tc>
      </w:tr>
      <w:tr w:rsidR="006B15D6" w14:paraId="39ABF1FB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DDAB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98B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BEBF3DA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0AB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0058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4 «Принципы защиты информации от несанкционированного доступа. Правовое обеспечение применения информационных технологий и защиты информации».</w:t>
            </w:r>
          </w:p>
        </w:tc>
      </w:tr>
      <w:tr w:rsidR="006B15D6" w14:paraId="402AD188" w14:textId="77777777">
        <w:trPr>
          <w:trHeight w:val="55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E1C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F87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 «Организация защиты информации на персональном компьютере».</w:t>
            </w:r>
          </w:p>
        </w:tc>
      </w:tr>
      <w:tr w:rsidR="006B15D6" w14:paraId="4F40A84E" w14:textId="77777777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1703" w14:textId="77777777" w:rsidR="006B15D6" w:rsidRDefault="00A37E6D">
            <w:pPr>
              <w:tabs>
                <w:tab w:val="left" w:pos="5529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Телекоммуникационные технологии                                                                                                                                      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074A046B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867C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Представления о технических и программных средствах телекоммуникационных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2E31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63B2FAA" w14:textId="77777777">
        <w:trPr>
          <w:trHeight w:val="1189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1E9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56A8" w14:textId="77777777" w:rsidR="006B15D6" w:rsidRDefault="00A37E6D">
            <w:pPr>
              <w:tabs>
                <w:tab w:val="left" w:pos="35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Интернет-технологии. Способы и скоростные характеристики подключения, провайдер. Поиск информации с использованием компьютера. Программные поисковые сервисы. Использование ключевых слов, фраз для поиска информации. Комбинации условия поиска. Передача информации между компьютерами. Проводная и беспроводная связь.</w:t>
            </w:r>
          </w:p>
        </w:tc>
      </w:tr>
      <w:tr w:rsidR="006B15D6" w14:paraId="15942293" w14:textId="77777777">
        <w:trPr>
          <w:trHeight w:val="361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548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33E9" w14:textId="77777777" w:rsidR="006B15D6" w:rsidRDefault="00A37E6D">
            <w:pPr>
              <w:tabs>
                <w:tab w:val="left" w:pos="35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Методы создания и сопровождения сайта.</w:t>
            </w:r>
          </w:p>
        </w:tc>
      </w:tr>
      <w:tr w:rsidR="006B15D6" w14:paraId="133C5B56" w14:textId="77777777">
        <w:trPr>
          <w:trHeight w:val="1529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2C5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84EE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Браузер. Примеры работы с интернет-магазином, интернет-библиотекой и пр. Поисковые системы. Пример поиска информации на государственных образовательных порталах. Осуществление поиска информации или информационного объекта в тексте, файловых структурах, базах данных, сети Интернет. Создание ящика электронной почты и настройка его параметров. Формирование адресной книги.  </w:t>
            </w:r>
          </w:p>
          <w:p w14:paraId="1B7C8664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Социальные сети. Этические нормы коммуникаций в Интернете. Интернет-журналы и СМИ.</w:t>
            </w:r>
          </w:p>
        </w:tc>
      </w:tr>
      <w:tr w:rsidR="006B15D6" w14:paraId="6B97A9EE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9DC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A339" w14:textId="77777777" w:rsidR="006B15D6" w:rsidRDefault="00A37E6D">
            <w:pPr>
              <w:tabs>
                <w:tab w:val="left" w:pos="5529"/>
              </w:tabs>
              <w:ind w:right="-2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F4E8C0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02B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74F4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«Работа с поисковыми системами, электронной почтой».</w:t>
            </w:r>
          </w:p>
        </w:tc>
      </w:tr>
      <w:tr w:rsidR="006B15D6" w14:paraId="1890C550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FAA0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940E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«Создание сайта-визитки средствами онлайн-редактора».</w:t>
            </w:r>
          </w:p>
        </w:tc>
      </w:tr>
      <w:tr w:rsidR="006B15D6" w14:paraId="3A7D1D2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5AF1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90F7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8 «Использование сервисов Google </w:t>
            </w:r>
            <w:proofErr w:type="spellStart"/>
            <w:r>
              <w:rPr>
                <w:rFonts w:ascii="Times New Roman" w:hAnsi="Times New Roman"/>
              </w:rPr>
              <w:t>Docs</w:t>
            </w:r>
            <w:proofErr w:type="spellEnd"/>
            <w:r>
              <w:rPr>
                <w:rFonts w:ascii="Times New Roman" w:hAnsi="Times New Roman"/>
              </w:rPr>
              <w:t xml:space="preserve"> для совместной работы с документами».</w:t>
            </w:r>
          </w:p>
        </w:tc>
      </w:tr>
      <w:tr w:rsidR="006B15D6" w14:paraId="30738874" w14:textId="77777777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808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Раздел 3. Информационные системы автоматизации профессиональной деятельности                                                  14 </w:t>
            </w:r>
            <w:proofErr w:type="spellStart"/>
            <w:r>
              <w:rPr>
                <w:rFonts w:ascii="Times New Roman" w:hAnsi="Times New Roman"/>
                <w:b/>
                <w:highlight w:val="white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highlight w:val="white"/>
              </w:rPr>
              <w:t>.</w:t>
            </w:r>
          </w:p>
        </w:tc>
      </w:tr>
      <w:tr w:rsidR="006B15D6" w14:paraId="57C55A15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933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>Тема 3.1</w:t>
            </w:r>
          </w:p>
          <w:p w14:paraId="3D89C2D3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Технология работы с программным обеспечением автоматизации проектирования Autodesk </w:t>
            </w:r>
            <w:proofErr w:type="spellStart"/>
            <w:r>
              <w:rPr>
                <w:rFonts w:ascii="Times New Roman" w:hAnsi="Times New Roman"/>
                <w:b/>
                <w:highlight w:val="white"/>
              </w:rPr>
              <w:t>AutoCad</w:t>
            </w:r>
            <w:proofErr w:type="spellEnd"/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F47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61EC73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B8F6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8D56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Знакомство с интерфейсом графической среды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highlight w:val="white"/>
              </w:rPr>
              <w:t>. Интерфейс. Особенности сохранения чертежей. Виды курсоров.</w:t>
            </w:r>
          </w:p>
          <w:p w14:paraId="7E33D928" w14:textId="77777777" w:rsidR="006B15D6" w:rsidRDefault="00A37E6D">
            <w:pPr>
              <w:tabs>
                <w:tab w:val="left" w:pos="357"/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Панели инструментов. Возможности объектной привязки. Маркеры. Строка состояний. Командная строка. Опции командной строки. Режимы ввода. Особенности выбора объектов.</w:t>
            </w:r>
          </w:p>
        </w:tc>
      </w:tr>
      <w:tr w:rsidR="006B15D6" w14:paraId="575DEC6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9A9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3BE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Средства пространственной ориентации. Динамическая настройка визуального представления объектов. Пользовательские системы координат. Моровая система координат. Ввод координат.</w:t>
            </w:r>
          </w:p>
        </w:tc>
      </w:tr>
      <w:tr w:rsidR="006B15D6" w14:paraId="77011BCF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508F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64AD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Построение примитивов с помощью элементарных команд в графической среде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 xml:space="preserve">. Методы построения углов. </w:t>
            </w:r>
            <w:proofErr w:type="spellStart"/>
            <w:r>
              <w:rPr>
                <w:rFonts w:ascii="Times New Roman" w:hAnsi="Times New Roman"/>
              </w:rPr>
              <w:t>Полилинии</w:t>
            </w:r>
            <w:proofErr w:type="spellEnd"/>
            <w:r>
              <w:rPr>
                <w:rFonts w:ascii="Times New Roman" w:hAnsi="Times New Roman"/>
              </w:rPr>
              <w:t xml:space="preserve">. Построение сопряжений в графической среде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 xml:space="preserve">. Многообразие примитивов графической среды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>, их применение в чертежах. Создание слоев и особенности работы с ними. Объекты-ссылки. Создание и вставка блоков. Файлы-шаблоны.</w:t>
            </w:r>
          </w:p>
        </w:tc>
      </w:tr>
      <w:tr w:rsidR="006B15D6" w14:paraId="7697D3F3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C1AC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57F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2FB0663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FC4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F1F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9 «</w:t>
            </w:r>
            <w:r>
              <w:rPr>
                <w:rFonts w:ascii="Times New Roman" w:hAnsi="Times New Roman"/>
                <w:highlight w:val="white"/>
              </w:rPr>
              <w:t>Работа с примитивами, создание элементарного чертежа: Команды построения элементарных геометрических элементов. Команды редактирования объектов. Простейшие элементы простановки размеров. Коды основных символов. Панель инструментов «Свойства объектов». Веса линий. Типы линий.»</w:t>
            </w:r>
          </w:p>
        </w:tc>
      </w:tr>
      <w:tr w:rsidR="006B15D6" w14:paraId="51AF3501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01C6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BB82" w14:textId="77777777" w:rsidR="006B15D6" w:rsidRDefault="00A37E6D">
            <w:pPr>
              <w:tabs>
                <w:tab w:val="left" w:pos="5529"/>
              </w:tabs>
              <w:ind w:left="69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Практическое занятие 10 «</w:t>
            </w:r>
            <w:r>
              <w:rPr>
                <w:rFonts w:ascii="Times New Roman" w:hAnsi="Times New Roman"/>
                <w:highlight w:val="white"/>
              </w:rPr>
              <w:t xml:space="preserve">Использование графической среды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в профессиональной области»</w:t>
            </w:r>
          </w:p>
        </w:tc>
      </w:tr>
      <w:tr w:rsidR="006B15D6" w14:paraId="66176732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4BD8" w14:textId="77777777" w:rsidR="006B15D6" w:rsidRDefault="00A37E6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43249E69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DF2E" w14:textId="77777777" w:rsidR="006B15D6" w:rsidRDefault="00A37E6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6EDDEC8C" w14:textId="77777777" w:rsidR="006B15D6" w:rsidRDefault="006B15D6">
      <w:pPr>
        <w:rPr>
          <w:rFonts w:ascii="Times New Roman" w:hAnsi="Times New Roman"/>
          <w:sz w:val="24"/>
        </w:rPr>
      </w:pPr>
    </w:p>
    <w:p w14:paraId="52C89EDC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b/>
          <w:sz w:val="24"/>
        </w:rPr>
        <w:t>. Условия реализации дисциплины</w:t>
      </w:r>
    </w:p>
    <w:p w14:paraId="75833C41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6AB7DC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C041D92" w14:textId="77777777" w:rsidR="006B15D6" w:rsidRDefault="006B15D6">
      <w:pPr>
        <w:rPr>
          <w:rFonts w:ascii="Times New Roman" w:hAnsi="Times New Roman"/>
          <w:sz w:val="24"/>
        </w:rPr>
      </w:pPr>
    </w:p>
    <w:p w14:paraId="04EF365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80397D1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E41752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55FA24C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E1FAAD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385A9A1C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https://www.iprbookshop.ru/104886.html.</w:t>
      </w:r>
    </w:p>
    <w:p w14:paraId="06D70728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023A3AFD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0EF5AAE5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01A9C267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9"/>
        <w:gridCol w:w="3237"/>
        <w:gridCol w:w="2812"/>
      </w:tblGrid>
      <w:tr w:rsidR="006B15D6" w14:paraId="7A2A53BB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9E2A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ACA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E14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28BB39B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B3634" w14:textId="77777777" w:rsidR="006B15D6" w:rsidRDefault="00A37E6D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2BD8B510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E12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методы и средства обработки, хранения, передачи и накопления информации</w:t>
            </w:r>
          </w:p>
          <w:p w14:paraId="50A35DD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назначение, состав, основные характеристики компьютера</w:t>
            </w:r>
          </w:p>
          <w:p w14:paraId="265308E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компоненты компьютерных сетей, принципы пакетной передачи данных, организация межсетевого взаимодействия</w:t>
            </w:r>
          </w:p>
          <w:p w14:paraId="5A8A121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 и принципы использования системного и прикладного программного обеспечения</w:t>
            </w:r>
          </w:p>
          <w:p w14:paraId="7DE4B35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технология поиска информации в информационно-телекоммуникационной сети "Интернет" </w:t>
            </w:r>
          </w:p>
          <w:p w14:paraId="49C169F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принципы защиты информации от несанкционированного доступа</w:t>
            </w:r>
          </w:p>
          <w:p w14:paraId="1C0B4D0D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правовые аспекты использования информационных технологий и программного обеспечения</w:t>
            </w:r>
          </w:p>
          <w:p w14:paraId="7897AC2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понятия автоматизированной обработки информации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82D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методов и средств обработки, хранения, передачи и накопления информации</w:t>
            </w:r>
          </w:p>
          <w:p w14:paraId="410BC21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назначения, состава, основных характеристик компьютера</w:t>
            </w:r>
          </w:p>
          <w:p w14:paraId="7B21429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описывает основные компоненты компьютерных сетей, принципы пакетной передачи данных, организацию межсетевого взаимодействия</w:t>
            </w:r>
          </w:p>
          <w:p w14:paraId="4605A0EF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и навыки работы в системном и прикладном программном обеспечении</w:t>
            </w:r>
          </w:p>
          <w:p w14:paraId="60FBBC4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владение технологией поиска информации в сети «Интернет»</w:t>
            </w:r>
          </w:p>
          <w:p w14:paraId="3472C64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демонстрирует правовые знания в области информационных технологий и программного обеспечения </w:t>
            </w:r>
          </w:p>
          <w:p w14:paraId="322CC35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владеет основными понятиями в области автоматизированной обработки информации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D9F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тестирование,</w:t>
            </w:r>
          </w:p>
          <w:p w14:paraId="3E0DA2A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</w:t>
            </w:r>
          </w:p>
          <w:p w14:paraId="2C253E6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6B15D6" w14:paraId="232FFF6A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FC0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назначение, принципы организации и эксплуатации информационных систем</w:t>
            </w:r>
          </w:p>
          <w:p w14:paraId="281EA05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угрозы и методы обеспечения информационной безопасности.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B5C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назначения, принципов организации и эксплуатации информационных систем</w:t>
            </w:r>
          </w:p>
          <w:p w14:paraId="621C4A4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описывает основные угрозы и методы обеспечения информационной безопасности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DF28" w14:textId="77777777" w:rsidR="006B15D6" w:rsidRDefault="006B15D6">
            <w:pPr>
              <w:rPr>
                <w:rFonts w:ascii="Times New Roman" w:hAnsi="Times New Roman"/>
              </w:rPr>
            </w:pPr>
          </w:p>
        </w:tc>
      </w:tr>
      <w:tr w:rsidR="006B15D6" w14:paraId="048AE2E0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3EF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1E09D254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6DF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использовать информационные ресурсы для поиска и хранения информации</w:t>
            </w:r>
          </w:p>
          <w:p w14:paraId="133E48B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применять антивирусные средства защиты информации</w:t>
            </w:r>
          </w:p>
          <w:p w14:paraId="577985F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читать (интерпретировать) интерфейс специализированного программного обеспечения, </w:t>
            </w:r>
            <w:r>
              <w:rPr>
                <w:rFonts w:ascii="Times New Roman" w:hAnsi="Times New Roman"/>
              </w:rPr>
              <w:lastRenderedPageBreak/>
              <w:t>находить контекстную помощь, работать с документацией</w:t>
            </w:r>
          </w:p>
          <w:p w14:paraId="6C14AED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применять специализированное программное обеспечение для сбора, хранения и обработки информации в соответствии с изучаемыми профессиональными модулями</w:t>
            </w:r>
          </w:p>
          <w:p w14:paraId="7083653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пользоваться автоматизированными системами делопроизводства</w:t>
            </w:r>
          </w:p>
          <w:p w14:paraId="7BCEA7F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применять методы и средства защиты информации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EAA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использует информационные ресурсы для поиска и хранения информации</w:t>
            </w:r>
          </w:p>
          <w:p w14:paraId="77AAF797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применяет антивирусные средства защиты информации</w:t>
            </w:r>
          </w:p>
          <w:p w14:paraId="74E948A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демонстрирует умение работать с интерфейсом </w:t>
            </w:r>
            <w:r>
              <w:rPr>
                <w:rFonts w:ascii="Times New Roman" w:hAnsi="Times New Roman"/>
              </w:rPr>
              <w:lastRenderedPageBreak/>
              <w:t>специализированного программного обеспечения</w:t>
            </w:r>
          </w:p>
          <w:p w14:paraId="3494FE9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умения работать со специализированным программным обеспечением</w:t>
            </w:r>
          </w:p>
          <w:p w14:paraId="52F8C60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умеет пользоваться автоматизированными системами делопроизводства</w:t>
            </w:r>
          </w:p>
          <w:p w14:paraId="2CD27B4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организует защиту информации известными методами и средствами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05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79D6A512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3A87AB7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1C9948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2D53BD8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09AF6F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401CD3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42B264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669436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F4C4BD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D066D7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AA3545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6E65D39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E933D9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1AE49D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ОСНОВЫ ГЕОДЕЗИИ И КАРТОГРАФИИ, ТОПОГРАФИЧЕСКАЯ ГРАФИКА»</w:t>
      </w:r>
    </w:p>
    <w:p w14:paraId="5654306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6D18AB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C3DAF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B3DDA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4BBBD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72155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A8F2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68772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AF878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F0269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4ED5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2A3F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29D1E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66CFE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42BF3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AE62D9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712C55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629A8C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73B87D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1D6545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66F3BCC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455A393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4712D8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4EC2F8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3E8B46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15C884A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5E54851" w14:textId="384EBA43" w:rsidR="006B15D6" w:rsidRDefault="006B15D6">
      <w:pPr>
        <w:rPr>
          <w:rFonts w:ascii="Times New Roman" w:hAnsi="Times New Roman"/>
          <w:sz w:val="24"/>
        </w:rPr>
      </w:pPr>
    </w:p>
    <w:p w14:paraId="3F4C676B" w14:textId="71284DDB" w:rsidR="004D1C5E" w:rsidRDefault="004D1C5E">
      <w:pPr>
        <w:rPr>
          <w:rFonts w:ascii="Times New Roman" w:hAnsi="Times New Roman"/>
          <w:sz w:val="24"/>
        </w:rPr>
      </w:pPr>
    </w:p>
    <w:p w14:paraId="323FD088" w14:textId="77777777" w:rsidR="004D1C5E" w:rsidRDefault="004D1C5E">
      <w:pPr>
        <w:rPr>
          <w:rFonts w:ascii="Times New Roman" w:hAnsi="Times New Roman"/>
          <w:sz w:val="24"/>
        </w:rPr>
      </w:pPr>
    </w:p>
    <w:p w14:paraId="6813FF33" w14:textId="77777777" w:rsidR="006B15D6" w:rsidRDefault="006B15D6">
      <w:pPr>
        <w:rPr>
          <w:rFonts w:ascii="Times New Roman" w:hAnsi="Times New Roman"/>
          <w:sz w:val="24"/>
        </w:rPr>
      </w:pPr>
    </w:p>
    <w:p w14:paraId="7A32C553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10"/>
      <w:bookmarkStart w:id="17" w:name="__RefHeading___17"/>
      <w:bookmarkStart w:id="18" w:name="__RefHeading___24"/>
      <w:bookmarkStart w:id="19" w:name="__RefHeading___31"/>
      <w:bookmarkStart w:id="20" w:name="__RefHeading___38"/>
      <w:bookmarkStart w:id="21" w:name="__RefHeading___45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8C8F00D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FADCF9B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A023F9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34DFB89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1B7B0C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F04AADD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11BB675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F3355A3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F690B5C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BE58FCA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0CA25E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61C7465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204E786" w14:textId="2CAA14FE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7132DC37" w14:textId="77777777" w:rsidR="006B15D6" w:rsidRDefault="00A37E6D">
      <w:pPr>
        <w:pStyle w:val="afffc"/>
        <w:keepNext/>
        <w:numPr>
          <w:ilvl w:val="0"/>
          <w:numId w:val="10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7371055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ОСНОВЫ ГЕОДЕЗИИ И КАРТОГРАФИИ, ТОПОГРАФИЧЕСКАЯ ГРАФИКА»</w:t>
      </w:r>
    </w:p>
    <w:p w14:paraId="267A6B84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17B6A3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36A78459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«Основы геодезии и картографии, топографическая графика»: </w:t>
      </w:r>
      <w:r>
        <w:rPr>
          <w:highlight w:val="white"/>
        </w:rPr>
        <w:t>формирование у обучающихся целостной системы знаний по основам геодезии, картографии и топографической графике, выработка у студентов навыков мышления и анализа основного содержания управленческой деятельности и практической работы с использованием полученных знаний в соответствующих учреждениях.</w:t>
      </w:r>
    </w:p>
    <w:p w14:paraId="538D0A2C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геодезии и картографии, топографическая графика» включена в обязательную часть общепрофессионального цикла образовательной программы.</w:t>
      </w:r>
    </w:p>
    <w:p w14:paraId="64CC0A88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2BCE75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4049A1A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989D94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08A1A55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2283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B2D533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513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365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48F28C3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1CC3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1.6,</w:t>
            </w:r>
          </w:p>
          <w:p w14:paraId="2914DF6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</w:t>
            </w:r>
          </w:p>
          <w:p w14:paraId="20CB68C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6808060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BF0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28B2A62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определять географические координаты листа карты заданного масштаба по ее номенклатуре;</w:t>
            </w:r>
          </w:p>
          <w:p w14:paraId="689CA63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</w:t>
            </w:r>
          </w:p>
          <w:p w14:paraId="5CA2795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рисовать рельеф местности по пикетам;</w:t>
            </w:r>
          </w:p>
          <w:p w14:paraId="60157F6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78B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– понятие о форме и размерах Земли. Системы координат, применяемые в геодезии: географическая, прямоугольная, полярная. Системы высот точек земной поверхности.</w:t>
            </w:r>
          </w:p>
          <w:p w14:paraId="601242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Государственные системы координат. Государственная система высот.</w:t>
            </w:r>
          </w:p>
          <w:p w14:paraId="378554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 картографические проекции. Проекция Гаусса – Крюгера.</w:t>
            </w:r>
          </w:p>
          <w:p w14:paraId="11186F6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классификация карт: топографические карты и планы; специальные карты и планы; тематические карты и планы; иные карты и планы.</w:t>
            </w:r>
          </w:p>
          <w:p w14:paraId="717691B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условные знаки и их классификация.</w:t>
            </w:r>
          </w:p>
          <w:p w14:paraId="6CC013E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прямая и обратная геодезические задачи</w:t>
            </w:r>
          </w:p>
          <w:p w14:paraId="1FC7A43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федеральные и ведомственные фонды пространственных данных</w:t>
            </w:r>
          </w:p>
        </w:tc>
      </w:tr>
    </w:tbl>
    <w:p w14:paraId="1BFB1951" w14:textId="77777777" w:rsidR="006B15D6" w:rsidRDefault="006B15D6">
      <w:pPr>
        <w:rPr>
          <w:rFonts w:ascii="Times New Roman" w:hAnsi="Times New Roman"/>
          <w:sz w:val="24"/>
        </w:rPr>
      </w:pPr>
    </w:p>
    <w:p w14:paraId="0B06F66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5273C7C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D4838E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5187D7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2B8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9EF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94C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6A2FE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619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B46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7F0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79BA91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8192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9E0C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3CE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6063CF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342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D031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F1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014454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621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69F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F45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7E14A5AF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C44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0D1E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24DEF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79251EEF" w14:textId="77777777" w:rsidR="006B15D6" w:rsidRDefault="006B15D6">
      <w:pPr>
        <w:rPr>
          <w:rFonts w:ascii="Times New Roman" w:hAnsi="Times New Roman"/>
          <w:sz w:val="24"/>
        </w:rPr>
      </w:pPr>
    </w:p>
    <w:p w14:paraId="2020BA7A" w14:textId="77777777" w:rsidR="006B15D6" w:rsidRDefault="006B15D6">
      <w:pPr>
        <w:rPr>
          <w:rFonts w:ascii="Times New Roman" w:hAnsi="Times New Roman"/>
          <w:sz w:val="24"/>
        </w:rPr>
      </w:pPr>
    </w:p>
    <w:p w14:paraId="229E9358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38875336" w14:textId="77777777" w:rsidR="006B15D6" w:rsidRDefault="00A37E6D">
      <w:pPr>
        <w:pStyle w:val="afffc"/>
        <w:numPr>
          <w:ilvl w:val="1"/>
          <w:numId w:val="8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3A9019F5" w14:textId="77777777" w:rsidR="006B15D6" w:rsidRDefault="006B15D6">
      <w:pPr>
        <w:pStyle w:val="afffc"/>
        <w:ind w:left="78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7470"/>
      </w:tblGrid>
      <w:tr w:rsidR="006B15D6" w14:paraId="747E61F0" w14:textId="77777777">
        <w:trPr>
          <w:trHeight w:val="20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8F9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678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6B15D6" w14:paraId="624E365B" w14:textId="77777777">
        <w:trPr>
          <w:trHeight w:val="293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2C9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</w:p>
          <w:p w14:paraId="633BBF8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5EA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29D598E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222A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8EA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Предмет и задачи геодезии и картографии. Основные понятия: геодезия, картография, пространственные объекты, пространственные данные, масштаб, система координат, карта и др.</w:t>
            </w:r>
          </w:p>
        </w:tc>
      </w:tr>
      <w:tr w:rsidR="006B15D6" w14:paraId="587D6E10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B5A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D328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Геодезические и картографические работы. История развития геодезических и картографических работ в России. </w:t>
            </w:r>
          </w:p>
        </w:tc>
      </w:tr>
      <w:tr w:rsidR="006B15D6" w14:paraId="50048E0D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460F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9D04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Научное и практическое значение геодезии и картографии. Роль геодезии и картографии в развитии цифровой экономики России.</w:t>
            </w:r>
          </w:p>
        </w:tc>
      </w:tr>
      <w:tr w:rsidR="006B15D6" w14:paraId="6AD5811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5C4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8AD9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6A6D002D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576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B4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1: «Выдающиеся ученые и их открытия в сфере геодезии и картографии»</w:t>
            </w:r>
          </w:p>
        </w:tc>
      </w:tr>
      <w:tr w:rsidR="006B15D6" w14:paraId="5F10D9F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9B5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FF5A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2: «Практическое применение пространственных данных в экономике страны»</w:t>
            </w:r>
          </w:p>
        </w:tc>
      </w:tr>
      <w:tr w:rsidR="006B15D6" w14:paraId="484F1383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DD0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Изображение земной поверхности на сфере и плоскости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336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6B15D6" w14:paraId="64ECAE1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6B6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D81E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 xml:space="preserve"> Понятие о форме и размерах Земли. Геоид, эллипсоид,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эллипсоид. Определение положения точек земной поверхности. Системы координат, применяемые в геодезии: географическая, прямоугольная, полярная. Системы высот точек земной поверхности.</w:t>
            </w:r>
          </w:p>
        </w:tc>
      </w:tr>
      <w:tr w:rsidR="006B15D6" w14:paraId="45EF399D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B01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0C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Метод проекций. Картографические проекции. Проекция Гаусса – Крюгера.</w:t>
            </w:r>
          </w:p>
        </w:tc>
      </w:tr>
      <w:tr w:rsidR="006B15D6" w14:paraId="5F4B3358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178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413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Зональная система плоских прямоугольных координат Гаусса-Крюгера. Балтийская система высот. Государственные системы координат. Государственная система высот. Государственная гравиметрическая система.</w:t>
            </w:r>
          </w:p>
        </w:tc>
      </w:tr>
      <w:tr w:rsidR="006B15D6" w14:paraId="642ADF36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8D8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AC9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29188C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FEB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CC7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3: «Решение задач на определение номенклатуры листа карты заданного масштаба по географическим координатам точки лежащей внутри листа»</w:t>
            </w:r>
          </w:p>
        </w:tc>
      </w:tr>
      <w:tr w:rsidR="006B15D6" w14:paraId="5AB0FF81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55AA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B36C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4: «Определение географических координат листа карты заданного масштаба по ее номенклатуре. Определение номенклатуры смежных листов карты разных масштабов».</w:t>
            </w:r>
          </w:p>
        </w:tc>
      </w:tr>
      <w:tr w:rsidR="006B15D6" w14:paraId="7AAC344E" w14:textId="77777777">
        <w:trPr>
          <w:trHeight w:val="488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CCD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3. Топографические карты и планы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078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52502B99" w14:textId="77777777">
        <w:trPr>
          <w:trHeight w:val="48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96F0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3FBD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 карт: топографические карты и планы; специальные карты и планы; тематические карты и планы; иные карты и планы.</w:t>
            </w:r>
          </w:p>
        </w:tc>
      </w:tr>
      <w:tr w:rsidR="006B15D6" w14:paraId="1923052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2A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556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Классификация и назначение топографических карт и планов. Понятие о масштабах. Виды масштабов: численный, линейный и поперченный. Точность масштаба, предельная точность масштаба. Государственный масштабный ряд топографических карт, карта и план. </w:t>
            </w:r>
          </w:p>
        </w:tc>
      </w:tr>
      <w:tr w:rsidR="006B15D6" w14:paraId="1B2205BF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F19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506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Основные формы рельефа, его характерные линии и точки. Форма и крутизна скатов. Горизонтали и их свойства. Высота сечения, заложение горизонталей. Подписи горизонталей, </w:t>
            </w:r>
            <w:proofErr w:type="spellStart"/>
            <w:r>
              <w:rPr>
                <w:rFonts w:ascii="Times New Roman" w:hAnsi="Times New Roman"/>
                <w:sz w:val="24"/>
              </w:rPr>
              <w:t>полугоризонтали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бергштрихи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6B15D6" w14:paraId="2B75268D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10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6BD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Единая электронная картографическая основа. Фонды пространственных данных.</w:t>
            </w:r>
          </w:p>
        </w:tc>
      </w:tr>
      <w:tr w:rsidR="006B15D6" w14:paraId="2D53829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C63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016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7F7A5469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C14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CC9B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5: «Решение задач на масштабы. Пользование линейным и поперечным масштабами. Работа с масштабной линейкой».</w:t>
            </w:r>
          </w:p>
        </w:tc>
      </w:tr>
      <w:tr w:rsidR="006B15D6" w14:paraId="6B10C83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34F6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7BB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6: «Определение высот точек, крутизны и формы ската. График заложений, его построение и использование. Решение задач по карте».</w:t>
            </w:r>
          </w:p>
        </w:tc>
      </w:tr>
      <w:tr w:rsidR="006B15D6" w14:paraId="33E3E0F0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D06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168C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7: «Рисовка рельефа по пикетам»</w:t>
            </w:r>
          </w:p>
        </w:tc>
      </w:tr>
      <w:tr w:rsidR="006B15D6" w14:paraId="5668B79F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162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Топографическая графика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B9A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4CA9A913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2FF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0F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Условные знаки и их классификация. Изображение на картах и планах разных масштабов населенных пунктов, дорожной сети, гидрографии, растительности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т.д</w:t>
            </w:r>
            <w:proofErr w:type="spellEnd"/>
          </w:p>
        </w:tc>
      </w:tr>
      <w:tr w:rsidR="006B15D6" w14:paraId="5589406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0A7B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DC9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Картографические шрифты. Классификация и индексация шрифтов.</w:t>
            </w:r>
          </w:p>
        </w:tc>
      </w:tr>
      <w:tr w:rsidR="006B15D6" w14:paraId="41793577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E6D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3A8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2DBD20B4" w14:textId="77777777">
        <w:trPr>
          <w:trHeight w:val="311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DE76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329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8: «Чтение топографических карт и планов по условным знакам»</w:t>
            </w:r>
          </w:p>
        </w:tc>
      </w:tr>
      <w:tr w:rsidR="006B15D6" w14:paraId="6124D66F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5C7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976C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9: «Вычерчивание заглавных букв и цифр, строчных букв. Написание текста, надписей названий населенных пунктов, характеристик объектов».</w:t>
            </w:r>
          </w:p>
        </w:tc>
      </w:tr>
      <w:tr w:rsidR="006B15D6" w14:paraId="157C831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561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5EB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10: «Вычерчивание условных знаков гидрографии и гидротехнических сооружений»</w:t>
            </w:r>
          </w:p>
        </w:tc>
      </w:tr>
      <w:tr w:rsidR="006B15D6" w14:paraId="1F67F5C6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0A3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3D5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11: «Вычерчивание условных знаков населенных пунктов».</w:t>
            </w:r>
          </w:p>
        </w:tc>
      </w:tr>
      <w:tr w:rsidR="006B15D6" w14:paraId="2D272151" w14:textId="77777777">
        <w:trPr>
          <w:trHeight w:val="488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705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Ориентирование линий на местности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BE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6235FA73" w14:textId="77777777">
        <w:trPr>
          <w:trHeight w:val="48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F8C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56F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Истинный, магнитный и осевой меридианы. Склонение магнитной стрелки и сближение меридианов. </w:t>
            </w:r>
          </w:p>
        </w:tc>
      </w:tr>
      <w:tr w:rsidR="006B15D6" w14:paraId="66595BD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FADF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28D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Азимуты, дирекционные углы, румбы.  Связь между различными видами ориентирующих углов.</w:t>
            </w:r>
          </w:p>
        </w:tc>
      </w:tr>
      <w:tr w:rsidR="006B15D6" w14:paraId="3F15690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B5F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EE4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8FBF6A5" w14:textId="77777777">
        <w:trPr>
          <w:trHeight w:val="56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8EC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375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12: «Определение по карте истинных азимутов и дирекционных углов заданных направлений и по этим данным вычисление магнитных азимутов»</w:t>
            </w:r>
          </w:p>
        </w:tc>
      </w:tr>
      <w:tr w:rsidR="006B15D6" w14:paraId="6220D55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0351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F91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13: «Решение задач на зависимость между истинным азимутом, магнитным азимутом и дирекционным углом»</w:t>
            </w:r>
          </w:p>
        </w:tc>
      </w:tr>
      <w:tr w:rsidR="006B15D6" w14:paraId="4005C8EC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83F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6.</w:t>
            </w:r>
          </w:p>
          <w:p w14:paraId="6267075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положений точек на земной поверхности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D34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67910A93" w14:textId="77777777">
        <w:trPr>
          <w:trHeight w:val="40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CAD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9FE5" w14:textId="77777777" w:rsidR="006B15D6" w:rsidRDefault="00A37E6D">
            <w:pPr>
              <w:numPr>
                <w:ilvl w:val="0"/>
                <w:numId w:val="11"/>
              </w:numPr>
              <w:tabs>
                <w:tab w:val="left" w:pos="248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Прямая и обратная геодезические задачи. Невязки приращений координат. </w:t>
            </w:r>
          </w:p>
        </w:tc>
      </w:tr>
      <w:tr w:rsidR="006B15D6" w14:paraId="0F237F0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A94E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F180" w14:textId="77777777" w:rsidR="006B15D6" w:rsidRDefault="00A37E6D">
            <w:pPr>
              <w:numPr>
                <w:ilvl w:val="0"/>
                <w:numId w:val="11"/>
              </w:numPr>
              <w:tabs>
                <w:tab w:val="left" w:pos="248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Невязка периметра замкнутого полигона. Увязка приращений и вычисление координат.</w:t>
            </w:r>
          </w:p>
        </w:tc>
      </w:tr>
      <w:tr w:rsidR="006B15D6" w14:paraId="426AC1E0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62D1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C5C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33AE9FB7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87C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86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14: «Вычисление прямоугольных координат вершин замкнутого теодолитного хода»</w:t>
            </w:r>
          </w:p>
        </w:tc>
      </w:tr>
      <w:tr w:rsidR="006B15D6" w14:paraId="404AE27C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FB7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986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15: «Определение координат пункта методом прямой засечки».</w:t>
            </w:r>
          </w:p>
        </w:tc>
      </w:tr>
      <w:tr w:rsidR="006B15D6" w14:paraId="00F2456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84B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6B15D6" w14:paraId="1AE3B4AF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743A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C9753D3" w14:textId="77777777" w:rsidR="006B15D6" w:rsidRDefault="006B15D6">
      <w:pPr>
        <w:rPr>
          <w:rFonts w:ascii="Times New Roman" w:hAnsi="Times New Roman"/>
          <w:sz w:val="24"/>
        </w:rPr>
      </w:pPr>
    </w:p>
    <w:p w14:paraId="44778C9C" w14:textId="77777777" w:rsidR="006B15D6" w:rsidRDefault="006B15D6">
      <w:pPr>
        <w:rPr>
          <w:rFonts w:ascii="Times New Roman" w:hAnsi="Times New Roman"/>
          <w:sz w:val="24"/>
        </w:rPr>
      </w:pPr>
    </w:p>
    <w:p w14:paraId="395A1709" w14:textId="77777777" w:rsidR="006B15D6" w:rsidRDefault="006B15D6">
      <w:pPr>
        <w:rPr>
          <w:rFonts w:ascii="Times New Roman" w:hAnsi="Times New Roman"/>
          <w:sz w:val="24"/>
        </w:rPr>
      </w:pPr>
    </w:p>
    <w:p w14:paraId="5032905B" w14:textId="77777777" w:rsidR="006B15D6" w:rsidRDefault="006B15D6">
      <w:pPr>
        <w:rPr>
          <w:rFonts w:ascii="Times New Roman" w:hAnsi="Times New Roman"/>
          <w:sz w:val="24"/>
        </w:rPr>
      </w:pPr>
    </w:p>
    <w:p w14:paraId="3ED8D5F7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F95359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A35483B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920D4A1" w14:textId="77777777" w:rsidR="006B15D6" w:rsidRDefault="006B15D6">
      <w:pPr>
        <w:rPr>
          <w:rFonts w:ascii="Times New Roman" w:hAnsi="Times New Roman"/>
          <w:sz w:val="24"/>
        </w:rPr>
      </w:pPr>
    </w:p>
    <w:p w14:paraId="6B89EC1E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5342D9E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C6BD78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C5F91D7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96AB880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Вострокнутов, А.  Л.  Основы топографии : учебник для среднего профессионального образования / А.  Л.  Вострокнутов, В.  Н.  Супрун, Г.  В.  Шевченко ; под общей редакцией А.  Л.  Вострокнутова.  — 3-е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219 с.  — (Профессиональное образование).  — ISBN 978-5-534-16175-5.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/538816.</w:t>
      </w:r>
    </w:p>
    <w:p w14:paraId="3E34E6B5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>, В.  И.  Геодезия с основами картографии и картографического черчения :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189 с.  — (Профессиональное образование).  — ISBN 978-5-534-17758-9.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/543959.</w:t>
      </w:r>
    </w:p>
    <w:p w14:paraId="0E83904A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684314E3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70853688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189F917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5"/>
        <w:gridCol w:w="3422"/>
        <w:gridCol w:w="2401"/>
      </w:tblGrid>
      <w:tr w:rsidR="006B15D6" w14:paraId="48AC9007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C09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6DD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D80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6840DAEE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B7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6B15D6" w14:paraId="0B95030F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D51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понятие о форме и размерах Земли. Системы координат, </w:t>
            </w:r>
            <w:r>
              <w:rPr>
                <w:rFonts w:ascii="Times New Roman" w:hAnsi="Times New Roman"/>
                <w:sz w:val="24"/>
              </w:rPr>
              <w:lastRenderedPageBreak/>
              <w:t>применяемые в геодезии: географическая, прямоугольная, полярная. Системы высот точек земной поверхности.</w:t>
            </w:r>
          </w:p>
          <w:p w14:paraId="15CAE47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государственные системы координат. Государственная система высот.</w:t>
            </w:r>
          </w:p>
          <w:p w14:paraId="23AC896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картографические проекции. Проекция Гаусса – Крюгера.</w:t>
            </w:r>
          </w:p>
          <w:p w14:paraId="2D1FB67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классификация карт: топографические карты и планы; специальные карты и планы;  тематические карты и планы; иные карты и планы.</w:t>
            </w:r>
          </w:p>
          <w:p w14:paraId="34A6E33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условные знаки и их классификация.</w:t>
            </w:r>
          </w:p>
          <w:p w14:paraId="0167B0D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прямая и обратная геодезические задачи. </w:t>
            </w:r>
          </w:p>
          <w:p w14:paraId="01F7E54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Федеральные и ведомственные фонды пространственных данных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841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– демонстрация понятий: картографические проекции,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масштабный ряд,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топографических карт и планов; </w:t>
            </w:r>
          </w:p>
          <w:p w14:paraId="2D335D4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элементы содержания топографических карт и планов</w:t>
            </w:r>
          </w:p>
          <w:p w14:paraId="268D7C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понятий: системы координат и высот, применяемые в геодезии;</w:t>
            </w:r>
          </w:p>
          <w:p w14:paraId="1CFA12D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прямая и обратная геодезические задачи;</w:t>
            </w:r>
          </w:p>
          <w:p w14:paraId="40B27B91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529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анализ полученных знаний в процессе </w:t>
            </w:r>
            <w:r>
              <w:rPr>
                <w:rFonts w:ascii="Times New Roman" w:hAnsi="Times New Roman"/>
                <w:sz w:val="24"/>
              </w:rPr>
              <w:lastRenderedPageBreak/>
              <w:t>устного и письменного опроса, выполнения тестов;</w:t>
            </w:r>
          </w:p>
          <w:p w14:paraId="70DD269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проверка качества оформления и выполнения практических и лабораторных работ</w:t>
            </w:r>
          </w:p>
          <w:p w14:paraId="6F1ECC6A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B15D6" w14:paraId="019DC54E" w14:textId="77777777">
        <w:trPr>
          <w:trHeight w:val="38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165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</w:tc>
      </w:tr>
      <w:tr w:rsidR="006B15D6" w14:paraId="3E77109F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FAC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4CF096E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определять географические координаты листа карты заданного масштаба по ее номенклатуре;</w:t>
            </w:r>
          </w:p>
          <w:p w14:paraId="44D976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</w:t>
            </w:r>
          </w:p>
          <w:p w14:paraId="65B4D01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рисовать рельеф местности по пикетам;</w:t>
            </w:r>
          </w:p>
          <w:p w14:paraId="649F182E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8E2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умений:</w:t>
            </w:r>
          </w:p>
          <w:p w14:paraId="40AD482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52B6062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географические координаты листа карты заданного масштаба по ее номенклатуре; </w:t>
            </w:r>
          </w:p>
          <w:p w14:paraId="2C16643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– рисовать рельеф местности по пикетам; </w:t>
            </w:r>
          </w:p>
          <w:p w14:paraId="720FD40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951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наблюдение и анализ деятельности студентов в процессе выполнения практических и лабораторных работ;</w:t>
            </w:r>
          </w:p>
          <w:p w14:paraId="02D19CC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анализ полученных знаний в процессе устного и письменного опроса, выполнения тестов;</w:t>
            </w:r>
          </w:p>
        </w:tc>
      </w:tr>
    </w:tbl>
    <w:p w14:paraId="78C5774E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4A7EF07C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2DC9659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63808AE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55CBC9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1BB0DE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011EB4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A7AF24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9AC990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D78881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4092084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D3112B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A8ABA3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7CD50ED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</w:p>
    <w:p w14:paraId="2AA65D3B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B535EB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4D0B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A7041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4045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37B4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03623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DCA03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FC3B7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8164D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06A9E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B0F14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256CB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C8713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CF2F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F11A30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6867FF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0E82BCF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5E5481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80B746C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A7E1EE9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374BC05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05DCA75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92CBEA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49ABF7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FB03E47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375201E9" w14:textId="77777777" w:rsidR="006B15D6" w:rsidRDefault="006B15D6">
      <w:pPr>
        <w:rPr>
          <w:rFonts w:ascii="Times New Roman" w:hAnsi="Times New Roman"/>
          <w:sz w:val="24"/>
        </w:rPr>
      </w:pPr>
    </w:p>
    <w:p w14:paraId="6020127F" w14:textId="77777777" w:rsidR="006B15D6" w:rsidRDefault="006B15D6">
      <w:pPr>
        <w:rPr>
          <w:rFonts w:ascii="Times New Roman" w:hAnsi="Times New Roman"/>
          <w:sz w:val="24"/>
        </w:rPr>
      </w:pPr>
    </w:p>
    <w:p w14:paraId="1CFF4AD5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22" w:name="__RefHeading___4"/>
      <w:bookmarkStart w:id="23" w:name="__RefHeading___11"/>
      <w:bookmarkStart w:id="24" w:name="__RefHeading___18"/>
      <w:bookmarkStart w:id="25" w:name="__RefHeading___25"/>
      <w:bookmarkStart w:id="26" w:name="__RefHeading___32"/>
      <w:bookmarkStart w:id="27" w:name="__RefHeading___39"/>
      <w:bookmarkStart w:id="28" w:name="__RefHeading___46"/>
      <w:bookmarkEnd w:id="22"/>
      <w:bookmarkEnd w:id="23"/>
      <w:bookmarkEnd w:id="24"/>
      <w:bookmarkEnd w:id="25"/>
      <w:bookmarkEnd w:id="26"/>
      <w:bookmarkEnd w:id="27"/>
      <w:bookmarkEnd w:id="28"/>
    </w:p>
    <w:p w14:paraId="0F88109C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</w:p>
    <w:p w14:paraId="6AC6F513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</w:p>
    <w:p w14:paraId="289369B7" w14:textId="71F1F813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A4B5FA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8A08EA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28CD350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F9384A5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9548CF3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BB02C67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0A45B5C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C51C07E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752AD70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9D491B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AE69570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AFFA48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74C8F24" w14:textId="5C56D941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2F1C3178" w14:textId="77777777" w:rsidR="006B15D6" w:rsidRDefault="00A37E6D">
      <w:pPr>
        <w:pStyle w:val="afffc"/>
        <w:keepNext/>
        <w:numPr>
          <w:ilvl w:val="0"/>
          <w:numId w:val="1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67A296D1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</w:p>
    <w:p w14:paraId="6380C20A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5DA0EBF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01899058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«Здания и сооружения»: </w:t>
      </w:r>
      <w:r>
        <w:rPr>
          <w:highlight w:val="white"/>
        </w:rPr>
        <w:t>обеспечение обучающихся теоретическими знаниями и умениями использовать представления о строительных материалах, конструктивных элементах зданий и сооружений.</w:t>
      </w:r>
    </w:p>
    <w:p w14:paraId="15732E21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«Здания и сооружения» включена в обязательную часть общепрофессионального цикла образовательной программы.</w:t>
      </w:r>
    </w:p>
    <w:p w14:paraId="7EBD5744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40C9C8A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8234A9E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F25FB9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48CAFD5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0B4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6FAEA8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280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ECA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20A5A12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8BA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2.1.- ПК 2.4.</w:t>
            </w:r>
          </w:p>
          <w:p w14:paraId="2F08B90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3.1.- ПК 3.4.</w:t>
            </w:r>
          </w:p>
          <w:p w14:paraId="7CAFD55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02, ОК 03,</w:t>
            </w:r>
          </w:p>
          <w:p w14:paraId="0098CF4A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1550B73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EBC8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14:paraId="6FF6350D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параметры и конструктивные характеристики зданий различного функционального назначения;</w:t>
            </w:r>
          </w:p>
          <w:p w14:paraId="535E19B3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тип здания по общим признакам (внешнему виду, плану, фасаду, разрезу);</w:t>
            </w:r>
          </w:p>
          <w:p w14:paraId="5C0CCA1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проектную и исполнительную документацию по зданиям и сооружениям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651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классификацию, номенклатуру, качественные показатели, область применения строительных материалов;</w:t>
            </w:r>
          </w:p>
          <w:p w14:paraId="63DD2A26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механические, химические, биологические и эксплуатационные свойства;</w:t>
            </w:r>
          </w:p>
          <w:p w14:paraId="36A6EB5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конструктивные системы, конструктивные части, конструктивные элементы зданий и сооружений</w:t>
            </w:r>
          </w:p>
          <w:p w14:paraId="3C9E516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зданий по типам, по функциональному назначению, основные параметры и характеристики различных типов зданий</w:t>
            </w:r>
          </w:p>
        </w:tc>
      </w:tr>
    </w:tbl>
    <w:p w14:paraId="0D23381F" w14:textId="77777777" w:rsidR="006B15D6" w:rsidRDefault="006B15D6">
      <w:pPr>
        <w:rPr>
          <w:rFonts w:ascii="Times New Roman" w:hAnsi="Times New Roman"/>
          <w:sz w:val="24"/>
        </w:rPr>
      </w:pPr>
    </w:p>
    <w:p w14:paraId="1B2CBB88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1E2301B6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0056A86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4CA6F0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4747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5C92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028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05D540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44D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BA62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2DD6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6B15D6" w14:paraId="21D9BB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535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92C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1DB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2F275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C709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AB1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A2A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63F4AC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1CB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9E5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4935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15FD5D4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399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A2C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EA498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33F0ECAD" w14:textId="77777777" w:rsidR="006B15D6" w:rsidRDefault="006B15D6">
      <w:pPr>
        <w:rPr>
          <w:rFonts w:ascii="Times New Roman" w:hAnsi="Times New Roman"/>
          <w:sz w:val="24"/>
        </w:rPr>
      </w:pPr>
    </w:p>
    <w:p w14:paraId="3CB467F0" w14:textId="77777777" w:rsidR="006B15D6" w:rsidRDefault="006B15D6">
      <w:pPr>
        <w:rPr>
          <w:rFonts w:ascii="Times New Roman" w:hAnsi="Times New Roman"/>
          <w:sz w:val="24"/>
        </w:rPr>
      </w:pPr>
    </w:p>
    <w:p w14:paraId="700439C7" w14:textId="77777777" w:rsidR="006B15D6" w:rsidRDefault="006B15D6">
      <w:pPr>
        <w:rPr>
          <w:rFonts w:ascii="Times New Roman" w:hAnsi="Times New Roman"/>
          <w:sz w:val="24"/>
        </w:rPr>
      </w:pPr>
    </w:p>
    <w:p w14:paraId="6D296E18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697170A6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5"/>
        <w:gridCol w:w="7333"/>
      </w:tblGrid>
      <w:tr w:rsidR="006B15D6" w14:paraId="33693E2F" w14:textId="77777777">
        <w:trPr>
          <w:trHeight w:val="20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79B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C43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6B15D6" w14:paraId="3619D6A8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607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Раздел 1. Общие сведения о строительных материалах                                                                                                                  20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7A0F73A4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C1C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53B395F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свойства строительных материалов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CD7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068746A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3A1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447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Инструктаж, входной контроль. Классификация строительных материалов по назначению, составу, структуре, и методам изготовления. Основные свойства строительных материалов.</w:t>
            </w:r>
          </w:p>
          <w:p w14:paraId="30D56B6F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2.Основные свойства строительных материалов: физические, механические, химические, биологические, эксплуатационные, экологические.</w:t>
            </w:r>
          </w:p>
        </w:tc>
      </w:tr>
      <w:tr w:rsidR="006B15D6" w14:paraId="49FAFBDD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8F5E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CCC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61B9650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EE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68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 «Решение задач по определению физических свойств строительных материалов»</w:t>
            </w:r>
          </w:p>
        </w:tc>
      </w:tr>
      <w:tr w:rsidR="006B15D6" w14:paraId="6DAA57C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8F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751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 «Решение задач по определению механических свойств строительных материалов»</w:t>
            </w:r>
          </w:p>
        </w:tc>
      </w:tr>
      <w:tr w:rsidR="006B15D6" w14:paraId="0CF31763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99A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47CEACCE" w14:textId="77777777" w:rsidR="006B15D6" w:rsidRDefault="00A37E6D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Общие сведения</w:t>
            </w:r>
          </w:p>
          <w:p w14:paraId="5EC82E74" w14:textId="77777777" w:rsidR="006B15D6" w:rsidRDefault="00A37E6D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 строительных материалах</w:t>
            </w:r>
          </w:p>
          <w:p w14:paraId="40AB0D41" w14:textId="77777777" w:rsidR="006B15D6" w:rsidRDefault="006B15D6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</w:p>
          <w:p w14:paraId="7D284CC7" w14:textId="77777777" w:rsidR="006B15D6" w:rsidRDefault="006B15D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6A2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2155222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F3CD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DA36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Классификация, номенклатура, качественные показатели, область применения основных строительных материалов</w:t>
            </w:r>
          </w:p>
        </w:tc>
      </w:tr>
      <w:tr w:rsidR="006B15D6" w14:paraId="7DE8016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335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BC99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15608BCA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6F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31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3 «Изучение природных каменных материалов: классификация, свойства, виды и область применения»</w:t>
            </w:r>
          </w:p>
        </w:tc>
      </w:tr>
      <w:tr w:rsidR="006B15D6" w14:paraId="582E377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891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26D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Практическое занятие 4 «Виды кирпичей и их размеры. Оценка соответствия кирпича требованиям ГОСТ»</w:t>
            </w:r>
          </w:p>
        </w:tc>
      </w:tr>
      <w:tr w:rsidR="006B15D6" w14:paraId="5EAB982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818A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2C2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 5 «Изучение строения древесины, ознакомление с образцами разных пород»</w:t>
            </w:r>
          </w:p>
        </w:tc>
      </w:tr>
      <w:tr w:rsidR="006B15D6" w14:paraId="33B8836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2DE4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6B3B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Практическое занятие 6 «Общие сведения о вяжущих веществах: классификация, основные свойства, область применения” </w:t>
            </w:r>
          </w:p>
        </w:tc>
      </w:tr>
      <w:tr w:rsidR="006B15D6" w14:paraId="03EADA1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355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5CA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 Практическое занятие 7 «Визуальное ознакомление с образцами различных строительных материалов. Их основные виды и область применения».</w:t>
            </w:r>
          </w:p>
        </w:tc>
      </w:tr>
      <w:tr w:rsidR="006B15D6" w14:paraId="7A0BF9E6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8E6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Конструктивные части, элементы, схемы зданий и сооружений                                                                          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59015EF9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E48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 Индустриализация строительства.</w:t>
            </w:r>
          </w:p>
          <w:p w14:paraId="77116E7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Конструктивные части, элементы, схемы зданий и сооружений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0B1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34DC00D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6CC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9422" w14:textId="77777777" w:rsidR="006B15D6" w:rsidRDefault="00A37E6D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1.Входной контроль. Инструктаж. Индустриализация строительства.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Понятия о зданиях и сооружениях.  </w:t>
            </w:r>
          </w:p>
          <w:p w14:paraId="3D21E30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>Конструктивные части, элементы зданий и сооружений.</w:t>
            </w:r>
          </w:p>
          <w:p w14:paraId="580E3A36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3. Классификация зданий по конструктивной схеме.</w:t>
            </w:r>
          </w:p>
        </w:tc>
      </w:tr>
      <w:tr w:rsidR="006B15D6" w14:paraId="232CBDF1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D5B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2A9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52A9C9AC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820C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C26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8 «Классификация фундаментов зданий и их конструктивные характеристики»</w:t>
            </w:r>
          </w:p>
        </w:tc>
      </w:tr>
      <w:tr w:rsidR="006B15D6" w14:paraId="797D0879" w14:textId="77777777">
        <w:trPr>
          <w:trHeight w:val="227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9B6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C3E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Практическое занятие 9 «Конструктивные характеристики стен и отдельных опор» </w:t>
            </w:r>
          </w:p>
        </w:tc>
      </w:tr>
      <w:tr w:rsidR="006B15D6" w14:paraId="076F773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F37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9FC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 10 «Конструктивные характеристики перекрытий и перегородок»</w:t>
            </w:r>
          </w:p>
        </w:tc>
      </w:tr>
      <w:tr w:rsidR="006B15D6" w14:paraId="61CF484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88F6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305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Практическое занятие 11 «Конструктивные характеристики оконных и дверных проемов»</w:t>
            </w:r>
          </w:p>
        </w:tc>
      </w:tr>
      <w:tr w:rsidR="006B15D6" w14:paraId="298BC37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E77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FE1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Практическое занятие 12 «Конструктивные характеристики покрытий и полов»</w:t>
            </w:r>
          </w:p>
        </w:tc>
      </w:tr>
      <w:tr w:rsidR="006B15D6" w14:paraId="43E4C74B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9EA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7CB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Практическое занятие 13 «Конструктивные характеристики крыш и кровель»</w:t>
            </w:r>
          </w:p>
        </w:tc>
      </w:tr>
      <w:tr w:rsidR="006B15D6" w14:paraId="4745A56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6C3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C63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Практическое занятие 14 «Конструктивные решения лестниц и пандусов»</w:t>
            </w:r>
          </w:p>
        </w:tc>
      </w:tr>
      <w:tr w:rsidR="006B15D6" w14:paraId="7E8633BD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A167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CF7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Практическое занятие 15 «Архитектурно-конструктивные элементы зданий»</w:t>
            </w:r>
          </w:p>
        </w:tc>
      </w:tr>
      <w:tr w:rsidR="006B15D6" w14:paraId="121733D5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D13E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Типология зданий                                                                                                                                                             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2B9534A4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30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7DAEFD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понятия о здания и сооружениях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C19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6B15D6" w14:paraId="2A259735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444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3E2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Входной контроль. Цели и задачи </w:t>
            </w:r>
            <w:proofErr w:type="spellStart"/>
            <w:r>
              <w:rPr>
                <w:rFonts w:ascii="Times New Roman" w:hAnsi="Times New Roman"/>
                <w:sz w:val="24"/>
              </w:rPr>
              <w:t>дисциплины.Типология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как конструктивно- теоретическое знание и инструмент оперативной проектной </w:t>
            </w:r>
            <w:proofErr w:type="spellStart"/>
            <w:r>
              <w:rPr>
                <w:rFonts w:ascii="Times New Roman" w:hAnsi="Times New Roman"/>
                <w:sz w:val="24"/>
              </w:rPr>
              <w:t>деятельности.Классификация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зданий по типам, </w:t>
            </w:r>
          </w:p>
          <w:p w14:paraId="663C160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функциональному назначению. Основные параметры и характеристики различных типов зданий.</w:t>
            </w:r>
          </w:p>
        </w:tc>
      </w:tr>
      <w:tr w:rsidR="006B15D6" w14:paraId="531290BD" w14:textId="77777777">
        <w:trPr>
          <w:trHeight w:val="408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9A7A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2C7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1FCF26EE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8A8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 Типология зданий различного типа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93F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134CCC49" w14:textId="77777777">
        <w:trPr>
          <w:trHeight w:val="241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4004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C533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Типология гражданских зданий: общие сведения о гражданских зданиях, виды планировочных схем гражданских зданий.</w:t>
            </w:r>
          </w:p>
          <w:p w14:paraId="62AB170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Типология жилых зданий: общие сведения, капитальность жилых зданий, номенклатура типов жилых домов, общие принципы планировки квартир.</w:t>
            </w:r>
          </w:p>
          <w:p w14:paraId="589E8DB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Типология промышленных зданий: классификация производственных зданий и сооружений, приемы их размещения.</w:t>
            </w:r>
          </w:p>
          <w:p w14:paraId="55AF146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Типологическая структура промышленных зданий.</w:t>
            </w:r>
          </w:p>
          <w:p w14:paraId="38AE570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Типология общественных зданий и зданий различного назначения: классификация, объёмно-планировочные решения.</w:t>
            </w:r>
          </w:p>
        </w:tc>
      </w:tr>
      <w:tr w:rsidR="006B15D6" w14:paraId="5C0A186D" w14:textId="77777777">
        <w:trPr>
          <w:trHeight w:val="234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B6DC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BB1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A3BE1B5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FAD9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0F53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16 «Определение типа здания по общим признакам (внешнему виду, плану, фасаду, разрезу)</w:t>
            </w:r>
          </w:p>
        </w:tc>
      </w:tr>
      <w:tr w:rsidR="006B15D6" w14:paraId="60B049CE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AEA6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0499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Практическое занятие 17 «Определение планировочной схемы гражданского здания по чертежу с описанием наименований помещений»</w:t>
            </w:r>
          </w:p>
        </w:tc>
      </w:tr>
      <w:tr w:rsidR="006B15D6" w14:paraId="6B4AEBA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571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5BA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занятие18 «Определение объёмно-планировочных параметров жилых зданий»</w:t>
            </w:r>
          </w:p>
        </w:tc>
      </w:tr>
      <w:tr w:rsidR="006B15D6" w14:paraId="0F6F2BC0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CCB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D0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4.Практическое занятие 19 «Характеристика производственного здания. Правила подсчета основных объемно- планировочных параметров промышленных зданий»</w:t>
            </w:r>
          </w:p>
        </w:tc>
      </w:tr>
      <w:tr w:rsidR="006B15D6" w14:paraId="09D319F9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0EE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CAC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Практическое занятие 20 «Определение объёмно-планировочных параметров общественных зданий»</w:t>
            </w:r>
          </w:p>
        </w:tc>
      </w:tr>
      <w:tr w:rsidR="006B15D6" w14:paraId="3176924E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2B9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1A4C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Практическое занятие 21 «Сравнительная оценка объемно-планировочных решений зданий для образования и воспитания»</w:t>
            </w:r>
          </w:p>
        </w:tc>
      </w:tr>
      <w:tr w:rsidR="006B15D6" w14:paraId="63CCC5FE" w14:textId="77777777">
        <w:trPr>
          <w:trHeight w:val="19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C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6B15D6" w14:paraId="14CDBC4C" w14:textId="77777777">
        <w:trPr>
          <w:trHeight w:val="19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9E6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3BD7226" w14:textId="77777777" w:rsidR="006B15D6" w:rsidRDefault="006B15D6">
      <w:pPr>
        <w:rPr>
          <w:rFonts w:ascii="Times New Roman" w:hAnsi="Times New Roman"/>
          <w:sz w:val="24"/>
        </w:rPr>
      </w:pPr>
    </w:p>
    <w:p w14:paraId="05D0DAAC" w14:textId="77777777" w:rsidR="006B15D6" w:rsidRDefault="006B15D6">
      <w:pPr>
        <w:rPr>
          <w:rFonts w:ascii="Times New Roman" w:hAnsi="Times New Roman"/>
          <w:sz w:val="24"/>
        </w:rPr>
      </w:pPr>
    </w:p>
    <w:p w14:paraId="3861BB2C" w14:textId="77777777" w:rsidR="006B15D6" w:rsidRDefault="006B15D6">
      <w:pPr>
        <w:rPr>
          <w:rFonts w:ascii="Times New Roman" w:hAnsi="Times New Roman"/>
          <w:sz w:val="24"/>
        </w:rPr>
      </w:pPr>
    </w:p>
    <w:p w14:paraId="185653CA" w14:textId="77777777" w:rsidR="006B15D6" w:rsidRDefault="006B15D6">
      <w:pPr>
        <w:rPr>
          <w:rFonts w:ascii="Times New Roman" w:hAnsi="Times New Roman"/>
          <w:sz w:val="24"/>
        </w:rPr>
      </w:pPr>
    </w:p>
    <w:p w14:paraId="42D926D4" w14:textId="77777777" w:rsidR="006B15D6" w:rsidRDefault="006B15D6">
      <w:pPr>
        <w:rPr>
          <w:rFonts w:ascii="Times New Roman" w:hAnsi="Times New Roman"/>
          <w:sz w:val="24"/>
        </w:rPr>
      </w:pPr>
    </w:p>
    <w:p w14:paraId="1FB36092" w14:textId="77777777" w:rsidR="006B15D6" w:rsidRDefault="006B15D6">
      <w:pPr>
        <w:rPr>
          <w:rFonts w:ascii="Times New Roman" w:hAnsi="Times New Roman"/>
          <w:sz w:val="24"/>
        </w:rPr>
      </w:pPr>
    </w:p>
    <w:p w14:paraId="3F8C7471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A5BDDC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15712A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47251FB" w14:textId="77777777" w:rsidR="006B15D6" w:rsidRDefault="006B15D6">
      <w:pPr>
        <w:rPr>
          <w:rFonts w:ascii="Times New Roman" w:hAnsi="Times New Roman"/>
          <w:sz w:val="24"/>
        </w:rPr>
      </w:pPr>
    </w:p>
    <w:p w14:paraId="30BFB31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5468BCC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6DF720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BAE58E6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A9533F8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Казаков, Ю. Н. Технология возведения зданий / Ю. Н. Казаков, А. М. Мороз, В. П. Захаров. — 3-е изд. , стер. — Санкт-Петербург : Лань, 2023. — 256 с. — ISBN 978-5-507-47007-5.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/322580.</w:t>
      </w:r>
    </w:p>
    <w:p w14:paraId="18F75E5A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Рыжков, И. Б. Основы строительства и эксплуатации зданий и сооружений / И. Б. Рыжков, Р. А. </w:t>
      </w:r>
      <w:proofErr w:type="spellStart"/>
      <w:r>
        <w:rPr>
          <w:rFonts w:ascii="Times New Roman" w:hAnsi="Times New Roman"/>
          <w:sz w:val="24"/>
        </w:rPr>
        <w:t>Сакаев</w:t>
      </w:r>
      <w:proofErr w:type="spellEnd"/>
      <w:r>
        <w:rPr>
          <w:rFonts w:ascii="Times New Roman" w:hAnsi="Times New Roman"/>
          <w:sz w:val="24"/>
        </w:rPr>
        <w:t>. — 3-е изд., стер. — Санкт-Петербург : Лань, 2023. — 240 с. — ISBN 978-5-507-45901-8. — Текст : электронный // Лань : электронно-библиотечная система. — URL: https://e.lanbook.com/book/291200.</w:t>
      </w:r>
    </w:p>
    <w:p w14:paraId="64EB7171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376BF895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442C419F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70DE5444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3334"/>
        <w:gridCol w:w="2903"/>
      </w:tblGrid>
      <w:tr w:rsidR="006B15D6" w14:paraId="0B661CEB" w14:textId="77777777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96F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2DC2" w14:textId="77777777" w:rsidR="006B15D6" w:rsidRDefault="00A37E6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4AA3" w14:textId="77777777" w:rsidR="006B15D6" w:rsidRDefault="00A37E6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543D1C94" w14:textId="77777777">
        <w:tc>
          <w:tcPr>
            <w:tcW w:w="9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24B5" w14:textId="77777777" w:rsidR="006B15D6" w:rsidRDefault="00A37E6D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6B15D6" w14:paraId="5A299778" w14:textId="77777777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3806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классификацию, номенклатуру, качественные показатели, область применения строительных материалов;</w:t>
            </w:r>
          </w:p>
          <w:p w14:paraId="50382B59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механические, химические, биологические и эксплуатационные свойства;</w:t>
            </w:r>
          </w:p>
          <w:p w14:paraId="15E3E82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конструктивные системы, конструктивные части, конструктивные элементы зданий и сооружений</w:t>
            </w:r>
          </w:p>
          <w:p w14:paraId="634CD19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классификацию зданий по типам, по функциональному </w:t>
            </w:r>
            <w:r>
              <w:rPr>
                <w:rFonts w:ascii="Times New Roman" w:hAnsi="Times New Roman"/>
                <w:sz w:val="24"/>
              </w:rPr>
              <w:lastRenderedPageBreak/>
              <w:t>назначению, основные параметры и характеристики различных типов зданий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700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демонстрирует знания классификации, номенклатуры, качественных показателей, области применения строительных материалов</w:t>
            </w:r>
          </w:p>
          <w:p w14:paraId="5902FAFB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демонстрирует знания свойств строительных материалов</w:t>
            </w:r>
          </w:p>
          <w:p w14:paraId="62634B7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демонстрирует знания конструктивных систем, частей, элементов зданий и сооружений</w:t>
            </w:r>
          </w:p>
          <w:p w14:paraId="1654189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демонстрирует знания классификации зданий по типам, по функциональному назначению, основных параметров и характеристик различных типов зданий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F6F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текущий опрос</w:t>
            </w:r>
          </w:p>
          <w:p w14:paraId="37F2AF6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тестирование</w:t>
            </w:r>
          </w:p>
          <w:p w14:paraId="744019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промежуточная и итоговая аттестация</w:t>
            </w:r>
          </w:p>
        </w:tc>
      </w:tr>
      <w:tr w:rsidR="006B15D6" w14:paraId="35A62F3B" w14:textId="77777777">
        <w:tc>
          <w:tcPr>
            <w:tcW w:w="9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CF02" w14:textId="77777777" w:rsidR="006B15D6" w:rsidRDefault="00A37E6D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6B15D6" w14:paraId="21C15316" w14:textId="77777777">
        <w:trPr>
          <w:trHeight w:val="89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CA6B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14:paraId="0C583880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параметры и конструктивные характеристики зданий различного функционального назначения;</w:t>
            </w:r>
          </w:p>
          <w:p w14:paraId="2F7C40D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тип здания по общим признакам (внешнему виду, плану, фасаду, разрезу);</w:t>
            </w:r>
          </w:p>
          <w:p w14:paraId="4CD1719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проектную и исполнительную документацию по зданиям и сооружениям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B21B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визуально определяет вид строительного материала, классифицирует материал по применению в зависимости от его свойств</w:t>
            </w:r>
          </w:p>
          <w:p w14:paraId="01608024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определяет параметры и конструктивные характеристики зданий различного функционального назначения</w:t>
            </w:r>
          </w:p>
          <w:p w14:paraId="6E209FB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определяет тип здания по общим признакам (внешнему виду, плану, фасаду, разрезу)</w:t>
            </w:r>
          </w:p>
          <w:p w14:paraId="749D44D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читает проектную и исполнительную документацию по зданиям и сооружениям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EB6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оценка результатов выполнения практических работ</w:t>
            </w:r>
          </w:p>
          <w:p w14:paraId="1761E600" w14:textId="77777777" w:rsidR="006B15D6" w:rsidRDefault="006B15D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09D389B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A913BF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30B672A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62588D1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A2975D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39A5B5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3AF3F9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5288BE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F8B1DC4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701B8A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816A1D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74B522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F9C7479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502CFDA1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ОСНОВЫ ГЕОЛОГИИ, ГЕОМОРФОЛОГИИ, ПОЧВОВЕДЕНИЯ»</w:t>
      </w:r>
    </w:p>
    <w:p w14:paraId="690AE1C0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618381E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1B5E2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F6B7F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FD078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169CE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8D77F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3F63B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E079E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195B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CA79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A06D6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914A4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DC55E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D9126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A4DBAF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C8C7441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354DDD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9CF879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991FA83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04425B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167CB2E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5EA543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9ACA34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F00E5F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081E76E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02982621" w14:textId="77777777" w:rsidR="006B15D6" w:rsidRDefault="006B15D6">
      <w:pPr>
        <w:rPr>
          <w:rFonts w:ascii="Times New Roman" w:hAnsi="Times New Roman"/>
          <w:sz w:val="24"/>
        </w:rPr>
      </w:pPr>
    </w:p>
    <w:p w14:paraId="21FB7830" w14:textId="74C9B78F" w:rsidR="006B15D6" w:rsidRDefault="006B15D6">
      <w:pPr>
        <w:rPr>
          <w:rFonts w:ascii="Times New Roman" w:hAnsi="Times New Roman"/>
          <w:sz w:val="24"/>
        </w:rPr>
      </w:pPr>
    </w:p>
    <w:p w14:paraId="7993DBF6" w14:textId="386A65AD" w:rsidR="004D1C5E" w:rsidRDefault="004D1C5E">
      <w:pPr>
        <w:rPr>
          <w:rFonts w:ascii="Times New Roman" w:hAnsi="Times New Roman"/>
          <w:sz w:val="24"/>
        </w:rPr>
      </w:pPr>
    </w:p>
    <w:p w14:paraId="64CB7AAF" w14:textId="77777777" w:rsidR="004D1C5E" w:rsidRDefault="004D1C5E">
      <w:pPr>
        <w:rPr>
          <w:rFonts w:ascii="Times New Roman" w:hAnsi="Times New Roman"/>
          <w:sz w:val="24"/>
        </w:rPr>
      </w:pPr>
    </w:p>
    <w:p w14:paraId="4AC1B65A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29" w:name="__RefHeading___5"/>
      <w:bookmarkStart w:id="30" w:name="__RefHeading___12"/>
      <w:bookmarkStart w:id="31" w:name="__RefHeading___19"/>
      <w:bookmarkStart w:id="32" w:name="__RefHeading___26"/>
      <w:bookmarkStart w:id="33" w:name="__RefHeading___33"/>
      <w:bookmarkStart w:id="34" w:name="__RefHeading___40"/>
      <w:bookmarkStart w:id="35" w:name="__RefHeading___47"/>
      <w:bookmarkEnd w:id="29"/>
      <w:bookmarkEnd w:id="30"/>
      <w:bookmarkEnd w:id="31"/>
      <w:bookmarkEnd w:id="32"/>
      <w:bookmarkEnd w:id="33"/>
      <w:bookmarkEnd w:id="34"/>
      <w:bookmarkEnd w:id="3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47D83D3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E36E30F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AB19322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96673A5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A6F30D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6B0C4C0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678D922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52ECFF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FECC558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95B84A1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6FBEF27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A127CC4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5FB7903" w14:textId="22493DA0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7B5E672A" w14:textId="77777777" w:rsidR="006B15D6" w:rsidRDefault="00A37E6D">
      <w:pPr>
        <w:pStyle w:val="afffc"/>
        <w:keepNext/>
        <w:numPr>
          <w:ilvl w:val="0"/>
          <w:numId w:val="1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6FA8B8D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ОСНОВЫ ГЕОЛОГИИ, ГЕОМОРФОЛОГИИ, ПОЧВОВЕДЕНИЯ»</w:t>
      </w:r>
    </w:p>
    <w:p w14:paraId="36C89A7A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8DB09F8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61A4C28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геологии, геоморфологии, почвоведения»: </w:t>
      </w:r>
      <w:r>
        <w:rPr>
          <w:highlight w:val="white"/>
        </w:rPr>
        <w:t>является формирование представлений, теоретических знаний и практических умений о строении, составе и истории развития Земли, геологических процессах, происходящих внутри Земли и на её поверхности, определяющих формирование рельефа земной поверхности.</w:t>
      </w:r>
    </w:p>
    <w:p w14:paraId="09E864F0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«Основы геологии, геоморфологии, почвоведения» включена в обязательную часть общепрофессионального цикла образовательной программы.</w:t>
      </w:r>
    </w:p>
    <w:p w14:paraId="33750CD3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C79D8F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9862FAF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E03B3F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1D2E052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9E3A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0BBF5B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E40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31D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6907807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938A" w14:textId="77777777" w:rsidR="006B15D6" w:rsidRDefault="00A37E6D">
            <w:pPr>
              <w:widowControl w:val="0"/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1.2, ПК 1.5.</w:t>
            </w:r>
          </w:p>
          <w:p w14:paraId="3133D2B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– ПК 4.4,</w:t>
            </w:r>
          </w:p>
          <w:p w14:paraId="2C27E8E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03, ОК 07,</w:t>
            </w:r>
          </w:p>
          <w:p w14:paraId="121E129A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520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выполнять дешифрирование аэрофотоснимков и </w:t>
            </w:r>
            <w:proofErr w:type="spellStart"/>
            <w:r>
              <w:rPr>
                <w:rFonts w:ascii="Times New Roman" w:hAnsi="Times New Roman"/>
                <w:sz w:val="24"/>
              </w:rPr>
              <w:t>космофотоснимков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1A36CE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читать геологической карты и профили специального назначения.  </w:t>
            </w:r>
          </w:p>
          <w:p w14:paraId="159485C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составлять описания минералов.</w:t>
            </w:r>
          </w:p>
          <w:p w14:paraId="7DDDB45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выполнять построение геологического разреза с отражением литологии, стратиграфии.</w:t>
            </w:r>
          </w:p>
          <w:p w14:paraId="3D5BF6D2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определять типы почвообразующих пород по образцам</w:t>
            </w:r>
          </w:p>
          <w:p w14:paraId="0C18BD52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определять механический и физический состав и водный режим почв;</w:t>
            </w:r>
          </w:p>
          <w:p w14:paraId="2C239CE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008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значение инженерно-геологических изысканий для целей землеустройства. </w:t>
            </w:r>
          </w:p>
          <w:p w14:paraId="57EC97EE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происхождение и строение земли. Геологическая </w:t>
            </w:r>
            <w:proofErr w:type="spellStart"/>
            <w:r>
              <w:rPr>
                <w:rFonts w:ascii="Times New Roman" w:hAnsi="Times New Roman"/>
                <w:sz w:val="24"/>
              </w:rPr>
              <w:t>хро-нология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 Условия залегания горных пород. </w:t>
            </w:r>
          </w:p>
          <w:p w14:paraId="2A8D7196" w14:textId="77777777" w:rsidR="006B15D6" w:rsidRDefault="00A37E6D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о минералах. Классификация минералов, происхождение, химический состав, строение, свойства.</w:t>
            </w:r>
          </w:p>
          <w:p w14:paraId="0F4B3F1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природные геологические процессы. Инженерно-геологические процессы.</w:t>
            </w:r>
          </w:p>
          <w:p w14:paraId="54C026A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общие сведения о геоморфологических условиях, рельефе, его происхождении. Типы рельефа. Геоморфологические элементы. </w:t>
            </w:r>
          </w:p>
          <w:p w14:paraId="6A97B19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классификация, режим и движение подземных вод. Виды вод в грунтах. Водные свойства грунтов.</w:t>
            </w:r>
          </w:p>
          <w:p w14:paraId="58845D9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типы почв. Плодородие почв.</w:t>
            </w:r>
          </w:p>
        </w:tc>
      </w:tr>
    </w:tbl>
    <w:p w14:paraId="5FD80C73" w14:textId="77777777" w:rsidR="006B15D6" w:rsidRDefault="006B15D6">
      <w:pPr>
        <w:rPr>
          <w:rFonts w:ascii="Times New Roman" w:hAnsi="Times New Roman"/>
          <w:sz w:val="24"/>
        </w:rPr>
      </w:pPr>
    </w:p>
    <w:p w14:paraId="7E6292F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6ACB286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4A49795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688C3C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12DC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66BC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C9E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1B1BF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F84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C0D2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92A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7C7481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1FD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8CA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7FA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65E623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8A9B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159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431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36BBE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E3B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1BE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614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C5E682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F5E1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9050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245D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2CCF7817" w14:textId="77777777" w:rsidR="006B15D6" w:rsidRDefault="006B15D6">
      <w:pPr>
        <w:rPr>
          <w:rFonts w:ascii="Times New Roman" w:hAnsi="Times New Roman"/>
          <w:sz w:val="24"/>
        </w:rPr>
      </w:pPr>
    </w:p>
    <w:p w14:paraId="2E3ED9DB" w14:textId="77777777" w:rsidR="006B15D6" w:rsidRDefault="006B15D6">
      <w:pPr>
        <w:rPr>
          <w:rFonts w:ascii="Times New Roman" w:hAnsi="Times New Roman"/>
          <w:sz w:val="24"/>
        </w:rPr>
      </w:pPr>
    </w:p>
    <w:p w14:paraId="3C3875AF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5D078D38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05C18499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785"/>
      </w:tblGrid>
      <w:tr w:rsidR="006B15D6" w14:paraId="562A5BD0" w14:textId="77777777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A09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DE3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6B15D6" w14:paraId="210C5E80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1C1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</w:t>
            </w:r>
          </w:p>
          <w:p w14:paraId="557097C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геологии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377B" w14:textId="77777777" w:rsidR="006B15D6" w:rsidRDefault="00A37E6D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2EE064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0EC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67B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Значение инженерно-геологических изысканий для целей землеустройства, составления проектов планировки территорий. Происхождение и строение земли. Геологическая хронология. Условия залегания горных пород. Виды дислокации горных пород. </w:t>
            </w:r>
          </w:p>
        </w:tc>
      </w:tr>
      <w:tr w:rsidR="006B15D6" w14:paraId="51FB0823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15C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604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 Стратиграфия, литология, сейсмическая активность и условия залегания горных пород. Генетические типы четвертичных отложений. Понятия о геологической карте и разрезе. </w:t>
            </w:r>
          </w:p>
        </w:tc>
      </w:tr>
      <w:tr w:rsidR="006B15D6" w14:paraId="62A12868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151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B5D2" w14:textId="77777777" w:rsidR="006B15D6" w:rsidRDefault="00A37E6D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3205CD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05E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67B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 «Чтение геологической карты и профилей специального назначения». </w:t>
            </w:r>
          </w:p>
        </w:tc>
      </w:tr>
      <w:tr w:rsidR="006B15D6" w14:paraId="7442E25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206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71FF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1 «Изучение геологической карты России. Выделение на геологической карте сейсмически активных зон Земли». </w:t>
            </w:r>
          </w:p>
        </w:tc>
      </w:tr>
      <w:tr w:rsidR="006B15D6" w14:paraId="5435E5EE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C44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0A0392C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Горные породы и процессы в них.</w:t>
            </w:r>
          </w:p>
          <w:p w14:paraId="46221AC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  <w:p w14:paraId="256B341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303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5D47160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B287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C16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о минералах. Классификация минералов, происхождение, химический состав, строение, свойства. Структура и текстура. Диагностические признаки.</w:t>
            </w:r>
          </w:p>
        </w:tc>
      </w:tr>
      <w:tr w:rsidR="006B15D6" w14:paraId="2950ADC1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569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2CE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«Горная порода». Классификация горных пород по происхождению. Магматические горные породы. Происхождение и классификация по химическому составу, структуре и текстуре. Условия и формы залегания магматических пород. Инженерно-геологические процессы, происходящие в них.</w:t>
            </w:r>
          </w:p>
        </w:tc>
      </w:tr>
      <w:tr w:rsidR="006B15D6" w14:paraId="374087C4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9E0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49D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Осадочные горные породы, их происхождение и классификация. Минеральный состав, структурно-текстурные особенности и свойства осадочных пород. Инженерно-геологические процессы, происходящие в них.</w:t>
            </w:r>
          </w:p>
        </w:tc>
      </w:tr>
      <w:tr w:rsidR="006B15D6" w14:paraId="41E52A0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33E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277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4.Метаморфические горные породы, их происхождение и классификация. Условия и формы залегания, структура и основные свойства метаморфических пород.</w:t>
            </w:r>
          </w:p>
        </w:tc>
      </w:tr>
      <w:tr w:rsidR="006B15D6" w14:paraId="1A78AA1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CC60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8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FFE5E9F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DC85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9B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2 «Составление описания минералов. Классификация минералов с использованием коллекции горных пород. Определение их строения и свойств».</w:t>
            </w:r>
          </w:p>
        </w:tc>
      </w:tr>
      <w:tr w:rsidR="006B15D6" w14:paraId="50748A53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DC25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3DE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 «Изучение и описание магматических и метаморфических пород по образцам». </w:t>
            </w:r>
          </w:p>
        </w:tc>
      </w:tr>
      <w:tr w:rsidR="006B15D6" w14:paraId="063ABDE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64B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3ED7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«Изучение и описание осадочных горных пород различного происхождения по образцам».</w:t>
            </w:r>
          </w:p>
        </w:tc>
      </w:tr>
      <w:tr w:rsidR="006B15D6" w14:paraId="1D821D3B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63E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 Природные геологические и инженерно-геологические процессы.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104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852ECC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2512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E5B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1.Природные геологические процессы: выветривание; геологическая деятельность ветра; геологическая деятельность атмосферных вод, рек, моря, озер, ледников. </w:t>
            </w:r>
          </w:p>
        </w:tc>
      </w:tr>
      <w:tr w:rsidR="006B15D6" w14:paraId="43703928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659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F68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Инженерно-геологические процессы: движение горных пород на склонах, суффозионные явления, карстовые процессы, плывуны, просадочные явления, сезонная и вечная мерзлота.</w:t>
            </w:r>
          </w:p>
        </w:tc>
      </w:tr>
      <w:tr w:rsidR="006B15D6" w14:paraId="2047490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9743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B61E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A46199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913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FEF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 «Построение геологического разреза с отражением литологии, стратиграфии».</w:t>
            </w:r>
          </w:p>
        </w:tc>
      </w:tr>
      <w:tr w:rsidR="006B15D6" w14:paraId="44932644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1B0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00CA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«Ознакомление с движением горных пород над горными выработками».</w:t>
            </w:r>
          </w:p>
        </w:tc>
      </w:tr>
      <w:tr w:rsidR="006B15D6" w14:paraId="18AFCFEC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D339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31C7075A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геоморфологии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D2C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DE5D2D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49F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F35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 о геоморфологических условиях, рельефе, его происхождении. Типы рельефа. Геоморфологические элементы. Формы и особенности рельефа. История развития рельефа, его связь с тектоническими структурами.</w:t>
            </w:r>
          </w:p>
        </w:tc>
      </w:tr>
      <w:tr w:rsidR="006B15D6" w14:paraId="5150E2C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E044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803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Классификация, режим и движение подземных вод. Виды вод в грунтах. Водные свойства грунтов. Понятие о коэффициенте фильтрации грунтов. Условия залегания, распространения и гидравлические особенности подземных вод. Источники питания, условия питания подземных вод. Гидрогеологические карты. Приток воды к водозаборам. Понятие о депрессионной воронке и радиусе влияния. </w:t>
            </w:r>
          </w:p>
        </w:tc>
      </w:tr>
      <w:tr w:rsidR="006B15D6" w14:paraId="054258D2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5D6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72EB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6A0697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33A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4C7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4 «Определение форм рельефа по картам. Определение типов почвообразующих пород по образцам»</w:t>
            </w:r>
          </w:p>
        </w:tc>
      </w:tr>
      <w:tr w:rsidR="006B15D6" w14:paraId="104669A0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796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B7F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1 «Изучение гидрогеологических карт. Анализ динамики и геологической деятельности подземных вод». </w:t>
            </w:r>
          </w:p>
        </w:tc>
      </w:tr>
      <w:tr w:rsidR="006B15D6" w14:paraId="18DB802B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E72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</w:p>
          <w:p w14:paraId="0605CC3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Физико-химические и агрономические характеристики почвы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EFD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4DA639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B78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A1F0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Факторы почвообразования. Типы почвообразования. Понятие о почве. Фазовый состав почвы. Почвенный профиль и морфологические признаки почвы. Основы </w:t>
            </w:r>
            <w:proofErr w:type="spellStart"/>
            <w:r>
              <w:rPr>
                <w:rFonts w:ascii="Times New Roman" w:hAnsi="Times New Roman"/>
              </w:rPr>
              <w:t>микроморфологии</w:t>
            </w:r>
            <w:proofErr w:type="spellEnd"/>
            <w:r>
              <w:rPr>
                <w:rFonts w:ascii="Times New Roman" w:hAnsi="Times New Roman"/>
              </w:rPr>
              <w:t xml:space="preserve"> почвы. Происхождение. Минералогический и химический состав. Гранулометрический состав. Агрономическое значение.</w:t>
            </w:r>
          </w:p>
        </w:tc>
      </w:tr>
      <w:tr w:rsidR="006B15D6" w14:paraId="65057422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0EF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1BE2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Гумус как специфическое органическое вещество почвы, его коллоидно-химическая природа. Состав органической части почвы. Гумусовое состояние почв. Агрономическое значение органической части почвы и ее энергетическая оценка. Почвенный коллоидный (поглощающий) комплекс, коагуляция и пептизация. Кислотность и щелочность почв. </w:t>
            </w:r>
            <w:proofErr w:type="spellStart"/>
            <w:r>
              <w:rPr>
                <w:rFonts w:ascii="Times New Roman" w:hAnsi="Times New Roman"/>
              </w:rPr>
              <w:t>Буферность</w:t>
            </w:r>
            <w:proofErr w:type="spellEnd"/>
            <w:r>
              <w:rPr>
                <w:rFonts w:ascii="Times New Roman" w:hAnsi="Times New Roman"/>
              </w:rPr>
              <w:t xml:space="preserve"> почв. Общие физические и физико-механические показатели почв. Структура и структурность почвы, их агрономическое значение. Физическая спелость почвы. </w:t>
            </w:r>
          </w:p>
        </w:tc>
      </w:tr>
      <w:tr w:rsidR="006B15D6" w14:paraId="6985836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1DB0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9A8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F2408E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46E9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247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 «Факторы и типы почвообразования»</w:t>
            </w:r>
          </w:p>
        </w:tc>
      </w:tr>
      <w:tr w:rsidR="006B15D6" w14:paraId="13F5D7AD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62A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824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5 «Определение гранулометрического состава почвы».</w:t>
            </w:r>
          </w:p>
        </w:tc>
      </w:tr>
      <w:tr w:rsidR="006B15D6" w14:paraId="27BFBEA2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B61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</w:t>
            </w:r>
          </w:p>
          <w:p w14:paraId="47D8F9E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Типы почв.</w:t>
            </w:r>
          </w:p>
          <w:p w14:paraId="69F6F3B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Плодородие почв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CE0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7CFDF9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096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388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Почвы тундровой зоны. Почвы лесной зоны. Почвы лесостепной зоны. Почвы степной зоны. Почвы полупустынь и пустынь. Интразональные почвы и почвенный покров горных областей</w:t>
            </w:r>
          </w:p>
        </w:tc>
      </w:tr>
      <w:tr w:rsidR="006B15D6" w14:paraId="66ABF8C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DCD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8317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о почвенном плодородии. Категории и формы почвенного плодородия. Основные законы земледелия. Плодородие различных типов почв.</w:t>
            </w:r>
          </w:p>
        </w:tc>
      </w:tr>
      <w:tr w:rsidR="006B15D6" w14:paraId="7117F60C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A19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F9A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6D354D1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2A9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B13E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6 «Определение и характеристика типов почв»</w:t>
            </w:r>
          </w:p>
        </w:tc>
      </w:tr>
      <w:tr w:rsidR="006B15D6" w14:paraId="7BF2BD2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9FB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9F8D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6 «Изучение крупномасштабных почвенных карт»</w:t>
            </w:r>
          </w:p>
        </w:tc>
      </w:tr>
      <w:tr w:rsidR="006B15D6" w14:paraId="5060A0E6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BF0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52FCA51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6F3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1572758" w14:textId="77777777" w:rsidR="006B15D6" w:rsidRDefault="006B15D6">
      <w:pPr>
        <w:rPr>
          <w:rFonts w:ascii="Times New Roman" w:hAnsi="Times New Roman"/>
          <w:sz w:val="24"/>
        </w:rPr>
      </w:pPr>
    </w:p>
    <w:p w14:paraId="478D44B1" w14:textId="77777777" w:rsidR="006B15D6" w:rsidRDefault="006B15D6">
      <w:pPr>
        <w:rPr>
          <w:rFonts w:ascii="Times New Roman" w:hAnsi="Times New Roman"/>
          <w:sz w:val="24"/>
        </w:rPr>
      </w:pPr>
    </w:p>
    <w:p w14:paraId="11911F75" w14:textId="77777777" w:rsidR="006B15D6" w:rsidRDefault="00A37E6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Условия реализации дисциплины</w:t>
      </w:r>
    </w:p>
    <w:p w14:paraId="0770873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30066A2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16E0EEC" w14:textId="77777777" w:rsidR="006B15D6" w:rsidRDefault="006B15D6">
      <w:pPr>
        <w:rPr>
          <w:rFonts w:ascii="Times New Roman" w:hAnsi="Times New Roman"/>
          <w:sz w:val="24"/>
        </w:rPr>
      </w:pPr>
    </w:p>
    <w:p w14:paraId="363F44C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43F9836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6BF0F63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ABDEC2E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31A88CA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Далматов, Б. И. Механика грунтов, основания и фундаменты (включая специальный курс инженерной геологии) : учебник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И. Далматов. — Санкт-Петербург : Лань, 2021. — 416 с. — ISBN 978-5-8114-6763-1.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/152474.</w:t>
      </w:r>
    </w:p>
    <w:p w14:paraId="7BFE6C52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proofErr w:type="spellStart"/>
      <w:r>
        <w:rPr>
          <w:rFonts w:ascii="Times New Roman" w:hAnsi="Times New Roman"/>
          <w:sz w:val="24"/>
        </w:rPr>
        <w:t>Трегуб</w:t>
      </w:r>
      <w:proofErr w:type="spellEnd"/>
      <w:r>
        <w:rPr>
          <w:rFonts w:ascii="Times New Roman" w:hAnsi="Times New Roman"/>
          <w:sz w:val="24"/>
        </w:rPr>
        <w:t>, А.  И.  Геоморфология и четвертичная геология : учебное пособие для среднего профессионального образования / А.  И.  </w:t>
      </w:r>
      <w:proofErr w:type="spellStart"/>
      <w:r>
        <w:rPr>
          <w:rFonts w:ascii="Times New Roman" w:hAnsi="Times New Roman"/>
          <w:sz w:val="24"/>
        </w:rPr>
        <w:t>Трегуб</w:t>
      </w:r>
      <w:proofErr w:type="spellEnd"/>
      <w:r>
        <w:rPr>
          <w:rFonts w:ascii="Times New Roman" w:hAnsi="Times New Roman"/>
          <w:sz w:val="24"/>
        </w:rPr>
        <w:t xml:space="preserve">, А.  А.  Старухин.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179 с.  — (Профессиональное образование).  — ISBN 978-5-534-13570-1.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/543243.</w:t>
      </w:r>
    </w:p>
    <w:p w14:paraId="6A8E75CE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764A4EF4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1BC3CECB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1E107CE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24"/>
        <w:gridCol w:w="158"/>
        <w:gridCol w:w="25"/>
        <w:gridCol w:w="3017"/>
        <w:gridCol w:w="2904"/>
      </w:tblGrid>
      <w:tr w:rsidR="006B15D6" w14:paraId="7319F49D" w14:textId="77777777"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3D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C08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401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740CC164" w14:textId="77777777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117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32B4A41E" w14:textId="77777777">
        <w:tc>
          <w:tcPr>
            <w:tcW w:w="3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1E4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значение инженерно-геологических изысканий для целей землеустройства. </w:t>
            </w:r>
          </w:p>
          <w:p w14:paraId="23E96015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– происхождение и строение земли. Геологическая хронология. Условия залегания горных пород. </w:t>
            </w:r>
          </w:p>
          <w:p w14:paraId="4B17CF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о минералах. Классификация минералов, происхождение, химический состав, строение, свойства.</w:t>
            </w:r>
          </w:p>
          <w:p w14:paraId="6B808BC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природные геологические процессы. Инженерно-геологические процессы.</w:t>
            </w:r>
          </w:p>
          <w:p w14:paraId="3D807F6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общие сведения о геоморфологических условиях, рельефе, его происхождении. Типы рельефа. Геоморфологические элементы. </w:t>
            </w:r>
          </w:p>
          <w:p w14:paraId="05A39DC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классификация, режим и движение подземных вод. Виды вод в грунтах. Водные свойства грунтов.</w:t>
            </w:r>
          </w:p>
          <w:p w14:paraId="70E7D611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типы почв. Плодородие почв.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4C0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Демонстрация понятий: изображение форм рельефа различного происхождения на топографических картах</w:t>
            </w:r>
          </w:p>
          <w:p w14:paraId="37CD7A2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демонстрация понятий: элементы содержания топографических карт и планов, геологических карт, почвенных карт</w:t>
            </w:r>
          </w:p>
          <w:p w14:paraId="60D3897F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демонстрация понятий: физические и химические показатели плодородия земель сельскохозяйственного назначения;</w:t>
            </w:r>
          </w:p>
          <w:p w14:paraId="2E4EC5D9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виды работ при выполнении почвенных, геоботанических, гидрологических и других </w:t>
            </w:r>
            <w:r>
              <w:rPr>
                <w:rFonts w:ascii="Times New Roman" w:hAnsi="Times New Roman"/>
              </w:rPr>
              <w:lastRenderedPageBreak/>
              <w:t>изысканий, их значение для землеустройства и кадастра;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E136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анализ полученных знаний в процессе устного и письменного опроса, выполнения тестов</w:t>
            </w:r>
          </w:p>
        </w:tc>
      </w:tr>
      <w:tr w:rsidR="006B15D6" w14:paraId="0AD3D2D4" w14:textId="77777777">
        <w:trPr>
          <w:trHeight w:val="415"/>
        </w:trPr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E20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771A381B" w14:textId="77777777">
        <w:trPr>
          <w:trHeight w:val="415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CFE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выполнять дешифрирование аэрофотоснимков и </w:t>
            </w:r>
            <w:proofErr w:type="spellStart"/>
            <w:r>
              <w:rPr>
                <w:rFonts w:ascii="Times New Roman" w:hAnsi="Times New Roman"/>
              </w:rPr>
              <w:t>космофотоснимков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2673B64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читать геологической карты и профили специального назначения.  </w:t>
            </w:r>
          </w:p>
          <w:p w14:paraId="4025524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составлять описания минералов.</w:t>
            </w:r>
          </w:p>
          <w:p w14:paraId="72D36C3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выполнять построение геологического разреза с отражением литологии, стратиграфии.</w:t>
            </w:r>
          </w:p>
          <w:p w14:paraId="33EBCA82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 определять типы почвообразующих пород по образцам</w:t>
            </w:r>
          </w:p>
          <w:p w14:paraId="77C4A42E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 определять механический и физический состав и водный режим почв.</w:t>
            </w:r>
          </w:p>
        </w:tc>
        <w:tc>
          <w:tcPr>
            <w:tcW w:w="3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797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Демонстрировать умение: </w:t>
            </w:r>
          </w:p>
          <w:p w14:paraId="77CE99E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дешифрировать аэрофотоснимки и </w:t>
            </w:r>
            <w:proofErr w:type="spellStart"/>
            <w:r>
              <w:rPr>
                <w:rFonts w:ascii="Times New Roman" w:hAnsi="Times New Roman"/>
              </w:rPr>
              <w:t>космо</w:t>
            </w:r>
            <w:proofErr w:type="spellEnd"/>
            <w:r>
              <w:rPr>
                <w:rFonts w:ascii="Times New Roman" w:hAnsi="Times New Roman"/>
              </w:rPr>
              <w:t xml:space="preserve"> снимки с учетом геологического строения территории;</w:t>
            </w:r>
          </w:p>
          <w:p w14:paraId="4BF3E393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 построения геологического разреза; определять типы почвообразующих пород по образцам;</w:t>
            </w:r>
          </w:p>
          <w:p w14:paraId="666E6D85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определять механический и физический состав и водный режим почв;</w:t>
            </w:r>
          </w:p>
          <w:p w14:paraId="356C6F78" w14:textId="77777777" w:rsidR="006B15D6" w:rsidRDefault="006B15D6">
            <w:pPr>
              <w:rPr>
                <w:rFonts w:ascii="Times New Roman" w:hAnsi="Times New Roman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148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полученных знаний в процессе устного и письменного опроса, выполнения тестов;</w:t>
            </w:r>
          </w:p>
          <w:p w14:paraId="57085E6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оценка качества выполнения и оформления практических работ</w:t>
            </w:r>
          </w:p>
        </w:tc>
      </w:tr>
    </w:tbl>
    <w:p w14:paraId="43E767D5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F873251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20A2226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070E55C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BFDB25F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EB0C2BF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E2C0A3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91420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19F53D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86079F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8347D6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0BBD5DA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107C25F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1B8767F" w14:textId="77777777" w:rsidR="006B15D6" w:rsidRDefault="00A37E6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  <w:r>
        <w:rPr>
          <w:rFonts w:ascii="Times New Roman" w:hAnsi="Times New Roman"/>
          <w:b/>
          <w:sz w:val="24"/>
        </w:rPr>
        <w:br/>
        <w:t>И МАРКЕТИНГА»</w:t>
      </w:r>
    </w:p>
    <w:p w14:paraId="4CA6EAFC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3A91A15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E7274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DA89C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E3D5E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9102F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2C6D1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62DD2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CA34E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5C236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C7546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FDC46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64FDE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6DA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B6D60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3E09E9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70F063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66D316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60D580B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8F7822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A49CC9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C39B6CE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D26FEC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C08577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710DF0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D48E51C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08A4DA6" w14:textId="71BBE07A" w:rsidR="006B15D6" w:rsidRDefault="006B15D6">
      <w:pPr>
        <w:rPr>
          <w:rFonts w:ascii="Times New Roman" w:hAnsi="Times New Roman"/>
          <w:sz w:val="24"/>
        </w:rPr>
      </w:pPr>
    </w:p>
    <w:p w14:paraId="4F9FAE84" w14:textId="3BF6E415" w:rsidR="004D1C5E" w:rsidRDefault="004D1C5E">
      <w:pPr>
        <w:rPr>
          <w:rFonts w:ascii="Times New Roman" w:hAnsi="Times New Roman"/>
          <w:sz w:val="24"/>
        </w:rPr>
      </w:pPr>
    </w:p>
    <w:p w14:paraId="0998C336" w14:textId="77777777" w:rsidR="004D1C5E" w:rsidRDefault="004D1C5E">
      <w:pPr>
        <w:rPr>
          <w:rFonts w:ascii="Times New Roman" w:hAnsi="Times New Roman"/>
          <w:sz w:val="24"/>
        </w:rPr>
      </w:pPr>
    </w:p>
    <w:p w14:paraId="74D19120" w14:textId="77777777" w:rsidR="006B15D6" w:rsidRDefault="006B15D6">
      <w:pPr>
        <w:rPr>
          <w:rFonts w:ascii="Times New Roman" w:hAnsi="Times New Roman"/>
          <w:sz w:val="24"/>
        </w:rPr>
      </w:pPr>
    </w:p>
    <w:p w14:paraId="284301B1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36" w:name="__RefHeading___6"/>
      <w:bookmarkStart w:id="37" w:name="__RefHeading___13"/>
      <w:bookmarkStart w:id="38" w:name="__RefHeading___20"/>
      <w:bookmarkStart w:id="39" w:name="__RefHeading___27"/>
      <w:bookmarkStart w:id="40" w:name="__RefHeading___34"/>
      <w:bookmarkStart w:id="41" w:name="__RefHeading___41"/>
      <w:bookmarkStart w:id="42" w:name="__RefHeading___48"/>
      <w:bookmarkEnd w:id="36"/>
      <w:bookmarkEnd w:id="37"/>
      <w:bookmarkEnd w:id="38"/>
      <w:bookmarkEnd w:id="39"/>
      <w:bookmarkEnd w:id="40"/>
      <w:bookmarkEnd w:id="41"/>
      <w:bookmarkEnd w:id="4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A49A3A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EBD5C05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62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17FE117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3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1EB0ED1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4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1A42B23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5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0217B4F0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6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2850FC9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7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5BB7F7E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516DDB7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9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9448041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0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3F9487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1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D5D7A50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72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50BFD6C" w14:textId="2629FF51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68060DDF" w14:textId="77777777" w:rsidR="006B15D6" w:rsidRDefault="00A37E6D">
      <w:pPr>
        <w:pStyle w:val="afffc"/>
        <w:keepNext/>
        <w:numPr>
          <w:ilvl w:val="0"/>
          <w:numId w:val="14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B4F04BE" w14:textId="77777777" w:rsidR="006B15D6" w:rsidRDefault="00A37E6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  <w:r>
        <w:rPr>
          <w:rFonts w:ascii="Times New Roman" w:hAnsi="Times New Roman"/>
          <w:b/>
          <w:sz w:val="24"/>
        </w:rPr>
        <w:br/>
        <w:t>И МАРКЕТИНГА»</w:t>
      </w:r>
    </w:p>
    <w:p w14:paraId="3175D9F8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1137DCFB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27255384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E01A99F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экономики организации, менеджмента и маркетинга»: </w:t>
      </w:r>
      <w:r>
        <w:rPr>
          <w:highlight w:val="white"/>
        </w:rPr>
        <w:t>сформировать у обучающихся основы управленческого и маркетингового мышления, необходимые для успешной профессиональной деятельности.</w:t>
      </w:r>
    </w:p>
    <w:p w14:paraId="00D51B39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«Основы экономики организации, менеджмента и маркетинга» включена в обязательную часть общепрофессионального цикла образовательной программы.</w:t>
      </w:r>
    </w:p>
    <w:p w14:paraId="0A8200C0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8636B37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914FB6D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FE700C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325DD4B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D41F9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D78971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337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3A50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1E3E7195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7A6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 ПК 1.6</w:t>
            </w:r>
          </w:p>
          <w:p w14:paraId="1DDEB0A9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2.1 - ПК 2.4</w:t>
            </w:r>
          </w:p>
          <w:p w14:paraId="032BF99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3.1 - ПК 3.4</w:t>
            </w:r>
          </w:p>
          <w:p w14:paraId="4912160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4.1 - ПК 4.4</w:t>
            </w:r>
          </w:p>
          <w:p w14:paraId="55E3E90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01 - ОК 09</w:t>
            </w:r>
          </w:p>
          <w:p w14:paraId="236FA443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555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6DBFAA8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6CFD87D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намечать мероприятия и предложения по повышению экономической эффективности производства;</w:t>
            </w:r>
          </w:p>
          <w:p w14:paraId="5550D63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принимать эффективные решения, используя систему методов управления;</w:t>
            </w:r>
          </w:p>
          <w:p w14:paraId="1936BBB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анализировать рынок недвижимости, осуществлять его сегментацию и позиционирование;</w:t>
            </w:r>
          </w:p>
          <w:p w14:paraId="63CD57F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стратегию и тактику относительно ценообразования;</w:t>
            </w:r>
          </w:p>
          <w:p w14:paraId="57B486CE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применять в профессиональной деятельности приемы делового и управленческого общения;</w:t>
            </w:r>
          </w:p>
          <w:p w14:paraId="43A4722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разрабатывать мотивационную политику организации;</w:t>
            </w:r>
          </w:p>
          <w:p w14:paraId="16BB98B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планировать и организовывать работу подразделения;</w:t>
            </w:r>
          </w:p>
          <w:p w14:paraId="35DF2CF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формировать организационные структуры управления;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540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технико-экономические показатели деятельности организации;</w:t>
            </w:r>
          </w:p>
          <w:p w14:paraId="591C746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33AA0BD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отраслевой рынок труда;</w:t>
            </w:r>
          </w:p>
          <w:p w14:paraId="1D9576C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рыночный механизм и особенности рыночных отношений в сфере землеустройства и кадастра;</w:t>
            </w:r>
          </w:p>
          <w:p w14:paraId="09FA55D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</w:t>
            </w:r>
          </w:p>
          <w:p w14:paraId="63BBA64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организационные и производственные структуры организаций, их типы;</w:t>
            </w:r>
          </w:p>
          <w:p w14:paraId="30E763E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37EFD0B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средства, трудовые ресурсы, нормирование и оплата труда;</w:t>
            </w:r>
          </w:p>
          <w:p w14:paraId="06278AE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сущность и характерные черты современного менеджмента, историю его развития;</w:t>
            </w:r>
          </w:p>
          <w:p w14:paraId="360861C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особенности менеджмента в области профессиональной деятельности (по отраслям);</w:t>
            </w:r>
          </w:p>
          <w:p w14:paraId="7A9C39C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функции менеджмента в рыночной экономике:</w:t>
            </w:r>
          </w:p>
          <w:p w14:paraId="566083D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процесс принятия и реализации управленческих решений;</w:t>
            </w:r>
          </w:p>
          <w:p w14:paraId="4FAFC51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стили управления, коммуникации, деловое общение;</w:t>
            </w:r>
          </w:p>
          <w:p w14:paraId="2528332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конъюнктуру рынка недвижимости, динамику спроса и предложения на соответствующем рынке с учетом долгосрочных перспектив.</w:t>
            </w:r>
          </w:p>
          <w:p w14:paraId="12405E4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внешнюю и внутреннюю среду организации;</w:t>
            </w:r>
          </w:p>
          <w:p w14:paraId="4A6D993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цикл менеджмента;</w:t>
            </w:r>
          </w:p>
          <w:p w14:paraId="699BC17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систему методов управления;</w:t>
            </w:r>
          </w:p>
          <w:p w14:paraId="175B224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сущность и функции маркетинга;</w:t>
            </w:r>
          </w:p>
        </w:tc>
      </w:tr>
    </w:tbl>
    <w:p w14:paraId="5C9823AA" w14:textId="77777777" w:rsidR="006B15D6" w:rsidRDefault="006B15D6">
      <w:pPr>
        <w:rPr>
          <w:rFonts w:ascii="Times New Roman" w:hAnsi="Times New Roman"/>
          <w:sz w:val="24"/>
        </w:rPr>
      </w:pPr>
    </w:p>
    <w:p w14:paraId="539D15FC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C614D99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BEAB36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709478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0976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64B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DA6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33F3A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AF0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CBD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21C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04E6FC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94E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76B1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017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283022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606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7277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2C3D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73D37B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99E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C069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64A9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38E8F4A3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FD5E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1F0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A2D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5BFDE595" w14:textId="77777777" w:rsidR="006B15D6" w:rsidRDefault="006B15D6">
      <w:pPr>
        <w:rPr>
          <w:rFonts w:ascii="Times New Roman" w:hAnsi="Times New Roman"/>
          <w:sz w:val="24"/>
        </w:rPr>
      </w:pPr>
    </w:p>
    <w:p w14:paraId="365D7333" w14:textId="77777777" w:rsidR="006B15D6" w:rsidRDefault="006B15D6">
      <w:pPr>
        <w:rPr>
          <w:rFonts w:ascii="Times New Roman" w:hAnsi="Times New Roman"/>
          <w:sz w:val="24"/>
        </w:rPr>
      </w:pPr>
    </w:p>
    <w:p w14:paraId="3A193ED9" w14:textId="77777777" w:rsidR="006B15D6" w:rsidRDefault="006B15D6">
      <w:pPr>
        <w:rPr>
          <w:rFonts w:ascii="Times New Roman" w:hAnsi="Times New Roman"/>
          <w:sz w:val="24"/>
        </w:rPr>
      </w:pPr>
    </w:p>
    <w:p w14:paraId="758CE412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39166D31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7444"/>
      </w:tblGrid>
      <w:tr w:rsidR="006B15D6" w14:paraId="7B624BF2" w14:textId="77777777">
        <w:trPr>
          <w:trHeight w:val="20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C4F2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511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6B15D6" w14:paraId="135F21F2" w14:textId="77777777">
        <w:trPr>
          <w:trHeight w:val="22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816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CA8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экономики организации 30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0BE8F2A0" w14:textId="77777777">
        <w:trPr>
          <w:trHeight w:val="229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068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Особенности и перспективы развития отрасли</w:t>
            </w:r>
          </w:p>
          <w:p w14:paraId="535512B4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5CE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29CE7B5" w14:textId="77777777">
        <w:trPr>
          <w:trHeight w:val="11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A7A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FBEF" w14:textId="77777777" w:rsidR="006B15D6" w:rsidRDefault="00A37E6D">
            <w:pPr>
              <w:tabs>
                <w:tab w:val="left" w:pos="24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структура национальной экономики: сферы, секторы, комплексы, отрасли.</w:t>
            </w:r>
          </w:p>
        </w:tc>
      </w:tr>
      <w:tr w:rsidR="006B15D6" w14:paraId="129D49BD" w14:textId="77777777">
        <w:trPr>
          <w:trHeight w:val="165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D33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8AE5" w14:textId="77777777" w:rsidR="006B15D6" w:rsidRDefault="00A37E6D">
            <w:pPr>
              <w:tabs>
                <w:tab w:val="left" w:pos="2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отраслевой рынок труда;</w:t>
            </w:r>
          </w:p>
        </w:tc>
      </w:tr>
      <w:tr w:rsidR="006B15D6" w14:paraId="63E833D5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834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BCF7" w14:textId="77777777" w:rsidR="006B15D6" w:rsidRDefault="00A37E6D">
            <w:pPr>
              <w:tabs>
                <w:tab w:val="left" w:pos="2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сущность организации как основного звена экономики отраслей;</w:t>
            </w:r>
          </w:p>
        </w:tc>
      </w:tr>
      <w:tr w:rsidR="006B15D6" w14:paraId="095D073C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65FE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588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E3A8CAA" w14:textId="77777777">
        <w:trPr>
          <w:trHeight w:val="223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3E7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775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Практическое занятие</w:t>
            </w:r>
            <w:r>
              <w:rPr>
                <w:rFonts w:ascii="Times New Roman" w:hAnsi="Times New Roman"/>
                <w:b/>
              </w:rPr>
              <w:t xml:space="preserve"> 1 «</w:t>
            </w:r>
            <w:r>
              <w:rPr>
                <w:rFonts w:ascii="Times New Roman" w:hAnsi="Times New Roman"/>
              </w:rPr>
              <w:t>Определение организационно – правовых форм организаций»</w:t>
            </w:r>
          </w:p>
        </w:tc>
      </w:tr>
      <w:tr w:rsidR="006B15D6" w14:paraId="551C91E0" w14:textId="77777777">
        <w:trPr>
          <w:trHeight w:val="276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2F0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Тема1.2. Организационные и производственные </w:t>
            </w:r>
            <w:r>
              <w:rPr>
                <w:rFonts w:ascii="Times New Roman" w:hAnsi="Times New Roman"/>
                <w:b/>
              </w:rPr>
              <w:lastRenderedPageBreak/>
              <w:t>структуры организаций, их типы.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D34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B15D6" w14:paraId="0E7F4A67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2FF7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FEA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 </w:t>
            </w:r>
            <w:r>
              <w:rPr>
                <w:rFonts w:ascii="Times New Roman" w:hAnsi="Times New Roman"/>
              </w:rPr>
              <w:t>основные принципы построения экономической системы организации</w:t>
            </w:r>
          </w:p>
        </w:tc>
      </w:tr>
      <w:tr w:rsidR="006B15D6" w14:paraId="523B710B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FD1A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A45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организация производственного и технологического процессов</w:t>
            </w:r>
          </w:p>
        </w:tc>
      </w:tr>
      <w:tr w:rsidR="006B15D6" w14:paraId="5BB17ABD" w14:textId="77777777">
        <w:trPr>
          <w:trHeight w:val="224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A6F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F24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C529F0C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828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21A2FF3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Экономические ресурсы организаций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B57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618CAF5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832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2E87" w14:textId="77777777" w:rsidR="006B15D6" w:rsidRDefault="00A37E6D">
            <w:pPr>
              <w:numPr>
                <w:ilvl w:val="0"/>
                <w:numId w:val="15"/>
              </w:numPr>
              <w:tabs>
                <w:tab w:val="left" w:pos="397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материальных, трудовых и финансовых ресурсов организации</w:t>
            </w:r>
          </w:p>
        </w:tc>
      </w:tr>
      <w:tr w:rsidR="006B15D6" w14:paraId="46BC1238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F1A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1C36" w14:textId="77777777" w:rsidR="006B15D6" w:rsidRDefault="00A37E6D">
            <w:pPr>
              <w:numPr>
                <w:ilvl w:val="0"/>
                <w:numId w:val="15"/>
              </w:numPr>
              <w:tabs>
                <w:tab w:val="left" w:pos="397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оборотные средства, трудовые ресурсы, нормирование оплаты труда;</w:t>
            </w:r>
          </w:p>
        </w:tc>
      </w:tr>
      <w:tr w:rsidR="006B15D6" w14:paraId="03953879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B69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032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7C16180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3CD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F25B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«Определение показателей использования основных и оборотных средств организации»</w:t>
            </w:r>
          </w:p>
        </w:tc>
      </w:tr>
      <w:tr w:rsidR="006B15D6" w14:paraId="4F735F7E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608A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D55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«Определение заработной платы различных категорий работников»</w:t>
            </w:r>
          </w:p>
        </w:tc>
      </w:tr>
      <w:tr w:rsidR="006B15D6" w14:paraId="00F8E997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47E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Экономический механизм функционирования организации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EAC" w14:textId="77777777" w:rsidR="006B15D6" w:rsidRDefault="00A37E6D">
            <w:pPr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536AC38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F5C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E9A2" w14:textId="77777777" w:rsidR="006B15D6" w:rsidRDefault="00A37E6D">
            <w:pPr>
              <w:numPr>
                <w:ilvl w:val="0"/>
                <w:numId w:val="16"/>
              </w:numPr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издержки производства и себестоимость продукции</w:t>
            </w:r>
          </w:p>
        </w:tc>
      </w:tr>
      <w:tr w:rsidR="006B15D6" w14:paraId="6639DB31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94F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F05" w14:textId="77777777" w:rsidR="006B15D6" w:rsidRDefault="00A37E6D">
            <w:pPr>
              <w:numPr>
                <w:ilvl w:val="0"/>
                <w:numId w:val="16"/>
              </w:numPr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ценообразования.</w:t>
            </w:r>
          </w:p>
        </w:tc>
      </w:tr>
      <w:tr w:rsidR="006B15D6" w14:paraId="79C4AC1B" w14:textId="77777777">
        <w:trPr>
          <w:trHeight w:val="401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C1B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6370" w14:textId="77777777" w:rsidR="006B15D6" w:rsidRDefault="00A37E6D">
            <w:pPr>
              <w:tabs>
                <w:tab w:val="left" w:pos="27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F2E2543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81A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57E8" w14:textId="77777777" w:rsidR="006B15D6" w:rsidRDefault="00A37E6D">
            <w:pPr>
              <w:tabs>
                <w:tab w:val="left" w:pos="27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«Составление калькуляции изделия, сметы затрат; определение себестоимости изделий»</w:t>
            </w:r>
          </w:p>
        </w:tc>
      </w:tr>
      <w:tr w:rsidR="006B15D6" w14:paraId="6D428B78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6E35" w14:textId="77777777" w:rsidR="006B15D6" w:rsidRDefault="00A37E6D">
            <w:pPr>
              <w:tabs>
                <w:tab w:val="left" w:pos="285"/>
                <w:tab w:val="left" w:pos="1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Финансовые результаты и эффективность хозяйственной деятельности организации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AC30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E65A314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7939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58A6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учёт, отчётность и аналитическая деятельность в организации</w:t>
            </w:r>
          </w:p>
        </w:tc>
      </w:tr>
      <w:tr w:rsidR="006B15D6" w14:paraId="3AED8570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411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8FA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технико-экономические показатели деятельности организации;</w:t>
            </w:r>
          </w:p>
        </w:tc>
      </w:tr>
      <w:tr w:rsidR="006B15D6" w14:paraId="110E762F" w14:textId="77777777">
        <w:trPr>
          <w:trHeight w:val="111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F2A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545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повышения экономической эффективности производства</w:t>
            </w:r>
          </w:p>
        </w:tc>
      </w:tr>
      <w:tr w:rsidR="006B15D6" w14:paraId="6B5F6A2E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B2CD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587B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7EBA8B7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E8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FF3D" w14:textId="77777777" w:rsidR="006B15D6" w:rsidRDefault="00A37E6D">
            <w:pPr>
              <w:tabs>
                <w:tab w:val="left" w:pos="285"/>
                <w:tab w:val="left" w:pos="1708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«Расчет основных  технико-экономических показателей  деятельности организации»</w:t>
            </w:r>
          </w:p>
        </w:tc>
      </w:tr>
      <w:tr w:rsidR="006B15D6" w14:paraId="7A43A57B" w14:textId="77777777">
        <w:trPr>
          <w:trHeight w:val="90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615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909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менеджмента и маркетинга  50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26CEC945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66B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2BE0ED85" w14:textId="77777777" w:rsidR="006B15D6" w:rsidRDefault="00A37E6D">
            <w:pPr>
              <w:tabs>
                <w:tab w:val="left" w:pos="285"/>
                <w:tab w:val="left" w:pos="1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характерные черты современного менеджмента, история его развития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D0E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2D7132D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1B1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540" w14:textId="77777777" w:rsidR="006B15D6" w:rsidRDefault="00A37E6D">
            <w:pPr>
              <w:numPr>
                <w:ilvl w:val="0"/>
                <w:numId w:val="18"/>
              </w:num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характерные черты современного менеджмента, Основные этапы истории менеджмента</w:t>
            </w:r>
          </w:p>
        </w:tc>
      </w:tr>
      <w:tr w:rsidR="006B15D6" w14:paraId="5812DD1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609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5AE1" w14:textId="77777777" w:rsidR="006B15D6" w:rsidRDefault="00A37E6D">
            <w:pPr>
              <w:numPr>
                <w:ilvl w:val="0"/>
                <w:numId w:val="19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Подразделение среды на внешнюю и внутреннюю среду организации.</w:t>
            </w:r>
          </w:p>
          <w:p w14:paraId="09352D2D" w14:textId="77777777" w:rsidR="006B15D6" w:rsidRDefault="00A37E6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B15D6" w14:paraId="71A57B32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32C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80DD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DCC08B7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0FF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</w:p>
          <w:p w14:paraId="2396739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Внешняя и внутренняя среда организации. Организация работы предприятия.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4C7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411EB427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BE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B146" w14:textId="77777777" w:rsidR="006B15D6" w:rsidRDefault="00A37E6D">
            <w:pPr>
              <w:numPr>
                <w:ilvl w:val="0"/>
                <w:numId w:val="19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организации, принципы построения организационной структуры управления. Методы проектирования организационных структур.</w:t>
            </w:r>
          </w:p>
        </w:tc>
      </w:tr>
      <w:tr w:rsidR="006B15D6" w14:paraId="682DC3EF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215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28DF" w14:textId="77777777" w:rsidR="006B15D6" w:rsidRDefault="00A37E6D">
            <w:pPr>
              <w:numPr>
                <w:ilvl w:val="0"/>
                <w:numId w:val="19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Иерархические (бюрократические) и органические (адаптивные) организационные структуры.</w:t>
            </w:r>
          </w:p>
        </w:tc>
      </w:tr>
      <w:tr w:rsidR="006B15D6" w14:paraId="2E5143B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884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1D0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D59D73A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25C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98F5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«Формирование организационных структур управления»</w:t>
            </w:r>
          </w:p>
        </w:tc>
      </w:tr>
      <w:tr w:rsidR="006B15D6" w14:paraId="32A1698B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BF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509221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Цикл менеджмента, функции менеджмента в рыночной экономике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CE92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E775D8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BD4E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41F0" w14:textId="77777777" w:rsidR="006B15D6" w:rsidRDefault="00A37E6D">
            <w:pPr>
              <w:numPr>
                <w:ilvl w:val="0"/>
                <w:numId w:val="20"/>
              </w:num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Процесс управления. Цикл менеджмента. Функции менеджмента в рыночной экономике: организация, планирование, мотивация и контроль деятельности экономического субъекта. </w:t>
            </w:r>
          </w:p>
        </w:tc>
      </w:tr>
      <w:tr w:rsidR="006B15D6" w14:paraId="0AA7ED22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70A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1B6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6B054F3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DE3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761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«Основные этапы разработки бизнес плана»</w:t>
            </w:r>
          </w:p>
        </w:tc>
      </w:tr>
      <w:tr w:rsidR="006B15D6" w14:paraId="57C35774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C1E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259663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Система методов управления</w:t>
            </w:r>
          </w:p>
          <w:p w14:paraId="156C7D95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7339" w14:textId="77777777" w:rsidR="006B15D6" w:rsidRDefault="00A37E6D">
            <w:pPr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65C760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DFD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5D97" w14:textId="77777777" w:rsidR="006B15D6" w:rsidRDefault="00A37E6D">
            <w:pPr>
              <w:numPr>
                <w:ilvl w:val="0"/>
                <w:numId w:val="21"/>
              </w:numPr>
              <w:tabs>
                <w:tab w:val="left" w:pos="32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управления: организационные, экономические, социально- психологические...</w:t>
            </w:r>
          </w:p>
        </w:tc>
      </w:tr>
      <w:tr w:rsidR="006B15D6" w14:paraId="752F7018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7E8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F41A" w14:textId="77777777" w:rsidR="006B15D6" w:rsidRDefault="00A37E6D">
            <w:pPr>
              <w:tabs>
                <w:tab w:val="left" w:pos="27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E4D0249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431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</w:t>
            </w:r>
          </w:p>
          <w:p w14:paraId="7DD6219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Управленческое решение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A692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6B15D6" w14:paraId="57D59E26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7CC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3C28" w14:textId="77777777" w:rsidR="006B15D6" w:rsidRDefault="00A37E6D">
            <w:pPr>
              <w:numPr>
                <w:ilvl w:val="0"/>
                <w:numId w:val="22"/>
              </w:numPr>
              <w:tabs>
                <w:tab w:val="left" w:pos="39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содержание управленческих решений. Классификация решений.</w:t>
            </w:r>
          </w:p>
        </w:tc>
      </w:tr>
      <w:tr w:rsidR="006B15D6" w14:paraId="5252A8A0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0CE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698A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9AE9BC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E5A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2.6.</w:t>
            </w:r>
          </w:p>
          <w:p w14:paraId="714533B7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Деловое общение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F8B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0A4A7B4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8AB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63" w14:textId="77777777" w:rsidR="006B15D6" w:rsidRDefault="00A37E6D">
            <w:pPr>
              <w:numPr>
                <w:ilvl w:val="0"/>
                <w:numId w:val="23"/>
              </w:numPr>
              <w:tabs>
                <w:tab w:val="left" w:pos="195"/>
                <w:tab w:val="left" w:pos="47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Стили управления, коммуникации, принципы делового общения. Этапы и фазы делового общения.</w:t>
            </w:r>
          </w:p>
        </w:tc>
      </w:tr>
      <w:tr w:rsidR="006B15D6" w14:paraId="621BF961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37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D48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20D86F5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F7F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2.7.</w:t>
            </w:r>
          </w:p>
          <w:p w14:paraId="7F48E8D8" w14:textId="77777777" w:rsidR="006B15D6" w:rsidRDefault="00A37E6D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функции маркетинга.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A6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34900AE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1436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1FB9" w14:textId="77777777" w:rsidR="006B15D6" w:rsidRDefault="00A37E6D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функции маркетинга. История возникновения и основные этапы маркетинга. Цели маркетинга. Виды маркетинга. Окружающая среда маркетинга</w:t>
            </w:r>
          </w:p>
        </w:tc>
      </w:tr>
      <w:tr w:rsidR="006B15D6" w14:paraId="2E550D36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F27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D4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2D3730B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937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2.8.</w:t>
            </w:r>
          </w:p>
          <w:p w14:paraId="686DA3E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Рынок как объект маркетинга.</w:t>
            </w:r>
          </w:p>
          <w:p w14:paraId="5134C74E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  <w:p w14:paraId="70CEC9A2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44E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5761C25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4E4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E49C" w14:textId="77777777" w:rsidR="006B15D6" w:rsidRDefault="00A37E6D">
            <w:pPr>
              <w:numPr>
                <w:ilvl w:val="0"/>
                <w:numId w:val="25"/>
              </w:numPr>
              <w:tabs>
                <w:tab w:val="left" w:pos="29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" w:firstLine="5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Маркетинговое понятие рынка. Виды рынков. Основные рыночные показатели и их содержание.</w:t>
            </w:r>
          </w:p>
        </w:tc>
      </w:tr>
      <w:tr w:rsidR="006B15D6" w14:paraId="4F0BE110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B1B9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F0D6" w14:textId="77777777" w:rsidR="006B15D6" w:rsidRDefault="00A37E6D">
            <w:pPr>
              <w:numPr>
                <w:ilvl w:val="0"/>
                <w:numId w:val="25"/>
              </w:numPr>
              <w:tabs>
                <w:tab w:val="left" w:pos="29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" w:firstLine="5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товара и её виды. Постановка целей ценообразования. Разработка ценовой стратегии, её виды.</w:t>
            </w:r>
          </w:p>
        </w:tc>
      </w:tr>
      <w:tr w:rsidR="006B15D6" w14:paraId="00AC4B5E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F9C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34B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2A65429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46D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BB0B" w14:textId="77777777" w:rsidR="006B15D6" w:rsidRDefault="00A37E6D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«Анализ рынка недвижимости, осуществление его сегментации и позиционирования».</w:t>
            </w:r>
          </w:p>
        </w:tc>
      </w:tr>
      <w:tr w:rsidR="006B15D6" w14:paraId="5F43CEA4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8775" w14:textId="77777777" w:rsidR="006B15D6" w:rsidRDefault="00A37E6D">
            <w:pPr>
              <w:tabs>
                <w:tab w:val="left" w:pos="28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  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  <w:p w14:paraId="10144FD3" w14:textId="77777777" w:rsidR="006B15D6" w:rsidRDefault="00A37E6D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курсового проекта (работы) по дисциплине является обязательным </w:t>
            </w:r>
          </w:p>
          <w:p w14:paraId="76470D98" w14:textId="77777777" w:rsidR="006B15D6" w:rsidRDefault="00A37E6D">
            <w:pPr>
              <w:tabs>
                <w:tab w:val="left" w:pos="28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курсовых проектов (работ)</w:t>
            </w:r>
          </w:p>
          <w:p w14:paraId="1EE17D0D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организационно-правовых форм организаций.</w:t>
            </w:r>
          </w:p>
          <w:p w14:paraId="4B8726E0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использования основного капитала организации.</w:t>
            </w:r>
          </w:p>
          <w:p w14:paraId="1AEB4056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Оценка использования собственного и заемного капитала в организации.</w:t>
            </w:r>
          </w:p>
          <w:p w14:paraId="4E0FD85E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лизинговых операций организации.</w:t>
            </w:r>
          </w:p>
          <w:p w14:paraId="50EC5FAB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Оборотный капитал организации, оценка эффективности его использования.</w:t>
            </w:r>
          </w:p>
          <w:p w14:paraId="171F14F1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Затраты организации, их влияние на конечный результат деятельности.</w:t>
            </w:r>
          </w:p>
          <w:p w14:paraId="1E7311A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Прибыль, источники ее формирования в организации. </w:t>
            </w:r>
          </w:p>
          <w:p w14:paraId="3F792509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Выбор системы сбыта организации и определение необходимых затрат на ее реализацию. </w:t>
            </w:r>
          </w:p>
          <w:p w14:paraId="258E9D4B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ценовой стратегии организации: основные элементы и этапы.</w:t>
            </w:r>
          </w:p>
          <w:p w14:paraId="6B35039C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Трудовой потенциал организации и эффективность его использования.</w:t>
            </w:r>
          </w:p>
          <w:p w14:paraId="6BD86ECE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Реклама в деятельности организации и оценка ее эффективности.</w:t>
            </w:r>
          </w:p>
          <w:p w14:paraId="691FCDD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Себестоимость производства и реализации продукции, услуг как фактор конкурентоспособности продукции.</w:t>
            </w:r>
          </w:p>
          <w:p w14:paraId="0428BECD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Амортизационная политика организации в отношении объектов недвижимости.</w:t>
            </w:r>
          </w:p>
          <w:p w14:paraId="2A2C5E1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маркетингового плана в организации.</w:t>
            </w:r>
          </w:p>
          <w:p w14:paraId="03228B39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Аспекты развития организаций сферы земельно-имущественных отношений</w:t>
            </w:r>
          </w:p>
        </w:tc>
      </w:tr>
      <w:tr w:rsidR="006B15D6" w14:paraId="5446D29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479E" w14:textId="77777777" w:rsidR="006B15D6" w:rsidRDefault="00A37E6D">
            <w:pPr>
              <w:tabs>
                <w:tab w:val="left" w:pos="318"/>
                <w:tab w:val="left" w:pos="352"/>
                <w:tab w:val="left" w:pos="993"/>
              </w:tabs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учебная работа обучающегося над курсовым проектом (работой)</w:t>
            </w:r>
          </w:p>
          <w:p w14:paraId="13D7414F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индивидуального задания на курсовой проект (работу);</w:t>
            </w:r>
          </w:p>
          <w:p w14:paraId="43F11D0F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Методическая помощь в определении структуры и составлении плана курсового проекта (работы)</w:t>
            </w:r>
          </w:p>
          <w:p w14:paraId="13F4AC7B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консультационной помощи в подборе необходимой литературы;</w:t>
            </w:r>
          </w:p>
          <w:p w14:paraId="2C89B0F8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хода выполнения курсового проекта (работы) и корректировка результатов учебной работы данного вида;</w:t>
            </w:r>
          </w:p>
          <w:p w14:paraId="3956DC1B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защиты и оценивание законченного курсового проекта (работы). </w:t>
            </w:r>
          </w:p>
        </w:tc>
      </w:tr>
      <w:tr w:rsidR="006B15D6" w14:paraId="0CA416CB" w14:textId="77777777">
        <w:trPr>
          <w:trHeight w:val="26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FD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5A6A3104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67B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80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6E75978" w14:textId="77777777" w:rsidR="006B15D6" w:rsidRDefault="006B15D6">
      <w:pPr>
        <w:tabs>
          <w:tab w:val="left" w:pos="284"/>
        </w:tabs>
        <w:rPr>
          <w:rFonts w:ascii="Times New Roman" w:hAnsi="Times New Roman"/>
          <w:b/>
        </w:rPr>
      </w:pPr>
    </w:p>
    <w:p w14:paraId="64602376" w14:textId="77777777" w:rsidR="006B15D6" w:rsidRDefault="00A37E6D">
      <w:pPr>
        <w:pStyle w:val="afffc"/>
        <w:numPr>
          <w:ilvl w:val="1"/>
          <w:numId w:val="25"/>
        </w:numPr>
        <w:tabs>
          <w:tab w:val="left" w:pos="28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Курсовой проект (работа)   </w:t>
      </w:r>
    </w:p>
    <w:p w14:paraId="573D6206" w14:textId="77777777" w:rsidR="006B15D6" w:rsidRDefault="00A37E6D">
      <w:pPr>
        <w:tabs>
          <w:tab w:val="left" w:pos="284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Выполнение курсового проекта (работы) по дисциплине является обязательным. </w:t>
      </w:r>
    </w:p>
    <w:p w14:paraId="68E65931" w14:textId="77777777" w:rsidR="006B15D6" w:rsidRDefault="00A37E6D">
      <w:pPr>
        <w:tabs>
          <w:tab w:val="left" w:pos="284"/>
        </w:tabs>
        <w:rPr>
          <w:rFonts w:ascii="Times New Roman" w:hAnsi="Times New Roman"/>
        </w:rPr>
      </w:pPr>
      <w:r>
        <w:rPr>
          <w:rFonts w:ascii="Times New Roman" w:hAnsi="Times New Roman"/>
        </w:rPr>
        <w:t>Примерная тематика курсовых проектов (работ):</w:t>
      </w:r>
    </w:p>
    <w:p w14:paraId="67F8A4E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организационно-правовых форм организаций.</w:t>
      </w:r>
    </w:p>
    <w:p w14:paraId="48DB5F01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Оценка эффективности использования основного капитала организации.</w:t>
      </w:r>
    </w:p>
    <w:p w14:paraId="22D87378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Оценка использования собственного и заемного капитала в организации.</w:t>
      </w:r>
    </w:p>
    <w:p w14:paraId="64D28EB8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Оценка эффективности лизинговых операций организации.</w:t>
      </w:r>
    </w:p>
    <w:p w14:paraId="7CBA17A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Оборотный капитал организации, оценка эффективности его использования.</w:t>
      </w:r>
    </w:p>
    <w:p w14:paraId="0A2AA10A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Затраты организации, их влияние на конечный результат деятельности.</w:t>
      </w:r>
    </w:p>
    <w:p w14:paraId="2070ACD0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Прибыль, источники ее формирования в организации. </w:t>
      </w:r>
    </w:p>
    <w:p w14:paraId="1DA2798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Выбор системы сбыта организации и определение необходимых затрат на ее реализацию. </w:t>
      </w:r>
    </w:p>
    <w:p w14:paraId="7D1D4BAA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Разработка ценовой стратегии организации: основные элементы и этапы.</w:t>
      </w:r>
    </w:p>
    <w:p w14:paraId="67ECC33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Трудовой потенциал организации и эффективность его использования.</w:t>
      </w:r>
    </w:p>
    <w:p w14:paraId="010A5553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Реклама в деятельности организации и оценка ее эффективности.</w:t>
      </w:r>
    </w:p>
    <w:p w14:paraId="04780F0C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Себестоимость производства и реализации продукции, услуг как фактор конкурентоспособности продукции.</w:t>
      </w:r>
    </w:p>
    <w:p w14:paraId="0CE5F430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Амортизационная политика организации в отношении объектов недвижимости.</w:t>
      </w:r>
    </w:p>
    <w:p w14:paraId="6CD59695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Разработка маркетингового плана в организации.</w:t>
      </w:r>
    </w:p>
    <w:p w14:paraId="58FEB517" w14:textId="77777777" w:rsidR="006B15D6" w:rsidRDefault="00A37E6D">
      <w:pPr>
        <w:pStyle w:val="afffc"/>
        <w:numPr>
          <w:ilvl w:val="0"/>
          <w:numId w:val="2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Аспекты развития организаций сферы земельно-имущественных отношений</w:t>
      </w:r>
    </w:p>
    <w:p w14:paraId="3E76130A" w14:textId="77777777" w:rsidR="006B15D6" w:rsidRDefault="006B15D6">
      <w:pPr>
        <w:rPr>
          <w:rFonts w:ascii="Times New Roman" w:hAnsi="Times New Roman"/>
          <w:sz w:val="24"/>
        </w:rPr>
      </w:pPr>
    </w:p>
    <w:p w14:paraId="52C53EBF" w14:textId="77777777" w:rsidR="006B15D6" w:rsidRDefault="00A37E6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7405169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240FD66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245D174" w14:textId="77777777" w:rsidR="006B15D6" w:rsidRDefault="006B15D6">
      <w:pPr>
        <w:rPr>
          <w:rFonts w:ascii="Times New Roman" w:hAnsi="Times New Roman"/>
          <w:sz w:val="24"/>
        </w:rPr>
      </w:pPr>
    </w:p>
    <w:p w14:paraId="1B8106BE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FEC68F6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837936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CDF046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0877762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Аникина, Е. А. Микроэкономика. Экономика предприятия (организации) : учебное пособие для СПО / Е. А. Аникина, Л. М. Борисова, С. А. </w:t>
      </w:r>
      <w:proofErr w:type="spellStart"/>
      <w:r>
        <w:rPr>
          <w:rFonts w:ascii="Times New Roman" w:hAnsi="Times New Roman"/>
          <w:sz w:val="24"/>
        </w:rPr>
        <w:t>Дукарт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И. Иванкиной. — Саратов : Профобразование, 2021. — 428 c. — ISBN 978-5-4488-0917-0.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https://profspo.ru/books/99933.</w:t>
      </w:r>
    </w:p>
    <w:p w14:paraId="77FBCF27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Сафонова, Л. А. Экономика предприятия : учебное пособие для СПО / Л. А. Сафонова, Т. М. Левченко. — 2-е изд. — Саратов : Профобразование, 2023. — 200 c. — ISBN 978-5-4488-1577-5.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https://profspo.ru/books/131423.</w:t>
      </w:r>
    </w:p>
    <w:p w14:paraId="1247023B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492D5D09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6C5706AC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61A7DD9B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415"/>
        <w:gridCol w:w="2566"/>
      </w:tblGrid>
      <w:tr w:rsidR="006B15D6" w14:paraId="65B4D4A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7D8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149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6E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4580A12C" w14:textId="77777777"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E7E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4113D5E2" w14:textId="77777777">
        <w:trPr>
          <w:trHeight w:val="169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F26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технико-экономические показатели деятельности организации;</w:t>
            </w:r>
          </w:p>
          <w:p w14:paraId="7C67E01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380DB27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отраслевой рынок труда;</w:t>
            </w:r>
          </w:p>
          <w:p w14:paraId="008387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рыночный механизм и особенности рыночных отношений в сфере землеустройства и кадастра;</w:t>
            </w:r>
          </w:p>
          <w:p w14:paraId="50E9435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</w:t>
            </w:r>
          </w:p>
          <w:p w14:paraId="1FC8982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организационные и производственные структуры организаций, их типы;</w:t>
            </w:r>
          </w:p>
          <w:p w14:paraId="6D81DCA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29FB776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средства, трудовые ресурсы, нормирование и оплата труда;</w:t>
            </w:r>
          </w:p>
          <w:p w14:paraId="2F2121E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сущность и характерные черты современного менеджмента, историю его развития;</w:t>
            </w:r>
          </w:p>
          <w:p w14:paraId="251E998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особенности менеджмента в области профессиональной деятельности (по отраслям);</w:t>
            </w:r>
          </w:p>
          <w:p w14:paraId="21F568A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функции менеджмента в рыночной экономике:</w:t>
            </w:r>
          </w:p>
          <w:p w14:paraId="5EBC8B8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процесс принятия и реализации управленческих решений;</w:t>
            </w:r>
          </w:p>
          <w:p w14:paraId="0240E6F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стили управления, коммуникации, деловое общение;</w:t>
            </w:r>
          </w:p>
          <w:p w14:paraId="0EE8C14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конъюнктуру рынка недвижимости, динамику спроса и предложения на соответствующем рынке с учетом долгосрочных перспектив.</w:t>
            </w:r>
          </w:p>
          <w:p w14:paraId="124AD7A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внешнюю и внутреннюю среду организации;</w:t>
            </w:r>
          </w:p>
          <w:p w14:paraId="5C40B20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цикл менеджмента;</w:t>
            </w:r>
          </w:p>
          <w:p w14:paraId="38FAC0D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систему методов управления;</w:t>
            </w:r>
          </w:p>
          <w:p w14:paraId="06C59D9A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– сущность и функции маркетинга;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E31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знает особенности и перспективы развития отрасли </w:t>
            </w:r>
          </w:p>
          <w:p w14:paraId="228350B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знает отраслевой рынок труда</w:t>
            </w:r>
          </w:p>
          <w:p w14:paraId="22BBEC73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организационные и производственные структуры организаций, их типы;</w:t>
            </w:r>
          </w:p>
          <w:p w14:paraId="1E6AB033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основные оборотные средства, трудовые ресурсы, нормирование оплаты труда;</w:t>
            </w:r>
          </w:p>
          <w:p w14:paraId="7DF665BF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маркетинговую деятельность организации;</w:t>
            </w:r>
          </w:p>
          <w:p w14:paraId="70AA4CB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понимает рыночный механизм и особенности рыночных отношений;</w:t>
            </w:r>
          </w:p>
          <w:p w14:paraId="504D095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знает основные технико-экономические показатели деятельности организации;</w:t>
            </w:r>
          </w:p>
          <w:p w14:paraId="366BAC1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– </w:t>
            </w:r>
            <w:r>
              <w:rPr>
                <w:rFonts w:ascii="Times New Roman" w:hAnsi="Times New Roman"/>
              </w:rPr>
              <w:t>знает пути повышения экономической эффективности производства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C5C4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все варианты тестирования (письменное, компьютерное), опрос, дискуссия, беседа.</w:t>
            </w:r>
          </w:p>
        </w:tc>
      </w:tr>
      <w:tr w:rsidR="006B15D6" w14:paraId="0F32A93D" w14:textId="77777777">
        <w:trPr>
          <w:trHeight w:val="110"/>
        </w:trPr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053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6B15D6" w14:paraId="026506D8" w14:textId="77777777">
        <w:trPr>
          <w:trHeight w:val="303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45D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рассчитывать основные технико-экономические показатели деятельности организации;</w:t>
            </w:r>
          </w:p>
          <w:p w14:paraId="1DEB9AF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72A5606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намечать мероприятия и предложения по повышению экономической эффективности производства;</w:t>
            </w:r>
          </w:p>
          <w:p w14:paraId="4D704BB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принимать эффективные решения, используя систему методов управления;</w:t>
            </w:r>
          </w:p>
          <w:p w14:paraId="6815DF3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анализировать рынок недвижимости, осуществлять его сегментацию и позиционирование;</w:t>
            </w:r>
          </w:p>
          <w:p w14:paraId="2A21D1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стратегию и тактику относительно ценообразования;</w:t>
            </w:r>
          </w:p>
          <w:p w14:paraId="6E66210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применять в профессиональной деятельности приемы делового и управленческого общения;</w:t>
            </w:r>
          </w:p>
          <w:p w14:paraId="5F0ED98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разрабатывать мотивационную политику организации;</w:t>
            </w:r>
          </w:p>
          <w:p w14:paraId="57BBAF7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планировать и организовывать работу подразделения;</w:t>
            </w:r>
          </w:p>
          <w:p w14:paraId="564639A6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формировать организационные структуры управления;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669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умеет рассчитывать основные технико-экономические показатели деятельности организации;</w:t>
            </w:r>
          </w:p>
          <w:p w14:paraId="2C52FED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выполняет анализ хозяйственной деятельности организации;</w:t>
            </w:r>
          </w:p>
          <w:p w14:paraId="0707FA6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может намечать мероприятия и предложения по повышению экономической эффективности производства;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983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оценка результатов выполнения практической работы</w:t>
            </w:r>
          </w:p>
        </w:tc>
      </w:tr>
    </w:tbl>
    <w:p w14:paraId="78C43AEC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B156141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1E40CC3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36E7060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7DF7FF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43D8B9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81FE2D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4D14B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1F769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415196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87B839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5751505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B44BBE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2ACA7338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3B2F1DA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2F50F1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5199F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8D39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DB45B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0F418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5262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8DAC7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1E5A0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71722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4017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28921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7932D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9FCAE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36E7B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651ADE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5C4B55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66E1D87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96FAA19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BDD43B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27AC98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B90F21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2A3435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C5BB0F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4A16C7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FCBF968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F2C109A" w14:textId="77777777" w:rsidR="006B15D6" w:rsidRDefault="006B15D6">
      <w:pPr>
        <w:rPr>
          <w:rFonts w:ascii="Times New Roman" w:hAnsi="Times New Roman"/>
          <w:sz w:val="24"/>
        </w:rPr>
      </w:pPr>
    </w:p>
    <w:p w14:paraId="6885CDAB" w14:textId="59945815" w:rsidR="006B15D6" w:rsidRDefault="006B15D6">
      <w:pPr>
        <w:rPr>
          <w:rFonts w:ascii="Times New Roman" w:hAnsi="Times New Roman"/>
          <w:sz w:val="24"/>
        </w:rPr>
      </w:pPr>
    </w:p>
    <w:p w14:paraId="2B0415AA" w14:textId="56BFF425" w:rsidR="004D1C5E" w:rsidRDefault="004D1C5E">
      <w:pPr>
        <w:rPr>
          <w:rFonts w:ascii="Times New Roman" w:hAnsi="Times New Roman"/>
          <w:sz w:val="24"/>
        </w:rPr>
      </w:pPr>
    </w:p>
    <w:p w14:paraId="1D062408" w14:textId="0FA112A9" w:rsidR="004D1C5E" w:rsidRDefault="004D1C5E">
      <w:pPr>
        <w:rPr>
          <w:rFonts w:ascii="Times New Roman" w:hAnsi="Times New Roman"/>
          <w:sz w:val="24"/>
        </w:rPr>
      </w:pPr>
    </w:p>
    <w:p w14:paraId="3155A95F" w14:textId="77777777" w:rsidR="004D1C5E" w:rsidRDefault="004D1C5E">
      <w:pPr>
        <w:rPr>
          <w:rFonts w:ascii="Times New Roman" w:hAnsi="Times New Roman"/>
          <w:sz w:val="24"/>
        </w:rPr>
      </w:pPr>
    </w:p>
    <w:p w14:paraId="57CA6BD1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43" w:name="__RefHeading___7"/>
      <w:bookmarkStart w:id="44" w:name="__RefHeading___14"/>
      <w:bookmarkStart w:id="45" w:name="__RefHeading___21"/>
      <w:bookmarkStart w:id="46" w:name="__RefHeading___28"/>
      <w:bookmarkStart w:id="47" w:name="__RefHeading___35"/>
      <w:bookmarkStart w:id="48" w:name="__RefHeading___42"/>
      <w:bookmarkStart w:id="49" w:name="__RefHeading___49"/>
      <w:bookmarkEnd w:id="43"/>
      <w:bookmarkEnd w:id="44"/>
      <w:bookmarkEnd w:id="45"/>
      <w:bookmarkEnd w:id="46"/>
      <w:bookmarkEnd w:id="47"/>
      <w:bookmarkEnd w:id="48"/>
      <w:bookmarkEnd w:id="49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B9720F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FD7AC98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73" w:anchor="_Toc156294876" w:history="1">
        <w:r>
          <w:rPr>
            <w:rStyle w:val="affffffff1"/>
            <w:b w:val="0"/>
            <w:bCs/>
          </w:rPr>
          <w:t>1. ОБЩАЯ ХАРАКТЕРИСТИКА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0052466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4" w:anchor="_Toc156294877" w:history="1">
        <w:r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0524D72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5" w:anchor="_Toc156294878" w:history="1">
        <w:r>
          <w:rPr>
            <w:rStyle w:val="affffffff1"/>
            <w:i w:val="0"/>
            <w:iCs/>
          </w:rPr>
          <w:t>1.2. Планируемые результаты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071F9F0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76" w:anchor="_Toc156294879" w:history="1">
        <w:r>
          <w:rPr>
            <w:rStyle w:val="affffffff1"/>
            <w:b w:val="0"/>
            <w:bCs/>
          </w:rPr>
          <w:t>2. СТРУКТУРА И СОДЕРЖАНИЕ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F8E38D7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7" w:anchor="_Toc156294880" w:history="1">
        <w:r>
          <w:rPr>
            <w:rStyle w:val="affffffff1"/>
            <w:i w:val="0"/>
            <w:iCs/>
          </w:rPr>
          <w:t>2.1. Трудоемкость освоения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E2762FB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8" w:anchor="_Toc156294881" w:history="1">
        <w:r>
          <w:rPr>
            <w:rStyle w:val="affffffff1"/>
            <w:i w:val="0"/>
            <w:iCs/>
          </w:rPr>
          <w:t>2.2. Примерное содержание дисциплины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80CE69C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3" w:history="1">
        <w:r>
          <w:rPr>
            <w:rStyle w:val="affffffff1"/>
            <w:i w:val="0"/>
            <w:iCs/>
          </w:rPr>
          <w:t>2.3. Курсовой проект (работа)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1F7EE0D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80" w:anchor="_Toc156294884" w:history="1">
        <w:r>
          <w:rPr>
            <w:rStyle w:val="affffffff1"/>
            <w:b w:val="0"/>
            <w:bCs/>
          </w:rPr>
          <w:t>3. УСЛОВИЯ РЕАЛИЗАЦИИ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2F743A79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1" w:anchor="_Toc156294885" w:history="1">
        <w:r>
          <w:rPr>
            <w:rStyle w:val="affffffff1"/>
            <w:i w:val="0"/>
            <w:iCs/>
          </w:rPr>
          <w:t>3.1. Материально-техническое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8F3EDF4" w14:textId="77777777" w:rsidR="004D1C5E" w:rsidRDefault="004D1C5E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2" w:anchor="_Toc156294886" w:history="1">
        <w:r>
          <w:rPr>
            <w:rStyle w:val="affffffff1"/>
            <w:i w:val="0"/>
            <w:iCs/>
          </w:rPr>
          <w:t>3.2. Учебно-методическое обеспечение</w:t>
        </w:r>
        <w:r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0FC73BE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83" w:anchor="_Toc156294887" w:history="1">
        <w:r>
          <w:rPr>
            <w:rStyle w:val="affffffff1"/>
            <w:b w:val="0"/>
            <w:bCs/>
          </w:rPr>
          <w:t>4. КОНТРОЛЬ И ОЦЕНКА РЕЗУЛЬТАТОВ ОСВОЕНИЯ ДИСЦИПЛИНЫ</w:t>
        </w:r>
        <w:r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B9F8709" w14:textId="4FF13283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120C5291" w14:textId="77777777" w:rsidR="006B15D6" w:rsidRDefault="00A37E6D">
      <w:pPr>
        <w:pStyle w:val="afffc"/>
        <w:keepNext/>
        <w:numPr>
          <w:ilvl w:val="0"/>
          <w:numId w:val="29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DC84689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0746E903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665D9A7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C5BB30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74F0322A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«Правовое обеспечение профессиональной деятельности»: </w:t>
      </w:r>
      <w:r>
        <w:rPr>
          <w:highlight w:val="white"/>
        </w:rPr>
        <w:t> 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3DC1638D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3F150073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BF08A8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>
        <w:rPr>
          <w:rFonts w:ascii="Times New Roman" w:hAnsi="Times New Roman"/>
          <w:b/>
          <w:sz w:val="24"/>
        </w:rPr>
        <w:t>. Планируемые результаты освоения дисциплины</w:t>
      </w:r>
    </w:p>
    <w:p w14:paraId="72BBD67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1E9CD8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23B0D9A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E49B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915FBDC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BC9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A9F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3867E41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61C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1.1-1.6</w:t>
            </w:r>
          </w:p>
          <w:p w14:paraId="2E02849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</w:t>
            </w:r>
          </w:p>
          <w:p w14:paraId="31A4FC9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3.1-3.4</w:t>
            </w:r>
          </w:p>
          <w:p w14:paraId="217A994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4.1-4.4</w:t>
            </w:r>
          </w:p>
          <w:p w14:paraId="7757E92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02985044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C051D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использование необходимых нормативно-правовых документов;</w:t>
            </w:r>
          </w:p>
          <w:p w14:paraId="076CFD29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защита прав в соответствии с гражданским, гражданско-процессуальным и трудовым законодательством;</w:t>
            </w:r>
          </w:p>
          <w:p w14:paraId="7B38CD4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369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права, правовой нормы и правоотношений;</w:t>
            </w:r>
          </w:p>
          <w:p w14:paraId="1AC4482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основные положения Конституции Российской Федерации;</w:t>
            </w:r>
          </w:p>
          <w:p w14:paraId="7710EA9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правового регулирования в сфере профессиональной деятельности;</w:t>
            </w:r>
          </w:p>
          <w:p w14:paraId="5F0393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правовое положение субъектов предпринимательской деятельности; – организационно-правовые формы юридических лиц; </w:t>
            </w:r>
          </w:p>
          <w:p w14:paraId="274A9C5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сделки, обязательства и договоры в предпринимательской деятельности;</w:t>
            </w:r>
          </w:p>
          <w:p w14:paraId="745D2A5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урегулирование споров между субъектами предпринимательской деятельности;</w:t>
            </w:r>
          </w:p>
          <w:p w14:paraId="352D6E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понятие государственного регулирования в обеспечении занятости населения;</w:t>
            </w:r>
          </w:p>
          <w:p w14:paraId="2AFF537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трудового права и трудовых правоотношений;</w:t>
            </w:r>
          </w:p>
          <w:p w14:paraId="20318B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права и обязанности работника и работодателя;</w:t>
            </w:r>
          </w:p>
          <w:p w14:paraId="27CDA26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порядок заключения и расторжения трудового договора;</w:t>
            </w:r>
          </w:p>
          <w:p w14:paraId="16DB015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дисциплина труда;</w:t>
            </w:r>
          </w:p>
          <w:p w14:paraId="6AD0010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материальная ответственность сторон трудового договора;</w:t>
            </w:r>
          </w:p>
          <w:p w14:paraId="48C39AB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и виды трудовых споров;</w:t>
            </w:r>
          </w:p>
          <w:p w14:paraId="13135B6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 социальной защиты граждан; </w:t>
            </w:r>
          </w:p>
          <w:p w14:paraId="68A5B6E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административных правонарушений и административной ответственности.</w:t>
            </w:r>
          </w:p>
        </w:tc>
      </w:tr>
    </w:tbl>
    <w:p w14:paraId="04A6041A" w14:textId="77777777" w:rsidR="006B15D6" w:rsidRDefault="006B15D6">
      <w:pPr>
        <w:rPr>
          <w:rFonts w:ascii="Times New Roman" w:hAnsi="Times New Roman"/>
          <w:sz w:val="24"/>
        </w:rPr>
      </w:pPr>
    </w:p>
    <w:p w14:paraId="6FF8005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1831A123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2FF70B0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33CBA01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2F9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4D2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F39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4CBFE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91B8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B71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EDE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B15D6" w14:paraId="71390D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B12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3CE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B3C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129E4E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EE6C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807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FC7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5E4A56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697C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BE1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1C5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D462BC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98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084A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E0F1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6809D771" w14:textId="77777777" w:rsidR="006B15D6" w:rsidRDefault="006B15D6">
      <w:pPr>
        <w:rPr>
          <w:rFonts w:ascii="Times New Roman" w:hAnsi="Times New Roman"/>
          <w:sz w:val="24"/>
        </w:rPr>
      </w:pPr>
    </w:p>
    <w:p w14:paraId="5C9AF0B3" w14:textId="77777777" w:rsidR="006B15D6" w:rsidRDefault="006B15D6">
      <w:pPr>
        <w:rPr>
          <w:rFonts w:ascii="Times New Roman" w:hAnsi="Times New Roman"/>
          <w:sz w:val="24"/>
        </w:rPr>
      </w:pPr>
    </w:p>
    <w:p w14:paraId="3F10FD63" w14:textId="77777777" w:rsidR="006B15D6" w:rsidRDefault="006B15D6">
      <w:pPr>
        <w:rPr>
          <w:rFonts w:ascii="Times New Roman" w:hAnsi="Times New Roman"/>
          <w:sz w:val="24"/>
        </w:rPr>
      </w:pPr>
    </w:p>
    <w:p w14:paraId="09D58A32" w14:textId="77777777" w:rsidR="006B15D6" w:rsidRDefault="00A37E6D">
      <w:pPr>
        <w:pStyle w:val="afffc"/>
        <w:numPr>
          <w:ilvl w:val="1"/>
          <w:numId w:val="16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797"/>
      </w:tblGrid>
      <w:tr w:rsidR="006B15D6" w14:paraId="7D631015" w14:textId="77777777">
        <w:trPr>
          <w:trHeight w:val="20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61BA" w14:textId="77777777" w:rsidR="006B15D6" w:rsidRDefault="00A37E6D">
            <w:pPr>
              <w:pStyle w:val="afffc"/>
              <w:numPr>
                <w:ilvl w:val="0"/>
                <w:numId w:val="16"/>
              </w:num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F3F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6B15D6" w14:paraId="5928A37A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E3E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</w:t>
            </w:r>
          </w:p>
          <w:p w14:paraId="5870BCF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права</w:t>
            </w:r>
          </w:p>
          <w:p w14:paraId="780DF63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90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5E6F27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606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1F0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права, правовой нормы и правоотношений. Элементы правовой нормы.</w:t>
            </w:r>
          </w:p>
        </w:tc>
      </w:tr>
      <w:tr w:rsidR="006B15D6" w14:paraId="4E49F5E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6513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32F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Юридические факты</w:t>
            </w:r>
          </w:p>
        </w:tc>
      </w:tr>
      <w:tr w:rsidR="006B15D6" w14:paraId="22C9AFD0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DC3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4C8FAA4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Конституции Российской Федерации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819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6E57088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814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410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положения Конституции Российской Федерации</w:t>
            </w:r>
          </w:p>
        </w:tc>
      </w:tr>
      <w:tr w:rsidR="006B15D6" w14:paraId="7789EE6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DEF4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36C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Права, свободы и обязанности граждан. Органы власти в РФ</w:t>
            </w:r>
          </w:p>
        </w:tc>
      </w:tr>
      <w:tr w:rsidR="006B15D6" w14:paraId="7B516E8C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6A5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</w:p>
          <w:p w14:paraId="02D7918D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регулирование профессиональной деятельности</w:t>
            </w:r>
          </w:p>
          <w:p w14:paraId="22F785D3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A61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D4F407A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D2A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96D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правового регулирования в сфере профессиональной деятельности</w:t>
            </w:r>
          </w:p>
        </w:tc>
      </w:tr>
      <w:tr w:rsidR="006B15D6" w14:paraId="7365B15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57E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D94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и виды нормативно-правовых актов других нормативных документов, регулирующих правоотношения в процессе профессиональной деятельности</w:t>
            </w:r>
          </w:p>
        </w:tc>
      </w:tr>
      <w:tr w:rsidR="006B15D6" w14:paraId="06402927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F0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0AECDE0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положение субъектов предпринимательской деятельности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28CE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06F24750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672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2C0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Правовое положение субъектов предпринимательской деятельности</w:t>
            </w:r>
          </w:p>
        </w:tc>
      </w:tr>
      <w:tr w:rsidR="006B15D6" w14:paraId="7B1338A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8D13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D08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Создание, реорганизация и ликвидация субъектов предпринимательской деятельности. Банкротство.</w:t>
            </w:r>
          </w:p>
        </w:tc>
      </w:tr>
      <w:tr w:rsidR="006B15D6" w14:paraId="22C41DA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4D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CA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Организационно-правовые формы юридических лиц</w:t>
            </w:r>
          </w:p>
        </w:tc>
      </w:tr>
      <w:tr w:rsidR="006B15D6" w14:paraId="4E94815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96F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</w:p>
          <w:p w14:paraId="2FF91D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Сделки, обязательства и договоры в предпринимательской деятельности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D2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35303C3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BCF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CA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Сделки, обязательства и договоры в предпринимательской деятельности</w:t>
            </w:r>
          </w:p>
        </w:tc>
      </w:tr>
      <w:tr w:rsidR="006B15D6" w14:paraId="6036DF8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D596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998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и виды сделок. Недействительность сделок</w:t>
            </w:r>
          </w:p>
        </w:tc>
      </w:tr>
      <w:tr w:rsidR="006B15D6" w14:paraId="42AD6E3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382D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F30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Виды обязательств. Способы обеспечения исполнения обязательств.</w:t>
            </w:r>
          </w:p>
        </w:tc>
      </w:tr>
      <w:tr w:rsidR="006B15D6" w14:paraId="13A4ADE9" w14:textId="77777777">
        <w:trPr>
          <w:trHeight w:val="662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4A69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543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Содержание договоров. Форма договоров. Порядок заключения, изменения, расторжения договоров.</w:t>
            </w:r>
          </w:p>
        </w:tc>
      </w:tr>
      <w:tr w:rsidR="006B15D6" w14:paraId="5EE9C64F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7FF7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E2AD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069D7AA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F2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4D8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занятие1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Использование необходимых нормативно-правовых документов».</w:t>
            </w:r>
          </w:p>
        </w:tc>
      </w:tr>
      <w:tr w:rsidR="006B15D6" w14:paraId="21E826EA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6C8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</w:t>
            </w:r>
          </w:p>
          <w:p w14:paraId="57E638E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Защита прав субъектов производственных (экономических, предпринимательских) отношений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C31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1CBD20D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9A46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63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Урегулирование споров между субъектами предпринимательской деятельности</w:t>
            </w:r>
          </w:p>
        </w:tc>
      </w:tr>
      <w:tr w:rsidR="006B15D6" w14:paraId="298539F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8D3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282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Виды споров, порядок их разрешения. Инстанции разрешения производственных споров. </w:t>
            </w:r>
          </w:p>
        </w:tc>
      </w:tr>
      <w:tr w:rsidR="006B15D6" w14:paraId="5D08225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769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8CF3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418B245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2CB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532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2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Защита прав в соответствии с гражданским, гражданско-процессуальным и трудовым законодательством».</w:t>
            </w:r>
          </w:p>
        </w:tc>
      </w:tr>
      <w:tr w:rsidR="006B15D6" w14:paraId="265A6C91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D64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</w:t>
            </w:r>
          </w:p>
          <w:p w14:paraId="63D78FF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регулирование занятости населения в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0FC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4BCD8DA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AD8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C60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государственного регулирования в обеспечении занятости населения;</w:t>
            </w:r>
          </w:p>
        </w:tc>
      </w:tr>
      <w:tr w:rsidR="006B15D6" w14:paraId="1A7D321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FF5C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2F0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Безработица, правовое положение безработных</w:t>
            </w:r>
          </w:p>
        </w:tc>
      </w:tr>
      <w:tr w:rsidR="006B15D6" w14:paraId="2F8F301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46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8.</w:t>
            </w:r>
          </w:p>
          <w:p w14:paraId="7666D40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Трудовое право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D402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72CC876F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84C8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A1A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трудового права и трудовых правоотношений; Права и обязанности работника и работодателя</w:t>
            </w:r>
          </w:p>
        </w:tc>
      </w:tr>
      <w:tr w:rsidR="006B15D6" w14:paraId="60BB6BB4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A76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306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Понятие трудового договора, виды трудовых договоров.; Порядок заключения и расторжения трудового договора</w:t>
            </w:r>
          </w:p>
        </w:tc>
      </w:tr>
      <w:tr w:rsidR="006B15D6" w14:paraId="5671280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D08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9ED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Рабочее время и время отдыха. Виды рабочего времени и времени отдыха</w:t>
            </w:r>
          </w:p>
        </w:tc>
      </w:tr>
      <w:tr w:rsidR="006B15D6" w14:paraId="72219E68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60A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9.</w:t>
            </w:r>
          </w:p>
          <w:p w14:paraId="3E9E6EF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Оплата труда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DFD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6B13138C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E62F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49D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Оплата труда. Заработная плата. Гарантии и компенсации</w:t>
            </w:r>
          </w:p>
        </w:tc>
      </w:tr>
      <w:tr w:rsidR="006B15D6" w14:paraId="7E39F32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DCAA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5AD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Дисциплина труда. Дисциплинарная ответственность сторон трудового договора</w:t>
            </w:r>
          </w:p>
        </w:tc>
      </w:tr>
      <w:tr w:rsidR="006B15D6" w14:paraId="223EE3CC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013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0B7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6F7535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BD7C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69D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3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Использование необходимых нормативно-правовых документов»</w:t>
            </w:r>
          </w:p>
        </w:tc>
      </w:tr>
      <w:tr w:rsidR="006B15D6" w14:paraId="48C70AD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DCF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10.</w:t>
            </w:r>
          </w:p>
          <w:p w14:paraId="41DDB79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Материальная ответственность сторон трудового договора</w:t>
            </w:r>
          </w:p>
          <w:p w14:paraId="71D8D6BF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54C0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7EF482A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943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798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Материальная ответственность сторон трудового договора</w:t>
            </w:r>
          </w:p>
        </w:tc>
      </w:tr>
      <w:tr w:rsidR="006B15D6" w14:paraId="6CD3330F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7E3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11.</w:t>
            </w:r>
          </w:p>
          <w:p w14:paraId="2FAA8CC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Трудовые споры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5EE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0FFC7F78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A54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A00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и виды трудовых споров. Порядок рассмотрения трудовых споров.</w:t>
            </w:r>
          </w:p>
        </w:tc>
      </w:tr>
      <w:tr w:rsidR="006B15D6" w14:paraId="37963330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DE48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592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Органы рассмотрения трудовых споров. Забастовка.</w:t>
            </w:r>
          </w:p>
        </w:tc>
      </w:tr>
      <w:tr w:rsidR="006B15D6" w14:paraId="5C86416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70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2E8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B6ECCA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854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F13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4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Защита прав в соответствии с гражданским, гражданско-процессуальным и </w:t>
            </w:r>
            <w:r>
              <w:rPr>
                <w:rFonts w:ascii="Times New Roman" w:hAnsi="Times New Roman"/>
              </w:rPr>
              <w:lastRenderedPageBreak/>
              <w:t>трудовым законодательством.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163F7053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192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12</w:t>
            </w:r>
          </w:p>
          <w:p w14:paraId="7C65190D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 социальной защиты граждан</w:t>
            </w:r>
          </w:p>
          <w:p w14:paraId="4D7EFBF0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F58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3C955DC1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D4A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D75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Право социальной защиты граждан. Социальное обеспечение.</w:t>
            </w:r>
          </w:p>
        </w:tc>
      </w:tr>
      <w:tr w:rsidR="006B15D6" w14:paraId="5F03C5B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889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A34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Пенсионное обеспечение граждан</w:t>
            </w:r>
          </w:p>
        </w:tc>
      </w:tr>
      <w:tr w:rsidR="006B15D6" w14:paraId="3D7145D9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052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AD8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ABEA8F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710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A8D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5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7223E679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6D9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13.</w:t>
            </w:r>
          </w:p>
          <w:p w14:paraId="4ACDD2E9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Административное право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B5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0EB8994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9D6D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46F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административных правонарушений и административной ответственности</w:t>
            </w:r>
          </w:p>
        </w:tc>
      </w:tr>
      <w:tr w:rsidR="006B15D6" w14:paraId="1847A7B9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CB99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9D1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Виды административных наказаний</w:t>
            </w:r>
          </w:p>
        </w:tc>
      </w:tr>
      <w:tr w:rsidR="006B15D6" w14:paraId="072169A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288B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292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B1B33F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E7A4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579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6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2E0A1B9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6B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18CC57E0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09B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40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7253F966" w14:textId="77777777" w:rsidR="006B15D6" w:rsidRDefault="006B15D6">
      <w:pPr>
        <w:rPr>
          <w:rFonts w:ascii="Times New Roman" w:hAnsi="Times New Roman"/>
          <w:sz w:val="24"/>
        </w:rPr>
      </w:pPr>
    </w:p>
    <w:p w14:paraId="1A93B3C5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F644DD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60A9FDF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0A41064" w14:textId="77777777" w:rsidR="006B15D6" w:rsidRDefault="006B15D6">
      <w:pPr>
        <w:rPr>
          <w:rFonts w:ascii="Times New Roman" w:hAnsi="Times New Roman"/>
          <w:sz w:val="24"/>
        </w:rPr>
      </w:pPr>
    </w:p>
    <w:p w14:paraId="4115B920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796BD092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82D69F9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4755E4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B6DCE6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Волков, А.  М.  Правовое обеспечение профессиональной деятельности : учебник для среднего профессионального образования / А.  М.  Волков, Е.  А.  Лютягина ; под общей редакцией А.  М.  Волкова.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279 с.  — (Профессиональное образование).  — ISBN 978-5-534-15088-9.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/536824.</w:t>
      </w:r>
    </w:p>
    <w:p w14:paraId="4A4551EC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Николюкин, С. В. Правовое обеспечение профессиональной деятельности : учебник и практикум для среднего профессионального образования / С. В. Николюкин.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248 с. — (Профессиональное образование). — ISBN 978-5-534-14511-3.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https://urait.ru/bcode/544406.</w:t>
      </w:r>
    </w:p>
    <w:p w14:paraId="6064B9ED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133DA838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3F6B2E22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4. КОНТРОЛЬ И ОСВОЕНИЕ РЕЗУЛЬТАТОВ</w:t>
      </w:r>
    </w:p>
    <w:p w14:paraId="0DD59443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519"/>
        <w:gridCol w:w="2925"/>
      </w:tblGrid>
      <w:tr w:rsidR="006B15D6" w14:paraId="35EE8D8D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93D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C16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76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283D9BF2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2142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457D15C8" w14:textId="77777777">
        <w:trPr>
          <w:trHeight w:val="556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AE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права, правовой нормы и правоотношений</w:t>
            </w:r>
          </w:p>
          <w:p w14:paraId="7ED51D04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основные положения Конституции Российской Федерации</w:t>
            </w:r>
          </w:p>
          <w:p w14:paraId="50C7162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правового регулирования в сфере профессиональной деятельности</w:t>
            </w:r>
          </w:p>
          <w:p w14:paraId="00A94E4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правовое положение субъектов предпринимательской деятельности</w:t>
            </w:r>
          </w:p>
          <w:p w14:paraId="7A2DB70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</w:rPr>
              <w:t>организационно-правовые формы юридических лиц</w:t>
            </w:r>
          </w:p>
          <w:p w14:paraId="46D3D70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сделки, обязательства и договоры в предпринимательской деятельности</w:t>
            </w:r>
          </w:p>
          <w:p w14:paraId="47ECBED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государственного регулирования в обеспечении занятости населения</w:t>
            </w:r>
          </w:p>
          <w:p w14:paraId="6062511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трудового права и трудовых правоотношений</w:t>
            </w:r>
          </w:p>
          <w:p w14:paraId="36CEADE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права и обязанности работника и работодателя</w:t>
            </w:r>
          </w:p>
          <w:p w14:paraId="31F29E7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порядок заключения и расторжения трудового договора</w:t>
            </w:r>
          </w:p>
          <w:p w14:paraId="43B5CE0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рабочее время и время отдыха</w:t>
            </w:r>
          </w:p>
          <w:p w14:paraId="30AE1FD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оплата труда</w:t>
            </w:r>
          </w:p>
          <w:p w14:paraId="230741A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дисциплина труда</w:t>
            </w:r>
          </w:p>
          <w:p w14:paraId="686EB4B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материальная ответственность сторон трудового договора</w:t>
            </w:r>
          </w:p>
          <w:p w14:paraId="7A18369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и виды трудовых споров</w:t>
            </w:r>
          </w:p>
          <w:p w14:paraId="0DF2EB5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социальной защиты граждан</w:t>
            </w:r>
          </w:p>
          <w:p w14:paraId="3B3C24B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административных правонарушений и административной ответственности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DA8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–знание профессиональной терминологии;</w:t>
            </w:r>
          </w:p>
          <w:p w14:paraId="4B21102F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знание основных положений изученной дисциплины, понимание закономерностей, взаимосвязей изучаемой дисциплины с другими предметами и областями;</w:t>
            </w:r>
          </w:p>
          <w:p w14:paraId="4E76BC2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междисциплинарным, комплексным знанием;</w:t>
            </w:r>
          </w:p>
          <w:p w14:paraId="3C1E1A2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осмысление изучаемого материала (студенты могут высказать вербально, четко и ясно, или конструировать новый смысл, новую позицию);</w:t>
            </w:r>
          </w:p>
          <w:p w14:paraId="69DD79F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способность объяснить изученный материал как с использованием профессиональной терминологии, так и в простой форме (полнота/глубина материала, изложение собственных мыслей, умение пользоваться нормативными источниками, объяснять их содержание)</w:t>
            </w:r>
          </w:p>
          <w:p w14:paraId="709DF7D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речевой культуры (стиль изложения, ясность, четкость, лаконичность, доходчивость, пунктуальность, невербальное сопровождение, оживление речи примерами, и т.д.);</w:t>
            </w:r>
          </w:p>
          <w:p w14:paraId="7739C287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аргументированность, четкость, полнота, структурированность и логичность ответов на вопросы.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A38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специальная беседа (собеседование) преподавателя с обучающимся на темы, связанные с изучаемой дисциплиной, и рассчитанное на выяснение объема знаний обучающегося по определенной теме, проблеме;</w:t>
            </w:r>
          </w:p>
          <w:p w14:paraId="60D7A22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средство контроля в виде стандартизированных заданий, результат выполнения которых позволяет измерить знания;</w:t>
            </w:r>
          </w:p>
          <w:p w14:paraId="4B74A01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терминологический диктант;</w:t>
            </w:r>
          </w:p>
          <w:p w14:paraId="542E57B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опрос (устный/письменный);</w:t>
            </w:r>
          </w:p>
          <w:p w14:paraId="10E8CF2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оценочные средства, позволяющие включить обучающихся в процесс обсуждения спорного вопроса (дискуссия), проблемы и оценить их умение аргументировать собственную точку зрения</w:t>
            </w:r>
          </w:p>
          <w:p w14:paraId="4E5F7DFB" w14:textId="77777777" w:rsidR="006B15D6" w:rsidRDefault="006B15D6">
            <w:pPr>
              <w:jc w:val="both"/>
              <w:rPr>
                <w:rFonts w:ascii="Times New Roman" w:hAnsi="Times New Roman"/>
              </w:rPr>
            </w:pPr>
          </w:p>
          <w:p w14:paraId="4070E139" w14:textId="77777777" w:rsidR="006B15D6" w:rsidRDefault="006B15D6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6B15D6" w14:paraId="691D4EF6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7DD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305A6F66" w14:textId="77777777">
        <w:trPr>
          <w:trHeight w:val="503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1381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использование необходимых нормативно-правовых документов</w:t>
            </w:r>
          </w:p>
          <w:p w14:paraId="3AD7F110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защита прав в соответствии с гражданским, гражданско-процессуальным и трудовым законодательством</w:t>
            </w:r>
          </w:p>
          <w:p w14:paraId="0947CB4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36A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использовать нормативные документы при рассмотрении/ разрешении проблемных ситуаций;</w:t>
            </w:r>
          </w:p>
          <w:p w14:paraId="53F114F6" w14:textId="77777777" w:rsidR="006B15D6" w:rsidRDefault="00A37E6D">
            <w:pPr>
              <w:ind w:left="-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синтезировать, анализировать, обобщать материал, применять полученные знания для решения задач определенного типа по теме или разделу с формулированием конкретных выводов, установлением причинно-следственных связей, а также позволяющие оценивать и диагностировать умения интегрировать знания из различных областей, аргументировать собственную точку зрения.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0F3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оценка результатов выполнения практических работ, решения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задач/заданий, рассмотрения проблемных ситуаций</w:t>
            </w:r>
          </w:p>
        </w:tc>
      </w:tr>
    </w:tbl>
    <w:p w14:paraId="18705B4C" w14:textId="77777777" w:rsidR="006B15D6" w:rsidRDefault="00A37E6D" w:rsidP="000C4FBE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296B31C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1061577E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66391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A909A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E47E3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B303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684C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20A06F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B78982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23092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22D1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2815EE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DE381C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1B4C56" w14:textId="77777777" w:rsidR="006B15D6" w:rsidRDefault="00A37E6D">
      <w:pPr>
        <w:pStyle w:val="10"/>
      </w:pPr>
      <w:r>
        <w:t>«СГ.01 ИСТОРИЯ РОССИИ»</w:t>
      </w:r>
    </w:p>
    <w:p w14:paraId="507213D4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50" w:name="_Toc172906916"/>
      <w:bookmarkStart w:id="51" w:name="_Toc172906944"/>
      <w:bookmarkStart w:id="52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0"/>
      <w:bookmarkEnd w:id="51"/>
    </w:p>
    <w:p w14:paraId="436F8CF9" w14:textId="77777777" w:rsidR="000C4FBE" w:rsidRPr="006746D1" w:rsidRDefault="009D2958" w:rsidP="000C4FBE">
      <w:pPr>
        <w:jc w:val="center"/>
        <w:rPr>
          <w:rFonts w:ascii="Times New Roman" w:hAnsi="Times New Roman"/>
          <w:sz w:val="24"/>
          <w:szCs w:val="24"/>
        </w:rPr>
      </w:pPr>
      <w:hyperlink r:id="rId84" w:history="1">
        <w:bookmarkStart w:id="53" w:name="_Toc172906917"/>
        <w:bookmarkStart w:id="54" w:name="_Toc172906945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53"/>
        <w:bookmarkEnd w:id="54"/>
      </w:hyperlink>
    </w:p>
    <w:bookmarkEnd w:id="52"/>
    <w:p w14:paraId="304C41A1" w14:textId="77777777" w:rsidR="006B15D6" w:rsidRDefault="006B15D6" w:rsidP="000C4FBE"/>
    <w:p w14:paraId="787E94C7" w14:textId="77777777" w:rsidR="006B15D6" w:rsidRDefault="006B15D6" w:rsidP="000C4FBE"/>
    <w:p w14:paraId="2B1E8796" w14:textId="77777777" w:rsidR="006B15D6" w:rsidRDefault="006B15D6" w:rsidP="000C4FBE"/>
    <w:p w14:paraId="4D44518B" w14:textId="77777777" w:rsidR="006B15D6" w:rsidRDefault="006B15D6" w:rsidP="000C4FBE"/>
    <w:p w14:paraId="50F92959" w14:textId="77777777" w:rsidR="006B15D6" w:rsidRDefault="006B15D6" w:rsidP="000C4FBE"/>
    <w:p w14:paraId="01B40BBC" w14:textId="77777777" w:rsidR="006B15D6" w:rsidRDefault="006B15D6" w:rsidP="000C4FBE"/>
    <w:p w14:paraId="7332DAF3" w14:textId="77777777" w:rsidR="006B15D6" w:rsidRDefault="006B15D6" w:rsidP="000C4FBE"/>
    <w:p w14:paraId="01068A34" w14:textId="77777777" w:rsidR="006B15D6" w:rsidRDefault="006B15D6" w:rsidP="000C4FBE"/>
    <w:p w14:paraId="72F0A2E9" w14:textId="77777777" w:rsidR="006B15D6" w:rsidRDefault="006B15D6" w:rsidP="000C4FBE"/>
    <w:p w14:paraId="14A6C36D" w14:textId="77777777" w:rsidR="006B15D6" w:rsidRDefault="006B15D6" w:rsidP="000C4FBE"/>
    <w:p w14:paraId="5CA3F880" w14:textId="77777777" w:rsidR="006B15D6" w:rsidRDefault="006B15D6" w:rsidP="000C4FBE"/>
    <w:p w14:paraId="1981206B" w14:textId="77777777" w:rsidR="006B15D6" w:rsidRDefault="006B15D6" w:rsidP="000C4FBE"/>
    <w:p w14:paraId="09C55B27" w14:textId="77777777" w:rsidR="006B15D6" w:rsidRDefault="006B15D6" w:rsidP="000C4FBE"/>
    <w:p w14:paraId="73469612" w14:textId="5E2A26DA" w:rsidR="006B15D6" w:rsidRDefault="006B15D6" w:rsidP="000C4FBE"/>
    <w:p w14:paraId="12214F71" w14:textId="22F15827" w:rsidR="000C4FBE" w:rsidRDefault="000C4FBE" w:rsidP="000C4FBE"/>
    <w:p w14:paraId="1FCF8931" w14:textId="77CED90A" w:rsidR="000C4FBE" w:rsidRDefault="000C4FBE" w:rsidP="000C4FBE"/>
    <w:p w14:paraId="55695655" w14:textId="4521E4E7" w:rsidR="000C4FBE" w:rsidRDefault="000C4FBE" w:rsidP="000C4FBE"/>
    <w:p w14:paraId="40574C95" w14:textId="7021C1B9" w:rsidR="000C4FBE" w:rsidRDefault="000C4FBE" w:rsidP="000C4FBE"/>
    <w:p w14:paraId="5A11CEFD" w14:textId="783EB89E" w:rsidR="000C4FBE" w:rsidRDefault="000C4FBE" w:rsidP="000C4FBE"/>
    <w:p w14:paraId="193D7724" w14:textId="66106FBA" w:rsidR="000C4FBE" w:rsidRDefault="000C4FBE" w:rsidP="000C4FBE"/>
    <w:p w14:paraId="1F9B0FA2" w14:textId="1AB38442" w:rsidR="000C4FBE" w:rsidRDefault="000C4FBE" w:rsidP="000C4FBE"/>
    <w:p w14:paraId="73E5999C" w14:textId="4A42FA5F" w:rsidR="000C4FBE" w:rsidRDefault="000C4FBE" w:rsidP="000C4FBE"/>
    <w:p w14:paraId="068BDC5E" w14:textId="3E91AB0F" w:rsidR="000C4FBE" w:rsidRDefault="000C4FBE" w:rsidP="000C4FBE"/>
    <w:p w14:paraId="755C3F07" w14:textId="6EEAF4EA" w:rsidR="000C4FBE" w:rsidRDefault="000C4FBE" w:rsidP="000C4FBE"/>
    <w:p w14:paraId="46C29B23" w14:textId="32C6575F" w:rsidR="000C4FBE" w:rsidRDefault="000C4FBE" w:rsidP="000C4FBE"/>
    <w:p w14:paraId="7E12A030" w14:textId="2B9858FC" w:rsidR="000C4FBE" w:rsidRDefault="000C4FBE" w:rsidP="000C4FBE"/>
    <w:p w14:paraId="0E9A85A8" w14:textId="590623CB" w:rsidR="000C4FBE" w:rsidRDefault="000C4FBE" w:rsidP="000C4FBE"/>
    <w:p w14:paraId="5B981190" w14:textId="73E6B3F3" w:rsidR="000C4FBE" w:rsidRDefault="000C4FBE" w:rsidP="000C4FBE"/>
    <w:p w14:paraId="74926E08" w14:textId="30941361" w:rsidR="000C4FBE" w:rsidRDefault="000C4FBE" w:rsidP="000C4FBE"/>
    <w:p w14:paraId="3BB84E6C" w14:textId="28A56B70" w:rsidR="000C4FBE" w:rsidRDefault="000C4FBE" w:rsidP="000C4FBE"/>
    <w:p w14:paraId="6D17783C" w14:textId="77777777" w:rsidR="000C4FBE" w:rsidRDefault="000C4FBE" w:rsidP="000C4FBE"/>
    <w:p w14:paraId="1E46EAA9" w14:textId="4960B5A9" w:rsidR="006B15D6" w:rsidRPr="000C4FBE" w:rsidRDefault="00A37E6D" w:rsidP="000C4FBE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6B15D6" w:rsidRPr="000C4FBE">
          <w:headerReference w:type="even" r:id="rId85"/>
          <w:headerReference w:type="default" r:id="rId86"/>
          <w:pgSz w:w="11906" w:h="16838"/>
          <w:pgMar w:top="1134" w:right="567" w:bottom="1134" w:left="1701" w:header="709" w:footer="709" w:gutter="0"/>
          <w:cols w:space="720"/>
        </w:sectPr>
      </w:pPr>
      <w:r w:rsidRPr="000C4FBE">
        <w:rPr>
          <w:rFonts w:ascii="Times New Roman" w:hAnsi="Times New Roman"/>
          <w:b/>
          <w:bCs/>
          <w:sz w:val="24"/>
          <w:szCs w:val="24"/>
        </w:rPr>
        <w:t>2024</w:t>
      </w:r>
      <w:r w:rsidR="000C4FBE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1A5149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5512908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43EADE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A27F9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5835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8BB4D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A62E4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49D88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043CC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9CB62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0596F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C770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EF8C3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E385DC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92F4E9" w14:textId="77777777" w:rsidR="006B15D6" w:rsidRDefault="00A37E6D">
      <w:pPr>
        <w:pStyle w:val="10"/>
      </w:pPr>
      <w:r>
        <w:t>«СГ.02 ИНОСТРАННЫЙ ЯЗЫК В ПРОФЕССИОНАЛЬНОЙ ДЕЯТЕЛЬНОСТИ»</w:t>
      </w:r>
    </w:p>
    <w:p w14:paraId="540CDCB9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55" w:name="_Toc172906919"/>
      <w:bookmarkStart w:id="56" w:name="_Toc172906947"/>
      <w:bookmarkStart w:id="57" w:name="_Hlk179474572"/>
      <w:bookmarkStart w:id="58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5"/>
      <w:bookmarkEnd w:id="56"/>
    </w:p>
    <w:p w14:paraId="0C7C989A" w14:textId="77777777" w:rsidR="000C4FBE" w:rsidRPr="006746D1" w:rsidRDefault="009D2958" w:rsidP="000C4FBE">
      <w:pPr>
        <w:jc w:val="center"/>
        <w:rPr>
          <w:rFonts w:ascii="Times New Roman" w:hAnsi="Times New Roman"/>
          <w:sz w:val="24"/>
          <w:szCs w:val="24"/>
        </w:rPr>
      </w:pPr>
      <w:hyperlink r:id="rId87" w:history="1">
        <w:bookmarkStart w:id="59" w:name="_Toc172906920"/>
        <w:bookmarkStart w:id="60" w:name="_Toc172906948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59"/>
        <w:bookmarkEnd w:id="60"/>
      </w:hyperlink>
      <w:bookmarkEnd w:id="57"/>
    </w:p>
    <w:bookmarkEnd w:id="58"/>
    <w:p w14:paraId="37CA33A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2CA9E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7E855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CD471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2C64C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237EC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C2CF7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9DCCC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C642F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02DE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DBC5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003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553E3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41902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D4BC66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5B8EF9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13BB8C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72EDF0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43F1DC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F0C419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4370B9" w14:textId="3BD7915F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483329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62DF907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5B55CA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AF3F9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27590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900F5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A9E26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5FB382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76422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4369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F450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48E9C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D39E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33F1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6F92078" w14:textId="77777777" w:rsidR="006B15D6" w:rsidRDefault="00A37E6D">
      <w:pPr>
        <w:pStyle w:val="10"/>
      </w:pPr>
      <w:r>
        <w:t>«СГ.03 БЕЗОПАСНОСТЬ ЖИЗНЕДЕЯТЕЛЬНОСТИ»</w:t>
      </w:r>
    </w:p>
    <w:p w14:paraId="02A87E64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61" w:name="_Toc172906922"/>
      <w:bookmarkStart w:id="62" w:name="_Toc172906950"/>
      <w:bookmarkStart w:id="63" w:name="_Hlk179544560"/>
      <w:bookmarkStart w:id="64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1"/>
      <w:bookmarkEnd w:id="62"/>
    </w:p>
    <w:p w14:paraId="15056B04" w14:textId="77777777" w:rsidR="000C4FBE" w:rsidRPr="006746D1" w:rsidRDefault="009D2958" w:rsidP="000C4FBE">
      <w:pPr>
        <w:jc w:val="center"/>
        <w:rPr>
          <w:rFonts w:ascii="Times New Roman" w:hAnsi="Times New Roman"/>
          <w:sz w:val="24"/>
          <w:szCs w:val="24"/>
        </w:rPr>
      </w:pPr>
      <w:hyperlink r:id="rId88" w:history="1">
        <w:bookmarkStart w:id="65" w:name="_Toc172906923"/>
        <w:bookmarkStart w:id="66" w:name="_Toc172906951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65"/>
        <w:bookmarkEnd w:id="66"/>
      </w:hyperlink>
      <w:bookmarkEnd w:id="63"/>
    </w:p>
    <w:bookmarkEnd w:id="64"/>
    <w:p w14:paraId="1E5F427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864CF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426E6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134E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A6C4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C9786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1C470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DEBCC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DE0B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A27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C666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4B19A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23E9D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CDE21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FD89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E1E146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12EE07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0076DFA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78116B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42C2008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D2EC5A1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3184CCF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168F80C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0597740" w14:textId="6300D653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0C4FB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4D30CEE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47D4D33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60797F6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5D8A9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999A1F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BA48A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8189F3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962F5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A293B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08AF8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430A7C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F63096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B28F95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3B1D98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FEB4197" w14:textId="77777777" w:rsidR="006B15D6" w:rsidRDefault="00A37E6D">
      <w:pPr>
        <w:pStyle w:val="10"/>
      </w:pPr>
      <w:r>
        <w:t>«СГ.04 ФИЗИЧЕСКАЯ КУЛЬТУРА»</w:t>
      </w:r>
    </w:p>
    <w:p w14:paraId="79E0798C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67" w:name="_Toc172906925"/>
      <w:bookmarkStart w:id="68" w:name="_Toc172906953"/>
      <w:bookmarkStart w:id="69" w:name="_Hlk179386487"/>
      <w:bookmarkStart w:id="70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7"/>
      <w:bookmarkEnd w:id="68"/>
    </w:p>
    <w:p w14:paraId="33A3F2AF" w14:textId="77777777" w:rsidR="000C4FBE" w:rsidRPr="006746D1" w:rsidRDefault="009D2958" w:rsidP="000C4FBE">
      <w:pPr>
        <w:jc w:val="center"/>
        <w:rPr>
          <w:rFonts w:ascii="Times New Roman" w:hAnsi="Times New Roman"/>
          <w:sz w:val="24"/>
          <w:szCs w:val="24"/>
        </w:rPr>
      </w:pPr>
      <w:hyperlink r:id="rId89" w:history="1">
        <w:bookmarkStart w:id="71" w:name="_Toc172906926"/>
        <w:bookmarkStart w:id="72" w:name="_Toc172906954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71"/>
        <w:bookmarkEnd w:id="72"/>
      </w:hyperlink>
      <w:bookmarkEnd w:id="69"/>
    </w:p>
    <w:bookmarkEnd w:id="70"/>
    <w:p w14:paraId="4F3FEA9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1767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DE8F7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32280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35D0E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9B471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041BA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C5F355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402ACCB9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2DCE45C8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DB1487B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6CBF8FF9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10301B3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FA56B0D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83E7A78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805FF62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738A81A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39B0EC4B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07491CE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82C3445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36E88E2C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4259DB1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6C7E3FE3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A447F24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994DA46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4B863FA4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9A5694C" w14:textId="3E869170" w:rsidR="006B15D6" w:rsidRPr="000C4FBE" w:rsidRDefault="000C4FBE" w:rsidP="000C4FBE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6B15D6" w:rsidRPr="000C4FBE">
      <w:headerReference w:type="even" r:id="rId90"/>
      <w:headerReference w:type="default" r:id="rId9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1FF7" w14:textId="77777777" w:rsidR="009D2958" w:rsidRDefault="009D2958">
      <w:r>
        <w:separator/>
      </w:r>
    </w:p>
  </w:endnote>
  <w:endnote w:type="continuationSeparator" w:id="0">
    <w:p w14:paraId="7AF14219" w14:textId="77777777" w:rsidR="009D2958" w:rsidRDefault="009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OpenSymbol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FF7B" w14:textId="77777777" w:rsidR="009D2958" w:rsidRDefault="009D2958">
      <w:r>
        <w:separator/>
      </w:r>
    </w:p>
  </w:footnote>
  <w:footnote w:type="continuationSeparator" w:id="0">
    <w:p w14:paraId="14659E80" w14:textId="77777777" w:rsidR="009D2958" w:rsidRDefault="009D2958">
      <w:r>
        <w:continuationSeparator/>
      </w:r>
    </w:p>
  </w:footnote>
  <w:footnote w:id="1">
    <w:p w14:paraId="0BCB0506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68C6EEE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4885955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0DD7E68D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2EB46C71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AB0EDE3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50A2F834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718BB75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2ADC45CE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5F6EC28E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372AAFCE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7BA75317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5D2B90B7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6B5BA3F4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C461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5F864B" w14:textId="77777777" w:rsidR="006B15D6" w:rsidRDefault="006B15D6">
    <w:pPr>
      <w:pStyle w:val="afffffffff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4812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C8A192" w14:textId="77777777" w:rsidR="006B15D6" w:rsidRDefault="006B15D6">
    <w:pPr>
      <w:pStyle w:val="afff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F77B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24E6C0" w14:textId="77777777" w:rsidR="006B15D6" w:rsidRDefault="006B15D6">
    <w:pPr>
      <w:pStyle w:val="afffffffff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6912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A0AF5B" w14:textId="77777777" w:rsidR="006B15D6" w:rsidRDefault="006B15D6">
    <w:pPr>
      <w:pStyle w:val="afff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AC0"/>
    <w:multiLevelType w:val="multilevel"/>
    <w:tmpl w:val="C5F4DB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0B127611"/>
    <w:multiLevelType w:val="multilevel"/>
    <w:tmpl w:val="71B0CD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B14B71"/>
    <w:multiLevelType w:val="multilevel"/>
    <w:tmpl w:val="CD281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B374D"/>
    <w:multiLevelType w:val="multilevel"/>
    <w:tmpl w:val="915624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A0830"/>
    <w:multiLevelType w:val="multilevel"/>
    <w:tmpl w:val="9324559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3B07EF"/>
    <w:multiLevelType w:val="multilevel"/>
    <w:tmpl w:val="0808801E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1D79618C"/>
    <w:multiLevelType w:val="multilevel"/>
    <w:tmpl w:val="F1CA561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07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7" w15:restartNumberingAfterBreak="0">
    <w:nsid w:val="26B52BCC"/>
    <w:multiLevelType w:val="multilevel"/>
    <w:tmpl w:val="F5F8EA8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B629C0"/>
    <w:multiLevelType w:val="multilevel"/>
    <w:tmpl w:val="DD6E5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35746051"/>
    <w:multiLevelType w:val="multilevel"/>
    <w:tmpl w:val="BAC0D9A2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3E2A12EA"/>
    <w:multiLevelType w:val="multilevel"/>
    <w:tmpl w:val="B2341F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83CE0"/>
    <w:multiLevelType w:val="multilevel"/>
    <w:tmpl w:val="27F43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D453A"/>
    <w:multiLevelType w:val="multilevel"/>
    <w:tmpl w:val="1CE4C492"/>
    <w:lvl w:ilvl="0">
      <w:start w:val="1"/>
      <w:numFmt w:val="decimal"/>
      <w:lvlText w:val="%1."/>
      <w:lvlJc w:val="left"/>
      <w:pPr>
        <w:ind w:left="39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450" w:hanging="420"/>
      </w:pPr>
    </w:lvl>
    <w:lvl w:ilvl="2">
      <w:start w:val="1"/>
      <w:numFmt w:val="decimal"/>
      <w:lvlText w:val="%1.%2.%3."/>
      <w:lvlJc w:val="left"/>
      <w:pPr>
        <w:ind w:left="750" w:hanging="720"/>
      </w:pPr>
    </w:lvl>
    <w:lvl w:ilvl="3">
      <w:start w:val="1"/>
      <w:numFmt w:val="decimal"/>
      <w:lvlText w:val="%1.%2.%3.%4."/>
      <w:lvlJc w:val="left"/>
      <w:pPr>
        <w:ind w:left="750" w:hanging="720"/>
      </w:pPr>
    </w:lvl>
    <w:lvl w:ilvl="4">
      <w:start w:val="1"/>
      <w:numFmt w:val="decimal"/>
      <w:lvlText w:val="%1.%2.%3.%4.%5."/>
      <w:lvlJc w:val="left"/>
      <w:pPr>
        <w:ind w:left="1110" w:hanging="1080"/>
      </w:pPr>
    </w:lvl>
    <w:lvl w:ilvl="5">
      <w:start w:val="1"/>
      <w:numFmt w:val="decimal"/>
      <w:lvlText w:val="%1.%2.%3.%4.%5.%6."/>
      <w:lvlJc w:val="left"/>
      <w:pPr>
        <w:ind w:left="1110" w:hanging="1080"/>
      </w:pPr>
    </w:lvl>
    <w:lvl w:ilvl="6">
      <w:start w:val="1"/>
      <w:numFmt w:val="decimal"/>
      <w:lvlText w:val="%1.%2.%3.%4.%5.%6.%7."/>
      <w:lvlJc w:val="left"/>
      <w:pPr>
        <w:ind w:left="1470" w:hanging="1440"/>
      </w:pPr>
    </w:lvl>
    <w:lvl w:ilvl="7">
      <w:start w:val="1"/>
      <w:numFmt w:val="decimal"/>
      <w:lvlText w:val="%1.%2.%3.%4.%5.%6.%7.%8."/>
      <w:lvlJc w:val="left"/>
      <w:pPr>
        <w:ind w:left="1470" w:hanging="1440"/>
      </w:pPr>
    </w:lvl>
    <w:lvl w:ilvl="8">
      <w:start w:val="1"/>
      <w:numFmt w:val="decimal"/>
      <w:lvlText w:val="%1.%2.%3.%4.%5.%6.%7.%8.%9."/>
      <w:lvlJc w:val="left"/>
      <w:pPr>
        <w:ind w:left="1830" w:hanging="1800"/>
      </w:pPr>
    </w:lvl>
  </w:abstractNum>
  <w:abstractNum w:abstractNumId="13" w15:restartNumberingAfterBreak="0">
    <w:nsid w:val="487D2F24"/>
    <w:multiLevelType w:val="multilevel"/>
    <w:tmpl w:val="8E582F4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945" w:hanging="585"/>
      </w:pPr>
    </w:lvl>
    <w:lvl w:ilvl="2">
      <w:start w:val="2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4B943721"/>
    <w:multiLevelType w:val="multilevel"/>
    <w:tmpl w:val="5E9CF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F63C3"/>
    <w:multiLevelType w:val="multilevel"/>
    <w:tmpl w:val="D75EE15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80587F"/>
    <w:multiLevelType w:val="multilevel"/>
    <w:tmpl w:val="A84E4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C3FE9"/>
    <w:multiLevelType w:val="multilevel"/>
    <w:tmpl w:val="3160770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B30BBA"/>
    <w:multiLevelType w:val="multilevel"/>
    <w:tmpl w:val="0194DF5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E617A7"/>
    <w:multiLevelType w:val="multilevel"/>
    <w:tmpl w:val="07FE0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423A4"/>
    <w:multiLevelType w:val="multilevel"/>
    <w:tmpl w:val="03C4F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65801E9F"/>
    <w:multiLevelType w:val="multilevel"/>
    <w:tmpl w:val="C72C6472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2"/>
      <w:numFmt w:val="decimal"/>
      <w:lvlText w:val="%1.%2."/>
      <w:lvlJc w:val="left"/>
      <w:pPr>
        <w:ind w:left="883" w:hanging="600"/>
      </w:pPr>
    </w:lvl>
    <w:lvl w:ilvl="2">
      <w:start w:val="2"/>
      <w:numFmt w:val="decimal"/>
      <w:lvlText w:val="%1.%2.%3."/>
      <w:lvlJc w:val="left"/>
      <w:pPr>
        <w:ind w:left="1003" w:hanging="720"/>
      </w:pPr>
    </w:lvl>
    <w:lvl w:ilvl="3">
      <w:start w:val="1"/>
      <w:numFmt w:val="decimal"/>
      <w:lvlText w:val="%1.%2.%3.%4."/>
      <w:lvlJc w:val="left"/>
      <w:pPr>
        <w:ind w:left="1003" w:hanging="720"/>
      </w:pPr>
    </w:lvl>
    <w:lvl w:ilvl="4">
      <w:start w:val="1"/>
      <w:numFmt w:val="decimal"/>
      <w:lvlText w:val="%1.%2.%3.%4.%5."/>
      <w:lvlJc w:val="left"/>
      <w:pPr>
        <w:ind w:left="1363" w:hanging="1080"/>
      </w:pPr>
    </w:lvl>
    <w:lvl w:ilvl="5">
      <w:start w:val="1"/>
      <w:numFmt w:val="decimal"/>
      <w:lvlText w:val="%1.%2.%3.%4.%5.%6."/>
      <w:lvlJc w:val="left"/>
      <w:pPr>
        <w:ind w:left="1363" w:hanging="1080"/>
      </w:pPr>
    </w:lvl>
    <w:lvl w:ilvl="6">
      <w:start w:val="1"/>
      <w:numFmt w:val="decimal"/>
      <w:lvlText w:val="%1.%2.%3.%4.%5.%6.%7."/>
      <w:lvlJc w:val="left"/>
      <w:pPr>
        <w:ind w:left="1723" w:hanging="1440"/>
      </w:pPr>
    </w:lvl>
    <w:lvl w:ilvl="7">
      <w:start w:val="1"/>
      <w:numFmt w:val="decimal"/>
      <w:lvlText w:val="%1.%2.%3.%4.%5.%6.%7.%8."/>
      <w:lvlJc w:val="left"/>
      <w:pPr>
        <w:ind w:left="1723" w:hanging="1440"/>
      </w:pPr>
    </w:lvl>
    <w:lvl w:ilvl="8">
      <w:start w:val="1"/>
      <w:numFmt w:val="decimal"/>
      <w:lvlText w:val="%1.%2.%3.%4.%5.%6.%7.%8.%9."/>
      <w:lvlJc w:val="left"/>
      <w:pPr>
        <w:ind w:left="2083" w:hanging="1800"/>
      </w:pPr>
    </w:lvl>
  </w:abstractNum>
  <w:abstractNum w:abstractNumId="22" w15:restartNumberingAfterBreak="0">
    <w:nsid w:val="65B17B73"/>
    <w:multiLevelType w:val="multilevel"/>
    <w:tmpl w:val="88CA2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A7435"/>
    <w:multiLevelType w:val="multilevel"/>
    <w:tmpl w:val="A9BE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4" w15:restartNumberingAfterBreak="0">
    <w:nsid w:val="6EA5786D"/>
    <w:multiLevelType w:val="multilevel"/>
    <w:tmpl w:val="7E7A860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 w15:restartNumberingAfterBreak="0">
    <w:nsid w:val="715E604A"/>
    <w:multiLevelType w:val="multilevel"/>
    <w:tmpl w:val="9EB618F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6586629"/>
    <w:multiLevelType w:val="multilevel"/>
    <w:tmpl w:val="14AED96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033E4"/>
    <w:multiLevelType w:val="multilevel"/>
    <w:tmpl w:val="C3DC44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8" w15:restartNumberingAfterBreak="0">
    <w:nsid w:val="7DE91D21"/>
    <w:multiLevelType w:val="multilevel"/>
    <w:tmpl w:val="5D1A2FA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16"/>
  </w:num>
  <w:num w:numId="6">
    <w:abstractNumId w:val="27"/>
  </w:num>
  <w:num w:numId="7">
    <w:abstractNumId w:val="6"/>
  </w:num>
  <w:num w:numId="8">
    <w:abstractNumId w:val="25"/>
  </w:num>
  <w:num w:numId="9">
    <w:abstractNumId w:val="21"/>
  </w:num>
  <w:num w:numId="10">
    <w:abstractNumId w:val="28"/>
  </w:num>
  <w:num w:numId="11">
    <w:abstractNumId w:val="12"/>
  </w:num>
  <w:num w:numId="12">
    <w:abstractNumId w:val="17"/>
  </w:num>
  <w:num w:numId="13">
    <w:abstractNumId w:val="1"/>
  </w:num>
  <w:num w:numId="14">
    <w:abstractNumId w:val="18"/>
  </w:num>
  <w:num w:numId="15">
    <w:abstractNumId w:val="3"/>
  </w:num>
  <w:num w:numId="16">
    <w:abstractNumId w:val="20"/>
  </w:num>
  <w:num w:numId="17">
    <w:abstractNumId w:val="5"/>
  </w:num>
  <w:num w:numId="18">
    <w:abstractNumId w:val="10"/>
  </w:num>
  <w:num w:numId="19">
    <w:abstractNumId w:val="23"/>
  </w:num>
  <w:num w:numId="20">
    <w:abstractNumId w:val="19"/>
  </w:num>
  <w:num w:numId="21">
    <w:abstractNumId w:val="13"/>
  </w:num>
  <w:num w:numId="22">
    <w:abstractNumId w:val="22"/>
  </w:num>
  <w:num w:numId="23">
    <w:abstractNumId w:val="11"/>
  </w:num>
  <w:num w:numId="24">
    <w:abstractNumId w:val="14"/>
  </w:num>
  <w:num w:numId="25">
    <w:abstractNumId w:val="8"/>
  </w:num>
  <w:num w:numId="26">
    <w:abstractNumId w:val="26"/>
  </w:num>
  <w:num w:numId="27">
    <w:abstractNumId w:val="24"/>
  </w:num>
  <w:num w:numId="28">
    <w:abstractNumId w:val="2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5D6"/>
    <w:rsid w:val="000C4FBE"/>
    <w:rsid w:val="004D1C5E"/>
    <w:rsid w:val="006B15D6"/>
    <w:rsid w:val="009D2958"/>
    <w:rsid w:val="00A3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401C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12">
    <w:name w:val="Знак примечания1"/>
    <w:basedOn w:val="13"/>
    <w:link w:val="14"/>
    <w:rPr>
      <w:sz w:val="16"/>
    </w:rPr>
  </w:style>
  <w:style w:type="character" w:customStyle="1" w:styleId="14">
    <w:name w:val="Знак примечания1"/>
    <w:basedOn w:val="15"/>
    <w:link w:val="12"/>
    <w:rPr>
      <w:sz w:val="16"/>
    </w:rPr>
  </w:style>
  <w:style w:type="paragraph" w:customStyle="1" w:styleId="a3">
    <w:name w:val="!Подзаголовок"/>
    <w:basedOn w:val="a"/>
    <w:link w:val="a4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4">
    <w:name w:val="!Подзаголовок"/>
    <w:basedOn w:val="1"/>
    <w:link w:val="a3"/>
    <w:rPr>
      <w:rFonts w:ascii="Times New Roman" w:hAnsi="Times New Roman"/>
      <w:color w:val="000000"/>
      <w:sz w:val="24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31">
    <w:name w:val="Знак3"/>
    <w:basedOn w:val="a"/>
    <w:link w:val="32"/>
    <w:pPr>
      <w:spacing w:after="160" w:line="240" w:lineRule="exact"/>
    </w:pPr>
    <w:rPr>
      <w:rFonts w:ascii="Verdana" w:hAnsi="Verdana"/>
      <w:sz w:val="20"/>
    </w:rPr>
  </w:style>
  <w:style w:type="character" w:customStyle="1" w:styleId="32">
    <w:name w:val="Знак3"/>
    <w:basedOn w:val="1"/>
    <w:link w:val="31"/>
    <w:rPr>
      <w:rFonts w:ascii="Verdana" w:hAnsi="Verdana"/>
      <w:color w:val="000000"/>
      <w:sz w:val="20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a5">
    <w:name w:val="Напишите нам"/>
    <w:basedOn w:val="a"/>
    <w:next w:val="a"/>
    <w:link w:val="a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6">
    <w:name w:val="Напишите нам"/>
    <w:basedOn w:val="1"/>
    <w:link w:val="a5"/>
    <w:rPr>
      <w:rFonts w:ascii="Times New Roman" w:hAnsi="Times New Roman"/>
      <w:sz w:val="20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7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7"/>
    <w:rPr>
      <w:rFonts w:ascii="Times New Roman" w:hAnsi="Times New Roman"/>
      <w:sz w:val="2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a9">
    <w:name w:val="Выделение для Базового Поиска (курсив)"/>
    <w:link w:val="aa"/>
    <w:rPr>
      <w:b/>
      <w:i/>
      <w:color w:val="0058A9"/>
    </w:rPr>
  </w:style>
  <w:style w:type="character" w:customStyle="1" w:styleId="aa">
    <w:name w:val="Выделение для Базового Поиска (курсив)"/>
    <w:link w:val="a9"/>
    <w:rPr>
      <w:b/>
      <w:i/>
      <w:color w:val="0058A9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6">
    <w:name w:val="Основной текст1"/>
    <w:link w:val="17"/>
    <w:rPr>
      <w:spacing w:val="2"/>
      <w:sz w:val="24"/>
      <w:highlight w:val="white"/>
    </w:rPr>
  </w:style>
  <w:style w:type="character" w:customStyle="1" w:styleId="17">
    <w:name w:val="Основной текст1"/>
    <w:link w:val="16"/>
    <w:rPr>
      <w:color w:val="000000"/>
      <w:spacing w:val="2"/>
      <w:sz w:val="24"/>
      <w:highlight w:val="white"/>
    </w:rPr>
  </w:style>
  <w:style w:type="paragraph" w:customStyle="1" w:styleId="ab">
    <w:name w:val="Гипертекстовая ссылка"/>
    <w:link w:val="ac"/>
    <w:rPr>
      <w:b/>
      <w:color w:val="106BBE"/>
    </w:rPr>
  </w:style>
  <w:style w:type="character" w:customStyle="1" w:styleId="ac">
    <w:name w:val="Гипертекстовая ссылка"/>
    <w:link w:val="ab"/>
    <w:rPr>
      <w:b/>
      <w:color w:val="106BBE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18">
    <w:name w:val="Стиль1"/>
    <w:basedOn w:val="a"/>
    <w:link w:val="19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9">
    <w:name w:val="Стиль1"/>
    <w:basedOn w:val="1"/>
    <w:link w:val="18"/>
    <w:rPr>
      <w:rFonts w:ascii="Times New Roman" w:hAnsi="Times New Roman"/>
      <w:color w:val="000080"/>
      <w:sz w:val="24"/>
    </w:rPr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3">
    <w:name w:val="Подзаголовок Знак2"/>
    <w:link w:val="24"/>
    <w:rPr>
      <w:rFonts w:ascii="Calibri Light" w:hAnsi="Calibri Light"/>
      <w:sz w:val="24"/>
    </w:rPr>
  </w:style>
  <w:style w:type="character" w:customStyle="1" w:styleId="24">
    <w:name w:val="Подзаголовок Знак2"/>
    <w:link w:val="23"/>
    <w:rPr>
      <w:rFonts w:ascii="Calibri Light" w:hAnsi="Calibri Light"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210">
    <w:name w:val="Основной текст с отступом 21"/>
    <w:basedOn w:val="a"/>
    <w:link w:val="211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1">
    <w:name w:val="Основной текст с отступом 21"/>
    <w:basedOn w:val="1"/>
    <w:link w:val="210"/>
    <w:rPr>
      <w:rFonts w:ascii="Times New Roman" w:hAnsi="Times New Roman"/>
      <w:color w:val="000000"/>
      <w:sz w:val="28"/>
    </w:rPr>
  </w:style>
  <w:style w:type="paragraph" w:customStyle="1" w:styleId="af">
    <w:name w:val="Текст в таблице"/>
    <w:basedOn w:val="af0"/>
    <w:next w:val="a"/>
    <w:link w:val="af1"/>
    <w:pPr>
      <w:ind w:firstLine="500"/>
    </w:pPr>
  </w:style>
  <w:style w:type="character" w:customStyle="1" w:styleId="af1">
    <w:name w:val="Текст в таблице"/>
    <w:basedOn w:val="af2"/>
    <w:link w:val="af"/>
    <w:rPr>
      <w:rFonts w:ascii="Times New Roman" w:hAnsi="Times New Roman"/>
      <w:sz w:val="24"/>
    </w:rPr>
  </w:style>
  <w:style w:type="paragraph" w:customStyle="1" w:styleId="af3">
    <w:name w:val="Основной текст + Курсив"/>
    <w:link w:val="af4"/>
    <w:rPr>
      <w:rFonts w:ascii="Times New Roman" w:hAnsi="Times New Roman"/>
      <w:b/>
      <w:i/>
      <w:sz w:val="23"/>
      <w:highlight w:val="white"/>
    </w:rPr>
  </w:style>
  <w:style w:type="character" w:customStyle="1" w:styleId="af4">
    <w:name w:val="Основной текст + Курсив"/>
    <w:link w:val="af3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1a">
    <w:name w:val="Номер страницы1"/>
    <w:link w:val="1b"/>
    <w:rPr>
      <w:rFonts w:ascii="Times New Roman" w:hAnsi="Times New Roman"/>
    </w:rPr>
  </w:style>
  <w:style w:type="character" w:customStyle="1" w:styleId="1b">
    <w:name w:val="Номер страницы1"/>
    <w:link w:val="1a"/>
    <w:rPr>
      <w:rFonts w:ascii="Times New Roman" w:hAnsi="Times New Roman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5">
    <w:name w:val="Центрированный (таблица)"/>
    <w:basedOn w:val="af0"/>
    <w:next w:val="a"/>
    <w:link w:val="af6"/>
    <w:pPr>
      <w:jc w:val="center"/>
    </w:pPr>
  </w:style>
  <w:style w:type="character" w:customStyle="1" w:styleId="af6">
    <w:name w:val="Центрированный (таблица)"/>
    <w:basedOn w:val="af2"/>
    <w:link w:val="af5"/>
    <w:rPr>
      <w:rFonts w:ascii="Times New Roman" w:hAnsi="Times New Roman"/>
      <w:sz w:val="24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styleId="af7">
    <w:name w:val="endnote text"/>
    <w:basedOn w:val="a"/>
    <w:link w:val="25"/>
    <w:rPr>
      <w:rFonts w:ascii="Calibri" w:hAnsi="Calibri"/>
      <w:sz w:val="20"/>
    </w:rPr>
  </w:style>
  <w:style w:type="character" w:customStyle="1" w:styleId="25">
    <w:name w:val="Текст концевой сноски Знак2"/>
    <w:basedOn w:val="1"/>
    <w:link w:val="af7"/>
    <w:rPr>
      <w:rFonts w:ascii="Calibri" w:hAnsi="Calibri"/>
      <w:color w:val="00000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8">
    <w:name w:val="Оглавление"/>
    <w:basedOn w:val="af9"/>
    <w:next w:val="a"/>
    <w:link w:val="afa"/>
    <w:pPr>
      <w:ind w:left="140"/>
    </w:pPr>
  </w:style>
  <w:style w:type="character" w:customStyle="1" w:styleId="afa">
    <w:name w:val="Оглавление"/>
    <w:basedOn w:val="afb"/>
    <w:link w:val="af8"/>
    <w:rPr>
      <w:rFonts w:ascii="Courier New" w:hAnsi="Courier New"/>
      <w:sz w:val="2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afc">
    <w:name w:val="Подзаголовок для информации об изменениях"/>
    <w:basedOn w:val="afd"/>
    <w:next w:val="a"/>
    <w:link w:val="afe"/>
    <w:rPr>
      <w:b/>
    </w:rPr>
  </w:style>
  <w:style w:type="character" w:customStyle="1" w:styleId="afe">
    <w:name w:val="Подзаголовок для информации об изменениях"/>
    <w:basedOn w:val="aff"/>
    <w:link w:val="afc"/>
    <w:rPr>
      <w:rFonts w:ascii="Times New Roman" w:hAnsi="Times New Roman"/>
      <w:b/>
      <w:color w:val="353842"/>
      <w:sz w:val="18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26">
    <w:name w:val="Знак сноски2"/>
    <w:link w:val="27"/>
    <w:rPr>
      <w:vertAlign w:val="superscript"/>
    </w:rPr>
  </w:style>
  <w:style w:type="character" w:customStyle="1" w:styleId="27">
    <w:name w:val="Знак сноски2"/>
    <w:link w:val="26"/>
    <w:rPr>
      <w:vertAlign w:val="superscript"/>
    </w:rPr>
  </w:style>
  <w:style w:type="paragraph" w:customStyle="1" w:styleId="33">
    <w:name w:val="Знак сноски3"/>
    <w:link w:val="34"/>
    <w:rPr>
      <w:vertAlign w:val="superscript"/>
    </w:rPr>
  </w:style>
  <w:style w:type="character" w:customStyle="1" w:styleId="34">
    <w:name w:val="Знак сноски3"/>
    <w:link w:val="33"/>
    <w:rPr>
      <w:vertAlign w:val="superscript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0">
    <w:name w:val="Заголовок статьи"/>
    <w:basedOn w:val="a"/>
    <w:next w:val="a"/>
    <w:link w:val="a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1">
    <w:name w:val="Заголовок статьи"/>
    <w:basedOn w:val="1"/>
    <w:link w:val="aff0"/>
    <w:rPr>
      <w:rFonts w:ascii="Times New Roman" w:hAnsi="Times New Roman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43">
    <w:name w:val="Название4"/>
    <w:basedOn w:val="a"/>
    <w:link w:val="4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4">
    <w:name w:val="Название4"/>
    <w:basedOn w:val="1"/>
    <w:link w:val="43"/>
    <w:rPr>
      <w:rFonts w:ascii="Calibri" w:hAnsi="Calibri"/>
      <w:i/>
      <w:color w:val="000000"/>
      <w:sz w:val="24"/>
    </w:rPr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c">
    <w:name w:val="Основной текст Знак1"/>
    <w:link w:val="1d"/>
    <w:rPr>
      <w:rFonts w:ascii="Times New Roman" w:hAnsi="Times New Roman"/>
      <w:b/>
      <w:sz w:val="23"/>
      <w:highlight w:val="white"/>
    </w:rPr>
  </w:style>
  <w:style w:type="character" w:customStyle="1" w:styleId="1d">
    <w:name w:val="Основной текст Знак1"/>
    <w:link w:val="1c"/>
    <w:rPr>
      <w:rFonts w:ascii="Times New Roman" w:hAnsi="Times New Roman"/>
      <w:b/>
      <w:sz w:val="23"/>
      <w:highlight w:val="white"/>
    </w:rPr>
  </w:style>
  <w:style w:type="paragraph" w:customStyle="1" w:styleId="1e">
    <w:name w:val="Неразрешенное упоминание1"/>
    <w:basedOn w:val="13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15"/>
    <w:link w:val="1e"/>
    <w:rPr>
      <w:color w:val="605E5C"/>
      <w:shd w:val="clear" w:color="auto" w:fill="E1DFDD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4">
    <w:name w:val="Формула"/>
    <w:basedOn w:val="a"/>
    <w:next w:val="a"/>
    <w:link w:val="a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5">
    <w:name w:val="Формула"/>
    <w:basedOn w:val="1"/>
    <w:link w:val="aff4"/>
    <w:rPr>
      <w:rFonts w:ascii="Times New Roman" w:hAnsi="Times New Roman"/>
      <w:sz w:val="24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6">
    <w:name w:val="Колонтитул (левый)"/>
    <w:basedOn w:val="aff7"/>
    <w:next w:val="a"/>
    <w:link w:val="aff8"/>
    <w:rPr>
      <w:sz w:val="14"/>
    </w:rPr>
  </w:style>
  <w:style w:type="character" w:customStyle="1" w:styleId="aff8">
    <w:name w:val="Колонтитул (левый)"/>
    <w:basedOn w:val="aff9"/>
    <w:link w:val="aff6"/>
    <w:rPr>
      <w:rFonts w:ascii="Times New Roman" w:hAnsi="Times New Roman"/>
      <w:sz w:val="1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a">
    <w:name w:val="Содержимое таблицы"/>
    <w:basedOn w:val="a"/>
    <w:link w:val="affb"/>
    <w:pPr>
      <w:spacing w:after="200" w:line="276" w:lineRule="auto"/>
    </w:pPr>
    <w:rPr>
      <w:rFonts w:ascii="Calibri" w:hAnsi="Calibri"/>
    </w:rPr>
  </w:style>
  <w:style w:type="character" w:customStyle="1" w:styleId="affb">
    <w:name w:val="Содержимое таблицы"/>
    <w:basedOn w:val="1"/>
    <w:link w:val="affa"/>
    <w:rPr>
      <w:rFonts w:ascii="Calibri" w:hAnsi="Calibri"/>
      <w:color w:val="000000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affc">
    <w:name w:val="Комментарий"/>
    <w:basedOn w:val="affd"/>
    <w:next w:val="a"/>
    <w:link w:val="affe"/>
    <w:pPr>
      <w:spacing w:before="75"/>
      <w:ind w:right="0"/>
      <w:jc w:val="both"/>
    </w:pPr>
    <w:rPr>
      <w:color w:val="353842"/>
    </w:rPr>
  </w:style>
  <w:style w:type="character" w:customStyle="1" w:styleId="affe">
    <w:name w:val="Комментарий"/>
    <w:basedOn w:val="afff"/>
    <w:link w:val="affc"/>
    <w:rPr>
      <w:rFonts w:ascii="Times New Roman" w:hAnsi="Times New Roman"/>
      <w:color w:val="353842"/>
      <w:sz w:val="24"/>
    </w:rPr>
  </w:style>
  <w:style w:type="paragraph" w:customStyle="1" w:styleId="35">
    <w:name w:val="Основной текст (3)_"/>
    <w:link w:val="36"/>
    <w:rPr>
      <w:rFonts w:ascii="Times New Roman" w:hAnsi="Times New Roman"/>
      <w:i/>
      <w:sz w:val="23"/>
      <w:highlight w:val="white"/>
    </w:rPr>
  </w:style>
  <w:style w:type="character" w:customStyle="1" w:styleId="36">
    <w:name w:val="Основной текст (3)_"/>
    <w:link w:val="35"/>
    <w:rPr>
      <w:rFonts w:ascii="Times New Roman" w:hAnsi="Times New Roman"/>
      <w:i/>
      <w:sz w:val="23"/>
      <w:highlight w:val="white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afff0">
    <w:name w:val="footnote text"/>
    <w:basedOn w:val="a"/>
    <w:link w:val="afff1"/>
    <w:rPr>
      <w:rFonts w:ascii="Times New Roman" w:hAnsi="Times New Roman"/>
      <w:sz w:val="20"/>
    </w:rPr>
  </w:style>
  <w:style w:type="character" w:customStyle="1" w:styleId="afff1">
    <w:name w:val="Текст сноски Знак"/>
    <w:basedOn w:val="1"/>
    <w:link w:val="afff0"/>
    <w:rPr>
      <w:rFonts w:ascii="Times New Roman" w:hAnsi="Times New Roman"/>
      <w:color w:val="000000"/>
      <w:sz w:val="20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45">
    <w:name w:val="Знак сноски4"/>
    <w:link w:val="46"/>
    <w:rPr>
      <w:vertAlign w:val="superscript"/>
    </w:rPr>
  </w:style>
  <w:style w:type="character" w:customStyle="1" w:styleId="46">
    <w:name w:val="Знак сноски4"/>
    <w:link w:val="45"/>
    <w:rPr>
      <w:vertAlign w:val="superscript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1f0">
    <w:name w:val="Текст Знак1"/>
    <w:link w:val="1f1"/>
    <w:rPr>
      <w:rFonts w:ascii="Courier New" w:hAnsi="Courier New"/>
    </w:rPr>
  </w:style>
  <w:style w:type="character" w:customStyle="1" w:styleId="1f1">
    <w:name w:val="Текст Знак1"/>
    <w:link w:val="1f0"/>
    <w:rPr>
      <w:rFonts w:ascii="Courier New" w:hAnsi="Courier New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afff2">
    <w:name w:val="Информация об изменениях"/>
    <w:basedOn w:val="afd"/>
    <w:next w:val="a"/>
    <w:link w:val="afff3"/>
    <w:pPr>
      <w:spacing w:before="180"/>
      <w:ind w:left="360" w:right="360" w:firstLine="0"/>
    </w:pPr>
  </w:style>
  <w:style w:type="character" w:customStyle="1" w:styleId="afff3">
    <w:name w:val="Информация об изменениях"/>
    <w:basedOn w:val="aff"/>
    <w:link w:val="afff2"/>
    <w:rPr>
      <w:rFonts w:ascii="Times New Roman" w:hAnsi="Times New Roman"/>
      <w:color w:val="353842"/>
      <w:sz w:val="18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styleId="afff4">
    <w:name w:val="caption"/>
    <w:basedOn w:val="a"/>
    <w:link w:val="a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5">
    <w:name w:val="Название объекта Знак"/>
    <w:basedOn w:val="1"/>
    <w:link w:val="afff4"/>
    <w:rPr>
      <w:rFonts w:ascii="Calibri" w:hAnsi="Calibri"/>
      <w:i/>
      <w:color w:val="000000"/>
      <w:sz w:val="24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1f2">
    <w:name w:val="Указатель1"/>
    <w:basedOn w:val="a"/>
    <w:link w:val="1f3"/>
    <w:pPr>
      <w:spacing w:after="200" w:line="276" w:lineRule="auto"/>
    </w:pPr>
    <w:rPr>
      <w:rFonts w:ascii="Calibri" w:hAnsi="Calibri"/>
    </w:rPr>
  </w:style>
  <w:style w:type="character" w:customStyle="1" w:styleId="1f3">
    <w:name w:val="Указатель1"/>
    <w:basedOn w:val="1"/>
    <w:link w:val="1f2"/>
    <w:rPr>
      <w:rFonts w:ascii="Calibri" w:hAnsi="Calibri"/>
      <w:color w:val="000000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6">
    <w:name w:val="Сравнение редакций. Удаленный фрагмент"/>
    <w:link w:val="afff7"/>
    <w:rPr>
      <w:shd w:val="clear" w:color="auto" w:fill="C4C413"/>
    </w:rPr>
  </w:style>
  <w:style w:type="character" w:customStyle="1" w:styleId="afff7">
    <w:name w:val="Сравнение редакций. Удаленный фрагмент"/>
    <w:link w:val="afff6"/>
    <w:rPr>
      <w:shd w:val="clear" w:color="auto" w:fill="C4C413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9">
    <w:name w:val="Заголовок группы контролов"/>
    <w:basedOn w:val="1"/>
    <w:link w:val="afff8"/>
    <w:rPr>
      <w:rFonts w:ascii="Times New Roman" w:hAnsi="Times New Roman"/>
      <w:b/>
      <w:sz w:val="24"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61">
    <w:name w:val="Основной шрифт абзаца6"/>
    <w:link w:val="62"/>
  </w:style>
  <w:style w:type="character" w:customStyle="1" w:styleId="62">
    <w:name w:val="Основной шрифт абзаца6"/>
    <w:link w:val="6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4">
    <w:name w:val="Тема примечания Знак1"/>
    <w:link w:val="1f5"/>
    <w:rPr>
      <w:rFonts w:ascii="Times New Roman" w:hAnsi="Times New Roman"/>
      <w:b/>
      <w:sz w:val="20"/>
    </w:rPr>
  </w:style>
  <w:style w:type="character" w:customStyle="1" w:styleId="1f5">
    <w:name w:val="Тема примечания Знак1"/>
    <w:link w:val="1f4"/>
    <w:rPr>
      <w:rFonts w:ascii="Times New Roman" w:hAnsi="Times New Roman"/>
      <w:b/>
      <w:sz w:val="20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47">
    <w:name w:val="Основной текст4"/>
    <w:basedOn w:val="a"/>
    <w:link w:val="48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8">
    <w:name w:val="Основной текст4"/>
    <w:basedOn w:val="1"/>
    <w:link w:val="47"/>
    <w:rPr>
      <w:rFonts w:ascii="Calibri" w:hAnsi="Calibri"/>
      <w:color w:val="000000"/>
      <w:spacing w:val="2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a">
    <w:name w:val="Body Text Indent"/>
    <w:basedOn w:val="a"/>
    <w:link w:val="afffb"/>
    <w:pPr>
      <w:spacing w:after="120"/>
      <w:ind w:left="283"/>
    </w:pPr>
  </w:style>
  <w:style w:type="character" w:customStyle="1" w:styleId="afffb">
    <w:name w:val="Основной текст с отступом Знак"/>
    <w:basedOn w:val="1"/>
    <w:link w:val="afffa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212">
    <w:name w:val="Список 21"/>
    <w:basedOn w:val="a"/>
    <w:link w:val="213"/>
    <w:pPr>
      <w:ind w:left="566" w:hanging="283"/>
    </w:pPr>
    <w:rPr>
      <w:rFonts w:ascii="Arial" w:hAnsi="Arial"/>
      <w:sz w:val="24"/>
    </w:rPr>
  </w:style>
  <w:style w:type="character" w:customStyle="1" w:styleId="213">
    <w:name w:val="Список 21"/>
    <w:basedOn w:val="1"/>
    <w:link w:val="212"/>
    <w:rPr>
      <w:rFonts w:ascii="Arial" w:hAnsi="Arial"/>
      <w:color w:val="000000"/>
      <w:sz w:val="24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1f6">
    <w:name w:val="Цитата1"/>
    <w:basedOn w:val="a"/>
    <w:link w:val="1f7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7">
    <w:name w:val="Цитата1"/>
    <w:basedOn w:val="1"/>
    <w:link w:val="1f6"/>
    <w:rPr>
      <w:rFonts w:ascii="Times New Roman" w:hAnsi="Times New Roman"/>
      <w:color w:val="000000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afffc">
    <w:name w:val="List Paragraph"/>
    <w:basedOn w:val="a"/>
    <w:link w:val="afffd"/>
    <w:pPr>
      <w:ind w:left="720"/>
      <w:contextualSpacing/>
    </w:pPr>
  </w:style>
  <w:style w:type="character" w:customStyle="1" w:styleId="afffd">
    <w:name w:val="Абзац списка Знак"/>
    <w:basedOn w:val="1"/>
    <w:link w:val="afffc"/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afffe">
    <w:name w:val="Символ концевой сноски"/>
    <w:link w:val="affff"/>
    <w:rPr>
      <w:vertAlign w:val="superscript"/>
    </w:rPr>
  </w:style>
  <w:style w:type="character" w:customStyle="1" w:styleId="affff">
    <w:name w:val="Символ концевой сноски"/>
    <w:link w:val="afffe"/>
    <w:rPr>
      <w:vertAlign w:val="superscript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49">
    <w:name w:val="Неразрешенное упоминание4"/>
    <w:basedOn w:val="13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5"/>
    <w:link w:val="49"/>
    <w:rPr>
      <w:color w:val="605E5C"/>
      <w:shd w:val="clear" w:color="auto" w:fill="E1DFDD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0">
    <w:name w:val="Колонтитул (правый)"/>
    <w:basedOn w:val="affff1"/>
    <w:next w:val="a"/>
    <w:link w:val="affff2"/>
    <w:rPr>
      <w:sz w:val="14"/>
    </w:rPr>
  </w:style>
  <w:style w:type="character" w:customStyle="1" w:styleId="affff2">
    <w:name w:val="Колонтитул (правый)"/>
    <w:basedOn w:val="affff3"/>
    <w:link w:val="affff0"/>
    <w:rPr>
      <w:rFonts w:ascii="Times New Roman" w:hAnsi="Times New Roman"/>
      <w:sz w:val="1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1f8">
    <w:name w:val="Гиперссылка1"/>
    <w:basedOn w:val="13"/>
    <w:link w:val="1f9"/>
    <w:rPr>
      <w:color w:val="0563C1" w:themeColor="hyperlink"/>
      <w:u w:val="single"/>
    </w:rPr>
  </w:style>
  <w:style w:type="character" w:customStyle="1" w:styleId="1f9">
    <w:name w:val="Гиперссылка1"/>
    <w:basedOn w:val="15"/>
    <w:link w:val="1f8"/>
    <w:rPr>
      <w:color w:val="0563C1" w:themeColor="hyperlink"/>
      <w:u w:val="single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a">
    <w:name w:val="Просмотренная гиперссылка1"/>
    <w:basedOn w:val="13"/>
    <w:link w:val="1fb"/>
    <w:rPr>
      <w:color w:val="954F72" w:themeColor="followedHyperlink"/>
      <w:u w:val="single"/>
    </w:rPr>
  </w:style>
  <w:style w:type="character" w:customStyle="1" w:styleId="1fb">
    <w:name w:val="Просмотренная гиперссылка1"/>
    <w:basedOn w:val="15"/>
    <w:link w:val="1fa"/>
    <w:rPr>
      <w:color w:val="954F72" w:themeColor="followedHyperlink"/>
      <w:u w:val="single"/>
    </w:rPr>
  </w:style>
  <w:style w:type="paragraph" w:customStyle="1" w:styleId="WW-">
    <w:name w:val="WW-Символ сноски"/>
    <w:link w:val="WW-0"/>
  </w:style>
  <w:style w:type="character" w:customStyle="1" w:styleId="WW-0">
    <w:name w:val="WW-Символ сноски"/>
    <w:link w:val="WW-"/>
  </w:style>
  <w:style w:type="paragraph" w:customStyle="1" w:styleId="affff4">
    <w:name w:val="Постоянная часть"/>
    <w:basedOn w:val="affff5"/>
    <w:next w:val="a"/>
    <w:link w:val="affff6"/>
    <w:rPr>
      <w:sz w:val="20"/>
    </w:rPr>
  </w:style>
  <w:style w:type="character" w:customStyle="1" w:styleId="affff6">
    <w:name w:val="Постоянная часть"/>
    <w:basedOn w:val="affff7"/>
    <w:link w:val="affff4"/>
    <w:rPr>
      <w:rFonts w:ascii="Verdana" w:hAnsi="Verdana"/>
      <w:sz w:val="20"/>
    </w:rPr>
  </w:style>
  <w:style w:type="paragraph" w:customStyle="1" w:styleId="affff8">
    <w:name w:val="Куда обратиться?"/>
    <w:basedOn w:val="a7"/>
    <w:next w:val="a"/>
    <w:link w:val="affff9"/>
  </w:style>
  <w:style w:type="character" w:customStyle="1" w:styleId="affff9">
    <w:name w:val="Куда обратиться?"/>
    <w:basedOn w:val="a8"/>
    <w:link w:val="affff8"/>
    <w:rPr>
      <w:rFonts w:ascii="Times New Roman" w:hAnsi="Times New Roman"/>
      <w:sz w:val="24"/>
    </w:rPr>
  </w:style>
  <w:style w:type="paragraph" w:customStyle="1" w:styleId="affffa">
    <w:name w:val="Внимание: недобросовестность!"/>
    <w:basedOn w:val="a7"/>
    <w:next w:val="a"/>
    <w:link w:val="affffb"/>
  </w:style>
  <w:style w:type="character" w:customStyle="1" w:styleId="affffb">
    <w:name w:val="Внимание: недобросовестность!"/>
    <w:basedOn w:val="a8"/>
    <w:link w:val="affffa"/>
    <w:rPr>
      <w:rFonts w:ascii="Times New Roman" w:hAnsi="Times New Roman"/>
      <w:sz w:val="24"/>
    </w:rPr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37">
    <w:name w:val="Знак Знак3"/>
    <w:link w:val="38"/>
    <w:rPr>
      <w:rFonts w:ascii="Courier New" w:hAnsi="Courier New"/>
    </w:rPr>
  </w:style>
  <w:style w:type="character" w:customStyle="1" w:styleId="38">
    <w:name w:val="Знак Знак3"/>
    <w:link w:val="37"/>
    <w:rPr>
      <w:rFonts w:ascii="Courier New" w:hAnsi="Courier New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2a">
    <w:name w:val="Знак2 Знак Знак Знак Знак Знак Знак"/>
    <w:basedOn w:val="a"/>
    <w:link w:val="2b"/>
    <w:pPr>
      <w:spacing w:after="160" w:line="240" w:lineRule="exact"/>
    </w:pPr>
    <w:rPr>
      <w:rFonts w:ascii="Verdana" w:hAnsi="Verdana"/>
      <w:sz w:val="20"/>
    </w:rPr>
  </w:style>
  <w:style w:type="character" w:customStyle="1" w:styleId="2b">
    <w:name w:val="Знак2 Знак Знак Знак Знак Знак Знак"/>
    <w:basedOn w:val="1"/>
    <w:link w:val="2a"/>
    <w:rPr>
      <w:rFonts w:ascii="Verdana" w:hAnsi="Verdana"/>
      <w:color w:val="000000"/>
      <w:sz w:val="20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affd">
    <w:name w:val="Текст (справка)"/>
    <w:basedOn w:val="a"/>
    <w:next w:val="a"/>
    <w:link w:val="a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">
    <w:name w:val="Текст (справка)"/>
    <w:basedOn w:val="1"/>
    <w:link w:val="affd"/>
    <w:rPr>
      <w:rFonts w:ascii="Times New Roman" w:hAnsi="Times New Roman"/>
      <w:sz w:val="24"/>
    </w:rPr>
  </w:style>
  <w:style w:type="paragraph" w:customStyle="1" w:styleId="2c">
    <w:name w:val="Текст выноски Знак2"/>
    <w:link w:val="2d"/>
    <w:rPr>
      <w:rFonts w:ascii="Segoe UI" w:hAnsi="Segoe UI"/>
      <w:sz w:val="18"/>
    </w:rPr>
  </w:style>
  <w:style w:type="character" w:customStyle="1" w:styleId="2d">
    <w:name w:val="Текст выноски Знак2"/>
    <w:link w:val="2c"/>
    <w:rPr>
      <w:rFonts w:ascii="Segoe UI" w:hAnsi="Segoe UI"/>
      <w:sz w:val="18"/>
    </w:rPr>
  </w:style>
  <w:style w:type="paragraph" w:customStyle="1" w:styleId="4b">
    <w:name w:val="Знак концевой сноски4"/>
    <w:link w:val="4c"/>
    <w:rPr>
      <w:vertAlign w:val="superscript"/>
    </w:rPr>
  </w:style>
  <w:style w:type="character" w:customStyle="1" w:styleId="4c">
    <w:name w:val="Знак концевой сноски4"/>
    <w:link w:val="4b"/>
    <w:rPr>
      <w:vertAlign w:val="superscript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53">
    <w:name w:val="Название5"/>
    <w:basedOn w:val="a"/>
    <w:link w:val="5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4">
    <w:name w:val="Название5"/>
    <w:basedOn w:val="1"/>
    <w:link w:val="53"/>
    <w:rPr>
      <w:rFonts w:ascii="Calibri" w:hAnsi="Calibri"/>
      <w:i/>
      <w:color w:val="000000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2e">
    <w:name w:val="Заголовок2"/>
    <w:basedOn w:val="a"/>
    <w:next w:val="a"/>
    <w:link w:val="2f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">
    <w:name w:val="Заголовок2"/>
    <w:basedOn w:val="1"/>
    <w:link w:val="2e"/>
    <w:rPr>
      <w:rFonts w:ascii="Calibri Light" w:hAnsi="Calibri Light"/>
      <w:b/>
      <w:color w:val="000000"/>
      <w:sz w:val="32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affffc">
    <w:name w:val="Информация об изменениях документа"/>
    <w:basedOn w:val="affc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e"/>
    <w:link w:val="affffc"/>
    <w:rPr>
      <w:rFonts w:ascii="Times New Roman" w:hAnsi="Times New Roman"/>
      <w:i/>
      <w:color w:val="353842"/>
      <w:sz w:val="24"/>
    </w:rPr>
  </w:style>
  <w:style w:type="paragraph" w:customStyle="1" w:styleId="39">
    <w:name w:val="Неразрешенное упоминание3"/>
    <w:link w:val="3a"/>
    <w:rPr>
      <w:color w:val="605E5C"/>
      <w:shd w:val="clear" w:color="auto" w:fill="E1DFDD"/>
    </w:rPr>
  </w:style>
  <w:style w:type="character" w:customStyle="1" w:styleId="3a">
    <w:name w:val="Неразрешенное упоминание3"/>
    <w:link w:val="39"/>
    <w:rPr>
      <w:color w:val="605E5C"/>
      <w:shd w:val="clear" w:color="auto" w:fill="E1DFDD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e">
    <w:name w:val="List"/>
    <w:basedOn w:val="a"/>
    <w:link w:val="afffff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">
    <w:name w:val="Список Знак"/>
    <w:basedOn w:val="1"/>
    <w:link w:val="affffe"/>
    <w:rPr>
      <w:rFonts w:ascii="Times New Roman" w:hAnsi="Times New Roman"/>
      <w:color w:val="000000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1fc">
    <w:name w:val="Знак1"/>
    <w:basedOn w:val="a"/>
    <w:link w:val="1fd"/>
    <w:pPr>
      <w:spacing w:after="160" w:line="240" w:lineRule="exact"/>
    </w:pPr>
    <w:rPr>
      <w:rFonts w:ascii="Verdana" w:hAnsi="Verdana"/>
      <w:sz w:val="20"/>
    </w:rPr>
  </w:style>
  <w:style w:type="character" w:customStyle="1" w:styleId="1fd">
    <w:name w:val="Знак1"/>
    <w:basedOn w:val="1"/>
    <w:link w:val="1fc"/>
    <w:rPr>
      <w:rFonts w:ascii="Verdana" w:hAnsi="Verdana"/>
      <w:color w:val="000000"/>
      <w:sz w:val="20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63">
    <w:name w:val="Название6"/>
    <w:basedOn w:val="a"/>
    <w:link w:val="6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4">
    <w:name w:val="Название6"/>
    <w:basedOn w:val="1"/>
    <w:link w:val="63"/>
    <w:rPr>
      <w:rFonts w:ascii="Calibri" w:hAnsi="Calibri"/>
      <w:i/>
      <w:color w:val="000000"/>
      <w:sz w:val="24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customStyle="1" w:styleId="1fe">
    <w:name w:val="Просмотренная гиперссылка1"/>
    <w:basedOn w:val="13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15"/>
    <w:link w:val="1fe"/>
    <w:rPr>
      <w:color w:val="800080"/>
      <w:u w:val="single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afffff2">
    <w:name w:val="Сравнение редакций. Добавленный фрагмент"/>
    <w:link w:val="afffff3"/>
    <w:rPr>
      <w:shd w:val="clear" w:color="auto" w:fill="C1D7FF"/>
    </w:rPr>
  </w:style>
  <w:style w:type="character" w:customStyle="1" w:styleId="afffff3">
    <w:name w:val="Сравнение редакций. Добавленный фрагмент"/>
    <w:link w:val="afffff2"/>
    <w:rPr>
      <w:shd w:val="clear" w:color="auto" w:fill="C1D7FF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afffff4">
    <w:name w:val="Ссылка на официальную публикацию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Ссылка на официальную публикацию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Словарная статья"/>
    <w:basedOn w:val="a"/>
    <w:next w:val="a"/>
    <w:link w:val="a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7">
    <w:name w:val="Словарная статья"/>
    <w:basedOn w:val="1"/>
    <w:link w:val="afffff6"/>
    <w:rPr>
      <w:rFonts w:ascii="Times New Roman" w:hAnsi="Times New Roman"/>
      <w:sz w:val="24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2f2">
    <w:name w:val="Знак концевой сноски2"/>
    <w:link w:val="2f3"/>
    <w:rPr>
      <w:vertAlign w:val="superscript"/>
    </w:rPr>
  </w:style>
  <w:style w:type="character" w:customStyle="1" w:styleId="2f3">
    <w:name w:val="Знак концевой сноски2"/>
    <w:link w:val="2f2"/>
    <w:rPr>
      <w:vertAlign w:val="superscript"/>
    </w:rPr>
  </w:style>
  <w:style w:type="paragraph" w:customStyle="1" w:styleId="3b">
    <w:name w:val="Знак концевой сноски3"/>
    <w:link w:val="3c"/>
    <w:rPr>
      <w:vertAlign w:val="superscript"/>
    </w:rPr>
  </w:style>
  <w:style w:type="character" w:customStyle="1" w:styleId="3c">
    <w:name w:val="Знак концевой сноски3"/>
    <w:link w:val="3b"/>
    <w:rPr>
      <w:vertAlign w:val="superscript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afffff8">
    <w:name w:val="Заголовок таблицы"/>
    <w:basedOn w:val="affa"/>
    <w:link w:val="afffff9"/>
    <w:pPr>
      <w:jc w:val="center"/>
    </w:pPr>
    <w:rPr>
      <w:b/>
    </w:rPr>
  </w:style>
  <w:style w:type="character" w:customStyle="1" w:styleId="afffff9">
    <w:name w:val="Заголовок таблицы"/>
    <w:basedOn w:val="affb"/>
    <w:link w:val="afffff8"/>
    <w:rPr>
      <w:rFonts w:ascii="Calibri" w:hAnsi="Calibri"/>
      <w:b/>
      <w:color w:val="000000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3d">
    <w:name w:val="Основной текст (3)"/>
    <w:basedOn w:val="a"/>
    <w:link w:val="3e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e">
    <w:name w:val="Основной текст (3)"/>
    <w:basedOn w:val="1"/>
    <w:link w:val="3d"/>
    <w:rPr>
      <w:rFonts w:ascii="Times New Roman" w:hAnsi="Times New Roman"/>
      <w:i/>
      <w:color w:val="000000"/>
      <w:sz w:val="23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styleId="2f4">
    <w:name w:val="Body Text 2"/>
    <w:basedOn w:val="a"/>
    <w:link w:val="2f5"/>
    <w:pPr>
      <w:ind w:right="-57"/>
      <w:jc w:val="both"/>
    </w:pPr>
    <w:rPr>
      <w:rFonts w:ascii="Times New Roman" w:hAnsi="Times New Roman"/>
      <w:sz w:val="24"/>
    </w:rPr>
  </w:style>
  <w:style w:type="character" w:customStyle="1" w:styleId="2f5">
    <w:name w:val="Основной текст 2 Знак"/>
    <w:basedOn w:val="1"/>
    <w:link w:val="2f4"/>
    <w:rPr>
      <w:rFonts w:ascii="Times New Roman" w:hAnsi="Times New Roman"/>
      <w:sz w:val="24"/>
    </w:rPr>
  </w:style>
  <w:style w:type="paragraph" w:styleId="afffffa">
    <w:name w:val="TOC Heading"/>
    <w:basedOn w:val="10"/>
    <w:next w:val="a"/>
    <w:link w:val="afffff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@Batang" w:hAnsi="@Batang"/>
      <w:b w:val="0"/>
      <w:color w:val="2F5496"/>
      <w:sz w:val="24"/>
    </w:rPr>
  </w:style>
  <w:style w:type="paragraph" w:customStyle="1" w:styleId="2f6">
    <w:name w:val="Неразрешенное упоминание2"/>
    <w:link w:val="2f7"/>
    <w:rPr>
      <w:color w:val="605E5C"/>
      <w:shd w:val="clear" w:color="auto" w:fill="E1DFDD"/>
    </w:rPr>
  </w:style>
  <w:style w:type="character" w:customStyle="1" w:styleId="2f7">
    <w:name w:val="Неразрешенное упоминание2"/>
    <w:link w:val="2f6"/>
    <w:rPr>
      <w:color w:val="605E5C"/>
      <w:shd w:val="clear" w:color="auto" w:fill="E1DFDD"/>
    </w:rPr>
  </w:style>
  <w:style w:type="paragraph" w:customStyle="1" w:styleId="afffffc">
    <w:name w:val="Îáû÷íûé"/>
    <w:link w:val="afffffd"/>
    <w:rPr>
      <w:rFonts w:ascii="Times New Roman" w:hAnsi="Times New Roman"/>
      <w:sz w:val="20"/>
    </w:rPr>
  </w:style>
  <w:style w:type="character" w:customStyle="1" w:styleId="afffffd">
    <w:name w:val="Îáû÷íûé"/>
    <w:link w:val="afffffc"/>
    <w:rPr>
      <w:rFonts w:ascii="Times New Roman" w:hAnsi="Times New Roman"/>
      <w:color w:val="000000"/>
      <w:sz w:val="20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4d">
    <w:name w:val="Основной шрифт абзаца4"/>
    <w:link w:val="4e"/>
  </w:style>
  <w:style w:type="character" w:customStyle="1" w:styleId="4e">
    <w:name w:val="Основной шрифт абзаца4"/>
    <w:link w:val="4d"/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e">
    <w:name w:val="Цветовое выделение"/>
    <w:link w:val="affffff"/>
    <w:rPr>
      <w:b/>
      <w:color w:val="26282F"/>
    </w:rPr>
  </w:style>
  <w:style w:type="character" w:customStyle="1" w:styleId="affffff">
    <w:name w:val="Цветовое выделение"/>
    <w:link w:val="afffffe"/>
    <w:rPr>
      <w:b/>
      <w:color w:val="26282F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affffff0">
    <w:name w:val="Маркеры списка"/>
    <w:link w:val="affffff1"/>
    <w:rPr>
      <w:rFonts w:ascii="OpenSymbol" w:hAnsi="OpenSymbol"/>
    </w:rPr>
  </w:style>
  <w:style w:type="character" w:customStyle="1" w:styleId="affffff1">
    <w:name w:val="Маркеры списка"/>
    <w:link w:val="affffff0"/>
    <w:rPr>
      <w:rFonts w:ascii="OpenSymbol" w:hAnsi="OpenSymbol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affffff2">
    <w:name w:val="Символы концевой сноски"/>
    <w:link w:val="affffff3"/>
    <w:rPr>
      <w:vertAlign w:val="superscript"/>
    </w:rPr>
  </w:style>
  <w:style w:type="character" w:customStyle="1" w:styleId="affffff3">
    <w:name w:val="Символы концевой сноски"/>
    <w:link w:val="affffff2"/>
    <w:rPr>
      <w:vertAlign w:val="superscript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4">
    <w:name w:val="Технический комментарий"/>
    <w:basedOn w:val="a"/>
    <w:next w:val="a"/>
    <w:link w:val="a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5">
    <w:name w:val="Технический комментарий"/>
    <w:basedOn w:val="1"/>
    <w:link w:val="affffff4"/>
    <w:rPr>
      <w:rFonts w:ascii="Times New Roman" w:hAnsi="Times New Roman"/>
      <w:color w:val="463F31"/>
      <w:sz w:val="24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3f1">
    <w:name w:val="toc 3"/>
    <w:basedOn w:val="a"/>
    <w:next w:val="a"/>
    <w:link w:val="3f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f2">
    <w:name w:val="Оглавление 3 Знак"/>
    <w:basedOn w:val="1"/>
    <w:link w:val="3f1"/>
    <w:rPr>
      <w:rFonts w:ascii="Times New Roman" w:hAnsi="Times New Roman"/>
      <w:sz w:val="28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f2">
    <w:name w:val="Название1"/>
    <w:basedOn w:val="a"/>
    <w:link w:val="1ff3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3">
    <w:name w:val="Название1"/>
    <w:basedOn w:val="1"/>
    <w:link w:val="1ff2"/>
    <w:rPr>
      <w:rFonts w:ascii="Calibri" w:hAnsi="Calibri"/>
      <w:i/>
      <w:color w:val="000000"/>
      <w:sz w:val="24"/>
    </w:rPr>
  </w:style>
  <w:style w:type="paragraph" w:customStyle="1" w:styleId="2f8">
    <w:name w:val="Основной шрифт абзаца2"/>
    <w:link w:val="2f9"/>
  </w:style>
  <w:style w:type="character" w:customStyle="1" w:styleId="2f9">
    <w:name w:val="Основной шрифт абзаца2"/>
    <w:link w:val="2f8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220">
    <w:name w:val="Основной текст 2 Знак2"/>
    <w:link w:val="221"/>
    <w:rPr>
      <w:rFonts w:ascii="Calibri" w:hAnsi="Calibri"/>
    </w:rPr>
  </w:style>
  <w:style w:type="character" w:customStyle="1" w:styleId="221">
    <w:name w:val="Основной текст 2 Знак2"/>
    <w:link w:val="220"/>
    <w:rPr>
      <w:rFonts w:ascii="Calibri" w:hAnsi="Calibri"/>
      <w:sz w:val="22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ff6">
    <w:name w:val="Переменная часть"/>
    <w:basedOn w:val="affff5"/>
    <w:next w:val="a"/>
    <w:link w:val="affffff7"/>
    <w:rPr>
      <w:sz w:val="18"/>
    </w:rPr>
  </w:style>
  <w:style w:type="character" w:customStyle="1" w:styleId="affffff7">
    <w:name w:val="Переменная часть"/>
    <w:basedOn w:val="affff7"/>
    <w:link w:val="affffff6"/>
    <w:rPr>
      <w:rFonts w:ascii="Verdana" w:hAnsi="Verdana"/>
      <w:sz w:val="18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1ff4">
    <w:name w:val="Без интервала1"/>
    <w:link w:val="1ff5"/>
    <w:rPr>
      <w:rFonts w:ascii="Calibri" w:hAnsi="Calibri"/>
    </w:rPr>
  </w:style>
  <w:style w:type="character" w:customStyle="1" w:styleId="1ff5">
    <w:name w:val="Без интервала1"/>
    <w:link w:val="1ff4"/>
    <w:rPr>
      <w:rFonts w:ascii="Calibri" w:hAnsi="Calibri"/>
      <w:color w:val="000000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15"/>
    <w:link w:val="docdata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1ff6">
    <w:name w:val="Строгий1"/>
    <w:link w:val="1ff7"/>
    <w:rPr>
      <w:b/>
    </w:rPr>
  </w:style>
  <w:style w:type="character" w:customStyle="1" w:styleId="1ff7">
    <w:name w:val="Строгий1"/>
    <w:link w:val="1ff6"/>
    <w:rPr>
      <w:b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affffff8">
    <w:name w:val="Основной текст_"/>
    <w:link w:val="affffff9"/>
    <w:rPr>
      <w:spacing w:val="2"/>
      <w:highlight w:val="white"/>
    </w:rPr>
  </w:style>
  <w:style w:type="character" w:customStyle="1" w:styleId="affffff9">
    <w:name w:val="Основной текст_"/>
    <w:link w:val="affffff8"/>
    <w:rPr>
      <w:spacing w:val="2"/>
      <w:highlight w:val="white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2fa">
    <w:name w:val="Основной текст Знак2"/>
    <w:link w:val="2fb"/>
    <w:rPr>
      <w:sz w:val="24"/>
    </w:rPr>
  </w:style>
  <w:style w:type="character" w:customStyle="1" w:styleId="2fb">
    <w:name w:val="Основной текст Знак2"/>
    <w:link w:val="2fa"/>
    <w:rPr>
      <w:sz w:val="24"/>
    </w:rPr>
  </w:style>
  <w:style w:type="paragraph" w:customStyle="1" w:styleId="1ff8">
    <w:name w:val="Знак сноски1"/>
    <w:link w:val="affffffa"/>
    <w:rPr>
      <w:vertAlign w:val="superscript"/>
    </w:rPr>
  </w:style>
  <w:style w:type="character" w:styleId="affffffa">
    <w:name w:val="footnote reference"/>
    <w:link w:val="1ff8"/>
    <w:rPr>
      <w:vertAlign w:val="superscript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b">
    <w:name w:val="Подвал для информации об изменениях"/>
    <w:basedOn w:val="10"/>
    <w:next w:val="a"/>
    <w:link w:val="a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c">
    <w:name w:val="Подвал для информации об изменениях"/>
    <w:basedOn w:val="11"/>
    <w:link w:val="affffffb"/>
    <w:rPr>
      <w:rFonts w:ascii="Times New Roman" w:hAnsi="Times New Roman"/>
      <w:b w:val="0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ff9">
    <w:name w:val="Раздел 1 Знак"/>
    <w:basedOn w:val="3f3"/>
    <w:link w:val="1ff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a">
    <w:name w:val="Раздел 1 Знак"/>
    <w:basedOn w:val="a0"/>
    <w:link w:val="1ff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b">
    <w:name w:val="Неразрешенное упоминание1"/>
    <w:basedOn w:val="13"/>
    <w:link w:val="1ffc"/>
    <w:rPr>
      <w:color w:val="605E5C"/>
      <w:shd w:val="clear" w:color="auto" w:fill="E1DFDD"/>
    </w:rPr>
  </w:style>
  <w:style w:type="character" w:customStyle="1" w:styleId="1ffc">
    <w:name w:val="Неразрешенное упоминание1"/>
    <w:basedOn w:val="15"/>
    <w:link w:val="1ffb"/>
    <w:rPr>
      <w:color w:val="605E5C"/>
      <w:shd w:val="clear" w:color="auto" w:fill="E1DFDD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3f3">
    <w:name w:val="Основной шрифт абзаца3"/>
  </w:style>
  <w:style w:type="paragraph" w:customStyle="1" w:styleId="222">
    <w:name w:val="Список 22"/>
    <w:basedOn w:val="a"/>
    <w:link w:val="223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3">
    <w:name w:val="Список 22"/>
    <w:basedOn w:val="1"/>
    <w:link w:val="222"/>
    <w:rPr>
      <w:rFonts w:ascii="Arial" w:hAnsi="Arial"/>
      <w:color w:val="00000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d">
    <w:name w:val="Заголовок Знак"/>
    <w:basedOn w:val="13"/>
    <w:link w:val="affffffe"/>
    <w:rPr>
      <w:rFonts w:asciiTheme="majorHAnsi" w:hAnsiTheme="majorHAnsi"/>
      <w:spacing w:val="-10"/>
      <w:sz w:val="56"/>
    </w:rPr>
  </w:style>
  <w:style w:type="character" w:customStyle="1" w:styleId="affffffe">
    <w:name w:val="Заголовок Знак"/>
    <w:basedOn w:val="15"/>
    <w:link w:val="affffffd"/>
    <w:rPr>
      <w:rFonts w:asciiTheme="majorHAnsi" w:hAnsiTheme="majorHAnsi"/>
      <w:spacing w:val="-10"/>
      <w:sz w:val="56"/>
    </w:rPr>
  </w:style>
  <w:style w:type="paragraph" w:customStyle="1" w:styleId="2fc">
    <w:name w:val="Название2"/>
    <w:basedOn w:val="a"/>
    <w:link w:val="2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d">
    <w:name w:val="Название2"/>
    <w:basedOn w:val="1"/>
    <w:link w:val="2fc"/>
    <w:rPr>
      <w:rFonts w:ascii="Calibri" w:hAnsi="Calibri"/>
      <w:i/>
      <w:color w:val="000000"/>
      <w:sz w:val="24"/>
    </w:rPr>
  </w:style>
  <w:style w:type="paragraph" w:customStyle="1" w:styleId="1ffd">
    <w:name w:val="Гиперссылка1"/>
    <w:basedOn w:val="13"/>
    <w:link w:val="1ffe"/>
    <w:rPr>
      <w:color w:val="0000FF"/>
      <w:u w:val="single"/>
    </w:rPr>
  </w:style>
  <w:style w:type="character" w:customStyle="1" w:styleId="1ffe">
    <w:name w:val="Гиперссылка1"/>
    <w:basedOn w:val="15"/>
    <w:link w:val="1ffd"/>
    <w:rPr>
      <w:color w:val="0000FF"/>
      <w:u w:val="single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3f4">
    <w:name w:val="Название3"/>
    <w:basedOn w:val="a"/>
    <w:link w:val="3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5">
    <w:name w:val="Название3"/>
    <w:basedOn w:val="1"/>
    <w:link w:val="3f4"/>
    <w:rPr>
      <w:rFonts w:ascii="Calibri" w:hAnsi="Calibri"/>
      <w:i/>
      <w:color w:val="000000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2fe">
    <w:name w:val="Верхний колонтитул Знак2"/>
    <w:link w:val="2ff"/>
    <w:rPr>
      <w:sz w:val="24"/>
    </w:rPr>
  </w:style>
  <w:style w:type="character" w:customStyle="1" w:styleId="2ff">
    <w:name w:val="Верхний колонтитул Знак2"/>
    <w:link w:val="2fe"/>
    <w:rPr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">
    <w:name w:val="Внимание: криминал!!"/>
    <w:basedOn w:val="a7"/>
    <w:next w:val="a"/>
    <w:link w:val="afffffff0"/>
  </w:style>
  <w:style w:type="character" w:customStyle="1" w:styleId="afffffff0">
    <w:name w:val="Внимание: криминал!!"/>
    <w:basedOn w:val="a8"/>
    <w:link w:val="afffffff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2ff0">
    <w:name w:val="Текст примечания Знак2"/>
    <w:link w:val="2ff1"/>
    <w:rPr>
      <w:rFonts w:ascii="Calibri" w:hAnsi="Calibri"/>
    </w:rPr>
  </w:style>
  <w:style w:type="character" w:customStyle="1" w:styleId="2ff1">
    <w:name w:val="Текст примечания Знак2"/>
    <w:link w:val="2ff0"/>
    <w:rPr>
      <w:rFonts w:ascii="Calibri" w:hAnsi="Calibri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ff">
    <w:name w:val="Нижний колонтитул Знак1"/>
    <w:basedOn w:val="13"/>
    <w:link w:val="1fff0"/>
    <w:rPr>
      <w:rFonts w:ascii="Calibri" w:hAnsi="Calibri"/>
    </w:rPr>
  </w:style>
  <w:style w:type="character" w:customStyle="1" w:styleId="1fff0">
    <w:name w:val="Нижний колонтитул Знак1"/>
    <w:basedOn w:val="15"/>
    <w:link w:val="1fff"/>
    <w:rPr>
      <w:rFonts w:ascii="Calibri" w:hAnsi="Calibri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afffffff3">
    <w:name w:val="Основной текст + Не полужирный"/>
    <w:link w:val="afffffff4"/>
    <w:rPr>
      <w:rFonts w:ascii="Times New Roman" w:hAnsi="Times New Roman"/>
      <w:i/>
      <w:sz w:val="23"/>
    </w:rPr>
  </w:style>
  <w:style w:type="character" w:customStyle="1" w:styleId="afffffff4">
    <w:name w:val="Основной текст + Не полужирный"/>
    <w:link w:val="afffffff3"/>
    <w:rPr>
      <w:rFonts w:ascii="Times New Roman" w:hAnsi="Times New Roman"/>
      <w:i/>
      <w:sz w:val="23"/>
      <w:u w:val="none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afffffff5">
    <w:name w:val="Заголовок ЭР (правое окно)"/>
    <w:basedOn w:val="afffffff6"/>
    <w:next w:val="a"/>
    <w:link w:val="afffffff7"/>
    <w:pPr>
      <w:spacing w:after="0"/>
      <w:jc w:val="left"/>
    </w:pPr>
  </w:style>
  <w:style w:type="character" w:customStyle="1" w:styleId="afffffff7">
    <w:name w:val="Заголовок ЭР (правое окно)"/>
    <w:basedOn w:val="afffffff8"/>
    <w:link w:val="afffffff5"/>
    <w:rPr>
      <w:rFonts w:ascii="Times New Roman" w:hAnsi="Times New Roman"/>
      <w:b/>
      <w:color w:val="26282F"/>
      <w:sz w:val="26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2ff2">
    <w:name w:val="Знак2"/>
    <w:basedOn w:val="a"/>
    <w:link w:val="2ff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3">
    <w:name w:val="Знак2"/>
    <w:basedOn w:val="1"/>
    <w:link w:val="2ff2"/>
    <w:rPr>
      <w:rFonts w:ascii="Verdana" w:hAnsi="Verdana"/>
      <w:color w:val="000000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312">
    <w:name w:val="Основной текст 31"/>
    <w:basedOn w:val="a"/>
    <w:link w:val="313"/>
    <w:pPr>
      <w:spacing w:after="120"/>
    </w:pPr>
    <w:rPr>
      <w:rFonts w:ascii="Times New Roman" w:hAnsi="Times New Roman"/>
      <w:sz w:val="16"/>
    </w:rPr>
  </w:style>
  <w:style w:type="character" w:customStyle="1" w:styleId="313">
    <w:name w:val="Основной текст 31"/>
    <w:basedOn w:val="1"/>
    <w:link w:val="312"/>
    <w:rPr>
      <w:rFonts w:ascii="Times New Roman" w:hAnsi="Times New Roman"/>
      <w:color w:val="000000"/>
      <w:sz w:val="16"/>
    </w:rPr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fff1">
    <w:name w:val="Знак Знак Знак Знак1"/>
    <w:basedOn w:val="a"/>
    <w:link w:val="1fff2"/>
    <w:pPr>
      <w:spacing w:after="160" w:line="240" w:lineRule="exact"/>
    </w:pPr>
    <w:rPr>
      <w:rFonts w:ascii="Verdana" w:hAnsi="Verdana"/>
      <w:sz w:val="20"/>
    </w:rPr>
  </w:style>
  <w:style w:type="character" w:customStyle="1" w:styleId="1fff2">
    <w:name w:val="Знак Знак Знак Знак1"/>
    <w:basedOn w:val="1"/>
    <w:link w:val="1fff1"/>
    <w:rPr>
      <w:rFonts w:ascii="Verdana" w:hAnsi="Verdana"/>
      <w:color w:val="000000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afffffff9">
    <w:name w:val="Содержимое врезки"/>
    <w:basedOn w:val="aff2"/>
    <w:link w:val="afffffffa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a">
    <w:name w:val="Содержимое врезки"/>
    <w:basedOn w:val="aff3"/>
    <w:link w:val="afffffff9"/>
    <w:rPr>
      <w:rFonts w:ascii="Calibri" w:hAnsi="Calibri"/>
      <w:color w:val="000000"/>
      <w:sz w:val="22"/>
    </w:rPr>
  </w:style>
  <w:style w:type="paragraph" w:customStyle="1" w:styleId="afffffffb">
    <w:name w:val="Комментарий пользователя"/>
    <w:basedOn w:val="affc"/>
    <w:next w:val="a"/>
    <w:link w:val="afffffffc"/>
    <w:pPr>
      <w:jc w:val="left"/>
    </w:pPr>
  </w:style>
  <w:style w:type="character" w:customStyle="1" w:styleId="afffffffc">
    <w:name w:val="Комментарий пользователя"/>
    <w:basedOn w:val="affe"/>
    <w:link w:val="afffffffb"/>
    <w:rPr>
      <w:rFonts w:ascii="Times New Roman" w:hAnsi="Times New Roman"/>
      <w:color w:val="353842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f3">
    <w:name w:val="Текст выноски Знак1"/>
    <w:link w:val="1fff4"/>
    <w:rPr>
      <w:rFonts w:ascii="Segoe UI" w:hAnsi="Segoe UI"/>
      <w:sz w:val="18"/>
    </w:rPr>
  </w:style>
  <w:style w:type="character" w:customStyle="1" w:styleId="1fff4">
    <w:name w:val="Текст выноски Знак1"/>
    <w:link w:val="1fff3"/>
    <w:rPr>
      <w:rFonts w:ascii="Segoe UI" w:hAnsi="Segoe UI"/>
      <w:sz w:val="18"/>
    </w:rPr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2ff4">
    <w:name w:val="Нижний колонтитул Знак2"/>
    <w:link w:val="2ff5"/>
    <w:rPr>
      <w:sz w:val="24"/>
    </w:rPr>
  </w:style>
  <w:style w:type="character" w:customStyle="1" w:styleId="2ff5">
    <w:name w:val="Нижний колонтитул Знак2"/>
    <w:link w:val="2ff4"/>
    <w:rPr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1fff5">
    <w:name w:val="Выделение1"/>
    <w:link w:val="1fff6"/>
    <w:rPr>
      <w:rFonts w:ascii="Times New Roman" w:hAnsi="Times New Roman"/>
      <w:i/>
    </w:rPr>
  </w:style>
  <w:style w:type="character" w:customStyle="1" w:styleId="1fff6">
    <w:name w:val="Выделение1"/>
    <w:link w:val="1fff5"/>
    <w:rPr>
      <w:rFonts w:ascii="Times New Roman" w:hAnsi="Times New Roman"/>
      <w:i/>
    </w:rPr>
  </w:style>
  <w:style w:type="paragraph" w:customStyle="1" w:styleId="afffffffd">
    <w:name w:val="Заголовок своего сообщения"/>
    <w:link w:val="afffffffe"/>
    <w:rPr>
      <w:b/>
      <w:color w:val="26282F"/>
    </w:rPr>
  </w:style>
  <w:style w:type="character" w:customStyle="1" w:styleId="afffffffe">
    <w:name w:val="Заголовок своего сообщения"/>
    <w:link w:val="afffffffd"/>
    <w:rPr>
      <w:b/>
      <w:color w:val="26282F"/>
    </w:rPr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affffffff">
    <w:name w:val="Примечание."/>
    <w:basedOn w:val="a7"/>
    <w:next w:val="a"/>
    <w:link w:val="affffffff0"/>
  </w:style>
  <w:style w:type="character" w:customStyle="1" w:styleId="affffffff0">
    <w:name w:val="Примечание."/>
    <w:basedOn w:val="a8"/>
    <w:link w:val="affffffff"/>
    <w:rPr>
      <w:rFonts w:ascii="Times New Roman" w:hAnsi="Times New Roman"/>
      <w:sz w:val="24"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2ff6">
    <w:name w:val="Гиперссылка2"/>
    <w:link w:val="affffffff1"/>
    <w:rPr>
      <w:color w:val="0000FF"/>
      <w:u w:val="single"/>
    </w:rPr>
  </w:style>
  <w:style w:type="character" w:styleId="affffffff1">
    <w:name w:val="Hyperlink"/>
    <w:link w:val="2ff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affffffff2">
    <w:name w:val="Знак Знак Знак Знак"/>
    <w:basedOn w:val="a"/>
    <w:link w:val="a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3">
    <w:name w:val="Знак Знак Знак Знак"/>
    <w:basedOn w:val="1"/>
    <w:link w:val="affffffff2"/>
    <w:rPr>
      <w:rFonts w:ascii="Verdana" w:hAnsi="Verdana"/>
      <w:color w:val="000000"/>
      <w:sz w:val="20"/>
    </w:rPr>
  </w:style>
  <w:style w:type="paragraph" w:styleId="1fff7">
    <w:name w:val="toc 1"/>
    <w:basedOn w:val="a"/>
    <w:next w:val="a"/>
    <w:link w:val="1fff8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8">
    <w:name w:val="Оглавление 1 Знак"/>
    <w:basedOn w:val="1"/>
    <w:link w:val="1fff7"/>
    <w:uiPriority w:val="39"/>
    <w:rPr>
      <w:rFonts w:ascii="Times New Roman" w:hAnsi="Times New Roman"/>
      <w:b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affffffff4">
    <w:name w:val="номер страницы"/>
    <w:link w:val="affffffff5"/>
  </w:style>
  <w:style w:type="character" w:customStyle="1" w:styleId="affffffff5">
    <w:name w:val="номер страницы"/>
    <w:link w:val="affffffff4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styleId="affffffff6">
    <w:name w:val="toa heading"/>
    <w:basedOn w:val="10"/>
    <w:next w:val="a"/>
    <w:link w:val="affffffff7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7">
    <w:name w:val="Заголовок таблицы ссылок Знак"/>
    <w:basedOn w:val="11"/>
    <w:link w:val="affffffff6"/>
    <w:rPr>
      <w:rFonts w:ascii="Calibri Light" w:hAnsi="Calibri Light"/>
      <w:b w:val="0"/>
      <w:color w:val="2F5496"/>
      <w:sz w:val="32"/>
    </w:rPr>
  </w:style>
  <w:style w:type="paragraph" w:customStyle="1" w:styleId="affffffff8">
    <w:name w:val="Прижатый влево"/>
    <w:basedOn w:val="a"/>
    <w:next w:val="a"/>
    <w:link w:val="afff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9">
    <w:name w:val="Прижатый влево"/>
    <w:basedOn w:val="1"/>
    <w:link w:val="affffffff8"/>
    <w:rPr>
      <w:rFonts w:ascii="Times New Roman" w:hAnsi="Times New Roman"/>
      <w:sz w:val="24"/>
    </w:rPr>
  </w:style>
  <w:style w:type="paragraph" w:customStyle="1" w:styleId="55">
    <w:name w:val="Основной шрифт абзаца5"/>
    <w:link w:val="56"/>
  </w:style>
  <w:style w:type="character" w:customStyle="1" w:styleId="56">
    <w:name w:val="Основной шрифт абзаца5"/>
    <w:link w:val="55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214">
    <w:name w:val="Знак21"/>
    <w:basedOn w:val="a"/>
    <w:link w:val="21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5">
    <w:name w:val="Знак21"/>
    <w:basedOn w:val="1"/>
    <w:link w:val="214"/>
    <w:rPr>
      <w:rFonts w:ascii="Verdana" w:hAnsi="Verdana"/>
      <w:color w:val="000000"/>
      <w:sz w:val="20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styleId="affffffffc">
    <w:name w:val="Revision"/>
    <w:link w:val="affffffffd"/>
    <w:rPr>
      <w:rFonts w:ascii="Calibri" w:hAnsi="Calibri"/>
    </w:rPr>
  </w:style>
  <w:style w:type="character" w:customStyle="1" w:styleId="affffffffd">
    <w:name w:val="Рецензия Знак"/>
    <w:link w:val="affffffffc"/>
    <w:rPr>
      <w:rFonts w:ascii="Calibri" w:hAnsi="Calibri"/>
      <w:color w:val="000000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1fff9">
    <w:name w:val="Текст1"/>
    <w:basedOn w:val="a"/>
    <w:link w:val="1fffa"/>
    <w:rPr>
      <w:rFonts w:ascii="Courier New" w:hAnsi="Courier New"/>
      <w:sz w:val="20"/>
    </w:rPr>
  </w:style>
  <w:style w:type="character" w:customStyle="1" w:styleId="1fffa">
    <w:name w:val="Текст1"/>
    <w:basedOn w:val="1"/>
    <w:link w:val="1fff9"/>
    <w:rPr>
      <w:rFonts w:ascii="Courier New" w:hAnsi="Courier New"/>
      <w:color w:val="000000"/>
      <w:sz w:val="20"/>
    </w:rPr>
  </w:style>
  <w:style w:type="paragraph" w:customStyle="1" w:styleId="affffffffe">
    <w:name w:val="Интерактивный заголовок"/>
    <w:basedOn w:val="1fffb"/>
    <w:next w:val="a"/>
    <w:link w:val="afffffffff"/>
    <w:rPr>
      <w:u w:val="single"/>
    </w:rPr>
  </w:style>
  <w:style w:type="character" w:customStyle="1" w:styleId="afffffffff">
    <w:name w:val="Интерактивный заголовок"/>
    <w:basedOn w:val="1fffc"/>
    <w:link w:val="affffffffe"/>
    <w:rPr>
      <w:rFonts w:ascii="Verdana" w:hAnsi="Verdana"/>
      <w:b/>
      <w:color w:val="0058A9"/>
      <w:u w:val="single"/>
    </w:rPr>
  </w:style>
  <w:style w:type="paragraph" w:customStyle="1" w:styleId="4f">
    <w:name w:val="Указатель4"/>
    <w:basedOn w:val="a"/>
    <w:link w:val="4f0"/>
    <w:pPr>
      <w:spacing w:after="200" w:line="276" w:lineRule="auto"/>
    </w:pPr>
    <w:rPr>
      <w:rFonts w:ascii="Calibri" w:hAnsi="Calibri"/>
    </w:rPr>
  </w:style>
  <w:style w:type="character" w:customStyle="1" w:styleId="4f0">
    <w:name w:val="Указатель4"/>
    <w:basedOn w:val="1"/>
    <w:link w:val="4f"/>
    <w:rPr>
      <w:rFonts w:ascii="Calibri" w:hAnsi="Calibri"/>
      <w:color w:val="000000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2ff7">
    <w:name w:val="Обычный (веб) Знак2"/>
    <w:link w:val="2ff8"/>
    <w:rPr>
      <w:rFonts w:ascii="Segoe UI" w:hAnsi="Segoe UI"/>
      <w:sz w:val="18"/>
    </w:rPr>
  </w:style>
  <w:style w:type="character" w:customStyle="1" w:styleId="2ff8">
    <w:name w:val="Обычный (веб) Знак2"/>
    <w:link w:val="2ff7"/>
    <w:rPr>
      <w:rFonts w:ascii="Segoe UI" w:hAnsi="Segoe UI"/>
      <w:sz w:val="18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styleId="afffffffff0">
    <w:name w:val="annotation text"/>
    <w:basedOn w:val="a"/>
    <w:link w:val="afffffffff1"/>
    <w:rPr>
      <w:sz w:val="20"/>
    </w:rPr>
  </w:style>
  <w:style w:type="character" w:customStyle="1" w:styleId="afffffffff1">
    <w:name w:val="Текст примечания Знак"/>
    <w:basedOn w:val="1"/>
    <w:link w:val="afffffffff0"/>
    <w:rPr>
      <w:sz w:val="20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1fffd">
    <w:name w:val="Знак концевой сноски1"/>
    <w:link w:val="1fffe"/>
    <w:rPr>
      <w:rFonts w:ascii="Times New Roman" w:hAnsi="Times New Roman"/>
      <w:vertAlign w:val="superscript"/>
    </w:rPr>
  </w:style>
  <w:style w:type="character" w:customStyle="1" w:styleId="1fffe">
    <w:name w:val="Знак концевой сноски1"/>
    <w:link w:val="1fffd"/>
    <w:rPr>
      <w:rFonts w:ascii="Times New Roman" w:hAnsi="Times New Roman"/>
      <w:vertAlign w:val="superscript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3f8">
    <w:name w:val="Основной текст 3 Знак"/>
    <w:link w:val="3f9"/>
    <w:rPr>
      <w:rFonts w:ascii="Times New Roman" w:hAnsi="Times New Roman"/>
      <w:sz w:val="16"/>
    </w:rPr>
  </w:style>
  <w:style w:type="character" w:customStyle="1" w:styleId="3f9">
    <w:name w:val="Основной текст 3 Знак"/>
    <w:link w:val="3f8"/>
    <w:rPr>
      <w:rFonts w:ascii="Times New Roman" w:hAnsi="Times New Roman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12">
    <w:name w:val="Раздел 1.1"/>
    <w:basedOn w:val="afffffffff4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5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-1">
    <w:name w:val="WW-Символы концевой сноски"/>
    <w:link w:val="WW-2"/>
  </w:style>
  <w:style w:type="character" w:customStyle="1" w:styleId="WW-2">
    <w:name w:val="WW-Символы концевой сноски"/>
    <w:link w:val="WW-1"/>
  </w:style>
  <w:style w:type="paragraph" w:customStyle="1" w:styleId="57">
    <w:name w:val="Указатель5"/>
    <w:basedOn w:val="a"/>
    <w:link w:val="58"/>
    <w:pPr>
      <w:spacing w:after="200" w:line="276" w:lineRule="auto"/>
    </w:pPr>
    <w:rPr>
      <w:rFonts w:ascii="Calibri" w:hAnsi="Calibri"/>
    </w:rPr>
  </w:style>
  <w:style w:type="character" w:customStyle="1" w:styleId="58">
    <w:name w:val="Указатель5"/>
    <w:basedOn w:val="1"/>
    <w:link w:val="57"/>
    <w:rPr>
      <w:rFonts w:ascii="Calibri" w:hAnsi="Calibri"/>
      <w:color w:val="000000"/>
    </w:rPr>
  </w:style>
  <w:style w:type="paragraph" w:customStyle="1" w:styleId="afffffffff6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afffffffff7">
    <w:name w:val="Активная гипертекстовая ссылка"/>
    <w:link w:val="afffffffff6"/>
    <w:rPr>
      <w:b/>
      <w:color w:val="106BBE"/>
      <w:u w:val="single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1ffff">
    <w:name w:val="Текст примечания1"/>
    <w:basedOn w:val="a"/>
    <w:link w:val="1ffff0"/>
    <w:rPr>
      <w:rFonts w:ascii="Calibri" w:hAnsi="Calibri"/>
      <w:sz w:val="20"/>
    </w:rPr>
  </w:style>
  <w:style w:type="character" w:customStyle="1" w:styleId="1ffff0">
    <w:name w:val="Текст примечания1"/>
    <w:basedOn w:val="1"/>
    <w:link w:val="1ffff"/>
    <w:rPr>
      <w:rFonts w:ascii="Calibri" w:hAnsi="Calibri"/>
      <w:color w:val="000000"/>
      <w:sz w:val="20"/>
    </w:rPr>
  </w:style>
  <w:style w:type="paragraph" w:customStyle="1" w:styleId="aff7">
    <w:name w:val="Текст (лев. подпись)"/>
    <w:basedOn w:val="a"/>
    <w:next w:val="a"/>
    <w:link w:val="a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9">
    <w:name w:val="Текст (лев. подпись)"/>
    <w:basedOn w:val="1"/>
    <w:link w:val="aff7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afffffffff8">
    <w:name w:val="Заголовок чужого сообщения"/>
    <w:link w:val="afffffffff9"/>
    <w:rPr>
      <w:b/>
      <w:color w:val="FF0000"/>
    </w:rPr>
  </w:style>
  <w:style w:type="character" w:customStyle="1" w:styleId="afffffffff9">
    <w:name w:val="Заголовок чужого сообщения"/>
    <w:link w:val="afffffffff8"/>
    <w:rPr>
      <w:b/>
      <w:color w:val="FF0000"/>
    </w:rPr>
  </w:style>
  <w:style w:type="paragraph" w:customStyle="1" w:styleId="afffffffffa">
    <w:name w:val="Выделение для Базового Поиска"/>
    <w:link w:val="afffffffffb"/>
    <w:rPr>
      <w:b/>
      <w:color w:val="0058A9"/>
    </w:rPr>
  </w:style>
  <w:style w:type="character" w:customStyle="1" w:styleId="afffffffffb">
    <w:name w:val="Выделение для Базового Поиска"/>
    <w:link w:val="afffffffffa"/>
    <w:rPr>
      <w:b/>
      <w:color w:val="0058A9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styleId="afffffffffe">
    <w:name w:val="annotation subject"/>
    <w:basedOn w:val="afffffffff0"/>
    <w:next w:val="afffffffff0"/>
    <w:link w:val="affffffffff"/>
    <w:rPr>
      <w:b/>
    </w:rPr>
  </w:style>
  <w:style w:type="character" w:customStyle="1" w:styleId="affffffffff">
    <w:name w:val="Тема примечания Знак"/>
    <w:basedOn w:val="afffffffff1"/>
    <w:link w:val="afffffffffe"/>
    <w:rPr>
      <w:b/>
      <w:sz w:val="20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styleId="affffffffff0">
    <w:name w:val="No Spacing"/>
    <w:link w:val="affffffffff1"/>
    <w:rPr>
      <w:rFonts w:ascii="Calibri" w:hAnsi="Calibri"/>
    </w:rPr>
  </w:style>
  <w:style w:type="character" w:customStyle="1" w:styleId="affffffffff1">
    <w:name w:val="Без интервала Знак"/>
    <w:link w:val="affffffffff0"/>
    <w:rPr>
      <w:rFonts w:ascii="Calibri" w:hAnsi="Calibri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styleId="affffffffff2">
    <w:name w:val="header"/>
    <w:basedOn w:val="a"/>
    <w:link w:val="affffffffff3"/>
    <w:pPr>
      <w:tabs>
        <w:tab w:val="center" w:pos="4677"/>
        <w:tab w:val="right" w:pos="9355"/>
      </w:tabs>
    </w:pPr>
  </w:style>
  <w:style w:type="character" w:customStyle="1" w:styleId="affffffffff3">
    <w:name w:val="Верхний колонтитул Знак"/>
    <w:basedOn w:val="1"/>
    <w:link w:val="affffffffff2"/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afd">
    <w:name w:val="Текст информации об изменениях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1ffff1">
    <w:name w:val="Текст концевой сноски Знак1"/>
    <w:link w:val="1ffff2"/>
  </w:style>
  <w:style w:type="character" w:customStyle="1" w:styleId="1ffff2">
    <w:name w:val="Текст концевой сноски Знак1"/>
    <w:link w:val="1ffff1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ffff3">
    <w:name w:val="Знак Знак Знак1"/>
    <w:basedOn w:val="a"/>
    <w:link w:val="1ffff4"/>
    <w:pPr>
      <w:spacing w:after="160" w:line="240" w:lineRule="exact"/>
    </w:pPr>
    <w:rPr>
      <w:rFonts w:ascii="Verdana" w:hAnsi="Verdana"/>
      <w:sz w:val="20"/>
    </w:rPr>
  </w:style>
  <w:style w:type="character" w:customStyle="1" w:styleId="1ffff4">
    <w:name w:val="Знак Знак Знак1"/>
    <w:basedOn w:val="1"/>
    <w:link w:val="1ffff3"/>
    <w:rPr>
      <w:rFonts w:ascii="Verdana" w:hAnsi="Verdana"/>
      <w:color w:val="000000"/>
      <w:sz w:val="20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1ffff5">
    <w:name w:val="Текст сноски Знак1"/>
    <w:link w:val="1ffff6"/>
    <w:rPr>
      <w:rFonts w:ascii="Calibri" w:hAnsi="Calibri"/>
      <w:sz w:val="20"/>
    </w:rPr>
  </w:style>
  <w:style w:type="character" w:customStyle="1" w:styleId="1ffff6">
    <w:name w:val="Текст сноски Знак1"/>
    <w:link w:val="1ffff5"/>
    <w:rPr>
      <w:rFonts w:ascii="Calibri" w:hAnsi="Calibri"/>
      <w:sz w:val="20"/>
    </w:rPr>
  </w:style>
  <w:style w:type="paragraph" w:customStyle="1" w:styleId="affffffffff4">
    <w:name w:val="Знак Знак Знак"/>
    <w:basedOn w:val="a"/>
    <w:link w:val="affff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5">
    <w:name w:val="Знак Знак Знак"/>
    <w:basedOn w:val="1"/>
    <w:link w:val="affffffffff4"/>
    <w:rPr>
      <w:rFonts w:ascii="Verdana" w:hAnsi="Verdana"/>
      <w:color w:val="000000"/>
      <w:sz w:val="20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1ffff7">
    <w:name w:val="Знак сноски1"/>
    <w:basedOn w:val="a"/>
    <w:link w:val="1ffff8"/>
    <w:rPr>
      <w:vertAlign w:val="superscript"/>
    </w:rPr>
  </w:style>
  <w:style w:type="character" w:customStyle="1" w:styleId="1ffff8">
    <w:name w:val="Знак сноски1"/>
    <w:basedOn w:val="1"/>
    <w:link w:val="1ffff7"/>
    <w:rPr>
      <w:vertAlign w:val="superscript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affffffffff6">
    <w:name w:val="Текст концевой сноски Знак"/>
    <w:link w:val="affffffffff7"/>
    <w:rPr>
      <w:sz w:val="20"/>
    </w:rPr>
  </w:style>
  <w:style w:type="character" w:customStyle="1" w:styleId="affffffffff7">
    <w:name w:val="Текст концевой сноски Знак"/>
    <w:link w:val="affffffffff6"/>
    <w:rPr>
      <w:sz w:val="20"/>
    </w:rPr>
  </w:style>
  <w:style w:type="paragraph" w:customStyle="1" w:styleId="affffffffff8">
    <w:name w:val="Заголовок распахивающейся части диалога"/>
    <w:basedOn w:val="a"/>
    <w:next w:val="a"/>
    <w:link w:val="affffff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9">
    <w:name w:val="Заголовок распахивающейся части диалога"/>
    <w:basedOn w:val="1"/>
    <w:link w:val="affffffffff8"/>
    <w:rPr>
      <w:rFonts w:ascii="Times New Roman" w:hAnsi="Times New Roman"/>
      <w:i/>
      <w:color w:val="000080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"/>
    <w:link w:val="314"/>
    <w:rPr>
      <w:rFonts w:ascii="Arial" w:hAnsi="Arial"/>
      <w:color w:val="000000"/>
      <w:sz w:val="24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f9">
    <w:name w:val="Название Знак1"/>
    <w:link w:val="1ffffa"/>
    <w:rPr>
      <w:rFonts w:ascii="Times New Roman" w:hAnsi="Times New Roman"/>
      <w:sz w:val="24"/>
    </w:rPr>
  </w:style>
  <w:style w:type="character" w:customStyle="1" w:styleId="1ffffa">
    <w:name w:val="Название Знак1"/>
    <w:link w:val="1ffff9"/>
    <w:rPr>
      <w:rFonts w:ascii="Times New Roman" w:hAnsi="Times New Roman"/>
      <w:sz w:val="24"/>
    </w:rPr>
  </w:style>
  <w:style w:type="paragraph" w:customStyle="1" w:styleId="1ffffb">
    <w:name w:val="Подзаголовок Знак1"/>
    <w:link w:val="1ffffc"/>
    <w:rPr>
      <w:rFonts w:ascii="Cambria" w:hAnsi="Cambria"/>
      <w:i/>
      <w:color w:val="4F81BD"/>
      <w:spacing w:val="15"/>
      <w:sz w:val="24"/>
    </w:rPr>
  </w:style>
  <w:style w:type="character" w:customStyle="1" w:styleId="1ffffc">
    <w:name w:val="Подзаголовок Знак1"/>
    <w:link w:val="1ffffb"/>
    <w:rPr>
      <w:rFonts w:ascii="Cambria" w:hAnsi="Cambria"/>
      <w:i/>
      <w:color w:val="4F81BD"/>
      <w:spacing w:val="15"/>
      <w:sz w:val="24"/>
    </w:rPr>
  </w:style>
  <w:style w:type="paragraph" w:customStyle="1" w:styleId="2ff9">
    <w:name w:val="Текст сноски Знак2"/>
    <w:link w:val="2ffa"/>
  </w:style>
  <w:style w:type="character" w:customStyle="1" w:styleId="2ffa">
    <w:name w:val="Текст сноски Знак2"/>
    <w:link w:val="2ff9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fffffa">
    <w:name w:val="Balloon Text"/>
    <w:basedOn w:val="a"/>
    <w:link w:val="affffffffffb"/>
    <w:rPr>
      <w:rFonts w:ascii="Segoe UI" w:hAnsi="Segoe UI"/>
      <w:sz w:val="18"/>
    </w:rPr>
  </w:style>
  <w:style w:type="character" w:customStyle="1" w:styleId="affffffffffb">
    <w:name w:val="Текст выноски Знак"/>
    <w:basedOn w:val="1"/>
    <w:link w:val="affffffffffa"/>
    <w:rPr>
      <w:rFonts w:ascii="Segoe UI" w:hAnsi="Segoe UI"/>
      <w:sz w:val="18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affffffffffc">
    <w:name w:val="Символ сноски"/>
    <w:link w:val="affffffffffd"/>
    <w:rPr>
      <w:vertAlign w:val="superscript"/>
    </w:rPr>
  </w:style>
  <w:style w:type="character" w:customStyle="1" w:styleId="affffffffffd">
    <w:name w:val="Символ сноски"/>
    <w:link w:val="affffffffffc"/>
    <w:rPr>
      <w:vertAlign w:val="superscript"/>
    </w:rPr>
  </w:style>
  <w:style w:type="paragraph" w:customStyle="1" w:styleId="affffffffffe">
    <w:name w:val="Пример."/>
    <w:basedOn w:val="a7"/>
    <w:next w:val="a"/>
    <w:link w:val="afffffffffff"/>
  </w:style>
  <w:style w:type="character" w:customStyle="1" w:styleId="afffffffffff">
    <w:name w:val="Пример."/>
    <w:basedOn w:val="a8"/>
    <w:link w:val="affffffffffe"/>
    <w:rPr>
      <w:rFonts w:ascii="Times New Roman" w:hAnsi="Times New Roman"/>
      <w:sz w:val="24"/>
    </w:rPr>
  </w:style>
  <w:style w:type="paragraph" w:styleId="59">
    <w:name w:val="toc 5"/>
    <w:basedOn w:val="a"/>
    <w:next w:val="a"/>
    <w:link w:val="5a"/>
    <w:uiPriority w:val="39"/>
    <w:pPr>
      <w:ind w:left="960"/>
    </w:pPr>
    <w:rPr>
      <w:rFonts w:ascii="Calibri" w:hAnsi="Calibri"/>
      <w:sz w:val="20"/>
    </w:rPr>
  </w:style>
  <w:style w:type="character" w:customStyle="1" w:styleId="5a">
    <w:name w:val="Оглавление 5 Знак"/>
    <w:basedOn w:val="1"/>
    <w:link w:val="59"/>
    <w:rPr>
      <w:rFonts w:ascii="Calibri" w:hAnsi="Calibri"/>
      <w:sz w:val="20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afffffffffff0">
    <w:name w:val="Необходимые документы"/>
    <w:basedOn w:val="a7"/>
    <w:next w:val="a"/>
    <w:link w:val="afffffffffff1"/>
    <w:pPr>
      <w:ind w:left="0" w:firstLine="118"/>
    </w:pPr>
  </w:style>
  <w:style w:type="character" w:customStyle="1" w:styleId="afffffffffff1">
    <w:name w:val="Необходимые документы"/>
    <w:basedOn w:val="a8"/>
    <w:link w:val="afffffffffff0"/>
    <w:rPr>
      <w:rFonts w:ascii="Times New Roman" w:hAnsi="Times New Roman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afffffffffff2">
    <w:name w:val="Знак"/>
    <w:basedOn w:val="a"/>
    <w:link w:val="afff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3">
    <w:name w:val="Знак"/>
    <w:basedOn w:val="1"/>
    <w:link w:val="afffffffffff2"/>
    <w:rPr>
      <w:rFonts w:ascii="Verdana" w:hAnsi="Verdana"/>
      <w:color w:val="000000"/>
      <w:sz w:val="20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1ffffd">
    <w:name w:val="Заголовок Знак1"/>
    <w:basedOn w:val="13"/>
    <w:link w:val="1ffffe"/>
    <w:rPr>
      <w:rFonts w:asciiTheme="majorHAnsi" w:hAnsiTheme="majorHAnsi"/>
      <w:spacing w:val="-10"/>
      <w:sz w:val="56"/>
    </w:rPr>
  </w:style>
  <w:style w:type="character" w:customStyle="1" w:styleId="1ffffe">
    <w:name w:val="Заголовок Знак1"/>
    <w:basedOn w:val="15"/>
    <w:link w:val="1ffffd"/>
    <w:rPr>
      <w:rFonts w:asciiTheme="majorHAnsi" w:hAnsiTheme="majorHAnsi"/>
      <w:spacing w:val="-10"/>
      <w:sz w:val="56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1fffff">
    <w:name w:val="Верхний колонтитул Знак1"/>
    <w:link w:val="1fffff0"/>
    <w:rPr>
      <w:sz w:val="24"/>
    </w:rPr>
  </w:style>
  <w:style w:type="character" w:customStyle="1" w:styleId="1fffff0">
    <w:name w:val="Верхний колонтитул Знак1"/>
    <w:link w:val="1fffff"/>
    <w:rPr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1fffff1">
    <w:name w:val="Обычный (веб)1"/>
    <w:basedOn w:val="a"/>
    <w:next w:val="afffffffffff4"/>
    <w:link w:val="1fffff2"/>
    <w:pPr>
      <w:widowControl w:val="0"/>
    </w:pPr>
    <w:rPr>
      <w:rFonts w:ascii="Times New Roman" w:hAnsi="Times New Roman"/>
      <w:sz w:val="24"/>
    </w:rPr>
  </w:style>
  <w:style w:type="character" w:customStyle="1" w:styleId="1fffff2">
    <w:name w:val="Обычный (веб)1"/>
    <w:basedOn w:val="1"/>
    <w:link w:val="1fffff1"/>
    <w:rPr>
      <w:rFonts w:ascii="Times New Roman" w:hAnsi="Times New Roman"/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af9">
    <w:name w:val="Таблицы (моноширинный)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Таблицы (моноширинный)"/>
    <w:basedOn w:val="1"/>
    <w:link w:val="af9"/>
    <w:rPr>
      <w:rFonts w:ascii="Courier New" w:hAnsi="Courier New"/>
      <w:sz w:val="24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afffffffffff5">
    <w:name w:val="Не вступил в силу"/>
    <w:link w:val="afffffffffff6"/>
    <w:rPr>
      <w:b/>
      <w:shd w:val="clear" w:color="auto" w:fill="D8EDE8"/>
    </w:rPr>
  </w:style>
  <w:style w:type="character" w:customStyle="1" w:styleId="afffffffffff6">
    <w:name w:val="Не вступил в силу"/>
    <w:link w:val="afffffffffff5"/>
    <w:rPr>
      <w:b/>
      <w:shd w:val="clear" w:color="auto" w:fill="D8EDE8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3fa">
    <w:name w:val="Указатель3"/>
    <w:basedOn w:val="a"/>
    <w:link w:val="3fb"/>
    <w:pPr>
      <w:spacing w:after="200" w:line="276" w:lineRule="auto"/>
    </w:pPr>
    <w:rPr>
      <w:rFonts w:ascii="Calibri" w:hAnsi="Calibri"/>
    </w:rPr>
  </w:style>
  <w:style w:type="character" w:customStyle="1" w:styleId="3fb">
    <w:name w:val="Указатель3"/>
    <w:basedOn w:val="1"/>
    <w:link w:val="3fa"/>
    <w:rPr>
      <w:rFonts w:ascii="Calibri" w:hAnsi="Calibri"/>
      <w:color w:val="000000"/>
    </w:rPr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5">
    <w:name w:val="Основное меню (преемственное)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7">
    <w:name w:val="Основное меню (преемственное)"/>
    <w:basedOn w:val="1"/>
    <w:link w:val="affff5"/>
    <w:rPr>
      <w:rFonts w:ascii="Verdana" w:hAnsi="Verdana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1fffff3">
    <w:name w:val="Раздел 1"/>
    <w:basedOn w:val="10"/>
    <w:link w:val="1ffff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4">
    <w:name w:val="Раздел 1"/>
    <w:basedOn w:val="11"/>
    <w:link w:val="1fffff3"/>
    <w:rPr>
      <w:rFonts w:ascii="Times New Roman Полужирный" w:hAnsi="Times New Roman Полужирный"/>
      <w:b/>
      <w:caps/>
      <w:sz w:val="24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afffffffffff7">
    <w:name w:val="Опечатки"/>
    <w:link w:val="afffffffffff8"/>
    <w:rPr>
      <w:color w:val="FF0000"/>
    </w:rPr>
  </w:style>
  <w:style w:type="character" w:customStyle="1" w:styleId="afffffffffff8">
    <w:name w:val="Опечатки"/>
    <w:link w:val="afffffffffff7"/>
    <w:rPr>
      <w:color w:val="FF0000"/>
    </w:rPr>
  </w:style>
  <w:style w:type="paragraph" w:customStyle="1" w:styleId="afffffff6">
    <w:name w:val="Заголовок ЭР (левое окно)"/>
    <w:basedOn w:val="a"/>
    <w:next w:val="a"/>
    <w:link w:val="affff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8">
    <w:name w:val="Заголовок ЭР (левое окно)"/>
    <w:basedOn w:val="1"/>
    <w:link w:val="afffffff6"/>
    <w:rPr>
      <w:rFonts w:ascii="Times New Roman" w:hAnsi="Times New Roman"/>
      <w:b/>
      <w:color w:val="26282F"/>
      <w:sz w:val="26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styleId="afffffffff4">
    <w:name w:val="Subtitle"/>
    <w:basedOn w:val="a"/>
    <w:next w:val="a"/>
    <w:link w:val="af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5">
    <w:name w:val="Подзаголовок Знак"/>
    <w:basedOn w:val="1"/>
    <w:link w:val="afffffffff4"/>
    <w:rPr>
      <w:color w:val="5A5A5A" w:themeColor="text1" w:themeTint="A5"/>
      <w:spacing w:val="15"/>
    </w:rPr>
  </w:style>
  <w:style w:type="paragraph" w:customStyle="1" w:styleId="1fffff5">
    <w:name w:val="Основной текст с отступом Знак1"/>
    <w:link w:val="1fffff6"/>
    <w:rPr>
      <w:rFonts w:ascii="Calibri" w:hAnsi="Calibri"/>
      <w:sz w:val="24"/>
    </w:rPr>
  </w:style>
  <w:style w:type="character" w:customStyle="1" w:styleId="1fffff6">
    <w:name w:val="Основной текст с отступом Знак1"/>
    <w:link w:val="1fffff5"/>
    <w:rPr>
      <w:rFonts w:ascii="Calibri" w:hAnsi="Calibri"/>
      <w:sz w:val="24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1fffb">
    <w:name w:val="Заголовок1"/>
    <w:basedOn w:val="affff5"/>
    <w:next w:val="a"/>
    <w:link w:val="1fffc"/>
    <w:rPr>
      <w:b/>
      <w:color w:val="0058A9"/>
    </w:rPr>
  </w:style>
  <w:style w:type="character" w:customStyle="1" w:styleId="1fffc">
    <w:name w:val="Заголовок1"/>
    <w:basedOn w:val="affff7"/>
    <w:link w:val="1fffb"/>
    <w:rPr>
      <w:rFonts w:ascii="Verdana" w:hAnsi="Verdana"/>
      <w:b/>
      <w:color w:val="0058A9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affff1">
    <w:name w:val="Текст (прав. подпись)"/>
    <w:basedOn w:val="a"/>
    <w:next w:val="a"/>
    <w:link w:val="a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3">
    <w:name w:val="Текст (прав. подпись)"/>
    <w:basedOn w:val="1"/>
    <w:link w:val="affff1"/>
    <w:rPr>
      <w:rFonts w:ascii="Times New Roman" w:hAnsi="Times New Roman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2ffb">
    <w:name w:val="Указатель2"/>
    <w:basedOn w:val="a"/>
    <w:link w:val="2ffc"/>
    <w:pPr>
      <w:spacing w:after="200" w:line="276" w:lineRule="auto"/>
    </w:pPr>
    <w:rPr>
      <w:rFonts w:ascii="Calibri" w:hAnsi="Calibri"/>
    </w:rPr>
  </w:style>
  <w:style w:type="character" w:customStyle="1" w:styleId="2ffc">
    <w:name w:val="Указатель2"/>
    <w:basedOn w:val="1"/>
    <w:link w:val="2ffb"/>
    <w:rPr>
      <w:rFonts w:ascii="Calibri" w:hAnsi="Calibri"/>
      <w:color w:val="000000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afffffffffff9">
    <w:name w:val="Найденные слова"/>
    <w:link w:val="afffffffffffa"/>
    <w:rPr>
      <w:b/>
      <w:color w:val="26282F"/>
      <w:shd w:val="clear" w:color="auto" w:fill="FFF580"/>
    </w:rPr>
  </w:style>
  <w:style w:type="character" w:customStyle="1" w:styleId="afffffffffffa">
    <w:name w:val="Найденные слова"/>
    <w:link w:val="afffffffffff9"/>
    <w:rPr>
      <w:b/>
      <w:color w:val="26282F"/>
      <w:shd w:val="clear" w:color="auto" w:fill="FFF580"/>
    </w:rPr>
  </w:style>
  <w:style w:type="paragraph" w:customStyle="1" w:styleId="224">
    <w:name w:val="Основной текст с отступом 22"/>
    <w:basedOn w:val="a"/>
    <w:link w:val="2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5">
    <w:name w:val="Основной текст с отступом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afffffffffffb">
    <w:name w:val="Текст Знак"/>
    <w:link w:val="afffffffffffc"/>
    <w:rPr>
      <w:rFonts w:ascii="Courier New" w:hAnsi="Courier New"/>
    </w:rPr>
  </w:style>
  <w:style w:type="character" w:customStyle="1" w:styleId="afffffffffffc">
    <w:name w:val="Текст Знак"/>
    <w:link w:val="afffffffffffb"/>
    <w:rPr>
      <w:rFonts w:ascii="Courier New" w:hAnsi="Courier New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styleId="2ffd">
    <w:name w:val="List 2"/>
    <w:basedOn w:val="a"/>
    <w:link w:val="2ff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e">
    <w:name w:val="Список 2 Знак"/>
    <w:basedOn w:val="1"/>
    <w:link w:val="2ffd"/>
    <w:rPr>
      <w:rFonts w:ascii="Arial" w:hAnsi="Arial"/>
      <w:sz w:val="20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styleId="afffffffffffd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d"/>
    <w:rPr>
      <w:rFonts w:ascii="Segoe UI" w:hAnsi="Segoe UI"/>
      <w:sz w:val="24"/>
    </w:rPr>
  </w:style>
  <w:style w:type="paragraph" w:customStyle="1" w:styleId="afffffffffffe">
    <w:name w:val="Обычный (веб)"/>
    <w:basedOn w:val="a"/>
    <w:link w:val="affffffffffff"/>
    <w:pPr>
      <w:widowControl w:val="0"/>
    </w:pPr>
    <w:rPr>
      <w:rFonts w:ascii="Times New Roman" w:hAnsi="Times New Roman"/>
      <w:sz w:val="24"/>
    </w:rPr>
  </w:style>
  <w:style w:type="character" w:customStyle="1" w:styleId="affffffffffff">
    <w:name w:val="Обычный (веб)"/>
    <w:basedOn w:val="1"/>
    <w:link w:val="afffffffffffe"/>
    <w:rPr>
      <w:rFonts w:ascii="Times New Roman" w:hAnsi="Times New Roman"/>
      <w:color w:val="000000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affffffffffff0">
    <w:name w:val="Название Знак"/>
    <w:link w:val="affffffffffff1"/>
    <w:rPr>
      <w:sz w:val="24"/>
    </w:rPr>
  </w:style>
  <w:style w:type="character" w:customStyle="1" w:styleId="affffffffffff1">
    <w:name w:val="Название Знак"/>
    <w:link w:val="affffffffffff0"/>
    <w:rPr>
      <w:sz w:val="24"/>
    </w:rPr>
  </w:style>
  <w:style w:type="paragraph" w:customStyle="1" w:styleId="21a">
    <w:name w:val="Основной текст с отступом 2 Знак1"/>
    <w:link w:val="21b"/>
    <w:rPr>
      <w:sz w:val="24"/>
    </w:rPr>
  </w:style>
  <w:style w:type="character" w:customStyle="1" w:styleId="21b">
    <w:name w:val="Основной текст с отступом 2 Знак1"/>
    <w:link w:val="21a"/>
    <w:rPr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226">
    <w:name w:val="Основной текст 22"/>
    <w:basedOn w:val="a"/>
    <w:link w:val="2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27">
    <w:name w:val="Основной текст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ffff2">
    <w:name w:val="Продолжение ссылки"/>
    <w:link w:val="affffffffffff3"/>
  </w:style>
  <w:style w:type="character" w:customStyle="1" w:styleId="affffffffffff3">
    <w:name w:val="Продолжение ссылки"/>
    <w:link w:val="affffffffffff2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2fff0">
    <w:name w:val="Тема примечания Знак2"/>
    <w:link w:val="2fff1"/>
    <w:rPr>
      <w:b/>
    </w:rPr>
  </w:style>
  <w:style w:type="character" w:customStyle="1" w:styleId="2fff1">
    <w:name w:val="Тема примечания Знак2"/>
    <w:link w:val="2fff0"/>
    <w:rPr>
      <w:b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fffffffff4">
    <w:name w:val="Текст ЭР (см. также)"/>
    <w:basedOn w:val="a"/>
    <w:next w:val="a"/>
    <w:link w:val="affffffff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ff5">
    <w:name w:val="Текст ЭР (см. также)"/>
    <w:basedOn w:val="1"/>
    <w:link w:val="affffffffffff4"/>
    <w:rPr>
      <w:rFonts w:ascii="Times New Roman" w:hAnsi="Times New Roman"/>
      <w:sz w:val="20"/>
    </w:rPr>
  </w:style>
  <w:style w:type="paragraph" w:customStyle="1" w:styleId="affffffffffff6">
    <w:name w:val="Обычный (Интернет) Знак"/>
    <w:link w:val="affffffffffff7"/>
    <w:rPr>
      <w:rFonts w:ascii="Times New Roman" w:hAnsi="Times New Roman"/>
      <w:sz w:val="24"/>
    </w:rPr>
  </w:style>
  <w:style w:type="character" w:customStyle="1" w:styleId="affffffffffff7">
    <w:name w:val="Обычный (Интернет) Знак"/>
    <w:link w:val="affffffffffff6"/>
    <w:rPr>
      <w:rFonts w:ascii="Times New Roman" w:hAnsi="Times New Roman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fff7">
    <w:name w:val="Слабое выделение1"/>
    <w:link w:val="1fffff8"/>
    <w:rPr>
      <w:i/>
      <w:color w:val="404040"/>
    </w:rPr>
  </w:style>
  <w:style w:type="character" w:customStyle="1" w:styleId="1fffff8">
    <w:name w:val="Слабое выделение1"/>
    <w:link w:val="1fffff7"/>
    <w:rPr>
      <w:i/>
      <w:color w:val="404040"/>
    </w:rPr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1fffff9">
    <w:name w:val="Текст примечания Знак1"/>
    <w:link w:val="1fffffa"/>
    <w:rPr>
      <w:rFonts w:ascii="Times New Roman" w:hAnsi="Times New Roman"/>
      <w:sz w:val="20"/>
    </w:rPr>
  </w:style>
  <w:style w:type="character" w:customStyle="1" w:styleId="1fffffa">
    <w:name w:val="Текст примечания Знак1"/>
    <w:link w:val="1fffff9"/>
    <w:rPr>
      <w:rFonts w:ascii="Times New Roman" w:hAnsi="Times New Roman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affffffffffff8">
    <w:name w:val="Моноширинный"/>
    <w:basedOn w:val="a"/>
    <w:next w:val="a"/>
    <w:link w:val="afffff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f9">
    <w:name w:val="Моноширинный"/>
    <w:basedOn w:val="1"/>
    <w:link w:val="affffffffffff8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affffffffffffa">
    <w:name w:val="Ссылка на утративший силу документ"/>
    <w:link w:val="affffffffffffb"/>
    <w:rPr>
      <w:b/>
      <w:color w:val="749232"/>
    </w:rPr>
  </w:style>
  <w:style w:type="character" w:customStyle="1" w:styleId="affffffffffffb">
    <w:name w:val="Ссылка на утративший силу документ"/>
    <w:link w:val="affffffffffffa"/>
    <w:rPr>
      <w:b/>
      <w:color w:val="749232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228">
    <w:name w:val="Основной текст с отступом 2 Знак2"/>
    <w:link w:val="229"/>
    <w:rPr>
      <w:rFonts w:ascii="Calibri" w:hAnsi="Calibri"/>
    </w:rPr>
  </w:style>
  <w:style w:type="character" w:customStyle="1" w:styleId="229">
    <w:name w:val="Основной текст с отступом 2 Знак2"/>
    <w:link w:val="228"/>
    <w:rPr>
      <w:rFonts w:ascii="Calibri" w:hAnsi="Calibri"/>
      <w:sz w:val="22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afffffffffff4">
    <w:name w:val="Normal (Web)"/>
    <w:basedOn w:val="a"/>
    <w:link w:val="1fff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fb">
    <w:name w:val="Обычный (Интернет) Знак1"/>
    <w:basedOn w:val="1"/>
    <w:link w:val="afffffffffff4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fffffffffc">
    <w:name w:val="Заголовок для информации об изменениях"/>
    <w:basedOn w:val="10"/>
    <w:next w:val="a"/>
    <w:link w:val="affffffffffffd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ffd">
    <w:name w:val="Заголовок для информации об изменениях"/>
    <w:basedOn w:val="11"/>
    <w:link w:val="affffffffffffc"/>
    <w:rPr>
      <w:rFonts w:ascii="Times New Roman" w:hAnsi="Times New Roman"/>
      <w:b w:val="0"/>
      <w:sz w:val="18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d">
    <w:name w:val="Plain Table 3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https://spolab.firpo.ru/npdv2/category-doc/get/4879" TargetMode="External"/><Relationship Id="rId89" Type="http://schemas.openxmlformats.org/officeDocument/2006/relationships/hyperlink" Target="https://spolab.firpo.ru/npdv2/category-doc/get/5138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" Type="http://schemas.openxmlformats.org/officeDocument/2006/relationships/footnotes" Target="footnotes.xml"/><Relationship Id="rId90" Type="http://schemas.openxmlformats.org/officeDocument/2006/relationships/header" Target="header3.xm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eader" Target="header1.xm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https://spolab.firpo.ru/npdv2/category-doc/get/4877" TargetMode="External"/><Relationship Id="rId91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yperlink" Target="https://spolab.firpo.ru/npdv2/category-doc/get/5133" TargetMode="Externa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58</Pages>
  <Words>15156</Words>
  <Characters>86395</Characters>
  <Application>Microsoft Office Word</Application>
  <DocSecurity>0</DocSecurity>
  <Lines>719</Lines>
  <Paragraphs>202</Paragraphs>
  <ScaleCrop>false</ScaleCrop>
  <Company/>
  <LinksUpToDate>false</LinksUpToDate>
  <CharactersWithSpaces>101349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3</cp:revision>
  <dcterms:created xsi:type="dcterms:W3CDTF">2024-10-11T13:48:00Z</dcterms:created>
  <dcterms:modified xsi:type="dcterms:W3CDTF">2024-12-02T13:26:00Z</dcterms:modified>
</cp:coreProperties>
</file>