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941462" w:rsidRDefault="008F225F" w:rsidP="008F225F">
      <w:pPr>
        <w:keepNext/>
        <w:ind w:firstLine="709"/>
        <w:jc w:val="right"/>
        <w:rPr>
          <w:rFonts w:ascii="Times New Roman" w:eastAsia="Times New Roman" w:hAnsi="Times New Roman" w:cs="Times New Roman"/>
          <w:b/>
          <w:sz w:val="24"/>
          <w:szCs w:val="24"/>
        </w:rPr>
      </w:pPr>
      <w:bookmarkStart w:id="0" w:name="_Toc84499257"/>
      <w:r w:rsidRPr="00941462">
        <w:rPr>
          <w:rFonts w:ascii="Times New Roman" w:eastAsia="Times New Roman" w:hAnsi="Times New Roman" w:cs="Times New Roman"/>
          <w:b/>
          <w:sz w:val="24"/>
          <w:szCs w:val="24"/>
        </w:rPr>
        <w:t xml:space="preserve">ПРИЛОЖЕНИЕ </w:t>
      </w:r>
      <w:r w:rsidR="002D0503" w:rsidRPr="00941462">
        <w:rPr>
          <w:rFonts w:ascii="Times New Roman" w:eastAsia="Times New Roman" w:hAnsi="Times New Roman" w:cs="Times New Roman"/>
          <w:b/>
          <w:sz w:val="24"/>
          <w:szCs w:val="24"/>
        </w:rPr>
        <w:t>1</w:t>
      </w:r>
    </w:p>
    <w:p w14:paraId="38BDFED2" w14:textId="457A273E" w:rsidR="008F578C" w:rsidRPr="00941462"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941462">
        <w:rPr>
          <w:rFonts w:ascii="Times New Roman" w:eastAsia="Times New Roman" w:hAnsi="Times New Roman" w:cs="Times New Roman"/>
          <w:b/>
          <w:bCs/>
          <w:kern w:val="32"/>
          <w:sz w:val="24"/>
          <w:szCs w:val="24"/>
          <w:lang w:eastAsia="x-none"/>
        </w:rPr>
        <w:t xml:space="preserve">к </w:t>
      </w:r>
      <w:r w:rsidR="00D37EAF" w:rsidRPr="00941462">
        <w:rPr>
          <w:rFonts w:ascii="Times New Roman" w:eastAsia="Times New Roman" w:hAnsi="Times New Roman" w:cs="Times New Roman"/>
          <w:b/>
          <w:bCs/>
          <w:kern w:val="32"/>
          <w:sz w:val="24"/>
          <w:szCs w:val="24"/>
          <w:lang w:eastAsia="x-none"/>
        </w:rPr>
        <w:t>ПОП-П</w:t>
      </w:r>
      <w:r w:rsidRPr="00941462">
        <w:rPr>
          <w:rFonts w:ascii="Times New Roman" w:eastAsia="Times New Roman" w:hAnsi="Times New Roman" w:cs="Times New Roman"/>
          <w:b/>
          <w:bCs/>
          <w:kern w:val="32"/>
          <w:sz w:val="24"/>
          <w:szCs w:val="24"/>
          <w:lang w:eastAsia="x-none"/>
        </w:rPr>
        <w:t xml:space="preserve"> по специальности </w:t>
      </w:r>
      <w:r w:rsidR="008018C7" w:rsidRPr="00941462">
        <w:rPr>
          <w:rFonts w:ascii="Times New Roman" w:eastAsia="Times New Roman" w:hAnsi="Times New Roman" w:cs="Times New Roman"/>
          <w:b/>
          <w:bCs/>
          <w:kern w:val="32"/>
          <w:sz w:val="24"/>
          <w:szCs w:val="24"/>
          <w:lang w:eastAsia="x-none"/>
        </w:rPr>
        <w:br/>
      </w:r>
      <w:bookmarkEnd w:id="1"/>
      <w:r w:rsidR="007340A3">
        <w:rPr>
          <w:rFonts w:ascii="Times New Roman" w:eastAsia="Calibri" w:hAnsi="Times New Roman" w:cs="Times New Roman"/>
          <w:b/>
          <w:sz w:val="24"/>
          <w:szCs w:val="24"/>
        </w:rPr>
        <w:t>38.02.07 Банковское дело</w:t>
      </w:r>
    </w:p>
    <w:p w14:paraId="43FA2AF0" w14:textId="77777777" w:rsidR="008F578C" w:rsidRPr="00941462" w:rsidRDefault="008F578C" w:rsidP="004D41E5"/>
    <w:p w14:paraId="3BD51D45" w14:textId="7BB7AE3A" w:rsidR="00CD2973" w:rsidRPr="00941462"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941462">
        <w:rPr>
          <w:rFonts w:ascii="Times New Roman" w:eastAsia="Times New Roman" w:hAnsi="Times New Roman" w:cs="Times New Roman"/>
          <w:b/>
          <w:bCs/>
          <w:kern w:val="32"/>
          <w:sz w:val="24"/>
          <w:szCs w:val="24"/>
          <w:lang w:eastAsia="x-none"/>
        </w:rPr>
        <w:t xml:space="preserve">ПРИМЕРНЫЕ </w:t>
      </w:r>
      <w:r w:rsidR="008F578C" w:rsidRPr="00941462">
        <w:rPr>
          <w:rFonts w:ascii="Times New Roman" w:eastAsia="Times New Roman" w:hAnsi="Times New Roman" w:cs="Times New Roman"/>
          <w:b/>
          <w:bCs/>
          <w:kern w:val="32"/>
          <w:sz w:val="24"/>
          <w:szCs w:val="24"/>
          <w:lang w:eastAsia="x-none"/>
        </w:rPr>
        <w:t xml:space="preserve">РАБОЧИЕ </w:t>
      </w:r>
      <w:r w:rsidR="008F578C" w:rsidRPr="00941462">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941462" w:rsidRDefault="00F53FDC" w:rsidP="00F53FDC">
      <w:pPr>
        <w:jc w:val="center"/>
        <w:rPr>
          <w:rFonts w:ascii="Times New Roman" w:hAnsi="Times New Roman" w:cs="Times New Roman"/>
          <w:sz w:val="24"/>
          <w:szCs w:val="24"/>
          <w:lang w:eastAsia="x-none"/>
        </w:rPr>
      </w:pPr>
    </w:p>
    <w:p w14:paraId="00291C3C" w14:textId="41FF4779" w:rsidR="00C7536E" w:rsidRPr="00941462" w:rsidRDefault="00F53FDC" w:rsidP="00F53FDC">
      <w:pPr>
        <w:jc w:val="center"/>
        <w:rPr>
          <w:rFonts w:ascii="Times New Roman" w:hAnsi="Times New Roman" w:cs="Times New Roman"/>
          <w:sz w:val="24"/>
          <w:szCs w:val="24"/>
          <w:lang w:val="x-none" w:eastAsia="x-none"/>
        </w:rPr>
      </w:pPr>
      <w:r w:rsidRPr="00941462">
        <w:rPr>
          <w:rFonts w:ascii="Times New Roman" w:hAnsi="Times New Roman" w:cs="Times New Roman"/>
          <w:sz w:val="24"/>
          <w:szCs w:val="24"/>
          <w:lang w:eastAsia="x-none"/>
        </w:rPr>
        <w:t>ОГЛАВЛЕНИЕ</w:t>
      </w:r>
    </w:p>
    <w:p w14:paraId="024C7F9C" w14:textId="7F2AE25B" w:rsidR="00870951" w:rsidRDefault="00896BB3">
      <w:pPr>
        <w:pStyle w:val="14"/>
        <w:rPr>
          <w:rFonts w:asciiTheme="minorHAnsi" w:eastAsiaTheme="minorEastAsia" w:hAnsiTheme="minorHAnsi" w:cstheme="minorBidi"/>
          <w:b w:val="0"/>
          <w:bCs w:val="0"/>
          <w:lang w:eastAsia="ru-RU"/>
        </w:rPr>
      </w:pPr>
      <w:r w:rsidRPr="00941462">
        <w:rPr>
          <w:rFonts w:eastAsia="Times New Roman"/>
          <w:sz w:val="24"/>
          <w:szCs w:val="24"/>
          <w:lang w:eastAsia="ru-RU"/>
        </w:rPr>
        <w:fldChar w:fldCharType="begin"/>
      </w:r>
      <w:r w:rsidRPr="00941462">
        <w:rPr>
          <w:rFonts w:eastAsia="Times New Roman"/>
          <w:sz w:val="24"/>
          <w:szCs w:val="24"/>
          <w:lang w:eastAsia="ru-RU"/>
        </w:rPr>
        <w:instrText xml:space="preserve"> TOC \o "3-3" \h \z \t "Заголовок 1;1;Заголовок 2;2;Заголовок1;1;Заголовок;1" </w:instrText>
      </w:r>
      <w:r w:rsidRPr="00941462">
        <w:rPr>
          <w:rFonts w:eastAsia="Times New Roman"/>
          <w:sz w:val="24"/>
          <w:szCs w:val="24"/>
          <w:lang w:eastAsia="ru-RU"/>
        </w:rPr>
        <w:fldChar w:fldCharType="separate"/>
      </w:r>
      <w:hyperlink w:anchor="_Toc164682657" w:history="1">
        <w:r w:rsidR="00870951" w:rsidRPr="001C5743">
          <w:rPr>
            <w:rStyle w:val="af0"/>
          </w:rPr>
          <w:t xml:space="preserve">«ПМ.01 </w:t>
        </w:r>
        <w:r w:rsidR="00870951" w:rsidRPr="001C5743">
          <w:rPr>
            <w:rStyle w:val="af0"/>
            <w:rFonts w:ascii="Times New Roman Полужирный" w:hAnsi="Times New Roman Полужирный"/>
            <w:caps/>
          </w:rPr>
          <w:t>Ведение расчетных операций</w:t>
        </w:r>
        <w:r w:rsidR="00870951" w:rsidRPr="001C5743">
          <w:rPr>
            <w:rStyle w:val="af0"/>
          </w:rPr>
          <w:t>»</w:t>
        </w:r>
        <w:r w:rsidR="00870951">
          <w:rPr>
            <w:webHidden/>
          </w:rPr>
          <w:tab/>
        </w:r>
        <w:r w:rsidR="00870951">
          <w:rPr>
            <w:webHidden/>
          </w:rPr>
          <w:fldChar w:fldCharType="begin"/>
        </w:r>
        <w:r w:rsidR="00870951">
          <w:rPr>
            <w:webHidden/>
          </w:rPr>
          <w:instrText xml:space="preserve"> PAGEREF _Toc164682657 \h </w:instrText>
        </w:r>
        <w:r w:rsidR="00870951">
          <w:rPr>
            <w:webHidden/>
          </w:rPr>
        </w:r>
        <w:r w:rsidR="00870951">
          <w:rPr>
            <w:webHidden/>
          </w:rPr>
          <w:fldChar w:fldCharType="separate"/>
        </w:r>
        <w:r w:rsidR="00870951">
          <w:rPr>
            <w:webHidden/>
          </w:rPr>
          <w:t>2</w:t>
        </w:r>
        <w:r w:rsidR="00870951">
          <w:rPr>
            <w:webHidden/>
          </w:rPr>
          <w:fldChar w:fldCharType="end"/>
        </w:r>
      </w:hyperlink>
    </w:p>
    <w:p w14:paraId="4BC82EC1" w14:textId="207D3496" w:rsidR="00870951" w:rsidRDefault="005B2E9D">
      <w:pPr>
        <w:pStyle w:val="14"/>
        <w:rPr>
          <w:rFonts w:asciiTheme="minorHAnsi" w:eastAsiaTheme="minorEastAsia" w:hAnsiTheme="minorHAnsi" w:cstheme="minorBidi"/>
          <w:b w:val="0"/>
          <w:bCs w:val="0"/>
          <w:lang w:eastAsia="ru-RU"/>
        </w:rPr>
      </w:pPr>
      <w:hyperlink w:anchor="_Toc164682658" w:history="1">
        <w:r w:rsidR="00870951" w:rsidRPr="001C5743">
          <w:rPr>
            <w:rStyle w:val="af0"/>
          </w:rPr>
          <w:t xml:space="preserve">«ПМ.02 </w:t>
        </w:r>
        <w:r w:rsidR="00870951" w:rsidRPr="001C5743">
          <w:rPr>
            <w:rStyle w:val="af0"/>
            <w:rFonts w:ascii="Times New Roman Полужирный" w:hAnsi="Times New Roman Полужирный"/>
            <w:caps/>
          </w:rPr>
          <w:t>Осуществление кредитных операций</w:t>
        </w:r>
        <w:r w:rsidR="00870951" w:rsidRPr="001C5743">
          <w:rPr>
            <w:rStyle w:val="af0"/>
          </w:rPr>
          <w:t>»</w:t>
        </w:r>
        <w:r w:rsidR="00870951">
          <w:rPr>
            <w:webHidden/>
          </w:rPr>
          <w:tab/>
        </w:r>
        <w:r w:rsidR="00870951">
          <w:rPr>
            <w:webHidden/>
          </w:rPr>
          <w:fldChar w:fldCharType="begin"/>
        </w:r>
        <w:r w:rsidR="00870951">
          <w:rPr>
            <w:webHidden/>
          </w:rPr>
          <w:instrText xml:space="preserve"> PAGEREF _Toc164682658 \h </w:instrText>
        </w:r>
        <w:r w:rsidR="00870951">
          <w:rPr>
            <w:webHidden/>
          </w:rPr>
        </w:r>
        <w:r w:rsidR="00870951">
          <w:rPr>
            <w:webHidden/>
          </w:rPr>
          <w:fldChar w:fldCharType="separate"/>
        </w:r>
        <w:r w:rsidR="00870951">
          <w:rPr>
            <w:webHidden/>
          </w:rPr>
          <w:t>20</w:t>
        </w:r>
        <w:r w:rsidR="00870951">
          <w:rPr>
            <w:webHidden/>
          </w:rPr>
          <w:fldChar w:fldCharType="end"/>
        </w:r>
      </w:hyperlink>
    </w:p>
    <w:p w14:paraId="59B68CF6" w14:textId="3D2920E8" w:rsidR="00870951" w:rsidRDefault="005B2E9D">
      <w:pPr>
        <w:pStyle w:val="14"/>
        <w:rPr>
          <w:rFonts w:asciiTheme="minorHAnsi" w:eastAsiaTheme="minorEastAsia" w:hAnsiTheme="minorHAnsi" w:cstheme="minorBidi"/>
          <w:b w:val="0"/>
          <w:bCs w:val="0"/>
          <w:lang w:eastAsia="ru-RU"/>
        </w:rPr>
      </w:pPr>
      <w:hyperlink w:anchor="_Toc164682659" w:history="1">
        <w:r w:rsidR="00870951" w:rsidRPr="001C5743">
          <w:rPr>
            <w:rStyle w:val="af0"/>
          </w:rPr>
          <w:t xml:space="preserve">«ПМ.03 </w:t>
        </w:r>
        <w:r w:rsidR="00870951" w:rsidRPr="001C5743">
          <w:rPr>
            <w:rStyle w:val="af0"/>
            <w:rFonts w:ascii="Times New Roman Полужирный" w:hAnsi="Times New Roman Полужирный"/>
            <w:caps/>
          </w:rPr>
          <w:t>Выполнение работ по одной или нескольким профессиям рабочих, должностям служащих</w:t>
        </w:r>
        <w:r w:rsidR="00870951" w:rsidRPr="001C5743">
          <w:rPr>
            <w:rStyle w:val="af0"/>
          </w:rPr>
          <w:t>»</w:t>
        </w:r>
        <w:r w:rsidR="00870951">
          <w:rPr>
            <w:webHidden/>
          </w:rPr>
          <w:tab/>
        </w:r>
        <w:r w:rsidR="00870951">
          <w:rPr>
            <w:webHidden/>
          </w:rPr>
          <w:fldChar w:fldCharType="begin"/>
        </w:r>
        <w:r w:rsidR="00870951">
          <w:rPr>
            <w:webHidden/>
          </w:rPr>
          <w:instrText xml:space="preserve"> PAGEREF _Toc164682659 \h </w:instrText>
        </w:r>
        <w:r w:rsidR="00870951">
          <w:rPr>
            <w:webHidden/>
          </w:rPr>
        </w:r>
        <w:r w:rsidR="00870951">
          <w:rPr>
            <w:webHidden/>
          </w:rPr>
          <w:fldChar w:fldCharType="separate"/>
        </w:r>
        <w:r w:rsidR="00870951">
          <w:rPr>
            <w:webHidden/>
          </w:rPr>
          <w:t>37</w:t>
        </w:r>
        <w:r w:rsidR="00870951">
          <w:rPr>
            <w:webHidden/>
          </w:rPr>
          <w:fldChar w:fldCharType="end"/>
        </w:r>
      </w:hyperlink>
    </w:p>
    <w:p w14:paraId="15516DDC" w14:textId="4B4AAAF5" w:rsidR="00CD2973" w:rsidRPr="00941462"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941462">
        <w:rPr>
          <w:rFonts w:ascii="Times New Roman" w:eastAsia="Times New Roman" w:hAnsi="Times New Roman" w:cs="Times New Roman"/>
          <w:b/>
          <w:bCs/>
          <w:noProof/>
          <w:sz w:val="24"/>
          <w:szCs w:val="24"/>
          <w:lang w:eastAsia="ru-RU"/>
        </w:rPr>
        <w:fldChar w:fldCharType="end"/>
      </w:r>
    </w:p>
    <w:p w14:paraId="27B3CCC9" w14:textId="7E68D7D1" w:rsidR="006E7FF4" w:rsidRPr="00941462" w:rsidRDefault="006E7FF4" w:rsidP="00CD2973">
      <w:pPr>
        <w:jc w:val="center"/>
        <w:rPr>
          <w:rFonts w:ascii="Times New Roman" w:hAnsi="Times New Roman" w:cs="Times New Roman"/>
          <w:b/>
          <w:sz w:val="24"/>
          <w:szCs w:val="24"/>
        </w:rPr>
      </w:pPr>
    </w:p>
    <w:p w14:paraId="4753B10B" w14:textId="70BBD3CD" w:rsidR="00D32F37" w:rsidRPr="00941462" w:rsidRDefault="00D32F37" w:rsidP="00CD2973">
      <w:pPr>
        <w:jc w:val="center"/>
        <w:rPr>
          <w:rFonts w:ascii="Times New Roman" w:hAnsi="Times New Roman" w:cs="Times New Roman"/>
          <w:b/>
          <w:sz w:val="24"/>
          <w:szCs w:val="24"/>
        </w:rPr>
      </w:pPr>
    </w:p>
    <w:p w14:paraId="70B95362" w14:textId="10C0D6CF" w:rsidR="00D32F37" w:rsidRPr="00941462" w:rsidRDefault="00D32F37" w:rsidP="00CD2973">
      <w:pPr>
        <w:jc w:val="center"/>
        <w:rPr>
          <w:rFonts w:ascii="Times New Roman" w:hAnsi="Times New Roman" w:cs="Times New Roman"/>
          <w:b/>
          <w:sz w:val="24"/>
          <w:szCs w:val="24"/>
        </w:rPr>
      </w:pPr>
    </w:p>
    <w:p w14:paraId="50FD6E95" w14:textId="25882A7D" w:rsidR="00D32F37" w:rsidRPr="00941462" w:rsidRDefault="00D32F37" w:rsidP="00CD2973">
      <w:pPr>
        <w:jc w:val="center"/>
        <w:rPr>
          <w:rFonts w:ascii="Times New Roman" w:hAnsi="Times New Roman" w:cs="Times New Roman"/>
          <w:b/>
          <w:sz w:val="24"/>
          <w:szCs w:val="24"/>
        </w:rPr>
      </w:pPr>
    </w:p>
    <w:p w14:paraId="73D2C783" w14:textId="783CDF14" w:rsidR="00D32F37" w:rsidRPr="00941462" w:rsidRDefault="00D32F37" w:rsidP="00CD2973">
      <w:pPr>
        <w:jc w:val="center"/>
        <w:rPr>
          <w:rFonts w:ascii="Times New Roman" w:hAnsi="Times New Roman" w:cs="Times New Roman"/>
          <w:b/>
          <w:sz w:val="24"/>
          <w:szCs w:val="24"/>
        </w:rPr>
      </w:pPr>
    </w:p>
    <w:p w14:paraId="5246F115" w14:textId="069BA559" w:rsidR="00D32F37" w:rsidRPr="00941462" w:rsidRDefault="00D32F37" w:rsidP="00CD2973">
      <w:pPr>
        <w:jc w:val="center"/>
        <w:rPr>
          <w:rFonts w:ascii="Times New Roman" w:hAnsi="Times New Roman" w:cs="Times New Roman"/>
          <w:b/>
          <w:sz w:val="24"/>
          <w:szCs w:val="24"/>
        </w:rPr>
      </w:pPr>
    </w:p>
    <w:p w14:paraId="1C22FE55" w14:textId="0583C2CC" w:rsidR="00D32F37" w:rsidRPr="00941462" w:rsidRDefault="00D32F37" w:rsidP="00CD2973">
      <w:pPr>
        <w:jc w:val="center"/>
        <w:rPr>
          <w:rFonts w:ascii="Times New Roman" w:hAnsi="Times New Roman" w:cs="Times New Roman"/>
          <w:b/>
          <w:sz w:val="24"/>
          <w:szCs w:val="24"/>
        </w:rPr>
      </w:pPr>
    </w:p>
    <w:p w14:paraId="2AD4BD44" w14:textId="3E6D932C" w:rsidR="00D32F37" w:rsidRPr="00941462" w:rsidRDefault="00D32F37" w:rsidP="00CD2973">
      <w:pPr>
        <w:jc w:val="center"/>
        <w:rPr>
          <w:rFonts w:ascii="Times New Roman" w:hAnsi="Times New Roman" w:cs="Times New Roman"/>
          <w:b/>
          <w:sz w:val="24"/>
          <w:szCs w:val="24"/>
        </w:rPr>
      </w:pPr>
    </w:p>
    <w:p w14:paraId="0CB3E50A" w14:textId="6C66733E" w:rsidR="00D32F37" w:rsidRPr="00941462" w:rsidRDefault="00D32F37" w:rsidP="00CD2973">
      <w:pPr>
        <w:jc w:val="center"/>
        <w:rPr>
          <w:rFonts w:ascii="Times New Roman" w:hAnsi="Times New Roman" w:cs="Times New Roman"/>
          <w:b/>
          <w:sz w:val="24"/>
          <w:szCs w:val="24"/>
        </w:rPr>
      </w:pPr>
    </w:p>
    <w:p w14:paraId="315FFDB9" w14:textId="4A9560C6" w:rsidR="00D32F37" w:rsidRPr="00941462" w:rsidRDefault="00D32F37" w:rsidP="00CD2973">
      <w:pPr>
        <w:jc w:val="center"/>
        <w:rPr>
          <w:rFonts w:ascii="Times New Roman" w:hAnsi="Times New Roman" w:cs="Times New Roman"/>
          <w:b/>
          <w:sz w:val="24"/>
          <w:szCs w:val="24"/>
        </w:rPr>
      </w:pPr>
    </w:p>
    <w:p w14:paraId="5FAE591B" w14:textId="3E9D3E18" w:rsidR="00D32F37" w:rsidRPr="00941462" w:rsidRDefault="00D32F37" w:rsidP="00CD2973">
      <w:pPr>
        <w:jc w:val="center"/>
        <w:rPr>
          <w:rFonts w:ascii="Times New Roman" w:hAnsi="Times New Roman" w:cs="Times New Roman"/>
          <w:b/>
          <w:sz w:val="24"/>
          <w:szCs w:val="24"/>
        </w:rPr>
      </w:pPr>
    </w:p>
    <w:p w14:paraId="3163FE07" w14:textId="77777777" w:rsidR="00D32F37" w:rsidRPr="00941462" w:rsidRDefault="00D32F37" w:rsidP="00CD2973">
      <w:pPr>
        <w:jc w:val="center"/>
        <w:rPr>
          <w:rFonts w:ascii="Times New Roman" w:hAnsi="Times New Roman" w:cs="Times New Roman"/>
          <w:b/>
          <w:sz w:val="24"/>
          <w:szCs w:val="24"/>
        </w:rPr>
      </w:pPr>
    </w:p>
    <w:p w14:paraId="7A3EF97E" w14:textId="293CC49B" w:rsidR="008018C7" w:rsidRPr="00941462" w:rsidRDefault="008018C7" w:rsidP="00CD2973">
      <w:pPr>
        <w:jc w:val="center"/>
        <w:rPr>
          <w:rFonts w:ascii="Times New Roman" w:hAnsi="Times New Roman" w:cs="Times New Roman"/>
          <w:b/>
          <w:sz w:val="24"/>
          <w:szCs w:val="24"/>
        </w:rPr>
      </w:pPr>
    </w:p>
    <w:p w14:paraId="1B4F399D" w14:textId="49620491" w:rsidR="00502F97" w:rsidRPr="00941462" w:rsidRDefault="00502F97" w:rsidP="00CD2973">
      <w:pPr>
        <w:jc w:val="center"/>
        <w:rPr>
          <w:rFonts w:ascii="Times New Roman" w:hAnsi="Times New Roman" w:cs="Times New Roman"/>
          <w:b/>
          <w:sz w:val="24"/>
          <w:szCs w:val="24"/>
        </w:rPr>
      </w:pPr>
    </w:p>
    <w:p w14:paraId="505601EC" w14:textId="0E948D02" w:rsidR="00502F97" w:rsidRPr="00941462" w:rsidRDefault="00502F97" w:rsidP="00CD2973">
      <w:pPr>
        <w:jc w:val="center"/>
        <w:rPr>
          <w:rFonts w:ascii="Times New Roman" w:hAnsi="Times New Roman" w:cs="Times New Roman"/>
          <w:b/>
          <w:sz w:val="24"/>
          <w:szCs w:val="24"/>
        </w:rPr>
      </w:pPr>
    </w:p>
    <w:p w14:paraId="73F24A22" w14:textId="3112F456" w:rsidR="00502F97" w:rsidRPr="00941462" w:rsidRDefault="00502F97" w:rsidP="00CD2973">
      <w:pPr>
        <w:jc w:val="center"/>
        <w:rPr>
          <w:rFonts w:ascii="Times New Roman" w:hAnsi="Times New Roman" w:cs="Times New Roman"/>
          <w:b/>
          <w:sz w:val="24"/>
          <w:szCs w:val="24"/>
        </w:rPr>
      </w:pPr>
    </w:p>
    <w:p w14:paraId="3F3455FE" w14:textId="55D3C771" w:rsidR="00502F97" w:rsidRPr="00941462" w:rsidRDefault="00502F97" w:rsidP="00CD2973">
      <w:pPr>
        <w:jc w:val="center"/>
        <w:rPr>
          <w:rFonts w:ascii="Times New Roman" w:hAnsi="Times New Roman" w:cs="Times New Roman"/>
          <w:b/>
          <w:sz w:val="24"/>
          <w:szCs w:val="24"/>
        </w:rPr>
      </w:pPr>
    </w:p>
    <w:p w14:paraId="38970F8B" w14:textId="163C2B01" w:rsidR="00502F97" w:rsidRPr="00941462" w:rsidRDefault="00502F97" w:rsidP="00CD2973">
      <w:pPr>
        <w:jc w:val="center"/>
        <w:rPr>
          <w:rFonts w:ascii="Times New Roman" w:hAnsi="Times New Roman" w:cs="Times New Roman"/>
          <w:b/>
          <w:sz w:val="24"/>
          <w:szCs w:val="24"/>
        </w:rPr>
      </w:pPr>
    </w:p>
    <w:p w14:paraId="1D4A813C" w14:textId="4E4C934B" w:rsidR="00502F97" w:rsidRPr="00941462" w:rsidRDefault="00502F97" w:rsidP="00CD2973">
      <w:pPr>
        <w:jc w:val="center"/>
        <w:rPr>
          <w:rFonts w:ascii="Times New Roman" w:hAnsi="Times New Roman" w:cs="Times New Roman"/>
          <w:b/>
          <w:sz w:val="24"/>
          <w:szCs w:val="24"/>
        </w:rPr>
      </w:pPr>
    </w:p>
    <w:p w14:paraId="6ABB7C6F" w14:textId="35A1A683" w:rsidR="00502F97" w:rsidRPr="00941462" w:rsidRDefault="00502F97" w:rsidP="00CD2973">
      <w:pPr>
        <w:jc w:val="center"/>
        <w:rPr>
          <w:rFonts w:ascii="Times New Roman" w:hAnsi="Times New Roman" w:cs="Times New Roman"/>
          <w:b/>
          <w:sz w:val="24"/>
          <w:szCs w:val="24"/>
        </w:rPr>
      </w:pPr>
    </w:p>
    <w:p w14:paraId="157DB08E" w14:textId="11EAFD92" w:rsidR="00502F97" w:rsidRPr="00941462" w:rsidRDefault="00502F97" w:rsidP="00CD2973">
      <w:pPr>
        <w:jc w:val="center"/>
        <w:rPr>
          <w:rFonts w:ascii="Times New Roman" w:hAnsi="Times New Roman" w:cs="Times New Roman"/>
          <w:b/>
          <w:sz w:val="24"/>
          <w:szCs w:val="24"/>
        </w:rPr>
      </w:pPr>
    </w:p>
    <w:p w14:paraId="7F0E968A" w14:textId="6DB2176D" w:rsidR="00502F97" w:rsidRPr="00941462" w:rsidRDefault="00502F97" w:rsidP="00CD2973">
      <w:pPr>
        <w:jc w:val="center"/>
        <w:rPr>
          <w:rFonts w:ascii="Times New Roman" w:hAnsi="Times New Roman" w:cs="Times New Roman"/>
          <w:b/>
          <w:sz w:val="24"/>
          <w:szCs w:val="24"/>
        </w:rPr>
      </w:pPr>
    </w:p>
    <w:p w14:paraId="6439B4FE" w14:textId="77777777" w:rsidR="00502F97" w:rsidRPr="00941462" w:rsidRDefault="00502F97" w:rsidP="00CD2973">
      <w:pPr>
        <w:jc w:val="center"/>
        <w:rPr>
          <w:rFonts w:ascii="Times New Roman" w:hAnsi="Times New Roman" w:cs="Times New Roman"/>
          <w:b/>
          <w:sz w:val="24"/>
          <w:szCs w:val="24"/>
        </w:rPr>
      </w:pPr>
    </w:p>
    <w:p w14:paraId="713A0927" w14:textId="5A7E0338" w:rsidR="008018C7" w:rsidRPr="00941462" w:rsidRDefault="008018C7" w:rsidP="00CD2973">
      <w:pPr>
        <w:jc w:val="center"/>
        <w:rPr>
          <w:rFonts w:ascii="Times New Roman" w:hAnsi="Times New Roman" w:cs="Times New Roman"/>
          <w:b/>
          <w:sz w:val="24"/>
          <w:szCs w:val="24"/>
        </w:rPr>
      </w:pPr>
    </w:p>
    <w:p w14:paraId="7622F126" w14:textId="358A320C" w:rsidR="00502F97" w:rsidRPr="00941462" w:rsidRDefault="00502F97" w:rsidP="00CD2973">
      <w:pPr>
        <w:jc w:val="center"/>
        <w:rPr>
          <w:rFonts w:ascii="Times New Roman" w:hAnsi="Times New Roman" w:cs="Times New Roman"/>
          <w:b/>
          <w:sz w:val="24"/>
          <w:szCs w:val="24"/>
        </w:rPr>
      </w:pPr>
    </w:p>
    <w:p w14:paraId="11AEB7ED" w14:textId="77777777" w:rsidR="00502F97" w:rsidRPr="00941462" w:rsidRDefault="00502F97" w:rsidP="00CD2973">
      <w:pPr>
        <w:jc w:val="center"/>
        <w:rPr>
          <w:rFonts w:ascii="Times New Roman" w:hAnsi="Times New Roman" w:cs="Times New Roman"/>
          <w:b/>
          <w:sz w:val="24"/>
          <w:szCs w:val="24"/>
        </w:rPr>
      </w:pPr>
    </w:p>
    <w:p w14:paraId="311C4237" w14:textId="24251053" w:rsidR="008018C7" w:rsidRPr="00941462" w:rsidRDefault="008018C7" w:rsidP="00CD2973">
      <w:pPr>
        <w:jc w:val="center"/>
        <w:rPr>
          <w:rFonts w:ascii="Times New Roman" w:hAnsi="Times New Roman" w:cs="Times New Roman"/>
          <w:b/>
          <w:sz w:val="24"/>
          <w:szCs w:val="24"/>
        </w:rPr>
      </w:pPr>
    </w:p>
    <w:p w14:paraId="3CEFF98C" w14:textId="5D454EF1" w:rsidR="008018C7" w:rsidRPr="00941462" w:rsidRDefault="008018C7" w:rsidP="00CD2973">
      <w:pPr>
        <w:jc w:val="center"/>
        <w:rPr>
          <w:rFonts w:ascii="Times New Roman" w:hAnsi="Times New Roman" w:cs="Times New Roman"/>
          <w:b/>
          <w:sz w:val="24"/>
          <w:szCs w:val="24"/>
        </w:rPr>
      </w:pPr>
    </w:p>
    <w:p w14:paraId="46F260A5" w14:textId="25C1A8A0" w:rsidR="008018C7" w:rsidRDefault="008018C7" w:rsidP="00CD2973">
      <w:pPr>
        <w:jc w:val="center"/>
        <w:rPr>
          <w:rFonts w:ascii="Times New Roman" w:hAnsi="Times New Roman" w:cs="Times New Roman"/>
          <w:b/>
          <w:sz w:val="24"/>
          <w:szCs w:val="24"/>
        </w:rPr>
      </w:pPr>
    </w:p>
    <w:p w14:paraId="116ECFAE" w14:textId="0CE21E2D" w:rsidR="00870951" w:rsidRDefault="00870951" w:rsidP="00CD2973">
      <w:pPr>
        <w:jc w:val="center"/>
        <w:rPr>
          <w:rFonts w:ascii="Times New Roman" w:hAnsi="Times New Roman" w:cs="Times New Roman"/>
          <w:b/>
          <w:sz w:val="24"/>
          <w:szCs w:val="24"/>
        </w:rPr>
      </w:pPr>
    </w:p>
    <w:p w14:paraId="59AC4BD5" w14:textId="41E62004" w:rsidR="00870951" w:rsidRDefault="00870951" w:rsidP="00CD2973">
      <w:pPr>
        <w:jc w:val="center"/>
        <w:rPr>
          <w:rFonts w:ascii="Times New Roman" w:hAnsi="Times New Roman" w:cs="Times New Roman"/>
          <w:b/>
          <w:sz w:val="24"/>
          <w:szCs w:val="24"/>
        </w:rPr>
      </w:pPr>
    </w:p>
    <w:p w14:paraId="34671A09" w14:textId="725EAA47" w:rsidR="00870951" w:rsidRDefault="00870951" w:rsidP="00CD2973">
      <w:pPr>
        <w:jc w:val="center"/>
        <w:rPr>
          <w:rFonts w:ascii="Times New Roman" w:hAnsi="Times New Roman" w:cs="Times New Roman"/>
          <w:b/>
          <w:sz w:val="24"/>
          <w:szCs w:val="24"/>
        </w:rPr>
      </w:pPr>
    </w:p>
    <w:p w14:paraId="34B74BEC" w14:textId="77777777" w:rsidR="00870951" w:rsidRDefault="00870951" w:rsidP="00CD2973">
      <w:pPr>
        <w:jc w:val="center"/>
        <w:rPr>
          <w:rFonts w:ascii="Times New Roman" w:hAnsi="Times New Roman" w:cs="Times New Roman"/>
          <w:b/>
          <w:sz w:val="24"/>
          <w:szCs w:val="24"/>
        </w:rPr>
      </w:pPr>
    </w:p>
    <w:p w14:paraId="626C89D5" w14:textId="77777777" w:rsidR="0076507F" w:rsidRPr="00941462" w:rsidRDefault="0076507F" w:rsidP="00CD2973">
      <w:pPr>
        <w:jc w:val="center"/>
        <w:rPr>
          <w:rFonts w:ascii="Times New Roman" w:hAnsi="Times New Roman" w:cs="Times New Roman"/>
          <w:b/>
          <w:sz w:val="24"/>
          <w:szCs w:val="24"/>
        </w:rPr>
      </w:pPr>
    </w:p>
    <w:p w14:paraId="5382724A" w14:textId="77777777" w:rsidR="008018C7" w:rsidRPr="00941462" w:rsidRDefault="008018C7" w:rsidP="00CD2973">
      <w:pPr>
        <w:jc w:val="center"/>
        <w:rPr>
          <w:rFonts w:ascii="Times New Roman" w:hAnsi="Times New Roman" w:cs="Times New Roman"/>
          <w:b/>
          <w:sz w:val="24"/>
          <w:szCs w:val="24"/>
        </w:rPr>
      </w:pPr>
    </w:p>
    <w:p w14:paraId="6FF0472B" w14:textId="27C32769" w:rsidR="00CD2973" w:rsidRPr="00941462" w:rsidRDefault="005B2E9D"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6A94161" w14:textId="70B4B6C7" w:rsidR="006E7FF4" w:rsidRPr="00941462" w:rsidRDefault="006E7FF4">
      <w:pPr>
        <w:rPr>
          <w:rFonts w:ascii="Times New Roman" w:hAnsi="Times New Roman" w:cs="Times New Roman"/>
          <w:b/>
          <w:sz w:val="24"/>
          <w:szCs w:val="24"/>
        </w:rPr>
      </w:pPr>
    </w:p>
    <w:p w14:paraId="46DB3426" w14:textId="76D2B019"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1.1</w:t>
      </w:r>
    </w:p>
    <w:p w14:paraId="23AF77B5" w14:textId="6C6F673A" w:rsidR="00502F97" w:rsidRPr="00941462" w:rsidRDefault="00502F97" w:rsidP="00502F97">
      <w:pPr>
        <w:jc w:val="right"/>
        <w:rPr>
          <w:rFonts w:ascii="Times New Roman" w:hAnsi="Times New Roman" w:cs="Times New Roman"/>
          <w:b/>
          <w:bCs/>
          <w:sz w:val="24"/>
          <w:szCs w:val="24"/>
        </w:rPr>
      </w:pPr>
      <w:r w:rsidRPr="00941462">
        <w:rPr>
          <w:rFonts w:ascii="Times New Roman" w:hAnsi="Times New Roman" w:cs="Times New Roman"/>
          <w:b/>
          <w:bCs/>
          <w:sz w:val="24"/>
          <w:szCs w:val="24"/>
        </w:rPr>
        <w:t xml:space="preserve">к </w:t>
      </w:r>
      <w:r w:rsidR="00D37EAF" w:rsidRPr="00941462">
        <w:rPr>
          <w:rFonts w:ascii="Times New Roman" w:hAnsi="Times New Roman" w:cs="Times New Roman"/>
          <w:b/>
          <w:bCs/>
          <w:sz w:val="24"/>
          <w:szCs w:val="24"/>
        </w:rPr>
        <w:t>ПОП-П</w:t>
      </w:r>
      <w:r w:rsidRPr="00941462">
        <w:rPr>
          <w:rFonts w:ascii="Times New Roman" w:hAnsi="Times New Roman" w:cs="Times New Roman"/>
          <w:b/>
          <w:bCs/>
          <w:sz w:val="24"/>
          <w:szCs w:val="24"/>
        </w:rPr>
        <w:t xml:space="preserve"> по специальности</w:t>
      </w:r>
    </w:p>
    <w:p w14:paraId="12B2A2FA" w14:textId="618C81E0" w:rsidR="00502F97" w:rsidRPr="00941462" w:rsidRDefault="007340A3" w:rsidP="00502F97">
      <w:pPr>
        <w:jc w:val="right"/>
        <w:rPr>
          <w:rFonts w:ascii="Times New Roman" w:hAnsi="Times New Roman" w:cs="Times New Roman"/>
          <w:b/>
          <w:bCs/>
          <w:sz w:val="24"/>
          <w:szCs w:val="24"/>
        </w:rPr>
      </w:pPr>
      <w:r>
        <w:rPr>
          <w:rFonts w:ascii="Times New Roman" w:eastAsia="Calibri" w:hAnsi="Times New Roman" w:cs="Times New Roman"/>
          <w:bCs/>
          <w:sz w:val="24"/>
          <w:szCs w:val="24"/>
        </w:rPr>
        <w:t>38.02.07 Банковское дело</w:t>
      </w:r>
    </w:p>
    <w:p w14:paraId="5F9BE46C" w14:textId="7A96EB62" w:rsidR="00502F97" w:rsidRPr="00941462" w:rsidRDefault="00502F97" w:rsidP="00502F97">
      <w:pPr>
        <w:jc w:val="right"/>
        <w:rPr>
          <w:rFonts w:ascii="Times New Roman" w:hAnsi="Times New Roman" w:cs="Times New Roman"/>
          <w:b/>
          <w:bCs/>
          <w:sz w:val="24"/>
          <w:szCs w:val="24"/>
        </w:rPr>
      </w:pPr>
    </w:p>
    <w:p w14:paraId="0AD0FAE0" w14:textId="0E3528FD" w:rsidR="00502F97" w:rsidRPr="00941462" w:rsidRDefault="00502F97" w:rsidP="00502F97">
      <w:pPr>
        <w:jc w:val="right"/>
        <w:rPr>
          <w:rFonts w:ascii="Times New Roman" w:hAnsi="Times New Roman" w:cs="Times New Roman"/>
          <w:b/>
          <w:bCs/>
          <w:sz w:val="24"/>
          <w:szCs w:val="24"/>
        </w:rPr>
      </w:pPr>
    </w:p>
    <w:p w14:paraId="28721B92" w14:textId="5F3D05CE" w:rsidR="00502F97" w:rsidRPr="00941462" w:rsidRDefault="00502F97" w:rsidP="00502F97">
      <w:pPr>
        <w:jc w:val="right"/>
        <w:rPr>
          <w:rFonts w:ascii="Times New Roman" w:hAnsi="Times New Roman" w:cs="Times New Roman"/>
          <w:b/>
          <w:bCs/>
          <w:sz w:val="24"/>
          <w:szCs w:val="24"/>
        </w:rPr>
      </w:pPr>
    </w:p>
    <w:p w14:paraId="431486D4" w14:textId="49662C46" w:rsidR="00502F97" w:rsidRPr="00941462" w:rsidRDefault="00502F97" w:rsidP="00502F97">
      <w:pPr>
        <w:jc w:val="right"/>
        <w:rPr>
          <w:rFonts w:ascii="Times New Roman" w:hAnsi="Times New Roman" w:cs="Times New Roman"/>
          <w:b/>
          <w:bCs/>
          <w:sz w:val="24"/>
          <w:szCs w:val="24"/>
        </w:rPr>
      </w:pPr>
    </w:p>
    <w:p w14:paraId="6FBD57E9" w14:textId="77777777" w:rsidR="00502F97" w:rsidRPr="00941462" w:rsidRDefault="00502F97" w:rsidP="00502F97">
      <w:pPr>
        <w:jc w:val="right"/>
        <w:rPr>
          <w:rFonts w:ascii="Times New Roman" w:hAnsi="Times New Roman" w:cs="Times New Roman"/>
          <w:b/>
          <w:bCs/>
          <w:sz w:val="24"/>
          <w:szCs w:val="24"/>
        </w:rPr>
      </w:pPr>
    </w:p>
    <w:p w14:paraId="42E2CEED" w14:textId="122943F9" w:rsidR="00502F97" w:rsidRPr="00941462" w:rsidRDefault="00502F97" w:rsidP="00502F97">
      <w:pPr>
        <w:jc w:val="right"/>
        <w:rPr>
          <w:rFonts w:ascii="Times New Roman" w:hAnsi="Times New Roman" w:cs="Times New Roman"/>
          <w:b/>
          <w:bCs/>
          <w:sz w:val="24"/>
          <w:szCs w:val="24"/>
        </w:rPr>
      </w:pPr>
    </w:p>
    <w:p w14:paraId="5421742F" w14:textId="227308EA" w:rsidR="00502F97" w:rsidRPr="00941462" w:rsidRDefault="00502F97" w:rsidP="00502F97">
      <w:pPr>
        <w:jc w:val="right"/>
        <w:rPr>
          <w:rFonts w:ascii="Times New Roman" w:hAnsi="Times New Roman" w:cs="Times New Roman"/>
          <w:b/>
          <w:bCs/>
          <w:sz w:val="24"/>
          <w:szCs w:val="24"/>
        </w:rPr>
      </w:pPr>
    </w:p>
    <w:p w14:paraId="3229CAAE" w14:textId="08514E9B" w:rsidR="00502F97" w:rsidRPr="00941462" w:rsidRDefault="00502F97" w:rsidP="00502F97">
      <w:pPr>
        <w:jc w:val="right"/>
        <w:rPr>
          <w:rFonts w:ascii="Times New Roman" w:hAnsi="Times New Roman" w:cs="Times New Roman"/>
          <w:b/>
          <w:bCs/>
          <w:sz w:val="24"/>
          <w:szCs w:val="24"/>
        </w:rPr>
      </w:pPr>
    </w:p>
    <w:p w14:paraId="3241382C" w14:textId="0B14BBBE" w:rsidR="00502F97" w:rsidRPr="00941462" w:rsidRDefault="00502F97" w:rsidP="00502F97">
      <w:pPr>
        <w:jc w:val="right"/>
        <w:rPr>
          <w:rFonts w:ascii="Times New Roman" w:hAnsi="Times New Roman" w:cs="Times New Roman"/>
          <w:b/>
          <w:bCs/>
          <w:sz w:val="24"/>
          <w:szCs w:val="24"/>
        </w:rPr>
      </w:pPr>
    </w:p>
    <w:p w14:paraId="35730DA3" w14:textId="77777777" w:rsidR="00502F97" w:rsidRPr="00941462" w:rsidRDefault="00502F97" w:rsidP="00502F97">
      <w:pPr>
        <w:jc w:val="right"/>
        <w:rPr>
          <w:rFonts w:ascii="Times New Roman" w:hAnsi="Times New Roman" w:cs="Times New Roman"/>
          <w:b/>
          <w:bCs/>
          <w:sz w:val="24"/>
          <w:szCs w:val="24"/>
        </w:rPr>
      </w:pPr>
    </w:p>
    <w:p w14:paraId="1E0024D1" w14:textId="1AE463F3" w:rsidR="008F578C" w:rsidRPr="00941462" w:rsidRDefault="00D32F37" w:rsidP="008F578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62499A62" w14:textId="78A5E6D5" w:rsidR="00CD2973" w:rsidRPr="00941462" w:rsidRDefault="008F578C" w:rsidP="00FD7C09">
      <w:pPr>
        <w:pStyle w:val="1"/>
      </w:pPr>
      <w:bookmarkStart w:id="3" w:name="_Toc150695621"/>
      <w:bookmarkStart w:id="4" w:name="_Toc150695786"/>
      <w:bookmarkStart w:id="5" w:name="_Toc164682657"/>
      <w:r w:rsidRPr="00941462">
        <w:t>«</w:t>
      </w:r>
      <w:r w:rsidR="008276F3" w:rsidRPr="00941462">
        <w:t>ПМ.01</w:t>
      </w:r>
      <w:r w:rsidRPr="00941462">
        <w:t xml:space="preserve"> </w:t>
      </w:r>
      <w:r w:rsidR="007340A3" w:rsidRPr="007340A3">
        <w:rPr>
          <w:rFonts w:ascii="Times New Roman Полужирный" w:hAnsi="Times New Roman Полужирный"/>
          <w:caps/>
        </w:rPr>
        <w:t>Ведение расчетных операций</w:t>
      </w:r>
      <w:r w:rsidRPr="00941462">
        <w:t>»</w:t>
      </w:r>
      <w:bookmarkEnd w:id="3"/>
      <w:bookmarkEnd w:id="4"/>
      <w:bookmarkEnd w:id="5"/>
    </w:p>
    <w:p w14:paraId="41E9DB3F" w14:textId="600FBBAA" w:rsidR="00502F97" w:rsidRPr="00941462" w:rsidRDefault="00502F97" w:rsidP="00F53FDC">
      <w:pPr>
        <w:spacing w:line="360" w:lineRule="auto"/>
        <w:jc w:val="center"/>
        <w:rPr>
          <w:rFonts w:ascii="Times New Roman" w:hAnsi="Times New Roman" w:cs="Times New Roman"/>
          <w:sz w:val="24"/>
          <w:szCs w:val="24"/>
        </w:rPr>
      </w:pPr>
    </w:p>
    <w:p w14:paraId="569F4FC8" w14:textId="2B3DF486" w:rsidR="00502F97" w:rsidRPr="00941462" w:rsidRDefault="00502F97" w:rsidP="00F53FDC">
      <w:pPr>
        <w:spacing w:line="360" w:lineRule="auto"/>
        <w:jc w:val="center"/>
        <w:rPr>
          <w:rFonts w:ascii="Times New Roman" w:hAnsi="Times New Roman" w:cs="Times New Roman"/>
          <w:sz w:val="24"/>
          <w:szCs w:val="24"/>
        </w:rPr>
      </w:pPr>
    </w:p>
    <w:p w14:paraId="02DA7D2B" w14:textId="13BD8956" w:rsidR="00502F97" w:rsidRPr="00941462" w:rsidRDefault="00502F97" w:rsidP="00F53FDC">
      <w:pPr>
        <w:spacing w:line="360" w:lineRule="auto"/>
        <w:jc w:val="center"/>
        <w:rPr>
          <w:rFonts w:ascii="Times New Roman" w:hAnsi="Times New Roman" w:cs="Times New Roman"/>
          <w:sz w:val="24"/>
          <w:szCs w:val="24"/>
        </w:rPr>
      </w:pPr>
    </w:p>
    <w:p w14:paraId="694A6A67" w14:textId="61169B7C" w:rsidR="00502F97" w:rsidRPr="00941462" w:rsidRDefault="00502F97" w:rsidP="00F53FDC">
      <w:pPr>
        <w:spacing w:line="360" w:lineRule="auto"/>
        <w:jc w:val="center"/>
        <w:rPr>
          <w:rFonts w:ascii="Times New Roman" w:hAnsi="Times New Roman" w:cs="Times New Roman"/>
          <w:sz w:val="24"/>
          <w:szCs w:val="24"/>
        </w:rPr>
      </w:pPr>
    </w:p>
    <w:p w14:paraId="3B57E081" w14:textId="4DE287B8" w:rsidR="00502F97" w:rsidRPr="00941462" w:rsidRDefault="00502F97" w:rsidP="00F53FDC">
      <w:pPr>
        <w:spacing w:line="360" w:lineRule="auto"/>
        <w:jc w:val="center"/>
        <w:rPr>
          <w:rFonts w:ascii="Times New Roman" w:hAnsi="Times New Roman" w:cs="Times New Roman"/>
          <w:sz w:val="24"/>
          <w:szCs w:val="24"/>
        </w:rPr>
      </w:pPr>
    </w:p>
    <w:p w14:paraId="067D8446" w14:textId="18483086" w:rsidR="00502F97" w:rsidRPr="00941462" w:rsidRDefault="00502F97" w:rsidP="00F53FDC">
      <w:pPr>
        <w:spacing w:line="360" w:lineRule="auto"/>
        <w:jc w:val="center"/>
        <w:rPr>
          <w:rFonts w:ascii="Times New Roman" w:hAnsi="Times New Roman" w:cs="Times New Roman"/>
          <w:sz w:val="24"/>
          <w:szCs w:val="24"/>
        </w:rPr>
      </w:pPr>
    </w:p>
    <w:p w14:paraId="247A35E9" w14:textId="7F72EC14" w:rsidR="00502F97" w:rsidRPr="00941462" w:rsidRDefault="00502F97" w:rsidP="00F53FDC">
      <w:pPr>
        <w:spacing w:line="360" w:lineRule="auto"/>
        <w:jc w:val="center"/>
        <w:rPr>
          <w:rFonts w:ascii="Times New Roman" w:hAnsi="Times New Roman" w:cs="Times New Roman"/>
          <w:sz w:val="24"/>
          <w:szCs w:val="24"/>
        </w:rPr>
      </w:pPr>
    </w:p>
    <w:p w14:paraId="76D7C38F" w14:textId="4E762E5F" w:rsidR="00502F97" w:rsidRPr="00941462" w:rsidRDefault="00502F97" w:rsidP="00F53FDC">
      <w:pPr>
        <w:spacing w:line="360" w:lineRule="auto"/>
        <w:jc w:val="center"/>
        <w:rPr>
          <w:rFonts w:ascii="Times New Roman" w:hAnsi="Times New Roman" w:cs="Times New Roman"/>
          <w:sz w:val="24"/>
          <w:szCs w:val="24"/>
        </w:rPr>
      </w:pPr>
    </w:p>
    <w:p w14:paraId="26DDE23B" w14:textId="77777777" w:rsidR="00502F97" w:rsidRPr="00941462" w:rsidRDefault="00502F97" w:rsidP="00F53FDC">
      <w:pPr>
        <w:spacing w:line="360" w:lineRule="auto"/>
        <w:jc w:val="center"/>
        <w:rPr>
          <w:rFonts w:ascii="Times New Roman" w:hAnsi="Times New Roman" w:cs="Times New Roman"/>
          <w:sz w:val="24"/>
          <w:szCs w:val="24"/>
        </w:rPr>
      </w:pPr>
    </w:p>
    <w:p w14:paraId="0E85E081" w14:textId="367F7151" w:rsidR="00502F97" w:rsidRPr="00941462" w:rsidRDefault="00502F97" w:rsidP="00F53FDC">
      <w:pPr>
        <w:spacing w:line="360" w:lineRule="auto"/>
        <w:jc w:val="center"/>
        <w:rPr>
          <w:rFonts w:ascii="Times New Roman" w:hAnsi="Times New Roman" w:cs="Times New Roman"/>
          <w:sz w:val="24"/>
          <w:szCs w:val="24"/>
        </w:rPr>
      </w:pPr>
    </w:p>
    <w:p w14:paraId="522AF655" w14:textId="4C229FCD" w:rsidR="00502F97" w:rsidRPr="00941462" w:rsidRDefault="00502F97" w:rsidP="00F53FDC">
      <w:pPr>
        <w:spacing w:line="360" w:lineRule="auto"/>
        <w:jc w:val="center"/>
        <w:rPr>
          <w:rFonts w:ascii="Times New Roman" w:hAnsi="Times New Roman" w:cs="Times New Roman"/>
          <w:sz w:val="24"/>
          <w:szCs w:val="24"/>
        </w:rPr>
      </w:pPr>
    </w:p>
    <w:p w14:paraId="67595370" w14:textId="66669932" w:rsidR="00502F97" w:rsidRPr="00941462" w:rsidRDefault="00502F97" w:rsidP="00F53FDC">
      <w:pPr>
        <w:spacing w:line="360" w:lineRule="auto"/>
        <w:jc w:val="center"/>
        <w:rPr>
          <w:rFonts w:ascii="Times New Roman" w:hAnsi="Times New Roman" w:cs="Times New Roman"/>
          <w:sz w:val="24"/>
          <w:szCs w:val="24"/>
        </w:rPr>
      </w:pPr>
    </w:p>
    <w:p w14:paraId="090FF9E5" w14:textId="1E6817EA" w:rsidR="00502F97" w:rsidRPr="00941462" w:rsidRDefault="00502F97" w:rsidP="00F53FDC">
      <w:pPr>
        <w:spacing w:line="360" w:lineRule="auto"/>
        <w:jc w:val="center"/>
        <w:rPr>
          <w:rFonts w:ascii="Times New Roman" w:hAnsi="Times New Roman" w:cs="Times New Roman"/>
          <w:sz w:val="24"/>
          <w:szCs w:val="24"/>
        </w:rPr>
      </w:pPr>
    </w:p>
    <w:p w14:paraId="1A6A1C57" w14:textId="1F524C1F" w:rsidR="00502F97" w:rsidRPr="00941462" w:rsidRDefault="00502F97" w:rsidP="00F53FDC">
      <w:pPr>
        <w:spacing w:line="360" w:lineRule="auto"/>
        <w:jc w:val="center"/>
        <w:rPr>
          <w:rFonts w:ascii="Times New Roman" w:hAnsi="Times New Roman" w:cs="Times New Roman"/>
          <w:sz w:val="24"/>
          <w:szCs w:val="24"/>
        </w:rPr>
      </w:pPr>
    </w:p>
    <w:p w14:paraId="333F1003" w14:textId="15561943" w:rsidR="007560B0" w:rsidRPr="00941462" w:rsidRDefault="007560B0" w:rsidP="00F53FDC">
      <w:pPr>
        <w:spacing w:line="360" w:lineRule="auto"/>
        <w:jc w:val="center"/>
        <w:rPr>
          <w:rFonts w:ascii="Times New Roman" w:hAnsi="Times New Roman" w:cs="Times New Roman"/>
          <w:sz w:val="24"/>
          <w:szCs w:val="24"/>
        </w:rPr>
      </w:pPr>
    </w:p>
    <w:p w14:paraId="2313CE79" w14:textId="49E4B519" w:rsidR="007560B0" w:rsidRPr="00941462" w:rsidRDefault="007560B0" w:rsidP="00F53FDC">
      <w:pPr>
        <w:spacing w:line="360" w:lineRule="auto"/>
        <w:jc w:val="center"/>
        <w:rPr>
          <w:rFonts w:ascii="Times New Roman" w:hAnsi="Times New Roman" w:cs="Times New Roman"/>
          <w:sz w:val="24"/>
          <w:szCs w:val="24"/>
        </w:rPr>
      </w:pPr>
    </w:p>
    <w:p w14:paraId="66046250" w14:textId="513C75EC" w:rsidR="007560B0" w:rsidRPr="00941462" w:rsidRDefault="007560B0" w:rsidP="00F53FDC">
      <w:pPr>
        <w:spacing w:line="360" w:lineRule="auto"/>
        <w:jc w:val="center"/>
        <w:rPr>
          <w:rFonts w:ascii="Times New Roman" w:hAnsi="Times New Roman" w:cs="Times New Roman"/>
          <w:sz w:val="24"/>
          <w:szCs w:val="24"/>
        </w:rPr>
      </w:pPr>
    </w:p>
    <w:p w14:paraId="1784B6EE" w14:textId="0F957803" w:rsidR="007560B0" w:rsidRDefault="007560B0" w:rsidP="00F53FDC">
      <w:pPr>
        <w:spacing w:line="360" w:lineRule="auto"/>
        <w:jc w:val="center"/>
        <w:rPr>
          <w:rFonts w:ascii="Times New Roman" w:hAnsi="Times New Roman" w:cs="Times New Roman"/>
          <w:sz w:val="24"/>
          <w:szCs w:val="24"/>
        </w:rPr>
      </w:pPr>
    </w:p>
    <w:p w14:paraId="7429BDAA" w14:textId="77777777" w:rsidR="007340A3" w:rsidRPr="00941462" w:rsidRDefault="007340A3" w:rsidP="00F53FDC">
      <w:pPr>
        <w:spacing w:line="360" w:lineRule="auto"/>
        <w:jc w:val="center"/>
        <w:rPr>
          <w:rFonts w:ascii="Times New Roman" w:hAnsi="Times New Roman" w:cs="Times New Roman"/>
          <w:sz w:val="24"/>
          <w:szCs w:val="24"/>
        </w:rPr>
      </w:pPr>
    </w:p>
    <w:p w14:paraId="4BFFA197" w14:textId="28E70928" w:rsidR="007560B0" w:rsidRPr="00941462" w:rsidRDefault="007560B0" w:rsidP="00F53FDC">
      <w:pPr>
        <w:spacing w:line="360" w:lineRule="auto"/>
        <w:jc w:val="center"/>
        <w:rPr>
          <w:rFonts w:ascii="Times New Roman" w:hAnsi="Times New Roman" w:cs="Times New Roman"/>
          <w:sz w:val="24"/>
          <w:szCs w:val="24"/>
        </w:rPr>
      </w:pPr>
    </w:p>
    <w:p w14:paraId="4256FB34" w14:textId="1DEFD229" w:rsidR="007560B0" w:rsidRPr="00941462" w:rsidRDefault="007560B0" w:rsidP="00F53FDC">
      <w:pPr>
        <w:spacing w:line="360" w:lineRule="auto"/>
        <w:jc w:val="center"/>
        <w:rPr>
          <w:rFonts w:ascii="Times New Roman" w:hAnsi="Times New Roman" w:cs="Times New Roman"/>
          <w:sz w:val="24"/>
          <w:szCs w:val="24"/>
        </w:rPr>
      </w:pPr>
    </w:p>
    <w:p w14:paraId="145E2153" w14:textId="77777777" w:rsidR="007560B0" w:rsidRPr="00941462" w:rsidRDefault="007560B0" w:rsidP="00F53FDC">
      <w:pPr>
        <w:spacing w:line="360" w:lineRule="auto"/>
        <w:jc w:val="center"/>
        <w:rPr>
          <w:rFonts w:ascii="Times New Roman" w:hAnsi="Times New Roman" w:cs="Times New Roman"/>
          <w:sz w:val="24"/>
          <w:szCs w:val="24"/>
        </w:rPr>
      </w:pPr>
    </w:p>
    <w:p w14:paraId="182CEFC4" w14:textId="174FD9E1" w:rsidR="00FE2EA1" w:rsidRPr="00941462" w:rsidRDefault="005B2E9D" w:rsidP="00FE2EA1">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08DCC1CB" w14:textId="67FE0882" w:rsidR="00347795" w:rsidRDefault="00347795" w:rsidP="009A736D">
      <w:pPr>
        <w:jc w:val="center"/>
      </w:pPr>
      <w:bookmarkStart w:id="6" w:name="_Toc149904144"/>
      <w:bookmarkStart w:id="7" w:name="_Toc150695622"/>
      <w:bookmarkStart w:id="8" w:name="_Toc150695787"/>
    </w:p>
    <w:p w14:paraId="4AF46E8F"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E424881" w14:textId="77777777" w:rsidR="00347795" w:rsidRDefault="00347795" w:rsidP="00347795"/>
    <w:p w14:paraId="6FE44D8F"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48058D8" w14:textId="77777777" w:rsidR="00347795" w:rsidRPr="00B766E1" w:rsidRDefault="005B2E9D" w:rsidP="00347795">
      <w:pPr>
        <w:pStyle w:val="21"/>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6ADD0D8A" w14:textId="77777777" w:rsidR="00347795" w:rsidRPr="00B766E1" w:rsidRDefault="005B2E9D" w:rsidP="00347795">
      <w:pPr>
        <w:pStyle w:val="21"/>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3D5D5461" w14:textId="77777777" w:rsidR="00347795" w:rsidRDefault="005B2E9D" w:rsidP="00347795">
      <w:pPr>
        <w:pStyle w:val="14"/>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407AE0C9" w14:textId="77777777" w:rsidR="00347795" w:rsidRPr="00B766E1" w:rsidRDefault="005B2E9D" w:rsidP="00347795">
      <w:pPr>
        <w:pStyle w:val="21"/>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450E46CD" w14:textId="77777777" w:rsidR="00347795" w:rsidRPr="00B766E1" w:rsidRDefault="005B2E9D" w:rsidP="00347795">
      <w:pPr>
        <w:pStyle w:val="21"/>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4FBF00C3" w14:textId="77777777" w:rsidR="00347795" w:rsidRPr="00B766E1" w:rsidRDefault="005B2E9D" w:rsidP="00347795">
      <w:pPr>
        <w:pStyle w:val="21"/>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6D8D0DF5" w14:textId="77777777" w:rsidR="00347795" w:rsidRPr="00B766E1" w:rsidRDefault="005B2E9D" w:rsidP="00347795">
      <w:pPr>
        <w:pStyle w:val="21"/>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575D5707" w14:textId="77777777" w:rsidR="00347795" w:rsidRDefault="005B2E9D" w:rsidP="00347795">
      <w:pPr>
        <w:pStyle w:val="14"/>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32E09E75" w14:textId="77777777" w:rsidR="00347795" w:rsidRPr="00B766E1" w:rsidRDefault="005B2E9D" w:rsidP="00347795">
      <w:pPr>
        <w:pStyle w:val="21"/>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6E2BAC18" w14:textId="77777777" w:rsidR="00347795" w:rsidRPr="00B766E1" w:rsidRDefault="005B2E9D" w:rsidP="00347795">
      <w:pPr>
        <w:pStyle w:val="21"/>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1C75FA66" w14:textId="77777777" w:rsidR="00347795" w:rsidRDefault="005B2E9D" w:rsidP="00347795">
      <w:pPr>
        <w:pStyle w:val="14"/>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162A1897" w14:textId="60669E37" w:rsidR="00502F97" w:rsidRPr="00941462" w:rsidRDefault="00347795" w:rsidP="00347795">
      <w:pPr>
        <w:jc w:val="center"/>
        <w:sectPr w:rsidR="00502F97" w:rsidRPr="00941462" w:rsidSect="00502F97">
          <w:headerReference w:type="even" r:id="rId8"/>
          <w:headerReference w:type="default" r:id="rId9"/>
          <w:pgSz w:w="11906" w:h="16838"/>
          <w:pgMar w:top="1134" w:right="567" w:bottom="1134" w:left="1701" w:header="709" w:footer="709" w:gutter="0"/>
          <w:cols w:space="708"/>
          <w:docGrid w:linePitch="360"/>
        </w:sectPr>
      </w:pPr>
      <w:r>
        <w:fldChar w:fldCharType="end"/>
      </w:r>
    </w:p>
    <w:p w14:paraId="799413CE" w14:textId="77777777" w:rsidR="00084FAB" w:rsidRPr="00941462" w:rsidRDefault="006E7FF4" w:rsidP="00084FAB">
      <w:pPr>
        <w:pStyle w:val="1f"/>
      </w:pPr>
      <w:bookmarkStart w:id="9" w:name="_Toc158295915"/>
      <w:r w:rsidRPr="00941462">
        <w:lastRenderedPageBreak/>
        <w:t>1. Общая характеристика</w:t>
      </w:r>
      <w:bookmarkEnd w:id="6"/>
      <w:bookmarkEnd w:id="7"/>
      <w:bookmarkEnd w:id="8"/>
      <w:r w:rsidR="00084FAB" w:rsidRPr="00941462">
        <w:rPr>
          <w:rFonts w:asciiTheme="minorHAnsi" w:hAnsiTheme="minorHAnsi"/>
          <w:lang w:val="ru-RU"/>
        </w:rPr>
        <w:t xml:space="preserve"> </w:t>
      </w:r>
      <w:r w:rsidR="00084FAB" w:rsidRPr="00941462">
        <w:t xml:space="preserve">ПРИМЕРНОЙ </w:t>
      </w:r>
      <w:bookmarkStart w:id="10" w:name="_Hlk158199960"/>
      <w:r w:rsidR="00084FAB" w:rsidRPr="00941462">
        <w:t>РАБОЧЕЙ ПРОГРАММЫ</w:t>
      </w:r>
      <w:r w:rsidR="00084FAB" w:rsidRPr="00941462">
        <w:rPr>
          <w:rFonts w:asciiTheme="minorHAnsi" w:hAnsiTheme="minorHAnsi"/>
          <w:lang w:val="ru-RU"/>
        </w:rPr>
        <w:t xml:space="preserve"> </w:t>
      </w:r>
      <w:r w:rsidR="00084FAB" w:rsidRPr="00941462">
        <w:t>ПРОФЕССИОНАЛЬНОГО МОДУЛЯ</w:t>
      </w:r>
      <w:bookmarkEnd w:id="9"/>
    </w:p>
    <w:p w14:paraId="40C8AC7D" w14:textId="01B803D2" w:rsidR="00084FAB" w:rsidRPr="00941462" w:rsidRDefault="00084FAB" w:rsidP="00084FAB">
      <w:pPr>
        <w:pStyle w:val="1d"/>
        <w:jc w:val="center"/>
        <w:rPr>
          <w:rFonts w:eastAsia="Segoe UI"/>
          <w:b/>
          <w:bCs/>
          <w:u w:val="single"/>
          <w:lang w:val="ru-RU"/>
        </w:rPr>
      </w:pPr>
      <w:r w:rsidRPr="00941462">
        <w:rPr>
          <w:rFonts w:eastAsia="Segoe UI"/>
          <w:b/>
          <w:bCs/>
          <w:u w:val="single"/>
          <w:lang w:val="ru-RU"/>
        </w:rPr>
        <w:t xml:space="preserve">«ПМ.01 </w:t>
      </w:r>
      <w:r w:rsidR="007340A3" w:rsidRPr="007340A3">
        <w:rPr>
          <w:rFonts w:eastAsia="Segoe UI"/>
          <w:b/>
          <w:bCs/>
          <w:u w:val="single"/>
          <w:lang w:val="ru-RU"/>
        </w:rPr>
        <w:t>Ведение расчетных операций</w:t>
      </w:r>
      <w:r w:rsidRPr="00941462">
        <w:rPr>
          <w:rFonts w:eastAsia="Segoe UI"/>
          <w:b/>
          <w:bCs/>
          <w:u w:val="single"/>
          <w:lang w:val="ru-RU"/>
        </w:rPr>
        <w:t>»</w:t>
      </w:r>
    </w:p>
    <w:bookmarkEnd w:id="10"/>
    <w:p w14:paraId="19B931A0" w14:textId="7D5E1FBF" w:rsidR="006E7FF4" w:rsidRPr="00941462" w:rsidRDefault="006E7FF4" w:rsidP="0020413C">
      <w:pPr>
        <w:pStyle w:val="1f"/>
        <w:rPr>
          <w:rFonts w:asciiTheme="minorHAnsi" w:hAnsiTheme="minorHAnsi"/>
          <w:lang w:val="ru-RU"/>
        </w:rPr>
      </w:pPr>
    </w:p>
    <w:p w14:paraId="46AC078F" w14:textId="18121980" w:rsidR="00C63897" w:rsidRPr="00941462" w:rsidRDefault="007863C1" w:rsidP="007863C1">
      <w:pPr>
        <w:pStyle w:val="114"/>
        <w:rPr>
          <w:rFonts w:ascii="Times New Roman" w:hAnsi="Times New Roman"/>
        </w:rPr>
      </w:pPr>
      <w:bookmarkStart w:id="11" w:name="_Toc150695623"/>
      <w:bookmarkStart w:id="12" w:name="_Toc158295916"/>
      <w:r w:rsidRPr="00941462">
        <w:rPr>
          <w:rFonts w:ascii="Times New Roman" w:hAnsi="Times New Roman"/>
        </w:rPr>
        <w:t xml:space="preserve">1.1. </w:t>
      </w:r>
      <w:r w:rsidR="00C63897" w:rsidRPr="00941462">
        <w:rPr>
          <w:rFonts w:ascii="Times New Roman" w:hAnsi="Times New Roman"/>
        </w:rPr>
        <w:t xml:space="preserve">Цель и </w:t>
      </w:r>
      <w:r w:rsidR="00EA6E1D" w:rsidRPr="00941462">
        <w:rPr>
          <w:rFonts w:ascii="Times New Roman" w:hAnsi="Times New Roman"/>
        </w:rPr>
        <w:t xml:space="preserve">место </w:t>
      </w:r>
      <w:r w:rsidR="00C63897" w:rsidRPr="00941462">
        <w:rPr>
          <w:rFonts w:ascii="Times New Roman" w:hAnsi="Times New Roman"/>
        </w:rPr>
        <w:t>профессионального модуля</w:t>
      </w:r>
      <w:bookmarkEnd w:id="11"/>
      <w:r w:rsidR="004F5C5E" w:rsidRPr="00941462">
        <w:rPr>
          <w:rFonts w:ascii="Times New Roman" w:hAnsi="Times New Roman"/>
        </w:rPr>
        <w:t xml:space="preserve"> в структуре образовательной программы</w:t>
      </w:r>
      <w:bookmarkEnd w:id="12"/>
    </w:p>
    <w:p w14:paraId="1EFA392A" w14:textId="55ADA3D6" w:rsidR="00C63897" w:rsidRPr="00941462"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Цель модуля: освоение вида деятельности </w:t>
      </w:r>
      <w:r w:rsidR="00896BB3" w:rsidRPr="00941462">
        <w:rPr>
          <w:rFonts w:ascii="Times New Roman" w:eastAsia="Times New Roman" w:hAnsi="Times New Roman" w:cs="Times New Roman"/>
          <w:sz w:val="24"/>
          <w:szCs w:val="24"/>
          <w:lang w:eastAsia="ru-RU"/>
        </w:rPr>
        <w:t>«</w:t>
      </w:r>
      <w:r w:rsidR="007340A3" w:rsidRPr="007340A3">
        <w:rPr>
          <w:rFonts w:ascii="Times New Roman" w:eastAsia="Times New Roman" w:hAnsi="Times New Roman" w:cs="Times New Roman"/>
          <w:sz w:val="24"/>
          <w:szCs w:val="24"/>
          <w:lang w:eastAsia="ru-RU"/>
        </w:rPr>
        <w:t>Ведение расчетных операций</w:t>
      </w:r>
      <w:r w:rsidR="00896BB3" w:rsidRPr="00941462">
        <w:rPr>
          <w:rFonts w:ascii="Times New Roman" w:eastAsia="Times New Roman" w:hAnsi="Times New Roman" w:cs="Times New Roman"/>
          <w:bCs/>
          <w:sz w:val="24"/>
          <w:szCs w:val="24"/>
          <w:lang w:eastAsia="ru-RU"/>
        </w:rPr>
        <w:t>»</w:t>
      </w:r>
      <w:r w:rsidR="00896BB3"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 xml:space="preserve"> </w:t>
      </w:r>
    </w:p>
    <w:p w14:paraId="6DF4969D" w14:textId="6CB8420B" w:rsidR="004F5C5E" w:rsidRPr="00941462" w:rsidRDefault="004F5C5E" w:rsidP="00A3570A">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r w:rsidR="005246CC" w:rsidRPr="00941462">
        <w:rPr>
          <w:rFonts w:ascii="Times New Roman" w:hAnsi="Times New Roman" w:cs="Times New Roman"/>
          <w:sz w:val="24"/>
          <w:szCs w:val="24"/>
        </w:rPr>
        <w:t>.</w:t>
      </w:r>
    </w:p>
    <w:p w14:paraId="3D789A95" w14:textId="56CF2AAE" w:rsidR="00EA6E1D" w:rsidRPr="00941462"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941462" w:rsidRDefault="00EA6E1D" w:rsidP="00EA6E1D">
      <w:pPr>
        <w:pStyle w:val="114"/>
        <w:rPr>
          <w:rFonts w:ascii="Times New Roman" w:hAnsi="Times New Roman"/>
        </w:rPr>
      </w:pPr>
      <w:bookmarkStart w:id="13" w:name="_Toc158295917"/>
      <w:r w:rsidRPr="00941462">
        <w:rPr>
          <w:rFonts w:ascii="Times New Roman" w:hAnsi="Times New Roman"/>
        </w:rPr>
        <w:t>1.2. Планируемые результаты освоения профессионального модуля</w:t>
      </w:r>
      <w:bookmarkEnd w:id="13"/>
    </w:p>
    <w:p w14:paraId="006FC725" w14:textId="56E64BE2" w:rsidR="00C63897" w:rsidRPr="00941462" w:rsidRDefault="00EA6E1D" w:rsidP="0020413C">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941462">
        <w:rPr>
          <w:rFonts w:ascii="Times New Roman" w:eastAsia="Times New Roman" w:hAnsi="Times New Roman" w:cs="Times New Roman"/>
          <w:sz w:val="24"/>
          <w:szCs w:val="24"/>
          <w:lang w:eastAsia="ru-RU"/>
        </w:rPr>
        <w:t xml:space="preserve">матрице компетенций выпускника (п. </w:t>
      </w:r>
      <w:r w:rsidR="00F53FDC" w:rsidRPr="00941462">
        <w:rPr>
          <w:rFonts w:ascii="Times New Roman" w:eastAsia="Times New Roman" w:hAnsi="Times New Roman" w:cs="Times New Roman"/>
          <w:sz w:val="24"/>
          <w:szCs w:val="24"/>
          <w:lang w:eastAsia="ru-RU"/>
        </w:rPr>
        <w:t>4.3</w:t>
      </w:r>
      <w:r w:rsidR="00753BE9" w:rsidRPr="00941462">
        <w:rPr>
          <w:rFonts w:ascii="Times New Roman" w:eastAsia="Times New Roman" w:hAnsi="Times New Roman" w:cs="Times New Roman"/>
          <w:sz w:val="24"/>
          <w:szCs w:val="24"/>
          <w:lang w:eastAsia="ru-RU"/>
        </w:rPr>
        <w:t>.3</w:t>
      </w:r>
      <w:r w:rsidR="0020413C" w:rsidRPr="00941462">
        <w:rPr>
          <w:rFonts w:ascii="Times New Roman" w:eastAsia="Times New Roman" w:hAnsi="Times New Roman" w:cs="Times New Roman"/>
          <w:sz w:val="24"/>
          <w:szCs w:val="24"/>
          <w:lang w:eastAsia="ru-RU"/>
        </w:rPr>
        <w:t xml:space="preserve"> </w:t>
      </w:r>
      <w:r w:rsidR="00D37EAF" w:rsidRPr="00941462">
        <w:rPr>
          <w:rFonts w:ascii="Times New Roman" w:eastAsia="Times New Roman" w:hAnsi="Times New Roman" w:cs="Times New Roman"/>
          <w:sz w:val="24"/>
          <w:szCs w:val="24"/>
          <w:lang w:eastAsia="ru-RU"/>
        </w:rPr>
        <w:t>ПОП-П</w:t>
      </w:r>
      <w:r w:rsidR="0020413C"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sz w:val="24"/>
          <w:szCs w:val="24"/>
          <w:lang w:eastAsia="ru-RU"/>
        </w:rPr>
        <w:t>.</w:t>
      </w:r>
    </w:p>
    <w:p w14:paraId="2C55BA32" w14:textId="46B2C157" w:rsidR="0020413C" w:rsidRPr="00941462" w:rsidRDefault="0020413C" w:rsidP="003A61FF">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41462" w:rsidRPr="00941462" w14:paraId="3DE9FCDB" w14:textId="77777777" w:rsidTr="000B7183">
        <w:trPr>
          <w:trHeight w:val="20"/>
        </w:trPr>
        <w:tc>
          <w:tcPr>
            <w:tcW w:w="1129" w:type="dxa"/>
            <w:tcBorders>
              <w:top w:val="single" w:sz="4" w:space="0" w:color="auto"/>
              <w:left w:val="single" w:sz="4" w:space="0" w:color="auto"/>
              <w:bottom w:val="single" w:sz="4" w:space="0" w:color="auto"/>
              <w:right w:val="single" w:sz="4" w:space="0" w:color="auto"/>
            </w:tcBorders>
            <w:hideMark/>
          </w:tcPr>
          <w:p w14:paraId="4EC4CF1E" w14:textId="77777777" w:rsidR="00084FAB" w:rsidRPr="00941462" w:rsidRDefault="00084FAB">
            <w:pPr>
              <w:rPr>
                <w:rStyle w:val="afb"/>
                <w:b/>
                <w:i w:val="0"/>
              </w:rPr>
            </w:pPr>
            <w:r w:rsidRPr="00941462">
              <w:rPr>
                <w:rStyle w:val="afb"/>
                <w:b/>
                <w:i w:val="0"/>
              </w:rPr>
              <w:t>Код ОК, ПК</w:t>
            </w:r>
          </w:p>
        </w:tc>
        <w:tc>
          <w:tcPr>
            <w:tcW w:w="2833" w:type="dxa"/>
            <w:tcBorders>
              <w:top w:val="single" w:sz="4" w:space="0" w:color="auto"/>
              <w:left w:val="single" w:sz="4" w:space="0" w:color="auto"/>
              <w:bottom w:val="single" w:sz="4" w:space="0" w:color="auto"/>
              <w:right w:val="single" w:sz="4" w:space="0" w:color="auto"/>
            </w:tcBorders>
            <w:hideMark/>
          </w:tcPr>
          <w:p w14:paraId="6F4A9720" w14:textId="77777777" w:rsidR="00084FAB" w:rsidRPr="00941462" w:rsidRDefault="00084FAB">
            <w:pPr>
              <w:jc w:val="center"/>
            </w:pPr>
            <w:r w:rsidRPr="00941462">
              <w:rPr>
                <w:rFonts w:ascii="Times New Roman" w:hAnsi="Times New Roman" w:cs="Times New Roman"/>
                <w:b/>
              </w:rPr>
              <w:t>Уметь</w:t>
            </w:r>
          </w:p>
        </w:tc>
        <w:tc>
          <w:tcPr>
            <w:tcW w:w="2833" w:type="dxa"/>
            <w:tcBorders>
              <w:top w:val="single" w:sz="4" w:space="0" w:color="auto"/>
              <w:left w:val="single" w:sz="4" w:space="0" w:color="auto"/>
              <w:bottom w:val="single" w:sz="4" w:space="0" w:color="auto"/>
              <w:right w:val="single" w:sz="4" w:space="0" w:color="auto"/>
            </w:tcBorders>
            <w:hideMark/>
          </w:tcPr>
          <w:p w14:paraId="1B948FAD" w14:textId="77777777" w:rsidR="00084FAB" w:rsidRPr="00941462" w:rsidRDefault="00084FAB">
            <w:pPr>
              <w:jc w:val="center"/>
              <w:rPr>
                <w:rFonts w:ascii="Times New Roman" w:hAnsi="Times New Roman" w:cs="Times New Roman"/>
                <w:b/>
              </w:rPr>
            </w:pPr>
            <w:r w:rsidRPr="00941462">
              <w:rPr>
                <w:rFonts w:ascii="Times New Roman" w:hAnsi="Times New Roman" w:cs="Times New Roman"/>
                <w:b/>
              </w:rPr>
              <w:t>Знать</w:t>
            </w:r>
          </w:p>
        </w:tc>
        <w:tc>
          <w:tcPr>
            <w:tcW w:w="2833" w:type="dxa"/>
            <w:tcBorders>
              <w:top w:val="single" w:sz="4" w:space="0" w:color="auto"/>
              <w:left w:val="single" w:sz="4" w:space="0" w:color="auto"/>
              <w:bottom w:val="single" w:sz="4" w:space="0" w:color="auto"/>
              <w:right w:val="single" w:sz="4" w:space="0" w:color="auto"/>
            </w:tcBorders>
            <w:hideMark/>
          </w:tcPr>
          <w:p w14:paraId="2D58ACCD" w14:textId="77777777" w:rsidR="00084FAB" w:rsidRPr="00941462" w:rsidRDefault="00084FAB">
            <w:pPr>
              <w:jc w:val="center"/>
              <w:rPr>
                <w:rFonts w:ascii="Times New Roman" w:hAnsi="Times New Roman" w:cs="Times New Roman"/>
                <w:b/>
              </w:rPr>
            </w:pPr>
            <w:r w:rsidRPr="00941462">
              <w:rPr>
                <w:rFonts w:ascii="Times New Roman" w:hAnsi="Times New Roman" w:cs="Times New Roman"/>
                <w:b/>
              </w:rPr>
              <w:t>Владеть навыками</w:t>
            </w:r>
          </w:p>
        </w:tc>
      </w:tr>
      <w:tr w:rsidR="00941462" w:rsidRPr="00941462" w14:paraId="36DB1004" w14:textId="77777777" w:rsidTr="000B7183">
        <w:trPr>
          <w:trHeight w:val="20"/>
        </w:trPr>
        <w:tc>
          <w:tcPr>
            <w:tcW w:w="1129" w:type="dxa"/>
            <w:tcBorders>
              <w:top w:val="single" w:sz="4" w:space="0" w:color="auto"/>
              <w:left w:val="single" w:sz="4" w:space="0" w:color="auto"/>
              <w:right w:val="single" w:sz="4" w:space="0" w:color="auto"/>
            </w:tcBorders>
          </w:tcPr>
          <w:p w14:paraId="6519D146" w14:textId="77777777" w:rsidR="008B2495" w:rsidRPr="00941462" w:rsidRDefault="008B2495" w:rsidP="009A736D">
            <w:pPr>
              <w:rPr>
                <w:rFonts w:ascii="Times New Roman" w:hAnsi="Times New Roman" w:cs="Times New Roman"/>
                <w:bCs/>
                <w:highlight w:val="green"/>
              </w:rPr>
            </w:pPr>
            <w:r w:rsidRPr="00941462">
              <w:rPr>
                <w:rFonts w:ascii="Times New Roman" w:eastAsia="Calibri" w:hAnsi="Times New Roman" w:cs="Times New Roman"/>
              </w:rPr>
              <w:t>ОК 01</w:t>
            </w:r>
          </w:p>
          <w:p w14:paraId="549622DE" w14:textId="5C35BA51" w:rsidR="008B2495" w:rsidRPr="00941462"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68785F27" w14:textId="77777777" w:rsidR="008B2495" w:rsidRPr="00941462" w:rsidRDefault="008B2495" w:rsidP="009A736D">
            <w:pPr>
              <w:rPr>
                <w:rFonts w:ascii="Times New Roman" w:hAnsi="Times New Roman" w:cs="Times New Roman"/>
                <w:bCs/>
                <w:highlight w:val="green"/>
              </w:rPr>
            </w:pPr>
            <w:r w:rsidRPr="00941462">
              <w:rPr>
                <w:rFonts w:ascii="Times New Roman" w:eastAsia="Calibri" w:hAnsi="Times New Roman" w:cs="Times New Roman"/>
              </w:rPr>
              <w:t>распознавать задачу и/или проблему в профессиональном и/или социальном контексте, анализировать и выделять её составные части</w:t>
            </w:r>
          </w:p>
          <w:p w14:paraId="6CE74843" w14:textId="77777777" w:rsidR="008B2495" w:rsidRPr="00941462" w:rsidRDefault="008B2495" w:rsidP="009A736D">
            <w:pPr>
              <w:rPr>
                <w:rFonts w:ascii="Times New Roman" w:hAnsi="Times New Roman" w:cs="Times New Roman"/>
                <w:bCs/>
                <w:highlight w:val="green"/>
              </w:rPr>
            </w:pPr>
            <w:r w:rsidRPr="00941462">
              <w:rPr>
                <w:rFonts w:ascii="Times New Roman" w:eastAsia="Calibri" w:hAnsi="Times New Roman" w:cs="Times New Roman"/>
              </w:rPr>
              <w:t>определять этапы решения задачи, составлять план действия, реализовывать составленный план, определять необходимые ресурсы</w:t>
            </w:r>
          </w:p>
          <w:p w14:paraId="7FCC1E28"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выявлять и эффективно искать информацию, необходимую для решения задачи и/или проблемы</w:t>
            </w:r>
          </w:p>
          <w:p w14:paraId="54ADF36B"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владеть актуальными методами работы в профессиональной и смежных сферах</w:t>
            </w:r>
          </w:p>
          <w:p w14:paraId="1EC4792A" w14:textId="306038B2"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right w:val="single" w:sz="4" w:space="0" w:color="auto"/>
            </w:tcBorders>
          </w:tcPr>
          <w:p w14:paraId="71FCB0DA" w14:textId="77777777" w:rsidR="008B2495" w:rsidRPr="00941462" w:rsidRDefault="008B2495" w:rsidP="009A736D">
            <w:pPr>
              <w:rPr>
                <w:rFonts w:ascii="Times New Roman" w:hAnsi="Times New Roman" w:cs="Times New Roman"/>
                <w:bCs/>
                <w:highlight w:val="green"/>
              </w:rPr>
            </w:pPr>
            <w:r w:rsidRPr="00941462">
              <w:rPr>
                <w:rFonts w:ascii="Times New Roman" w:eastAsia="Calibri" w:hAnsi="Times New Roman" w:cs="Times New Roman"/>
              </w:rPr>
              <w:t>а</w:t>
            </w:r>
            <w:r w:rsidRPr="00941462">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p w14:paraId="06199196" w14:textId="77777777" w:rsidR="008B2495" w:rsidRPr="00941462" w:rsidRDefault="008B2495" w:rsidP="009A736D">
            <w:pPr>
              <w:rPr>
                <w:rFonts w:ascii="Times New Roman" w:hAnsi="Times New Roman" w:cs="Times New Roman"/>
                <w:bCs/>
                <w:highlight w:val="green"/>
              </w:rPr>
            </w:pPr>
            <w:r w:rsidRPr="00941462">
              <w:rPr>
                <w:rFonts w:ascii="Times New Roman" w:eastAsia="Calibri" w:hAnsi="Times New Roman" w:cs="Times New Roman"/>
                <w:bCs/>
              </w:rPr>
              <w:t>структура плана для решения задач, алгоритмы выполнения работ в профессиональной и смежных областях</w:t>
            </w:r>
          </w:p>
          <w:p w14:paraId="1DF2E636"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p w14:paraId="0A765A5F"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bCs/>
              </w:rPr>
              <w:t>методы работы в профессиональной и смежных сферах</w:t>
            </w:r>
          </w:p>
          <w:p w14:paraId="726903EA" w14:textId="79759D30"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bCs/>
              </w:rPr>
              <w:t>порядок оценки результатов решения задач профессиональной деятельности</w:t>
            </w:r>
          </w:p>
        </w:tc>
        <w:tc>
          <w:tcPr>
            <w:tcW w:w="2833" w:type="dxa"/>
            <w:tcBorders>
              <w:top w:val="single" w:sz="4" w:space="0" w:color="auto"/>
              <w:left w:val="single" w:sz="4" w:space="0" w:color="auto"/>
              <w:right w:val="single" w:sz="4" w:space="0" w:color="auto"/>
            </w:tcBorders>
          </w:tcPr>
          <w:p w14:paraId="53E2339C" w14:textId="77777777" w:rsidR="008B2495" w:rsidRPr="00941462" w:rsidRDefault="008B2495" w:rsidP="009A736D">
            <w:pPr>
              <w:jc w:val="center"/>
              <w:rPr>
                <w:rFonts w:ascii="Times New Roman" w:hAnsi="Times New Roman" w:cs="Times New Roman"/>
                <w:bCs/>
              </w:rPr>
            </w:pPr>
            <w:r w:rsidRPr="00941462">
              <w:rPr>
                <w:rFonts w:ascii="Times New Roman" w:hAnsi="Times New Roman" w:cs="Times New Roman"/>
                <w:bCs/>
              </w:rPr>
              <w:t>-</w:t>
            </w:r>
          </w:p>
          <w:p w14:paraId="41C82909" w14:textId="14399963" w:rsidR="008B2495" w:rsidRPr="00941462" w:rsidRDefault="008B2495" w:rsidP="008E781D">
            <w:pPr>
              <w:jc w:val="center"/>
              <w:rPr>
                <w:rFonts w:ascii="Times New Roman" w:hAnsi="Times New Roman" w:cs="Times New Roman"/>
                <w:bCs/>
              </w:rPr>
            </w:pPr>
          </w:p>
        </w:tc>
      </w:tr>
      <w:tr w:rsidR="00941462" w:rsidRPr="00941462" w14:paraId="0B1431AE" w14:textId="77777777" w:rsidTr="000B7183">
        <w:trPr>
          <w:trHeight w:val="20"/>
        </w:trPr>
        <w:tc>
          <w:tcPr>
            <w:tcW w:w="1129" w:type="dxa"/>
            <w:tcBorders>
              <w:top w:val="single" w:sz="4" w:space="0" w:color="auto"/>
              <w:left w:val="single" w:sz="4" w:space="0" w:color="auto"/>
              <w:right w:val="single" w:sz="4" w:space="0" w:color="auto"/>
            </w:tcBorders>
          </w:tcPr>
          <w:p w14:paraId="0A0F8573"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ОК 02</w:t>
            </w:r>
          </w:p>
          <w:p w14:paraId="1A75693B" w14:textId="0182D0A9" w:rsidR="008B2495" w:rsidRPr="00941462"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0F6E5D8F"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определять задачи для поиска информации, планировать процесс поиска, выбирать необходимые источники информации</w:t>
            </w:r>
          </w:p>
          <w:p w14:paraId="1807E52F"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 xml:space="preserve">выделять наиболее значимое в перечне информации, структурировать </w:t>
            </w:r>
            <w:r w:rsidRPr="00941462">
              <w:rPr>
                <w:rFonts w:ascii="Times New Roman" w:eastAsia="Calibri" w:hAnsi="Times New Roman" w:cs="Times New Roman"/>
              </w:rPr>
              <w:lastRenderedPageBreak/>
              <w:t>получаемую информацию, оформлять результаты поиска</w:t>
            </w:r>
          </w:p>
          <w:p w14:paraId="01EFF254"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оценивать практическую значимость результатов поиска</w:t>
            </w:r>
          </w:p>
          <w:p w14:paraId="6D30211B"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применять средства информационных технологий для решения профессиональных задач</w:t>
            </w:r>
          </w:p>
          <w:p w14:paraId="6A730989"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использовать современное программное обеспечение в профессиональной деятельности</w:t>
            </w:r>
          </w:p>
          <w:p w14:paraId="2552C6FD" w14:textId="5A41BFEF"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right w:val="single" w:sz="4" w:space="0" w:color="auto"/>
            </w:tcBorders>
          </w:tcPr>
          <w:p w14:paraId="3A1BE98D"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lastRenderedPageBreak/>
              <w:t>номенклатура информационных источников, применяемых в профессиональной деятельности</w:t>
            </w:r>
          </w:p>
          <w:p w14:paraId="5BDB9FFC"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приемы структурирования информации</w:t>
            </w:r>
          </w:p>
          <w:p w14:paraId="1395779E"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формат оформления результатов поиска информации</w:t>
            </w:r>
          </w:p>
          <w:p w14:paraId="681A9F8B"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bCs/>
              </w:rPr>
              <w:lastRenderedPageBreak/>
              <w:t>современные средства и устройства информатизации, порядок их применения</w:t>
            </w:r>
          </w:p>
          <w:p w14:paraId="60678BB5"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bCs/>
              </w:rPr>
              <w:t>программное обеспечение в профессиональной деятельности, в том числе цифровые средства</w:t>
            </w:r>
          </w:p>
          <w:p w14:paraId="73A8A77B" w14:textId="7F679463"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bCs/>
              </w:rPr>
              <w:t>психологические основы деятельности коллектива</w:t>
            </w:r>
          </w:p>
        </w:tc>
        <w:tc>
          <w:tcPr>
            <w:tcW w:w="2833" w:type="dxa"/>
            <w:tcBorders>
              <w:top w:val="single" w:sz="4" w:space="0" w:color="auto"/>
              <w:left w:val="single" w:sz="4" w:space="0" w:color="auto"/>
              <w:right w:val="single" w:sz="4" w:space="0" w:color="auto"/>
            </w:tcBorders>
          </w:tcPr>
          <w:p w14:paraId="2FC68CA6" w14:textId="77777777" w:rsidR="008B2495" w:rsidRPr="00941462" w:rsidRDefault="008B2495" w:rsidP="008E781D">
            <w:pPr>
              <w:jc w:val="center"/>
              <w:rPr>
                <w:rFonts w:ascii="Times New Roman" w:hAnsi="Times New Roman" w:cs="Times New Roman"/>
                <w:bCs/>
              </w:rPr>
            </w:pPr>
            <w:r w:rsidRPr="00941462">
              <w:rPr>
                <w:rFonts w:ascii="Times New Roman" w:hAnsi="Times New Roman" w:cs="Times New Roman"/>
                <w:bCs/>
              </w:rPr>
              <w:lastRenderedPageBreak/>
              <w:t>-</w:t>
            </w:r>
          </w:p>
          <w:p w14:paraId="282E1624" w14:textId="35EDDEA3" w:rsidR="008B2495" w:rsidRPr="00941462" w:rsidRDefault="008B2495" w:rsidP="008E781D">
            <w:pPr>
              <w:jc w:val="center"/>
              <w:rPr>
                <w:rFonts w:ascii="Times New Roman" w:hAnsi="Times New Roman" w:cs="Times New Roman"/>
                <w:bCs/>
              </w:rPr>
            </w:pPr>
          </w:p>
        </w:tc>
      </w:tr>
      <w:tr w:rsidR="00941462" w:rsidRPr="00941462" w14:paraId="1AC9E7D0" w14:textId="77777777" w:rsidTr="000B7183">
        <w:trPr>
          <w:trHeight w:val="20"/>
        </w:trPr>
        <w:tc>
          <w:tcPr>
            <w:tcW w:w="1129" w:type="dxa"/>
            <w:tcBorders>
              <w:top w:val="single" w:sz="4" w:space="0" w:color="auto"/>
              <w:left w:val="single" w:sz="4" w:space="0" w:color="auto"/>
              <w:right w:val="single" w:sz="4" w:space="0" w:color="auto"/>
            </w:tcBorders>
          </w:tcPr>
          <w:p w14:paraId="47EDDDE5"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ОК 04</w:t>
            </w:r>
          </w:p>
          <w:p w14:paraId="7509A3EF" w14:textId="03297C09" w:rsidR="008B2495" w:rsidRPr="00941462"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2BF9EDA"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bCs/>
                <w:spacing w:val="-4"/>
              </w:rPr>
              <w:t>организовывать работу коллектива и команды</w:t>
            </w:r>
          </w:p>
          <w:p w14:paraId="0DE2EEEE" w14:textId="5C3DB96E"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right w:val="single" w:sz="4" w:space="0" w:color="auto"/>
            </w:tcBorders>
          </w:tcPr>
          <w:p w14:paraId="3A9DD53B"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bCs/>
              </w:rPr>
              <w:t>психологические особенности личности</w:t>
            </w:r>
          </w:p>
          <w:p w14:paraId="55F4D18A" w14:textId="540A115F"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bCs/>
              </w:rPr>
              <w:t xml:space="preserve">правила оформления документов </w:t>
            </w:r>
          </w:p>
        </w:tc>
        <w:tc>
          <w:tcPr>
            <w:tcW w:w="2833" w:type="dxa"/>
            <w:tcBorders>
              <w:top w:val="single" w:sz="4" w:space="0" w:color="auto"/>
              <w:left w:val="single" w:sz="4" w:space="0" w:color="auto"/>
              <w:right w:val="single" w:sz="4" w:space="0" w:color="auto"/>
            </w:tcBorders>
          </w:tcPr>
          <w:p w14:paraId="545360A7" w14:textId="77777777" w:rsidR="008B2495" w:rsidRPr="00941462" w:rsidRDefault="008B2495" w:rsidP="008E781D">
            <w:pPr>
              <w:jc w:val="center"/>
              <w:rPr>
                <w:rFonts w:ascii="Times New Roman" w:hAnsi="Times New Roman" w:cs="Times New Roman"/>
                <w:bCs/>
              </w:rPr>
            </w:pPr>
            <w:r w:rsidRPr="00941462">
              <w:rPr>
                <w:rFonts w:ascii="Times New Roman" w:hAnsi="Times New Roman" w:cs="Times New Roman"/>
                <w:bCs/>
              </w:rPr>
              <w:t>-</w:t>
            </w:r>
          </w:p>
          <w:p w14:paraId="2C177400" w14:textId="123BFF7A" w:rsidR="008B2495" w:rsidRPr="00941462" w:rsidRDefault="008B2495" w:rsidP="008E781D">
            <w:pPr>
              <w:jc w:val="center"/>
              <w:rPr>
                <w:rFonts w:ascii="Times New Roman" w:hAnsi="Times New Roman" w:cs="Times New Roman"/>
                <w:bCs/>
              </w:rPr>
            </w:pPr>
          </w:p>
        </w:tc>
      </w:tr>
      <w:tr w:rsidR="00941462" w:rsidRPr="00941462" w14:paraId="23A60012" w14:textId="77777777" w:rsidTr="000B7183">
        <w:trPr>
          <w:trHeight w:val="20"/>
        </w:trPr>
        <w:tc>
          <w:tcPr>
            <w:tcW w:w="1129" w:type="dxa"/>
            <w:tcBorders>
              <w:top w:val="single" w:sz="4" w:space="0" w:color="auto"/>
              <w:left w:val="single" w:sz="4" w:space="0" w:color="auto"/>
              <w:right w:val="single" w:sz="4" w:space="0" w:color="auto"/>
            </w:tcBorders>
          </w:tcPr>
          <w:p w14:paraId="2ABBAC5D"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ОК 05</w:t>
            </w:r>
          </w:p>
          <w:p w14:paraId="18CB9F8A" w14:textId="7C26B5DD" w:rsidR="008B2495" w:rsidRPr="00941462"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right w:val="single" w:sz="4" w:space="0" w:color="auto"/>
            </w:tcBorders>
          </w:tcPr>
          <w:p w14:paraId="11C9D543"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 xml:space="preserve">грамотно </w:t>
            </w:r>
            <w:r w:rsidRPr="00941462">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p w14:paraId="56B43564" w14:textId="07071441"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проявлять толерантность в рабочем коллективе</w:t>
            </w:r>
          </w:p>
        </w:tc>
        <w:tc>
          <w:tcPr>
            <w:tcW w:w="2833" w:type="dxa"/>
            <w:tcBorders>
              <w:top w:val="single" w:sz="4" w:space="0" w:color="auto"/>
              <w:left w:val="single" w:sz="4" w:space="0" w:color="auto"/>
              <w:right w:val="single" w:sz="4" w:space="0" w:color="auto"/>
            </w:tcBorders>
          </w:tcPr>
          <w:p w14:paraId="59319785"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bCs/>
              </w:rPr>
              <w:t>правила построения устных сообщений</w:t>
            </w:r>
          </w:p>
          <w:p w14:paraId="5A712960" w14:textId="5E8EBD01"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bCs/>
              </w:rPr>
              <w:t>особенности социального и культурного контекста</w:t>
            </w:r>
          </w:p>
        </w:tc>
        <w:tc>
          <w:tcPr>
            <w:tcW w:w="2833" w:type="dxa"/>
            <w:tcBorders>
              <w:top w:val="single" w:sz="4" w:space="0" w:color="auto"/>
              <w:left w:val="single" w:sz="4" w:space="0" w:color="auto"/>
              <w:right w:val="single" w:sz="4" w:space="0" w:color="auto"/>
            </w:tcBorders>
          </w:tcPr>
          <w:p w14:paraId="1A06FF15" w14:textId="77777777" w:rsidR="008B2495" w:rsidRPr="00941462" w:rsidRDefault="008B2495" w:rsidP="008E781D">
            <w:pPr>
              <w:jc w:val="center"/>
              <w:rPr>
                <w:rFonts w:ascii="Times New Roman" w:hAnsi="Times New Roman" w:cs="Times New Roman"/>
                <w:bCs/>
              </w:rPr>
            </w:pPr>
            <w:r w:rsidRPr="00941462">
              <w:rPr>
                <w:rFonts w:ascii="Times New Roman" w:hAnsi="Times New Roman" w:cs="Times New Roman"/>
                <w:bCs/>
              </w:rPr>
              <w:t>-</w:t>
            </w:r>
          </w:p>
          <w:p w14:paraId="424D1EDE" w14:textId="7BBF9E4D" w:rsidR="008B2495" w:rsidRPr="00941462" w:rsidRDefault="008B2495" w:rsidP="008E781D">
            <w:pPr>
              <w:jc w:val="center"/>
              <w:rPr>
                <w:rFonts w:ascii="Times New Roman" w:hAnsi="Times New Roman" w:cs="Times New Roman"/>
                <w:bCs/>
              </w:rPr>
            </w:pPr>
          </w:p>
        </w:tc>
      </w:tr>
      <w:tr w:rsidR="00941462" w:rsidRPr="00941462" w14:paraId="09575E72" w14:textId="77777777" w:rsidTr="007340A3">
        <w:trPr>
          <w:trHeight w:val="20"/>
        </w:trPr>
        <w:tc>
          <w:tcPr>
            <w:tcW w:w="1129" w:type="dxa"/>
            <w:tcBorders>
              <w:top w:val="single" w:sz="4" w:space="0" w:color="auto"/>
              <w:left w:val="single" w:sz="4" w:space="0" w:color="auto"/>
              <w:bottom w:val="single" w:sz="4" w:space="0" w:color="auto"/>
              <w:right w:val="single" w:sz="4" w:space="0" w:color="auto"/>
            </w:tcBorders>
          </w:tcPr>
          <w:p w14:paraId="6E7A1501"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ОК 09</w:t>
            </w:r>
          </w:p>
          <w:p w14:paraId="68C50D76" w14:textId="2CFDEA13" w:rsidR="008B2495" w:rsidRPr="00941462" w:rsidRDefault="008B2495" w:rsidP="008E781D">
            <w:pPr>
              <w:rPr>
                <w:rFonts w:ascii="Times New Roman" w:hAnsi="Times New Roman" w:cs="Times New Roman"/>
                <w:bCs/>
                <w:highlight w:val="green"/>
              </w:rPr>
            </w:pPr>
          </w:p>
        </w:tc>
        <w:tc>
          <w:tcPr>
            <w:tcW w:w="2833" w:type="dxa"/>
            <w:tcBorders>
              <w:top w:val="single" w:sz="4" w:space="0" w:color="auto"/>
              <w:left w:val="single" w:sz="4" w:space="0" w:color="auto"/>
              <w:bottom w:val="single" w:sz="4" w:space="0" w:color="auto"/>
              <w:right w:val="single" w:sz="4" w:space="0" w:color="auto"/>
            </w:tcBorders>
          </w:tcPr>
          <w:p w14:paraId="6BA4D53F"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D95BFE2"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участвовать в диалогах на знакомые общие и профессиональные темы</w:t>
            </w:r>
          </w:p>
          <w:p w14:paraId="64EF0D74"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строить простые высказывания о себе и о своей профессиональной деятельности</w:t>
            </w:r>
          </w:p>
          <w:p w14:paraId="41E3F880"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кратко обосновывать и объяснять свои действия (текущие и планируемые)</w:t>
            </w:r>
          </w:p>
          <w:p w14:paraId="6AA25A35" w14:textId="61C12CC6"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tcPr>
          <w:p w14:paraId="0FF764CE"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правила построения простых и сложных предложений на профессиональные темы</w:t>
            </w:r>
          </w:p>
          <w:p w14:paraId="20E2F30D"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основные общеупотребительные глаголы (бытовая и профессиональная лексика)</w:t>
            </w:r>
          </w:p>
          <w:p w14:paraId="3D9306C0"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лексический минимум, относящийся к описанию предметов, средств и процессов профессиональной деятельности</w:t>
            </w:r>
          </w:p>
          <w:p w14:paraId="4C76C319" w14:textId="77777777"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особенности произношения</w:t>
            </w:r>
          </w:p>
          <w:p w14:paraId="716B8422" w14:textId="03277DA3" w:rsidR="008B2495" w:rsidRPr="00941462" w:rsidRDefault="008B2495" w:rsidP="008E781D">
            <w:pPr>
              <w:rPr>
                <w:rFonts w:ascii="Times New Roman" w:hAnsi="Times New Roman" w:cs="Times New Roman"/>
                <w:bCs/>
                <w:highlight w:val="green"/>
              </w:rPr>
            </w:pPr>
            <w:r w:rsidRPr="00941462">
              <w:rPr>
                <w:rFonts w:ascii="Times New Roman" w:eastAsia="Calibri" w:hAnsi="Times New Roman" w:cs="Times New Roman"/>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1876EA3" w14:textId="77777777" w:rsidR="008B2495" w:rsidRPr="00941462" w:rsidRDefault="008B2495" w:rsidP="008E781D">
            <w:pPr>
              <w:jc w:val="center"/>
              <w:rPr>
                <w:rFonts w:ascii="Times New Roman" w:hAnsi="Times New Roman" w:cs="Times New Roman"/>
                <w:bCs/>
              </w:rPr>
            </w:pPr>
            <w:r w:rsidRPr="00941462">
              <w:rPr>
                <w:rFonts w:ascii="Times New Roman" w:hAnsi="Times New Roman" w:cs="Times New Roman"/>
                <w:bCs/>
              </w:rPr>
              <w:t>-</w:t>
            </w:r>
          </w:p>
          <w:p w14:paraId="44B9073C" w14:textId="06F791D3" w:rsidR="008B2495" w:rsidRPr="00941462" w:rsidRDefault="008B2495" w:rsidP="008E781D">
            <w:pPr>
              <w:jc w:val="center"/>
              <w:rPr>
                <w:rFonts w:ascii="Times New Roman" w:hAnsi="Times New Roman" w:cs="Times New Roman"/>
                <w:bCs/>
              </w:rPr>
            </w:pPr>
          </w:p>
        </w:tc>
      </w:tr>
      <w:tr w:rsidR="007340A3" w:rsidRPr="00941462" w14:paraId="6E24F689" w14:textId="77777777" w:rsidTr="007340A3">
        <w:trPr>
          <w:trHeight w:val="20"/>
        </w:trPr>
        <w:tc>
          <w:tcPr>
            <w:tcW w:w="1129" w:type="dxa"/>
            <w:tcBorders>
              <w:top w:val="single" w:sz="4" w:space="0" w:color="auto"/>
              <w:left w:val="single" w:sz="4" w:space="0" w:color="auto"/>
              <w:bottom w:val="single" w:sz="4" w:space="0" w:color="auto"/>
              <w:right w:val="single" w:sz="4" w:space="0" w:color="auto"/>
            </w:tcBorders>
          </w:tcPr>
          <w:p w14:paraId="69A97A14" w14:textId="635B1835" w:rsidR="007340A3" w:rsidRPr="00941462" w:rsidRDefault="007340A3" w:rsidP="008E781D">
            <w:pPr>
              <w:rPr>
                <w:rFonts w:ascii="Times New Roman" w:eastAsia="Calibri" w:hAnsi="Times New Roman" w:cs="Times New Roman"/>
              </w:rPr>
            </w:pPr>
            <w:r w:rsidRPr="000553B4">
              <w:rPr>
                <w:rFonts w:ascii="Times New Roman" w:hAnsi="Times New Roman" w:cs="Times New Roman"/>
              </w:rPr>
              <w:lastRenderedPageBreak/>
              <w:t>ПК 1.1.</w:t>
            </w:r>
          </w:p>
        </w:tc>
        <w:tc>
          <w:tcPr>
            <w:tcW w:w="2833" w:type="dxa"/>
            <w:tcBorders>
              <w:top w:val="single" w:sz="4" w:space="0" w:color="auto"/>
              <w:left w:val="single" w:sz="4" w:space="0" w:color="auto"/>
              <w:bottom w:val="single" w:sz="4" w:space="0" w:color="auto"/>
              <w:right w:val="single" w:sz="4" w:space="0" w:color="auto"/>
            </w:tcBorders>
          </w:tcPr>
          <w:p w14:paraId="5C93FA9A" w14:textId="77777777" w:rsidR="007340A3" w:rsidRPr="000553B4" w:rsidRDefault="007340A3" w:rsidP="007340A3">
            <w:pPr>
              <w:rPr>
                <w:rFonts w:ascii="Times New Roman" w:eastAsia="Calibri" w:hAnsi="Times New Roman" w:cs="Times New Roman"/>
              </w:rPr>
            </w:pPr>
            <w:r w:rsidRPr="000553B4">
              <w:rPr>
                <w:rFonts w:ascii="Times New Roman" w:eastAsia="Calibri" w:hAnsi="Times New Roman" w:cs="Times New Roman"/>
              </w:rPr>
              <w:t>консультировать клиентов по вопросам открытия банковских счетов, расчетным операциям;</w:t>
            </w:r>
          </w:p>
          <w:p w14:paraId="3401D25E" w14:textId="77777777" w:rsidR="007340A3" w:rsidRPr="000553B4" w:rsidRDefault="007340A3" w:rsidP="007340A3">
            <w:pPr>
              <w:rPr>
                <w:rFonts w:ascii="Times New Roman" w:eastAsia="Calibri" w:hAnsi="Times New Roman" w:cs="Times New Roman"/>
              </w:rPr>
            </w:pPr>
            <w:r w:rsidRPr="000553B4">
              <w:rPr>
                <w:rFonts w:ascii="Times New Roman" w:eastAsia="Calibri" w:hAnsi="Times New Roman" w:cs="Times New Roman"/>
              </w:rPr>
              <w:t>оформлять договоры банковского счета с клиентами;</w:t>
            </w:r>
          </w:p>
          <w:p w14:paraId="44F0339E" w14:textId="77777777" w:rsidR="007340A3" w:rsidRPr="000553B4" w:rsidRDefault="007340A3" w:rsidP="007340A3">
            <w:pPr>
              <w:rPr>
                <w:rFonts w:ascii="Times New Roman" w:eastAsia="Calibri" w:hAnsi="Times New Roman" w:cs="Times New Roman"/>
              </w:rPr>
            </w:pPr>
            <w:r w:rsidRPr="000553B4">
              <w:rPr>
                <w:rFonts w:ascii="Times New Roman" w:eastAsia="Calibri" w:hAnsi="Times New Roman" w:cs="Times New Roman"/>
              </w:rPr>
              <w:t>проверять правильность и полноту оформления расчетных и кассовых документов;</w:t>
            </w:r>
          </w:p>
          <w:p w14:paraId="4DF91B93" w14:textId="77777777" w:rsidR="007340A3" w:rsidRPr="000553B4" w:rsidRDefault="007340A3" w:rsidP="007340A3">
            <w:pPr>
              <w:rPr>
                <w:rFonts w:ascii="Times New Roman" w:eastAsia="Calibri" w:hAnsi="Times New Roman" w:cs="Times New Roman"/>
              </w:rPr>
            </w:pPr>
            <w:r w:rsidRPr="000553B4">
              <w:rPr>
                <w:rFonts w:ascii="Times New Roman" w:eastAsia="Calibri" w:hAnsi="Times New Roman" w:cs="Times New Roman"/>
              </w:rPr>
              <w:t>открывать и закрывать лицевые счета в валюте Российской Федерации и иностранной валюте;</w:t>
            </w:r>
          </w:p>
          <w:p w14:paraId="68A3B4CF" w14:textId="77777777" w:rsidR="007340A3" w:rsidRPr="000553B4" w:rsidRDefault="007340A3" w:rsidP="007340A3">
            <w:pPr>
              <w:rPr>
                <w:rFonts w:ascii="Times New Roman" w:eastAsia="Calibri" w:hAnsi="Times New Roman" w:cs="Times New Roman"/>
              </w:rPr>
            </w:pPr>
            <w:r w:rsidRPr="000553B4">
              <w:rPr>
                <w:rFonts w:ascii="Times New Roman" w:eastAsia="Calibri" w:hAnsi="Times New Roman" w:cs="Times New Roman"/>
              </w:rPr>
              <w:t>выявлять возможность оплаты расчетных документов исходя из состояния расчетного счета клиента, вести картотеку неоплаченных расчетных документов;</w:t>
            </w:r>
          </w:p>
          <w:p w14:paraId="6B5C644E" w14:textId="77777777" w:rsidR="007340A3" w:rsidRPr="000553B4" w:rsidRDefault="007340A3" w:rsidP="007340A3">
            <w:pPr>
              <w:rPr>
                <w:rFonts w:ascii="Times New Roman" w:eastAsia="Calibri" w:hAnsi="Times New Roman" w:cs="Times New Roman"/>
              </w:rPr>
            </w:pPr>
            <w:r w:rsidRPr="000553B4">
              <w:rPr>
                <w:rFonts w:ascii="Times New Roman" w:eastAsia="Calibri" w:hAnsi="Times New Roman" w:cs="Times New Roman"/>
              </w:rPr>
              <w:t>оформлять выписки из лицевых счетов клиентов;</w:t>
            </w:r>
          </w:p>
          <w:p w14:paraId="5280EEE2" w14:textId="77777777" w:rsidR="007340A3" w:rsidRPr="000553B4" w:rsidRDefault="007340A3" w:rsidP="007340A3">
            <w:pPr>
              <w:rPr>
                <w:rFonts w:ascii="Times New Roman" w:eastAsia="Calibri" w:hAnsi="Times New Roman" w:cs="Times New Roman"/>
              </w:rPr>
            </w:pPr>
            <w:r w:rsidRPr="000553B4">
              <w:rPr>
                <w:rFonts w:ascii="Times New Roman" w:eastAsia="Calibri" w:hAnsi="Times New Roman" w:cs="Times New Roman"/>
              </w:rPr>
              <w:t>рассчитывать и взыскивать суммы вознаграждения за расчетно-кассовое обслуживание;</w:t>
            </w:r>
          </w:p>
          <w:p w14:paraId="37593955" w14:textId="77777777" w:rsidR="007340A3" w:rsidRPr="000553B4" w:rsidRDefault="007340A3" w:rsidP="007340A3">
            <w:pPr>
              <w:rPr>
                <w:rFonts w:ascii="Times New Roman" w:eastAsia="Calibri" w:hAnsi="Times New Roman" w:cs="Times New Roman"/>
              </w:rPr>
            </w:pPr>
            <w:r w:rsidRPr="000553B4">
              <w:rPr>
                <w:rFonts w:ascii="Times New Roman" w:eastAsia="Calibri" w:hAnsi="Times New Roman" w:cs="Times New Roman"/>
              </w:rPr>
              <w:t>рассчитывать минимальный остаток денежной наличности в кассе;</w:t>
            </w:r>
          </w:p>
          <w:p w14:paraId="74F93490" w14:textId="77777777" w:rsidR="007340A3" w:rsidRPr="000553B4" w:rsidRDefault="007340A3" w:rsidP="007340A3">
            <w:pPr>
              <w:rPr>
                <w:rFonts w:ascii="Times New Roman" w:eastAsia="Calibri" w:hAnsi="Times New Roman" w:cs="Times New Roman"/>
              </w:rPr>
            </w:pPr>
            <w:r w:rsidRPr="000553B4">
              <w:rPr>
                <w:rFonts w:ascii="Times New Roman" w:eastAsia="Calibri" w:hAnsi="Times New Roman" w:cs="Times New Roman"/>
              </w:rPr>
              <w:t>составлять отчет о наличном денежном обороте;</w:t>
            </w:r>
          </w:p>
          <w:p w14:paraId="17626B7B" w14:textId="77777777" w:rsidR="007340A3" w:rsidRPr="000553B4" w:rsidRDefault="007340A3" w:rsidP="007340A3">
            <w:pPr>
              <w:rPr>
                <w:rFonts w:ascii="Times New Roman" w:eastAsia="Calibri" w:hAnsi="Times New Roman" w:cs="Times New Roman"/>
              </w:rPr>
            </w:pPr>
            <w:r w:rsidRPr="000553B4">
              <w:rPr>
                <w:rFonts w:ascii="Times New Roman" w:eastAsia="Calibri" w:hAnsi="Times New Roman" w:cs="Times New Roman"/>
              </w:rPr>
              <w:t>отражать в учете операции по расчетным счетам клиентов;</w:t>
            </w:r>
          </w:p>
          <w:p w14:paraId="35C20834" w14:textId="77777777" w:rsidR="007340A3" w:rsidRPr="000553B4" w:rsidRDefault="007340A3" w:rsidP="007340A3">
            <w:pPr>
              <w:rPr>
                <w:rFonts w:ascii="Times New Roman" w:eastAsia="Calibri" w:hAnsi="Times New Roman" w:cs="Times New Roman"/>
              </w:rPr>
            </w:pPr>
            <w:r w:rsidRPr="000553B4">
              <w:rPr>
                <w:rFonts w:ascii="Times New Roman" w:eastAsia="Calibri" w:hAnsi="Times New Roman" w:cs="Times New Roman"/>
              </w:rPr>
              <w:t>исполнять и оформлять операции по возврату сумм, неправильно зачисленных на счета клиентов;</w:t>
            </w:r>
          </w:p>
          <w:p w14:paraId="25BD4110" w14:textId="6FC18768" w:rsidR="007340A3" w:rsidRPr="00941462" w:rsidRDefault="007340A3" w:rsidP="007340A3">
            <w:pPr>
              <w:rPr>
                <w:rFonts w:ascii="Times New Roman" w:eastAsia="Calibri" w:hAnsi="Times New Roman" w:cs="Times New Roman"/>
              </w:rPr>
            </w:pPr>
            <w:r w:rsidRPr="000553B4">
              <w:rPr>
                <w:rFonts w:ascii="Times New Roman" w:eastAsia="Calibri" w:hAnsi="Times New Roman" w:cs="Times New Roman"/>
              </w:rPr>
              <w:t>использовать специализированное программное обеспечение для расчетного обслуживания клиентов</w:t>
            </w:r>
          </w:p>
        </w:tc>
        <w:tc>
          <w:tcPr>
            <w:tcW w:w="2833" w:type="dxa"/>
            <w:tcBorders>
              <w:top w:val="single" w:sz="4" w:space="0" w:color="auto"/>
              <w:left w:val="single" w:sz="4" w:space="0" w:color="auto"/>
              <w:bottom w:val="single" w:sz="4" w:space="0" w:color="auto"/>
              <w:right w:val="single" w:sz="4" w:space="0" w:color="auto"/>
            </w:tcBorders>
          </w:tcPr>
          <w:p w14:paraId="2BD267D2" w14:textId="77777777" w:rsidR="007340A3" w:rsidRPr="000553B4" w:rsidRDefault="007340A3" w:rsidP="007340A3">
            <w:pPr>
              <w:rPr>
                <w:rFonts w:ascii="Times New Roman" w:eastAsia="Calibri" w:hAnsi="Times New Roman" w:cs="Times New Roman"/>
              </w:rPr>
            </w:pPr>
            <w:r w:rsidRPr="000553B4">
              <w:rPr>
                <w:rFonts w:ascii="Times New Roman" w:eastAsia="Calibri" w:hAnsi="Times New Roman" w:cs="Times New Roman"/>
              </w:rPr>
              <w:t>содержание и порядок формирования юридических дел клиентов;</w:t>
            </w:r>
          </w:p>
          <w:p w14:paraId="41E5C020" w14:textId="77777777" w:rsidR="007340A3" w:rsidRPr="000553B4" w:rsidRDefault="007340A3" w:rsidP="007340A3">
            <w:pPr>
              <w:rPr>
                <w:rFonts w:ascii="Times New Roman" w:eastAsia="Calibri" w:hAnsi="Times New Roman" w:cs="Times New Roman"/>
              </w:rPr>
            </w:pPr>
            <w:r w:rsidRPr="000553B4">
              <w:rPr>
                <w:rFonts w:ascii="Times New Roman" w:eastAsia="Calibri" w:hAnsi="Times New Roman" w:cs="Times New Roman"/>
              </w:rPr>
              <w:t>порядок открытия и закрытия лицевых счетов клиентов в валюте Российской Федерации и иностранной валюте;</w:t>
            </w:r>
          </w:p>
          <w:p w14:paraId="2608677D" w14:textId="77777777" w:rsidR="007340A3" w:rsidRPr="000553B4" w:rsidRDefault="007340A3" w:rsidP="007340A3">
            <w:pPr>
              <w:rPr>
                <w:rFonts w:ascii="Times New Roman" w:eastAsia="Calibri" w:hAnsi="Times New Roman" w:cs="Times New Roman"/>
              </w:rPr>
            </w:pPr>
            <w:r w:rsidRPr="000553B4">
              <w:rPr>
                <w:rFonts w:ascii="Times New Roman" w:eastAsia="Calibri" w:hAnsi="Times New Roman" w:cs="Times New Roman"/>
              </w:rPr>
              <w:t>правила совершения операций по расчетным счетам, очередность списания денежных средств;</w:t>
            </w:r>
          </w:p>
          <w:p w14:paraId="2B76F469" w14:textId="77777777" w:rsidR="007340A3" w:rsidRPr="000553B4" w:rsidRDefault="007340A3" w:rsidP="007340A3">
            <w:pPr>
              <w:rPr>
                <w:rFonts w:ascii="Times New Roman" w:eastAsia="Calibri" w:hAnsi="Times New Roman" w:cs="Times New Roman"/>
              </w:rPr>
            </w:pPr>
            <w:r w:rsidRPr="000553B4">
              <w:rPr>
                <w:rFonts w:ascii="Times New Roman" w:eastAsia="Calibri" w:hAnsi="Times New Roman" w:cs="Times New Roman"/>
              </w:rPr>
              <w:t>порядок оформления, представления, отзыва и возврата расчетных документов;</w:t>
            </w:r>
          </w:p>
          <w:p w14:paraId="0D8B3D5C" w14:textId="77777777" w:rsidR="007340A3" w:rsidRPr="000553B4" w:rsidRDefault="007340A3" w:rsidP="007340A3">
            <w:pPr>
              <w:rPr>
                <w:rFonts w:ascii="Times New Roman" w:eastAsia="Calibri" w:hAnsi="Times New Roman" w:cs="Times New Roman"/>
              </w:rPr>
            </w:pPr>
            <w:r w:rsidRPr="000553B4">
              <w:rPr>
                <w:rFonts w:ascii="Times New Roman" w:eastAsia="Calibri" w:hAnsi="Times New Roman" w:cs="Times New Roman"/>
              </w:rPr>
              <w:t>порядок планирования операций с наличностью;</w:t>
            </w:r>
          </w:p>
          <w:p w14:paraId="6875B696" w14:textId="31BDA466" w:rsidR="007340A3" w:rsidRPr="00941462" w:rsidRDefault="007340A3" w:rsidP="007340A3">
            <w:pPr>
              <w:rPr>
                <w:rFonts w:ascii="Times New Roman" w:eastAsia="Calibri" w:hAnsi="Times New Roman" w:cs="Times New Roman"/>
              </w:rPr>
            </w:pPr>
            <w:r w:rsidRPr="000553B4">
              <w:rPr>
                <w:rFonts w:ascii="Times New Roman" w:eastAsia="Calibri" w:hAnsi="Times New Roman" w:cs="Times New Roman"/>
              </w:rPr>
              <w:t>типичные нарушения при совершении расчетных операций по счетам клиентов</w:t>
            </w:r>
          </w:p>
        </w:tc>
        <w:tc>
          <w:tcPr>
            <w:tcW w:w="2833" w:type="dxa"/>
            <w:tcBorders>
              <w:top w:val="single" w:sz="4" w:space="0" w:color="auto"/>
              <w:left w:val="single" w:sz="4" w:space="0" w:color="auto"/>
              <w:bottom w:val="single" w:sz="4" w:space="0" w:color="auto"/>
              <w:right w:val="single" w:sz="4" w:space="0" w:color="auto"/>
            </w:tcBorders>
          </w:tcPr>
          <w:p w14:paraId="06EA860B" w14:textId="5678EE26" w:rsidR="007340A3" w:rsidRPr="00941462" w:rsidRDefault="007340A3" w:rsidP="008E781D">
            <w:pPr>
              <w:jc w:val="center"/>
              <w:rPr>
                <w:rFonts w:ascii="Times New Roman" w:hAnsi="Times New Roman" w:cs="Times New Roman"/>
                <w:bCs/>
              </w:rPr>
            </w:pPr>
            <w:r w:rsidRPr="000553B4">
              <w:rPr>
                <w:rFonts w:ascii="Times New Roman" w:hAnsi="Times New Roman" w:cs="Times New Roman"/>
                <w:bCs/>
              </w:rPr>
              <w:t>Осуществления расчетно-кассовое обслуживание клиентов</w:t>
            </w:r>
          </w:p>
        </w:tc>
      </w:tr>
      <w:tr w:rsidR="007340A3" w:rsidRPr="00941462" w14:paraId="288B4F51" w14:textId="77777777" w:rsidTr="007340A3">
        <w:trPr>
          <w:trHeight w:val="20"/>
        </w:trPr>
        <w:tc>
          <w:tcPr>
            <w:tcW w:w="1129" w:type="dxa"/>
            <w:tcBorders>
              <w:top w:val="single" w:sz="4" w:space="0" w:color="auto"/>
              <w:left w:val="single" w:sz="4" w:space="0" w:color="auto"/>
              <w:bottom w:val="single" w:sz="4" w:space="0" w:color="auto"/>
              <w:right w:val="single" w:sz="4" w:space="0" w:color="auto"/>
            </w:tcBorders>
          </w:tcPr>
          <w:p w14:paraId="6A17AB2B" w14:textId="301A38CF" w:rsidR="007340A3" w:rsidRPr="00941462" w:rsidRDefault="007340A3" w:rsidP="008E781D">
            <w:pPr>
              <w:rPr>
                <w:rFonts w:ascii="Times New Roman" w:eastAsia="Calibri" w:hAnsi="Times New Roman" w:cs="Times New Roman"/>
              </w:rPr>
            </w:pPr>
            <w:r w:rsidRPr="000553B4">
              <w:rPr>
                <w:rFonts w:ascii="Times New Roman" w:hAnsi="Times New Roman" w:cs="Times New Roman"/>
              </w:rPr>
              <w:t>ПК 1.2.</w:t>
            </w:r>
          </w:p>
        </w:tc>
        <w:tc>
          <w:tcPr>
            <w:tcW w:w="2833" w:type="dxa"/>
            <w:tcBorders>
              <w:top w:val="single" w:sz="4" w:space="0" w:color="auto"/>
              <w:left w:val="single" w:sz="4" w:space="0" w:color="auto"/>
              <w:bottom w:val="single" w:sz="4" w:space="0" w:color="auto"/>
              <w:right w:val="single" w:sz="4" w:space="0" w:color="auto"/>
            </w:tcBorders>
          </w:tcPr>
          <w:p w14:paraId="414B3372"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 xml:space="preserve">выполнять и оформлять расчеты платежными поручениями, аккредитивами в банке плательщика и в банке поставщика, платежными требованиями в банке поставщика и в банке </w:t>
            </w:r>
            <w:r w:rsidRPr="000553B4">
              <w:rPr>
                <w:rFonts w:ascii="Times New Roman" w:eastAsia="Calibri" w:hAnsi="Times New Roman" w:cs="Times New Roman"/>
                <w:bCs/>
              </w:rPr>
              <w:lastRenderedPageBreak/>
              <w:t>плательщика, инкассовыми поручениями, чеками;</w:t>
            </w:r>
          </w:p>
          <w:p w14:paraId="290E7028" w14:textId="7D016EFB" w:rsidR="007340A3" w:rsidRPr="00941462" w:rsidRDefault="007340A3" w:rsidP="007340A3">
            <w:pPr>
              <w:rPr>
                <w:rFonts w:ascii="Times New Roman" w:eastAsia="Calibri" w:hAnsi="Times New Roman" w:cs="Times New Roman"/>
              </w:rPr>
            </w:pPr>
            <w:r w:rsidRPr="000553B4">
              <w:rPr>
                <w:rFonts w:ascii="Times New Roman" w:eastAsia="Calibri" w:hAnsi="Times New Roman" w:cs="Times New Roman"/>
                <w:bCs/>
              </w:rPr>
              <w:t>использовать специализированное программное обеспечение и программно-аппаратный комплекс для работы с расчетной (платежной) документацией и соответствующей информацией</w:t>
            </w:r>
          </w:p>
        </w:tc>
        <w:tc>
          <w:tcPr>
            <w:tcW w:w="2833" w:type="dxa"/>
            <w:tcBorders>
              <w:top w:val="single" w:sz="4" w:space="0" w:color="auto"/>
              <w:left w:val="single" w:sz="4" w:space="0" w:color="auto"/>
              <w:bottom w:val="single" w:sz="4" w:space="0" w:color="auto"/>
              <w:right w:val="single" w:sz="4" w:space="0" w:color="auto"/>
            </w:tcBorders>
          </w:tcPr>
          <w:p w14:paraId="0337A913"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lastRenderedPageBreak/>
              <w:t>нормативные правовые документы, регулирующие организацию безналичных расчетов;</w:t>
            </w:r>
          </w:p>
          <w:p w14:paraId="095DDD4D"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локальные нормативные акты и методические документы в области платежных услуг;</w:t>
            </w:r>
          </w:p>
          <w:p w14:paraId="70FF8A92"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lastRenderedPageBreak/>
              <w:t>формы расчетов и технологии совершения расчетных операций;</w:t>
            </w:r>
          </w:p>
          <w:p w14:paraId="29F178B6" w14:textId="1673EB55" w:rsidR="007340A3" w:rsidRPr="00941462" w:rsidRDefault="007340A3" w:rsidP="007340A3">
            <w:pPr>
              <w:rPr>
                <w:rFonts w:ascii="Times New Roman" w:eastAsia="Calibri" w:hAnsi="Times New Roman" w:cs="Times New Roman"/>
              </w:rPr>
            </w:pPr>
            <w:r w:rsidRPr="000553B4">
              <w:rPr>
                <w:rFonts w:ascii="Times New Roman" w:eastAsia="Calibri" w:hAnsi="Times New Roman" w:cs="Times New Roman"/>
                <w:bCs/>
              </w:rPr>
              <w:t>содержание и порядок заполнения расчетных документов</w:t>
            </w:r>
          </w:p>
        </w:tc>
        <w:tc>
          <w:tcPr>
            <w:tcW w:w="2833" w:type="dxa"/>
            <w:tcBorders>
              <w:top w:val="single" w:sz="4" w:space="0" w:color="auto"/>
              <w:left w:val="single" w:sz="4" w:space="0" w:color="auto"/>
              <w:bottom w:val="single" w:sz="4" w:space="0" w:color="auto"/>
              <w:right w:val="single" w:sz="4" w:space="0" w:color="auto"/>
            </w:tcBorders>
          </w:tcPr>
          <w:p w14:paraId="2FB0B137" w14:textId="2272B40D" w:rsidR="007340A3" w:rsidRPr="00941462" w:rsidRDefault="007340A3" w:rsidP="008E781D">
            <w:pPr>
              <w:jc w:val="center"/>
              <w:rPr>
                <w:rFonts w:ascii="Times New Roman" w:hAnsi="Times New Roman" w:cs="Times New Roman"/>
                <w:bCs/>
              </w:rPr>
            </w:pPr>
            <w:r w:rsidRPr="000553B4">
              <w:rPr>
                <w:rFonts w:ascii="Times New Roman" w:hAnsi="Times New Roman" w:cs="Times New Roman"/>
                <w:bCs/>
              </w:rPr>
              <w:lastRenderedPageBreak/>
              <w:t>использования различные формы расчетов в национальной и иностранной валюте для осуществления безналичных платежей</w:t>
            </w:r>
          </w:p>
        </w:tc>
      </w:tr>
      <w:tr w:rsidR="007340A3" w:rsidRPr="00941462" w14:paraId="1BB3D68E" w14:textId="77777777" w:rsidTr="007340A3">
        <w:trPr>
          <w:trHeight w:val="20"/>
        </w:trPr>
        <w:tc>
          <w:tcPr>
            <w:tcW w:w="1129" w:type="dxa"/>
            <w:tcBorders>
              <w:top w:val="single" w:sz="4" w:space="0" w:color="auto"/>
              <w:left w:val="single" w:sz="4" w:space="0" w:color="auto"/>
              <w:bottom w:val="single" w:sz="4" w:space="0" w:color="auto"/>
              <w:right w:val="single" w:sz="4" w:space="0" w:color="auto"/>
            </w:tcBorders>
          </w:tcPr>
          <w:p w14:paraId="72898144" w14:textId="5593B3DC" w:rsidR="007340A3" w:rsidRPr="00941462" w:rsidRDefault="007340A3" w:rsidP="008E781D">
            <w:pPr>
              <w:rPr>
                <w:rFonts w:ascii="Times New Roman" w:eastAsia="Calibri" w:hAnsi="Times New Roman" w:cs="Times New Roman"/>
              </w:rPr>
            </w:pPr>
            <w:r w:rsidRPr="000553B4">
              <w:rPr>
                <w:rFonts w:ascii="Times New Roman" w:hAnsi="Times New Roman" w:cs="Times New Roman"/>
              </w:rPr>
              <w:t>ПК 1.3.</w:t>
            </w:r>
          </w:p>
        </w:tc>
        <w:tc>
          <w:tcPr>
            <w:tcW w:w="2833" w:type="dxa"/>
            <w:tcBorders>
              <w:top w:val="single" w:sz="4" w:space="0" w:color="auto"/>
              <w:left w:val="single" w:sz="4" w:space="0" w:color="auto"/>
              <w:bottom w:val="single" w:sz="4" w:space="0" w:color="auto"/>
              <w:right w:val="single" w:sz="4" w:space="0" w:color="auto"/>
            </w:tcBorders>
          </w:tcPr>
          <w:p w14:paraId="22F2B813"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систематизировать расчетные (платежные) документы;</w:t>
            </w:r>
          </w:p>
          <w:p w14:paraId="548C77DC"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подготавливать отчетную документацию;</w:t>
            </w:r>
          </w:p>
          <w:p w14:paraId="2031146D" w14:textId="2BDF0D49" w:rsidR="007340A3" w:rsidRPr="00941462" w:rsidRDefault="007340A3" w:rsidP="007340A3">
            <w:pPr>
              <w:rPr>
                <w:rFonts w:ascii="Times New Roman" w:eastAsia="Calibri" w:hAnsi="Times New Roman" w:cs="Times New Roman"/>
              </w:rPr>
            </w:pPr>
            <w:r w:rsidRPr="000553B4">
              <w:rPr>
                <w:rFonts w:ascii="Times New Roman" w:eastAsia="Calibri" w:hAnsi="Times New Roman" w:cs="Times New Roman"/>
                <w:bCs/>
              </w:rPr>
              <w:t>использовать специализированное программное обеспечение для работы с расчетной (платежной) документацией и соответствующей информацией</w:t>
            </w:r>
          </w:p>
        </w:tc>
        <w:tc>
          <w:tcPr>
            <w:tcW w:w="2833" w:type="dxa"/>
            <w:tcBorders>
              <w:top w:val="single" w:sz="4" w:space="0" w:color="auto"/>
              <w:left w:val="single" w:sz="4" w:space="0" w:color="auto"/>
              <w:bottom w:val="single" w:sz="4" w:space="0" w:color="auto"/>
              <w:right w:val="single" w:sz="4" w:space="0" w:color="auto"/>
            </w:tcBorders>
          </w:tcPr>
          <w:p w14:paraId="0E3EEF5F"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локальные нормативные акты и методические документы в области платежных услуг;</w:t>
            </w:r>
          </w:p>
          <w:p w14:paraId="1F71CEAE"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нормативные правовые акты, регулирующие осуществление платежных услуг;</w:t>
            </w:r>
          </w:p>
          <w:p w14:paraId="6C12A168"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специализированное программное обеспечение для расчетного обслуживания клиентов;</w:t>
            </w:r>
          </w:p>
          <w:p w14:paraId="21C6F577"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особенности делопроизводства при осуществлении платежных услуг;</w:t>
            </w:r>
          </w:p>
          <w:p w14:paraId="15E963DB" w14:textId="68C3923F" w:rsidR="007340A3" w:rsidRPr="00941462" w:rsidRDefault="007340A3" w:rsidP="007340A3">
            <w:pPr>
              <w:rPr>
                <w:rFonts w:ascii="Times New Roman" w:eastAsia="Calibri" w:hAnsi="Times New Roman" w:cs="Times New Roman"/>
              </w:rPr>
            </w:pPr>
            <w:r w:rsidRPr="000553B4">
              <w:rPr>
                <w:rFonts w:ascii="Times New Roman" w:eastAsia="Calibri" w:hAnsi="Times New Roman" w:cs="Times New Roman"/>
                <w:bCs/>
              </w:rPr>
              <w:t>методы сбора, обработки и анализа информации по платежным услугам с применением современных средств связи, аппаратно-технических средств и компьютерных технологий</w:t>
            </w:r>
          </w:p>
        </w:tc>
        <w:tc>
          <w:tcPr>
            <w:tcW w:w="2833" w:type="dxa"/>
            <w:tcBorders>
              <w:top w:val="single" w:sz="4" w:space="0" w:color="auto"/>
              <w:left w:val="single" w:sz="4" w:space="0" w:color="auto"/>
              <w:bottom w:val="single" w:sz="4" w:space="0" w:color="auto"/>
              <w:right w:val="single" w:sz="4" w:space="0" w:color="auto"/>
            </w:tcBorders>
          </w:tcPr>
          <w:p w14:paraId="35A87C43" w14:textId="632028D2" w:rsidR="007340A3" w:rsidRPr="00941462" w:rsidRDefault="007340A3" w:rsidP="008E781D">
            <w:pPr>
              <w:jc w:val="center"/>
              <w:rPr>
                <w:rFonts w:ascii="Times New Roman" w:hAnsi="Times New Roman" w:cs="Times New Roman"/>
                <w:bCs/>
              </w:rPr>
            </w:pPr>
            <w:r w:rsidRPr="000553B4">
              <w:rPr>
                <w:rFonts w:ascii="Times New Roman" w:hAnsi="Times New Roman" w:cs="Times New Roman"/>
              </w:rPr>
              <w:t>подготовки материалов для формирования и ведения базы данных расчетных (платежных) документов</w:t>
            </w:r>
          </w:p>
        </w:tc>
      </w:tr>
      <w:tr w:rsidR="007340A3" w:rsidRPr="00941462" w14:paraId="566CC08C" w14:textId="77777777" w:rsidTr="007340A3">
        <w:trPr>
          <w:trHeight w:val="20"/>
        </w:trPr>
        <w:tc>
          <w:tcPr>
            <w:tcW w:w="1129" w:type="dxa"/>
            <w:tcBorders>
              <w:top w:val="single" w:sz="4" w:space="0" w:color="auto"/>
              <w:left w:val="single" w:sz="4" w:space="0" w:color="auto"/>
              <w:bottom w:val="single" w:sz="4" w:space="0" w:color="auto"/>
              <w:right w:val="single" w:sz="4" w:space="0" w:color="auto"/>
            </w:tcBorders>
          </w:tcPr>
          <w:p w14:paraId="5BF9B596" w14:textId="3F1328E8" w:rsidR="007340A3" w:rsidRPr="00941462" w:rsidRDefault="007340A3" w:rsidP="008E781D">
            <w:pPr>
              <w:rPr>
                <w:rFonts w:ascii="Times New Roman" w:eastAsia="Calibri" w:hAnsi="Times New Roman" w:cs="Times New Roman"/>
              </w:rPr>
            </w:pPr>
            <w:r w:rsidRPr="000553B4">
              <w:rPr>
                <w:rFonts w:ascii="Times New Roman" w:hAnsi="Times New Roman" w:cs="Times New Roman"/>
              </w:rPr>
              <w:t>ПК 1.4.</w:t>
            </w:r>
          </w:p>
        </w:tc>
        <w:tc>
          <w:tcPr>
            <w:tcW w:w="2833" w:type="dxa"/>
            <w:tcBorders>
              <w:top w:val="single" w:sz="4" w:space="0" w:color="auto"/>
              <w:left w:val="single" w:sz="4" w:space="0" w:color="auto"/>
              <w:bottom w:val="single" w:sz="4" w:space="0" w:color="auto"/>
              <w:right w:val="single" w:sz="4" w:space="0" w:color="auto"/>
            </w:tcBorders>
          </w:tcPr>
          <w:p w14:paraId="65C72FA4"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исполнять и оформлять операции по корреспондентскому счету, открытому в подразделении Банка России;</w:t>
            </w:r>
          </w:p>
          <w:p w14:paraId="257B8B95"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проводить расчеты между кредитными организациями через счета ЛОРО и НОСТРО;</w:t>
            </w:r>
          </w:p>
          <w:p w14:paraId="0FA6A747"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контролировать и выверять расчеты по корреспондентским счетам;</w:t>
            </w:r>
          </w:p>
          <w:p w14:paraId="076C0199"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осуществлять и оформлять расчеты банка со своими филиалами;</w:t>
            </w:r>
          </w:p>
          <w:p w14:paraId="558603E7"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вести учет расчетных документов, не оплаченных в срок из-за отсутствия средств на корреспондентском счете;</w:t>
            </w:r>
          </w:p>
          <w:p w14:paraId="11508D09"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lastRenderedPageBreak/>
              <w:t>отражать в учете межбанковские расчеты;</w:t>
            </w:r>
          </w:p>
          <w:p w14:paraId="15B827EB" w14:textId="5A3F5D1F" w:rsidR="007340A3" w:rsidRPr="00941462" w:rsidRDefault="007340A3" w:rsidP="007340A3">
            <w:pPr>
              <w:rPr>
                <w:rFonts w:ascii="Times New Roman" w:eastAsia="Calibri" w:hAnsi="Times New Roman" w:cs="Times New Roman"/>
              </w:rPr>
            </w:pPr>
            <w:r w:rsidRPr="000553B4">
              <w:rPr>
                <w:rFonts w:ascii="Times New Roman" w:eastAsia="Calibri" w:hAnsi="Times New Roman" w:cs="Times New Roman"/>
                <w:bCs/>
              </w:rPr>
              <w:t>использовать специализированное программное обеспечение для совершения межбанковских расчетов</w:t>
            </w:r>
          </w:p>
        </w:tc>
        <w:tc>
          <w:tcPr>
            <w:tcW w:w="2833" w:type="dxa"/>
            <w:tcBorders>
              <w:top w:val="single" w:sz="4" w:space="0" w:color="auto"/>
              <w:left w:val="single" w:sz="4" w:space="0" w:color="auto"/>
              <w:bottom w:val="single" w:sz="4" w:space="0" w:color="auto"/>
              <w:right w:val="single" w:sz="4" w:space="0" w:color="auto"/>
            </w:tcBorders>
          </w:tcPr>
          <w:p w14:paraId="6063D6A2"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lastRenderedPageBreak/>
              <w:t>системы межбанковских расчетов;</w:t>
            </w:r>
          </w:p>
          <w:p w14:paraId="712DEFFF"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порядок проведения и учет расчетов по корреспондентским счетам, открываемым в подразделениях Банка России;</w:t>
            </w:r>
          </w:p>
          <w:p w14:paraId="0A5D001A"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порядок проведения и учет расчетов между кредитными организациями через корреспондентские счета (ЛОРО и НОСТРО);</w:t>
            </w:r>
          </w:p>
          <w:p w14:paraId="2CD99FAB"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порядок проведения и учет расчетных операций между филиалами внутри одной кредитной организации;</w:t>
            </w:r>
          </w:p>
          <w:p w14:paraId="54E00F7A" w14:textId="33CF1BC5" w:rsidR="007340A3" w:rsidRPr="00941462" w:rsidRDefault="007340A3" w:rsidP="007340A3">
            <w:pPr>
              <w:rPr>
                <w:rFonts w:ascii="Times New Roman" w:eastAsia="Calibri" w:hAnsi="Times New Roman" w:cs="Times New Roman"/>
              </w:rPr>
            </w:pPr>
            <w:r w:rsidRPr="000553B4">
              <w:rPr>
                <w:rFonts w:ascii="Times New Roman" w:eastAsia="Calibri" w:hAnsi="Times New Roman" w:cs="Times New Roman"/>
                <w:bCs/>
              </w:rPr>
              <w:t>типичные нарушения при совершении межбанковских расчетов</w:t>
            </w:r>
          </w:p>
        </w:tc>
        <w:tc>
          <w:tcPr>
            <w:tcW w:w="2833" w:type="dxa"/>
            <w:tcBorders>
              <w:top w:val="single" w:sz="4" w:space="0" w:color="auto"/>
              <w:left w:val="single" w:sz="4" w:space="0" w:color="auto"/>
              <w:bottom w:val="single" w:sz="4" w:space="0" w:color="auto"/>
              <w:right w:val="single" w:sz="4" w:space="0" w:color="auto"/>
            </w:tcBorders>
          </w:tcPr>
          <w:p w14:paraId="32BEA27F" w14:textId="0D632462" w:rsidR="007340A3" w:rsidRPr="00941462" w:rsidRDefault="007340A3" w:rsidP="008E781D">
            <w:pPr>
              <w:jc w:val="center"/>
              <w:rPr>
                <w:rFonts w:ascii="Times New Roman" w:hAnsi="Times New Roman" w:cs="Times New Roman"/>
                <w:bCs/>
              </w:rPr>
            </w:pPr>
            <w:r w:rsidRPr="000553B4">
              <w:rPr>
                <w:rFonts w:ascii="Times New Roman" w:hAnsi="Times New Roman" w:cs="Times New Roman"/>
                <w:bCs/>
              </w:rPr>
              <w:t>Осуществления межбанковские расчеты</w:t>
            </w:r>
          </w:p>
        </w:tc>
      </w:tr>
      <w:tr w:rsidR="007340A3" w:rsidRPr="00941462" w14:paraId="68D6BA47" w14:textId="77777777" w:rsidTr="007340A3">
        <w:trPr>
          <w:trHeight w:val="20"/>
        </w:trPr>
        <w:tc>
          <w:tcPr>
            <w:tcW w:w="1129" w:type="dxa"/>
            <w:tcBorders>
              <w:top w:val="single" w:sz="4" w:space="0" w:color="auto"/>
              <w:left w:val="single" w:sz="4" w:space="0" w:color="auto"/>
              <w:bottom w:val="single" w:sz="4" w:space="0" w:color="auto"/>
              <w:right w:val="single" w:sz="4" w:space="0" w:color="auto"/>
            </w:tcBorders>
          </w:tcPr>
          <w:p w14:paraId="0DEC2ADB" w14:textId="3CF56F5B" w:rsidR="007340A3" w:rsidRPr="000553B4" w:rsidRDefault="007340A3" w:rsidP="008E781D">
            <w:pPr>
              <w:rPr>
                <w:rFonts w:ascii="Times New Roman" w:hAnsi="Times New Roman" w:cs="Times New Roman"/>
              </w:rPr>
            </w:pPr>
            <w:r w:rsidRPr="000553B4">
              <w:rPr>
                <w:rFonts w:ascii="Times New Roman" w:hAnsi="Times New Roman" w:cs="Times New Roman"/>
              </w:rPr>
              <w:t>ПК 1.5</w:t>
            </w:r>
          </w:p>
        </w:tc>
        <w:tc>
          <w:tcPr>
            <w:tcW w:w="2833" w:type="dxa"/>
            <w:tcBorders>
              <w:top w:val="single" w:sz="4" w:space="0" w:color="auto"/>
              <w:left w:val="single" w:sz="4" w:space="0" w:color="auto"/>
              <w:bottom w:val="single" w:sz="4" w:space="0" w:color="auto"/>
              <w:right w:val="single" w:sz="4" w:space="0" w:color="auto"/>
            </w:tcBorders>
          </w:tcPr>
          <w:p w14:paraId="20848AB8"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 xml:space="preserve">проводить и отражать в учете расчеты по экспортно-импортным операциям; </w:t>
            </w:r>
          </w:p>
          <w:p w14:paraId="17CA853F"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проводить конверсионные операции по счетам клиентов;</w:t>
            </w:r>
          </w:p>
          <w:p w14:paraId="4F66718A"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рассчитывать и взыскивать суммы вознаграждения за проведение международных расчетов и конверсионных операций;</w:t>
            </w:r>
          </w:p>
          <w:p w14:paraId="3834DA11" w14:textId="281EA90E"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осуществлять контроль за репатриацией валютной выручки</w:t>
            </w:r>
          </w:p>
        </w:tc>
        <w:tc>
          <w:tcPr>
            <w:tcW w:w="2833" w:type="dxa"/>
            <w:tcBorders>
              <w:top w:val="single" w:sz="4" w:space="0" w:color="auto"/>
              <w:left w:val="single" w:sz="4" w:space="0" w:color="auto"/>
              <w:bottom w:val="single" w:sz="4" w:space="0" w:color="auto"/>
              <w:right w:val="single" w:sz="4" w:space="0" w:color="auto"/>
            </w:tcBorders>
          </w:tcPr>
          <w:p w14:paraId="1288DEBD"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нормативные правовые документы, регулирующие совершение операций по международным расчетам, связанным с экспортом и импортом товаров и услуг;</w:t>
            </w:r>
          </w:p>
          <w:p w14:paraId="27D5BE58"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нормы международного права, определяющие правила проведения международных расчетов;</w:t>
            </w:r>
          </w:p>
          <w:p w14:paraId="4DF40CF6"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формы международных расчетов;</w:t>
            </w:r>
          </w:p>
          <w:p w14:paraId="26A20ECA"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виды платежных документов, порядок проверки их соответствия условиям и формам расчетов;</w:t>
            </w:r>
          </w:p>
          <w:p w14:paraId="321E118F"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порядок проведения и отражение в учете операций международных расчетов с использованием различных форм;</w:t>
            </w:r>
          </w:p>
          <w:p w14:paraId="46945AF0"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порядок и отражение в учете переоценки средств в иностранной валюте;</w:t>
            </w:r>
          </w:p>
          <w:p w14:paraId="447187AC"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порядок расчета размеров открытых валютных позиций;</w:t>
            </w:r>
          </w:p>
          <w:p w14:paraId="526EAD32"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порядок выполнения уполномоченным банком функций агента валютного контроля;</w:t>
            </w:r>
          </w:p>
          <w:p w14:paraId="7AF73D96"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меры, направленные на предотвращение использования транснациональных операций для преступных целей;</w:t>
            </w:r>
          </w:p>
          <w:p w14:paraId="5E9E9517" w14:textId="7A02AF4E"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системы международных финансовых телекоммуникаций</w:t>
            </w:r>
          </w:p>
        </w:tc>
        <w:tc>
          <w:tcPr>
            <w:tcW w:w="2833" w:type="dxa"/>
            <w:tcBorders>
              <w:top w:val="single" w:sz="4" w:space="0" w:color="auto"/>
              <w:left w:val="single" w:sz="4" w:space="0" w:color="auto"/>
              <w:bottom w:val="single" w:sz="4" w:space="0" w:color="auto"/>
              <w:right w:val="single" w:sz="4" w:space="0" w:color="auto"/>
            </w:tcBorders>
          </w:tcPr>
          <w:p w14:paraId="04CA882C" w14:textId="5B88E13C" w:rsidR="007340A3" w:rsidRPr="000553B4" w:rsidRDefault="007340A3" w:rsidP="008E781D">
            <w:pPr>
              <w:jc w:val="center"/>
              <w:rPr>
                <w:rFonts w:ascii="Times New Roman" w:hAnsi="Times New Roman" w:cs="Times New Roman"/>
                <w:bCs/>
              </w:rPr>
            </w:pPr>
            <w:r w:rsidRPr="000553B4">
              <w:rPr>
                <w:rFonts w:ascii="Times New Roman" w:hAnsi="Times New Roman" w:cs="Times New Roman"/>
                <w:bCs/>
              </w:rPr>
              <w:t>Осуществления международные расчеты по экспортно-импортным операциям</w:t>
            </w:r>
          </w:p>
        </w:tc>
      </w:tr>
      <w:tr w:rsidR="007340A3" w:rsidRPr="00941462" w14:paraId="2A146697" w14:textId="77777777" w:rsidTr="000B7183">
        <w:trPr>
          <w:trHeight w:val="20"/>
        </w:trPr>
        <w:tc>
          <w:tcPr>
            <w:tcW w:w="1129" w:type="dxa"/>
            <w:tcBorders>
              <w:top w:val="single" w:sz="4" w:space="0" w:color="auto"/>
              <w:left w:val="single" w:sz="4" w:space="0" w:color="auto"/>
              <w:right w:val="single" w:sz="4" w:space="0" w:color="auto"/>
            </w:tcBorders>
          </w:tcPr>
          <w:p w14:paraId="3F519FB6" w14:textId="4B3F20F5" w:rsidR="007340A3" w:rsidRPr="000553B4" w:rsidRDefault="007340A3" w:rsidP="008E781D">
            <w:pPr>
              <w:rPr>
                <w:rFonts w:ascii="Times New Roman" w:hAnsi="Times New Roman" w:cs="Times New Roman"/>
              </w:rPr>
            </w:pPr>
            <w:r w:rsidRPr="000553B4">
              <w:rPr>
                <w:rFonts w:ascii="Times New Roman" w:hAnsi="Times New Roman" w:cs="Times New Roman"/>
              </w:rPr>
              <w:t>ПК 1.6.</w:t>
            </w:r>
          </w:p>
        </w:tc>
        <w:tc>
          <w:tcPr>
            <w:tcW w:w="2833" w:type="dxa"/>
            <w:tcBorders>
              <w:top w:val="single" w:sz="4" w:space="0" w:color="auto"/>
              <w:left w:val="single" w:sz="4" w:space="0" w:color="auto"/>
              <w:right w:val="single" w:sz="4" w:space="0" w:color="auto"/>
            </w:tcBorders>
          </w:tcPr>
          <w:p w14:paraId="173F5BE2"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консультировать клиентов по операциям с использованием различных видов платежных карт;</w:t>
            </w:r>
          </w:p>
          <w:p w14:paraId="74B4AF43"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оформлять выдачу клиентам платежных карт;</w:t>
            </w:r>
          </w:p>
          <w:p w14:paraId="52B48617"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 xml:space="preserve">оформлять и отражать в учете расчетные и </w:t>
            </w:r>
            <w:r w:rsidRPr="000553B4">
              <w:rPr>
                <w:rFonts w:ascii="Times New Roman" w:eastAsia="Calibri" w:hAnsi="Times New Roman" w:cs="Times New Roman"/>
                <w:bCs/>
              </w:rPr>
              <w:lastRenderedPageBreak/>
              <w:t>налично-денежные операции при использовании платежных карт в валюте Российской Федерации и иностранной валюте;</w:t>
            </w:r>
          </w:p>
          <w:p w14:paraId="3968D2C6" w14:textId="7288F7CB"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использовать специализированное программное обеспечение совершения операций с платежными картами</w:t>
            </w:r>
          </w:p>
        </w:tc>
        <w:tc>
          <w:tcPr>
            <w:tcW w:w="2833" w:type="dxa"/>
            <w:tcBorders>
              <w:top w:val="single" w:sz="4" w:space="0" w:color="auto"/>
              <w:left w:val="single" w:sz="4" w:space="0" w:color="auto"/>
              <w:right w:val="single" w:sz="4" w:space="0" w:color="auto"/>
            </w:tcBorders>
          </w:tcPr>
          <w:p w14:paraId="11D9F9BA"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lastRenderedPageBreak/>
              <w:t>нормативные правовые документы, регулирующие совершение операций с использованием платежных карт;</w:t>
            </w:r>
          </w:p>
          <w:p w14:paraId="724E0ABE"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виды платежных карт и операции, проводимые с их использованием;</w:t>
            </w:r>
          </w:p>
          <w:p w14:paraId="36FF0160"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lastRenderedPageBreak/>
              <w:t>условия и порядок выдачи платежных карт;</w:t>
            </w:r>
          </w:p>
          <w:p w14:paraId="6FE49E82" w14:textId="77777777"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технологии и порядок учета расчетов с использованием платежных карт, документальное оформление операций с платежными картами;</w:t>
            </w:r>
          </w:p>
          <w:p w14:paraId="056ABE9D" w14:textId="30A1CAE0" w:rsidR="007340A3" w:rsidRPr="000553B4" w:rsidRDefault="007340A3" w:rsidP="007340A3">
            <w:pPr>
              <w:rPr>
                <w:rFonts w:ascii="Times New Roman" w:eastAsia="Calibri" w:hAnsi="Times New Roman" w:cs="Times New Roman"/>
                <w:bCs/>
              </w:rPr>
            </w:pPr>
            <w:r w:rsidRPr="000553B4">
              <w:rPr>
                <w:rFonts w:ascii="Times New Roman" w:eastAsia="Calibri" w:hAnsi="Times New Roman" w:cs="Times New Roman"/>
                <w:bCs/>
              </w:rPr>
              <w:t>типичные нарушения при совершении операций с платежными картами</w:t>
            </w:r>
          </w:p>
        </w:tc>
        <w:tc>
          <w:tcPr>
            <w:tcW w:w="2833" w:type="dxa"/>
            <w:tcBorders>
              <w:top w:val="single" w:sz="4" w:space="0" w:color="auto"/>
              <w:left w:val="single" w:sz="4" w:space="0" w:color="auto"/>
              <w:right w:val="single" w:sz="4" w:space="0" w:color="auto"/>
            </w:tcBorders>
          </w:tcPr>
          <w:p w14:paraId="6B1F47DA" w14:textId="2F21406A" w:rsidR="007340A3" w:rsidRPr="000553B4" w:rsidRDefault="007340A3" w:rsidP="008E781D">
            <w:pPr>
              <w:jc w:val="center"/>
              <w:rPr>
                <w:rFonts w:ascii="Times New Roman" w:hAnsi="Times New Roman" w:cs="Times New Roman"/>
                <w:bCs/>
              </w:rPr>
            </w:pPr>
            <w:r w:rsidRPr="000553B4">
              <w:rPr>
                <w:rFonts w:ascii="Times New Roman" w:hAnsi="Times New Roman" w:cs="Times New Roman"/>
                <w:bCs/>
              </w:rPr>
              <w:lastRenderedPageBreak/>
              <w:t>обслуживания расчетные операции с использованием различных видов платежных карт</w:t>
            </w:r>
          </w:p>
        </w:tc>
      </w:tr>
    </w:tbl>
    <w:p w14:paraId="37AEF12A" w14:textId="77777777" w:rsidR="007340A3" w:rsidRDefault="007340A3" w:rsidP="000156CF">
      <w:pPr>
        <w:pStyle w:val="1f"/>
        <w:rPr>
          <w:rFonts w:ascii="Times New Roman" w:hAnsi="Times New Roman"/>
        </w:rPr>
      </w:pPr>
      <w:bookmarkStart w:id="14" w:name="_Toc152334663"/>
      <w:bookmarkStart w:id="15" w:name="_Toc158295918"/>
    </w:p>
    <w:p w14:paraId="5B4B5E66" w14:textId="796BCD46" w:rsidR="000156CF" w:rsidRPr="00941462" w:rsidRDefault="000156CF" w:rsidP="000156CF">
      <w:pPr>
        <w:pStyle w:val="1f"/>
        <w:rPr>
          <w:rFonts w:ascii="Times New Roman" w:hAnsi="Times New Roman"/>
        </w:rPr>
      </w:pPr>
      <w:r w:rsidRPr="00941462">
        <w:rPr>
          <w:rFonts w:ascii="Times New Roman" w:hAnsi="Times New Roman"/>
        </w:rPr>
        <w:t>2. Структура и содержание профессионального модуля</w:t>
      </w:r>
      <w:bookmarkEnd w:id="14"/>
      <w:bookmarkEnd w:id="15"/>
    </w:p>
    <w:p w14:paraId="5FDE9FD9" w14:textId="77777777" w:rsidR="00DC7534" w:rsidRPr="00941462" w:rsidRDefault="00DC7534" w:rsidP="000156CF">
      <w:pPr>
        <w:pStyle w:val="114"/>
        <w:rPr>
          <w:rFonts w:ascii="Times New Roman" w:hAnsi="Times New Roman"/>
        </w:rPr>
      </w:pPr>
      <w:bookmarkStart w:id="16" w:name="_Toc152334664"/>
      <w:bookmarkStart w:id="17" w:name="_Toc158295919"/>
    </w:p>
    <w:p w14:paraId="757157CD" w14:textId="535180A7" w:rsidR="000156CF" w:rsidRPr="00941462" w:rsidRDefault="000156CF" w:rsidP="000156CF">
      <w:pPr>
        <w:pStyle w:val="114"/>
        <w:rPr>
          <w:rFonts w:ascii="Times New Roman" w:hAnsi="Times New Roman"/>
        </w:rPr>
      </w:pPr>
      <w:r w:rsidRPr="00941462">
        <w:rPr>
          <w:rFonts w:ascii="Times New Roman" w:hAnsi="Times New Roman"/>
        </w:rPr>
        <w:t>2.1. Трудоемкость освоения модуля</w:t>
      </w:r>
      <w:bookmarkEnd w:id="16"/>
      <w:bookmarkEnd w:id="17"/>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3292C8FA" w14:textId="77777777" w:rsidTr="00AB61E8">
        <w:trPr>
          <w:trHeight w:val="23"/>
        </w:trPr>
        <w:tc>
          <w:tcPr>
            <w:tcW w:w="2460" w:type="pct"/>
            <w:vAlign w:val="center"/>
          </w:tcPr>
          <w:p w14:paraId="18425121" w14:textId="77777777" w:rsidR="000156CF" w:rsidRPr="00941462" w:rsidRDefault="000156CF" w:rsidP="00AB61E8">
            <w:pPr>
              <w:jc w:val="center"/>
              <w:rPr>
                <w:rFonts w:ascii="Times New Roman" w:hAnsi="Times New Roman" w:cs="Times New Roman"/>
                <w:b/>
                <w:sz w:val="24"/>
                <w:szCs w:val="24"/>
              </w:rPr>
            </w:pPr>
            <w:bookmarkStart w:id="18" w:name="_Hlk152333186"/>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432F29FE"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036AC84C" w14:textId="77777777" w:rsidR="000156CF" w:rsidRPr="00941462" w:rsidRDefault="000156CF" w:rsidP="00AB61E8">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941462" w:rsidRPr="00941462" w14:paraId="5DB3365D" w14:textId="77777777" w:rsidTr="00AB61E8">
        <w:trPr>
          <w:trHeight w:val="23"/>
        </w:trPr>
        <w:tc>
          <w:tcPr>
            <w:tcW w:w="2460" w:type="pct"/>
            <w:vAlign w:val="center"/>
          </w:tcPr>
          <w:p w14:paraId="4434EF98" w14:textId="1126AF66"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DD86CB7" w14:textId="04113F9C" w:rsidR="00917C23" w:rsidRPr="00941462" w:rsidRDefault="007340A3" w:rsidP="00917C23">
            <w:pPr>
              <w:jc w:val="center"/>
              <w:rPr>
                <w:rFonts w:ascii="Times New Roman" w:hAnsi="Times New Roman" w:cs="Times New Roman"/>
                <w:b/>
                <w:bCs/>
                <w:sz w:val="24"/>
                <w:szCs w:val="24"/>
              </w:rPr>
            </w:pPr>
            <w:r>
              <w:rPr>
                <w:rFonts w:ascii="Times New Roman" w:eastAsia="Times New Roman" w:hAnsi="Times New Roman" w:cs="Times New Roman"/>
                <w:b/>
                <w:bCs/>
                <w:sz w:val="24"/>
                <w:szCs w:val="24"/>
                <w:lang w:eastAsia="ru-RU"/>
              </w:rPr>
              <w:t>126</w:t>
            </w:r>
          </w:p>
        </w:tc>
        <w:tc>
          <w:tcPr>
            <w:tcW w:w="1345" w:type="pct"/>
            <w:vAlign w:val="center"/>
          </w:tcPr>
          <w:p w14:paraId="32CF81CC" w14:textId="02893825" w:rsidR="00917C23" w:rsidRPr="00941462" w:rsidRDefault="007340A3" w:rsidP="00917C23">
            <w:pPr>
              <w:jc w:val="center"/>
              <w:rPr>
                <w:rFonts w:ascii="Times New Roman" w:hAnsi="Times New Roman" w:cs="Times New Roman"/>
                <w:b/>
                <w:bCs/>
                <w:sz w:val="24"/>
                <w:szCs w:val="24"/>
              </w:rPr>
            </w:pPr>
            <w:r>
              <w:rPr>
                <w:rFonts w:ascii="Times New Roman" w:hAnsi="Times New Roman" w:cs="Times New Roman"/>
                <w:b/>
                <w:bCs/>
                <w:sz w:val="24"/>
                <w:szCs w:val="24"/>
              </w:rPr>
              <w:t>72</w:t>
            </w:r>
          </w:p>
        </w:tc>
      </w:tr>
      <w:tr w:rsidR="00941462" w:rsidRPr="00941462" w14:paraId="50D7EF42" w14:textId="77777777" w:rsidTr="00AB61E8">
        <w:trPr>
          <w:trHeight w:val="23"/>
        </w:trPr>
        <w:tc>
          <w:tcPr>
            <w:tcW w:w="2460" w:type="pct"/>
            <w:vAlign w:val="center"/>
          </w:tcPr>
          <w:p w14:paraId="6B02212B" w14:textId="42B30BC0"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Курсовая </w:t>
            </w:r>
            <w:r w:rsidR="006C1086" w:rsidRPr="00941462">
              <w:rPr>
                <w:rFonts w:ascii="Times New Roman" w:hAnsi="Times New Roman" w:cs="Times New Roman"/>
                <w:bCs/>
                <w:sz w:val="24"/>
                <w:szCs w:val="24"/>
              </w:rPr>
              <w:t>проект</w:t>
            </w:r>
            <w:r w:rsidRPr="00941462">
              <w:rPr>
                <w:rFonts w:ascii="Times New Roman" w:hAnsi="Times New Roman" w:cs="Times New Roman"/>
                <w:bCs/>
                <w:sz w:val="24"/>
                <w:szCs w:val="24"/>
              </w:rPr>
              <w:t xml:space="preserve"> (</w:t>
            </w:r>
            <w:r w:rsidR="006C1086" w:rsidRPr="00941462">
              <w:rPr>
                <w:rFonts w:ascii="Times New Roman" w:hAnsi="Times New Roman" w:cs="Times New Roman"/>
                <w:bCs/>
                <w:sz w:val="24"/>
                <w:szCs w:val="24"/>
              </w:rPr>
              <w:t>работа</w:t>
            </w:r>
            <w:r w:rsidRPr="00941462">
              <w:rPr>
                <w:rFonts w:ascii="Times New Roman" w:hAnsi="Times New Roman" w:cs="Times New Roman"/>
                <w:bCs/>
                <w:sz w:val="24"/>
                <w:szCs w:val="24"/>
              </w:rPr>
              <w:t>)</w:t>
            </w:r>
          </w:p>
        </w:tc>
        <w:tc>
          <w:tcPr>
            <w:tcW w:w="1195" w:type="pct"/>
            <w:vAlign w:val="center"/>
          </w:tcPr>
          <w:p w14:paraId="4BBF71AC" w14:textId="343D9E66" w:rsidR="00917C23" w:rsidRPr="00941462" w:rsidRDefault="007340A3"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1345" w:type="pct"/>
            <w:vAlign w:val="center"/>
          </w:tcPr>
          <w:p w14:paraId="0A78A17D" w14:textId="04697727" w:rsidR="00917C23" w:rsidRPr="00941462" w:rsidRDefault="007340A3" w:rsidP="00917C23">
            <w:pPr>
              <w:jc w:val="center"/>
              <w:rPr>
                <w:rFonts w:ascii="Times New Roman" w:hAnsi="Times New Roman" w:cs="Times New Roman"/>
                <w:b/>
                <w:bCs/>
                <w:sz w:val="24"/>
                <w:szCs w:val="24"/>
              </w:rPr>
            </w:pPr>
            <w:r>
              <w:rPr>
                <w:rFonts w:ascii="Times New Roman" w:hAnsi="Times New Roman" w:cs="Times New Roman"/>
                <w:b/>
                <w:bCs/>
                <w:sz w:val="24"/>
                <w:szCs w:val="24"/>
              </w:rPr>
              <w:t>-</w:t>
            </w:r>
          </w:p>
        </w:tc>
      </w:tr>
      <w:tr w:rsidR="00941462" w:rsidRPr="00941462" w14:paraId="60AA13A0" w14:textId="77777777" w:rsidTr="00AB61E8">
        <w:trPr>
          <w:trHeight w:val="23"/>
        </w:trPr>
        <w:tc>
          <w:tcPr>
            <w:tcW w:w="2460" w:type="pct"/>
            <w:vAlign w:val="center"/>
          </w:tcPr>
          <w:p w14:paraId="07028F5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0840F630" w14:textId="77777777" w:rsidR="00917C23" w:rsidRPr="00941462" w:rsidRDefault="00917C23" w:rsidP="00917C23">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c>
          <w:tcPr>
            <w:tcW w:w="1345" w:type="pct"/>
            <w:vAlign w:val="center"/>
          </w:tcPr>
          <w:p w14:paraId="3F314829" w14:textId="5634A51F" w:rsidR="00917C23" w:rsidRPr="00941462" w:rsidRDefault="00917C23" w:rsidP="00917C23">
            <w:pPr>
              <w:jc w:val="center"/>
              <w:rPr>
                <w:rFonts w:ascii="Times New Roman" w:hAnsi="Times New Roman" w:cs="Times New Roman"/>
                <w:b/>
                <w:bCs/>
                <w:sz w:val="24"/>
                <w:szCs w:val="24"/>
              </w:rPr>
            </w:pPr>
            <w:r w:rsidRPr="00941462">
              <w:rPr>
                <w:rFonts w:ascii="Times New Roman" w:hAnsi="Times New Roman" w:cs="Times New Roman"/>
                <w:b/>
                <w:bCs/>
                <w:sz w:val="24"/>
                <w:szCs w:val="24"/>
              </w:rPr>
              <w:t>-</w:t>
            </w:r>
          </w:p>
        </w:tc>
      </w:tr>
      <w:tr w:rsidR="00941462" w:rsidRPr="00941462" w14:paraId="3C22CAD5" w14:textId="77777777" w:rsidTr="00AB61E8">
        <w:trPr>
          <w:trHeight w:val="23"/>
        </w:trPr>
        <w:tc>
          <w:tcPr>
            <w:tcW w:w="2460" w:type="pct"/>
            <w:vAlign w:val="center"/>
          </w:tcPr>
          <w:p w14:paraId="77BFCCF2"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1426485E" w14:textId="5F2008E5" w:rsidR="00917C23" w:rsidRPr="00941462" w:rsidRDefault="007340A3" w:rsidP="00917C23">
            <w:pPr>
              <w:jc w:val="center"/>
              <w:rPr>
                <w:rFonts w:ascii="Times New Roman" w:hAnsi="Times New Roman" w:cs="Times New Roman"/>
                <w:b/>
                <w:bCs/>
                <w:sz w:val="24"/>
                <w:szCs w:val="24"/>
              </w:rPr>
            </w:pPr>
            <w:r>
              <w:rPr>
                <w:rFonts w:ascii="Times New Roman" w:hAnsi="Times New Roman" w:cs="Times New Roman"/>
                <w:b/>
                <w:bCs/>
                <w:sz w:val="24"/>
                <w:szCs w:val="24"/>
              </w:rPr>
              <w:t>180</w:t>
            </w:r>
          </w:p>
        </w:tc>
        <w:tc>
          <w:tcPr>
            <w:tcW w:w="1345" w:type="pct"/>
            <w:vAlign w:val="center"/>
          </w:tcPr>
          <w:p w14:paraId="1BB2F9B8" w14:textId="33DC2333" w:rsidR="00917C23" w:rsidRPr="00941462" w:rsidRDefault="007340A3" w:rsidP="00917C23">
            <w:pPr>
              <w:jc w:val="center"/>
              <w:rPr>
                <w:rFonts w:ascii="Times New Roman" w:hAnsi="Times New Roman" w:cs="Times New Roman"/>
                <w:b/>
                <w:bCs/>
                <w:sz w:val="24"/>
                <w:szCs w:val="24"/>
              </w:rPr>
            </w:pPr>
            <w:r>
              <w:rPr>
                <w:rFonts w:ascii="Times New Roman" w:hAnsi="Times New Roman" w:cs="Times New Roman"/>
                <w:b/>
                <w:bCs/>
                <w:sz w:val="24"/>
                <w:szCs w:val="24"/>
              </w:rPr>
              <w:t>180</w:t>
            </w:r>
          </w:p>
        </w:tc>
      </w:tr>
      <w:tr w:rsidR="00941462" w:rsidRPr="00941462" w14:paraId="515B6006" w14:textId="77777777" w:rsidTr="00AB61E8">
        <w:trPr>
          <w:trHeight w:val="23"/>
        </w:trPr>
        <w:tc>
          <w:tcPr>
            <w:tcW w:w="2460" w:type="pct"/>
            <w:vAlign w:val="center"/>
          </w:tcPr>
          <w:p w14:paraId="1DCC0FB1"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3882C9A0" w14:textId="3AD42109" w:rsidR="00917C23" w:rsidRPr="00941462" w:rsidRDefault="00917C23" w:rsidP="00917C23">
            <w:pPr>
              <w:jc w:val="center"/>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72</w:t>
            </w:r>
          </w:p>
        </w:tc>
        <w:tc>
          <w:tcPr>
            <w:tcW w:w="1345" w:type="pct"/>
            <w:vAlign w:val="center"/>
          </w:tcPr>
          <w:p w14:paraId="0C7DCE2E" w14:textId="1ABB1A1F" w:rsidR="00917C23" w:rsidRPr="00941462" w:rsidRDefault="00917C23" w:rsidP="00917C23">
            <w:pPr>
              <w:jc w:val="center"/>
              <w:rPr>
                <w:rFonts w:ascii="Times New Roman" w:hAnsi="Times New Roman" w:cs="Times New Roman"/>
                <w:sz w:val="24"/>
                <w:szCs w:val="24"/>
              </w:rPr>
            </w:pPr>
            <w:r w:rsidRPr="00941462">
              <w:rPr>
                <w:rFonts w:ascii="Times New Roman" w:eastAsia="Times New Roman" w:hAnsi="Times New Roman" w:cs="Times New Roman"/>
                <w:sz w:val="24"/>
                <w:szCs w:val="24"/>
                <w:lang w:eastAsia="ru-RU"/>
              </w:rPr>
              <w:t>72</w:t>
            </w:r>
          </w:p>
        </w:tc>
      </w:tr>
      <w:tr w:rsidR="00941462" w:rsidRPr="00941462" w14:paraId="4E8F9338" w14:textId="77777777" w:rsidTr="00AB61E8">
        <w:trPr>
          <w:trHeight w:val="23"/>
        </w:trPr>
        <w:tc>
          <w:tcPr>
            <w:tcW w:w="2460" w:type="pct"/>
            <w:vAlign w:val="center"/>
          </w:tcPr>
          <w:p w14:paraId="397FB18D"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72CB5339" w14:textId="2776ED84" w:rsidR="00917C23" w:rsidRPr="00941462" w:rsidRDefault="007340A3" w:rsidP="00917C23">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108</w:t>
            </w:r>
          </w:p>
        </w:tc>
        <w:tc>
          <w:tcPr>
            <w:tcW w:w="1345" w:type="pct"/>
            <w:vAlign w:val="center"/>
          </w:tcPr>
          <w:p w14:paraId="7D44AC36" w14:textId="41E5D780" w:rsidR="00917C23" w:rsidRPr="00941462" w:rsidRDefault="007340A3" w:rsidP="00917C23">
            <w:pPr>
              <w:jc w:val="center"/>
              <w:rPr>
                <w:rFonts w:ascii="Times New Roman" w:hAnsi="Times New Roman" w:cs="Times New Roman"/>
                <w:sz w:val="24"/>
                <w:szCs w:val="24"/>
              </w:rPr>
            </w:pPr>
            <w:r>
              <w:rPr>
                <w:rFonts w:ascii="Times New Roman" w:eastAsia="Times New Roman" w:hAnsi="Times New Roman" w:cs="Times New Roman"/>
                <w:sz w:val="24"/>
                <w:szCs w:val="24"/>
                <w:lang w:eastAsia="ru-RU"/>
              </w:rPr>
              <w:t>108</w:t>
            </w:r>
          </w:p>
        </w:tc>
      </w:tr>
      <w:tr w:rsidR="00941462" w:rsidRPr="00941462" w14:paraId="6990D035" w14:textId="77777777" w:rsidTr="00AB61E8">
        <w:trPr>
          <w:trHeight w:val="23"/>
        </w:trPr>
        <w:tc>
          <w:tcPr>
            <w:tcW w:w="2460" w:type="pct"/>
            <w:vAlign w:val="center"/>
          </w:tcPr>
          <w:p w14:paraId="750FB211" w14:textId="77777777" w:rsidR="00917C23" w:rsidRPr="00941462" w:rsidRDefault="00917C23" w:rsidP="00917C23">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762F3780" w14:textId="52351C1F" w:rsidR="00917C23" w:rsidRPr="00941462" w:rsidRDefault="007340A3" w:rsidP="00917C23">
            <w:pPr>
              <w:jc w:val="center"/>
              <w:rPr>
                <w:rFonts w:ascii="Times New Roman" w:hAnsi="Times New Roman" w:cs="Times New Roman"/>
                <w:b/>
                <w:bCs/>
                <w:sz w:val="24"/>
                <w:szCs w:val="24"/>
              </w:rPr>
            </w:pPr>
            <w:r>
              <w:rPr>
                <w:rFonts w:ascii="Times New Roman" w:hAnsi="Times New Roman" w:cs="Times New Roman"/>
                <w:b/>
                <w:bCs/>
                <w:sz w:val="24"/>
                <w:szCs w:val="24"/>
              </w:rPr>
              <w:t>52</w:t>
            </w:r>
          </w:p>
        </w:tc>
        <w:tc>
          <w:tcPr>
            <w:tcW w:w="1345" w:type="pct"/>
            <w:vAlign w:val="center"/>
          </w:tcPr>
          <w:p w14:paraId="0C711720" w14:textId="0E96E1EE" w:rsidR="00917C23" w:rsidRPr="00941462" w:rsidRDefault="007340A3" w:rsidP="00917C23">
            <w:pPr>
              <w:jc w:val="center"/>
              <w:rPr>
                <w:rFonts w:ascii="Times New Roman" w:hAnsi="Times New Roman" w:cs="Times New Roman"/>
                <w:b/>
                <w:bCs/>
                <w:sz w:val="24"/>
                <w:szCs w:val="24"/>
              </w:rPr>
            </w:pPr>
            <w:r>
              <w:rPr>
                <w:rFonts w:ascii="Times New Roman" w:hAnsi="Times New Roman" w:cs="Times New Roman"/>
                <w:b/>
                <w:bCs/>
                <w:sz w:val="24"/>
                <w:szCs w:val="24"/>
              </w:rPr>
              <w:t>52</w:t>
            </w:r>
          </w:p>
        </w:tc>
      </w:tr>
      <w:tr w:rsidR="008E4620" w:rsidRPr="00941462" w14:paraId="6CAAA716" w14:textId="77777777" w:rsidTr="00AB61E8">
        <w:trPr>
          <w:trHeight w:val="23"/>
        </w:trPr>
        <w:tc>
          <w:tcPr>
            <w:tcW w:w="2460" w:type="pct"/>
            <w:vAlign w:val="center"/>
          </w:tcPr>
          <w:p w14:paraId="73907A2F" w14:textId="77777777" w:rsidR="008E4620" w:rsidRPr="00941462" w:rsidRDefault="008E4620" w:rsidP="008E4620">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08AC63B9" w14:textId="4BD3271E" w:rsidR="008E4620" w:rsidRPr="00941462" w:rsidRDefault="007340A3" w:rsidP="008E4620">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358</w:t>
            </w:r>
          </w:p>
        </w:tc>
        <w:tc>
          <w:tcPr>
            <w:tcW w:w="1345" w:type="pct"/>
            <w:vAlign w:val="center"/>
          </w:tcPr>
          <w:p w14:paraId="587A736B" w14:textId="6BCCB1C1" w:rsidR="008E4620" w:rsidRPr="00941462" w:rsidRDefault="007340A3" w:rsidP="008E4620">
            <w:pPr>
              <w:jc w:val="center"/>
              <w:rPr>
                <w:rFonts w:ascii="Times New Roman" w:hAnsi="Times New Roman" w:cs="Times New Roman"/>
                <w:b/>
                <w:sz w:val="24"/>
                <w:szCs w:val="24"/>
              </w:rPr>
            </w:pPr>
            <w:r>
              <w:rPr>
                <w:rFonts w:ascii="Times New Roman" w:eastAsia="Times New Roman" w:hAnsi="Times New Roman" w:cs="Times New Roman"/>
                <w:b/>
                <w:bCs/>
                <w:sz w:val="24"/>
                <w:szCs w:val="24"/>
                <w:lang w:eastAsia="ru-RU"/>
              </w:rPr>
              <w:t>304</w:t>
            </w:r>
          </w:p>
        </w:tc>
      </w:tr>
      <w:bookmarkEnd w:id="18"/>
    </w:tbl>
    <w:p w14:paraId="76B5549A" w14:textId="09776E01" w:rsidR="00EA6E1D" w:rsidRPr="00941462" w:rsidRDefault="00EA6E1D" w:rsidP="00C63897">
      <w:pPr>
        <w:rPr>
          <w:rFonts w:ascii="Times New Roman" w:hAnsi="Times New Roman" w:cs="Times New Roman"/>
          <w:sz w:val="24"/>
          <w:szCs w:val="24"/>
        </w:rPr>
      </w:pPr>
    </w:p>
    <w:p w14:paraId="45C3D17D" w14:textId="5CE83155" w:rsidR="00782EFC" w:rsidRPr="00941462" w:rsidRDefault="00782EFC" w:rsidP="00C63897">
      <w:pPr>
        <w:rPr>
          <w:rFonts w:ascii="Times New Roman" w:hAnsi="Times New Roman" w:cs="Times New Roman"/>
          <w:sz w:val="24"/>
          <w:szCs w:val="24"/>
        </w:rPr>
      </w:pPr>
    </w:p>
    <w:p w14:paraId="4EAF515B" w14:textId="77777777" w:rsidR="00586EF6" w:rsidRPr="00941462" w:rsidRDefault="00586EF6" w:rsidP="00C63897">
      <w:pPr>
        <w:rPr>
          <w:rFonts w:ascii="Times New Roman" w:hAnsi="Times New Roman" w:cs="Times New Roman"/>
          <w:sz w:val="24"/>
          <w:szCs w:val="24"/>
        </w:rPr>
      </w:pPr>
    </w:p>
    <w:p w14:paraId="18C85FF8" w14:textId="322D7A3B" w:rsidR="00C63897" w:rsidRPr="00941462" w:rsidRDefault="00C63897" w:rsidP="007863C1">
      <w:pPr>
        <w:pStyle w:val="114"/>
        <w:rPr>
          <w:rFonts w:ascii="Times New Roman" w:hAnsi="Times New Roman"/>
        </w:rPr>
      </w:pPr>
      <w:bookmarkStart w:id="19" w:name="_Toc150695625"/>
      <w:bookmarkStart w:id="20" w:name="_Toc158295920"/>
      <w:r w:rsidRPr="00941462">
        <w:rPr>
          <w:rFonts w:ascii="Times New Roman" w:hAnsi="Times New Roman"/>
        </w:rPr>
        <w:t>2.</w:t>
      </w:r>
      <w:r w:rsidR="000156CF" w:rsidRPr="00941462">
        <w:rPr>
          <w:rFonts w:ascii="Times New Roman" w:hAnsi="Times New Roman"/>
        </w:rPr>
        <w:t>2</w:t>
      </w:r>
      <w:r w:rsidRPr="00941462">
        <w:rPr>
          <w:rFonts w:ascii="Times New Roman" w:hAnsi="Times New Roman"/>
        </w:rPr>
        <w:t>. Структура профессионального модуля</w:t>
      </w:r>
      <w:bookmarkEnd w:id="19"/>
      <w:bookmarkEnd w:id="20"/>
      <w:r w:rsidRPr="00941462">
        <w:rPr>
          <w:rFonts w:ascii="Times New Roman" w:hAnsi="Times New Roman"/>
        </w:rPr>
        <w:t xml:space="preserve"> </w:t>
      </w:r>
    </w:p>
    <w:tbl>
      <w:tblPr>
        <w:tblW w:w="5518"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3387"/>
        <w:gridCol w:w="845"/>
        <w:gridCol w:w="943"/>
        <w:gridCol w:w="728"/>
        <w:gridCol w:w="546"/>
        <w:gridCol w:w="482"/>
        <w:gridCol w:w="482"/>
        <w:gridCol w:w="541"/>
        <w:gridCol w:w="546"/>
      </w:tblGrid>
      <w:tr w:rsidR="00941462" w:rsidRPr="00941462" w14:paraId="1B1CBA79" w14:textId="77777777" w:rsidTr="00743020">
        <w:trPr>
          <w:cantSplit/>
          <w:trHeight w:val="3271"/>
        </w:trPr>
        <w:tc>
          <w:tcPr>
            <w:tcW w:w="1001" w:type="pct"/>
            <w:tcBorders>
              <w:top w:val="single" w:sz="4" w:space="0" w:color="auto"/>
              <w:left w:val="single" w:sz="4" w:space="0" w:color="auto"/>
              <w:bottom w:val="single" w:sz="4" w:space="0" w:color="auto"/>
              <w:right w:val="single" w:sz="4" w:space="0" w:color="auto"/>
            </w:tcBorders>
            <w:vAlign w:val="center"/>
            <w:hideMark/>
          </w:tcPr>
          <w:p w14:paraId="7199832F"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595" w:type="pct"/>
            <w:tcBorders>
              <w:top w:val="single" w:sz="4" w:space="0" w:color="auto"/>
              <w:left w:val="single" w:sz="4" w:space="0" w:color="auto"/>
              <w:bottom w:val="single" w:sz="4" w:space="0" w:color="auto"/>
              <w:right w:val="single" w:sz="4" w:space="0" w:color="auto"/>
            </w:tcBorders>
            <w:vAlign w:val="center"/>
            <w:hideMark/>
          </w:tcPr>
          <w:p w14:paraId="294AA7D3"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398" w:type="pct"/>
            <w:tcBorders>
              <w:top w:val="single" w:sz="4" w:space="0" w:color="auto"/>
              <w:left w:val="single" w:sz="4" w:space="0" w:color="auto"/>
              <w:bottom w:val="single" w:sz="4" w:space="0" w:color="auto"/>
              <w:right w:val="single" w:sz="4" w:space="0" w:color="auto"/>
            </w:tcBorders>
            <w:vAlign w:val="center"/>
            <w:hideMark/>
          </w:tcPr>
          <w:p w14:paraId="301505F9" w14:textId="77777777" w:rsidR="00321E06" w:rsidRPr="00941462" w:rsidRDefault="00321E06">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444" w:type="pct"/>
            <w:tcBorders>
              <w:top w:val="single" w:sz="4" w:space="0" w:color="auto"/>
              <w:left w:val="single" w:sz="4" w:space="0" w:color="auto"/>
              <w:bottom w:val="single" w:sz="4" w:space="0" w:color="auto"/>
              <w:right w:val="single" w:sz="4" w:space="0" w:color="auto"/>
            </w:tcBorders>
            <w:textDirection w:val="btLr"/>
            <w:vAlign w:val="center"/>
            <w:hideMark/>
          </w:tcPr>
          <w:p w14:paraId="3192DD67" w14:textId="77777777" w:rsidR="00321E06" w:rsidRPr="00941462" w:rsidRDefault="00321E06">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6A4477E1" w14:textId="77777777" w:rsidR="00321E06" w:rsidRPr="00941462" w:rsidRDefault="00321E06">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257" w:type="pct"/>
            <w:tcBorders>
              <w:top w:val="single" w:sz="4" w:space="0" w:color="auto"/>
              <w:left w:val="single" w:sz="4" w:space="0" w:color="auto"/>
              <w:bottom w:val="single" w:sz="4" w:space="0" w:color="auto"/>
              <w:right w:val="single" w:sz="4" w:space="0" w:color="auto"/>
            </w:tcBorders>
            <w:textDirection w:val="btLr"/>
            <w:vAlign w:val="center"/>
            <w:hideMark/>
          </w:tcPr>
          <w:p w14:paraId="5FB7ED2B"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hAnsi="Times New Roman" w:cs="Times New Roman"/>
                <w:bCs/>
                <w:sz w:val="24"/>
                <w:szCs w:val="24"/>
              </w:rPr>
              <w:t>Учебные занятия</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2E12832F"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Курсовой проект (работа)</w:t>
            </w:r>
          </w:p>
        </w:tc>
        <w:tc>
          <w:tcPr>
            <w:tcW w:w="227" w:type="pct"/>
            <w:tcBorders>
              <w:top w:val="single" w:sz="4" w:space="0" w:color="auto"/>
              <w:left w:val="single" w:sz="4" w:space="0" w:color="auto"/>
              <w:bottom w:val="single" w:sz="4" w:space="0" w:color="auto"/>
              <w:right w:val="single" w:sz="4" w:space="0" w:color="auto"/>
            </w:tcBorders>
            <w:textDirection w:val="btLr"/>
            <w:vAlign w:val="center"/>
            <w:hideMark/>
          </w:tcPr>
          <w:p w14:paraId="173F5F85"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1"/>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754022B1"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53" w:type="pct"/>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btLr"/>
            <w:vAlign w:val="center"/>
            <w:hideMark/>
          </w:tcPr>
          <w:p w14:paraId="387FD50A" w14:textId="77777777" w:rsidR="00321E06" w:rsidRPr="00941462" w:rsidRDefault="00321E06">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941462" w:rsidRPr="00941462" w14:paraId="1EF331D7" w14:textId="77777777" w:rsidTr="00743020">
        <w:trPr>
          <w:cantSplit/>
          <w:trHeight w:val="73"/>
        </w:trPr>
        <w:tc>
          <w:tcPr>
            <w:tcW w:w="1001" w:type="pct"/>
            <w:tcBorders>
              <w:top w:val="single" w:sz="4" w:space="0" w:color="auto"/>
              <w:left w:val="single" w:sz="4" w:space="0" w:color="auto"/>
              <w:bottom w:val="single" w:sz="4" w:space="0" w:color="auto"/>
              <w:right w:val="single" w:sz="4" w:space="0" w:color="auto"/>
            </w:tcBorders>
            <w:vAlign w:val="center"/>
            <w:hideMark/>
          </w:tcPr>
          <w:p w14:paraId="382A85A1"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595" w:type="pct"/>
            <w:tcBorders>
              <w:top w:val="single" w:sz="4" w:space="0" w:color="auto"/>
              <w:left w:val="single" w:sz="4" w:space="0" w:color="auto"/>
              <w:bottom w:val="single" w:sz="4" w:space="0" w:color="auto"/>
              <w:right w:val="single" w:sz="4" w:space="0" w:color="auto"/>
            </w:tcBorders>
            <w:vAlign w:val="center"/>
            <w:hideMark/>
          </w:tcPr>
          <w:p w14:paraId="52554AE0"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398" w:type="pct"/>
            <w:tcBorders>
              <w:top w:val="single" w:sz="4" w:space="0" w:color="auto"/>
              <w:left w:val="single" w:sz="4" w:space="0" w:color="auto"/>
              <w:bottom w:val="single" w:sz="4" w:space="0" w:color="auto"/>
              <w:right w:val="single" w:sz="4" w:space="0" w:color="auto"/>
            </w:tcBorders>
            <w:vAlign w:val="center"/>
            <w:hideMark/>
          </w:tcPr>
          <w:p w14:paraId="2D2667F7" w14:textId="77777777" w:rsidR="00321E06" w:rsidRPr="00941462" w:rsidRDefault="00321E06">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444" w:type="pct"/>
            <w:tcBorders>
              <w:top w:val="single" w:sz="4" w:space="0" w:color="auto"/>
              <w:left w:val="single" w:sz="4" w:space="0" w:color="auto"/>
              <w:bottom w:val="single" w:sz="4" w:space="0" w:color="auto"/>
              <w:right w:val="single" w:sz="4" w:space="0" w:color="auto"/>
            </w:tcBorders>
            <w:vAlign w:val="center"/>
            <w:hideMark/>
          </w:tcPr>
          <w:p w14:paraId="356F3A7C" w14:textId="77777777" w:rsidR="00321E06" w:rsidRPr="00941462" w:rsidRDefault="00321E06">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7237307"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257" w:type="pct"/>
            <w:tcBorders>
              <w:top w:val="single" w:sz="4" w:space="0" w:color="auto"/>
              <w:left w:val="single" w:sz="4" w:space="0" w:color="auto"/>
              <w:bottom w:val="single" w:sz="4" w:space="0" w:color="auto"/>
              <w:right w:val="single" w:sz="4" w:space="0" w:color="auto"/>
            </w:tcBorders>
            <w:vAlign w:val="center"/>
            <w:hideMark/>
          </w:tcPr>
          <w:p w14:paraId="76008E0F"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27" w:type="pct"/>
            <w:tcBorders>
              <w:top w:val="single" w:sz="4" w:space="0" w:color="auto"/>
              <w:left w:val="single" w:sz="4" w:space="0" w:color="auto"/>
              <w:bottom w:val="single" w:sz="4" w:space="0" w:color="auto"/>
              <w:right w:val="single" w:sz="4" w:space="0" w:color="auto"/>
            </w:tcBorders>
            <w:vAlign w:val="center"/>
            <w:hideMark/>
          </w:tcPr>
          <w:p w14:paraId="0E56D05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27" w:type="pct"/>
            <w:tcBorders>
              <w:top w:val="single" w:sz="4" w:space="0" w:color="auto"/>
              <w:left w:val="single" w:sz="4" w:space="0" w:color="auto"/>
              <w:bottom w:val="single" w:sz="4" w:space="0" w:color="auto"/>
              <w:right w:val="single" w:sz="4" w:space="0" w:color="auto"/>
            </w:tcBorders>
            <w:vAlign w:val="center"/>
            <w:hideMark/>
          </w:tcPr>
          <w:p w14:paraId="3383228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8D039C2"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5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744A176" w14:textId="77777777" w:rsidR="00321E06" w:rsidRPr="00941462" w:rsidRDefault="00321E06">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941462" w:rsidRPr="00941462" w14:paraId="78B395C6" w14:textId="77777777" w:rsidTr="007340A3">
        <w:tc>
          <w:tcPr>
            <w:tcW w:w="1001" w:type="pct"/>
            <w:tcBorders>
              <w:top w:val="single" w:sz="4" w:space="0" w:color="auto"/>
              <w:left w:val="single" w:sz="4" w:space="0" w:color="auto"/>
              <w:bottom w:val="single" w:sz="4" w:space="0" w:color="auto"/>
              <w:right w:val="single" w:sz="4" w:space="0" w:color="auto"/>
            </w:tcBorders>
          </w:tcPr>
          <w:p w14:paraId="4B39EB2E" w14:textId="77777777" w:rsidR="001C19E6" w:rsidRPr="00941462" w:rsidRDefault="001C19E6" w:rsidP="001C19E6">
            <w:pPr>
              <w:rPr>
                <w:rFonts w:ascii="Times New Roman" w:hAnsi="Times New Roman"/>
              </w:rPr>
            </w:pPr>
            <w:r w:rsidRPr="00941462">
              <w:rPr>
                <w:rFonts w:ascii="Times New Roman" w:hAnsi="Times New Roman"/>
              </w:rPr>
              <w:t xml:space="preserve">ПК 1.1 ПК 1.2 </w:t>
            </w:r>
          </w:p>
          <w:p w14:paraId="08000E91" w14:textId="528717E2" w:rsidR="001C19E6" w:rsidRDefault="001C19E6" w:rsidP="001C19E6">
            <w:pPr>
              <w:rPr>
                <w:rFonts w:ascii="Times New Roman" w:hAnsi="Times New Roman"/>
              </w:rPr>
            </w:pPr>
            <w:r w:rsidRPr="00941462">
              <w:rPr>
                <w:rFonts w:ascii="Times New Roman" w:hAnsi="Times New Roman"/>
              </w:rPr>
              <w:t>ПК 1.3, ПК. 1.4</w:t>
            </w:r>
          </w:p>
          <w:p w14:paraId="23AC1D0F" w14:textId="58D0089F" w:rsidR="007340A3" w:rsidRPr="00941462" w:rsidRDefault="007340A3" w:rsidP="001C19E6">
            <w:pPr>
              <w:rPr>
                <w:rFonts w:ascii="Times New Roman" w:hAnsi="Times New Roman"/>
              </w:rPr>
            </w:pPr>
            <w:r>
              <w:rPr>
                <w:rFonts w:ascii="Times New Roman" w:hAnsi="Times New Roman"/>
              </w:rPr>
              <w:t>ПК.1.5 ПК.1</w:t>
            </w:r>
            <w:r w:rsidR="00C36F7F">
              <w:rPr>
                <w:rFonts w:ascii="Times New Roman" w:hAnsi="Times New Roman"/>
              </w:rPr>
              <w:t>.</w:t>
            </w:r>
            <w:r>
              <w:rPr>
                <w:rFonts w:ascii="Times New Roman" w:hAnsi="Times New Roman"/>
              </w:rPr>
              <w:t>6</w:t>
            </w:r>
          </w:p>
          <w:p w14:paraId="053B95C3" w14:textId="77777777" w:rsidR="001C19E6" w:rsidRPr="00941462" w:rsidRDefault="001C19E6" w:rsidP="001C19E6">
            <w:pPr>
              <w:rPr>
                <w:rFonts w:ascii="Times New Roman" w:hAnsi="Times New Roman"/>
              </w:rPr>
            </w:pPr>
            <w:r w:rsidRPr="00941462">
              <w:rPr>
                <w:rFonts w:ascii="Times New Roman" w:hAnsi="Times New Roman"/>
              </w:rPr>
              <w:t>ОК 01 ОК 02 ОК 04</w:t>
            </w:r>
          </w:p>
          <w:p w14:paraId="72CBD640" w14:textId="59ED1F72" w:rsidR="001C19E6" w:rsidRPr="00941462" w:rsidRDefault="001C19E6" w:rsidP="001C19E6">
            <w:pPr>
              <w:rPr>
                <w:rFonts w:ascii="Times New Roman" w:eastAsia="Times New Roman" w:hAnsi="Times New Roman" w:cs="Times New Roman"/>
                <w:bCs/>
                <w:lang w:eastAsia="ru-RU"/>
              </w:rPr>
            </w:pPr>
            <w:r w:rsidRPr="00941462">
              <w:rPr>
                <w:rFonts w:ascii="Times New Roman" w:hAnsi="Times New Roman"/>
              </w:rPr>
              <w:t>ОК 05 ОК 09</w:t>
            </w:r>
          </w:p>
        </w:tc>
        <w:tc>
          <w:tcPr>
            <w:tcW w:w="1595" w:type="pct"/>
            <w:tcBorders>
              <w:top w:val="single" w:sz="4" w:space="0" w:color="auto"/>
              <w:left w:val="single" w:sz="4" w:space="0" w:color="auto"/>
              <w:bottom w:val="single" w:sz="4" w:space="0" w:color="auto"/>
              <w:right w:val="single" w:sz="4" w:space="0" w:color="auto"/>
            </w:tcBorders>
            <w:hideMark/>
          </w:tcPr>
          <w:p w14:paraId="10E74A97" w14:textId="12580350" w:rsidR="001C19E6" w:rsidRPr="00941462" w:rsidRDefault="001C19E6" w:rsidP="001C19E6">
            <w:pP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 xml:space="preserve">Раздел 1 </w:t>
            </w:r>
            <w:r w:rsidR="007340A3" w:rsidRPr="00997718">
              <w:rPr>
                <w:rFonts w:ascii="Times New Roman" w:hAnsi="Times New Roman"/>
              </w:rPr>
              <w:t>Организация безналичных расчетов</w:t>
            </w:r>
          </w:p>
        </w:tc>
        <w:tc>
          <w:tcPr>
            <w:tcW w:w="398" w:type="pct"/>
            <w:tcBorders>
              <w:top w:val="single" w:sz="4" w:space="0" w:color="auto"/>
              <w:left w:val="single" w:sz="4" w:space="0" w:color="auto"/>
              <w:bottom w:val="single" w:sz="4" w:space="0" w:color="auto"/>
              <w:right w:val="single" w:sz="4" w:space="0" w:color="auto"/>
            </w:tcBorders>
            <w:vAlign w:val="center"/>
          </w:tcPr>
          <w:p w14:paraId="142547B8" w14:textId="322435B7" w:rsidR="001C19E6" w:rsidRPr="00941462" w:rsidRDefault="007340A3" w:rsidP="001C19E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44" w:type="pct"/>
            <w:tcBorders>
              <w:top w:val="single" w:sz="4" w:space="0" w:color="auto"/>
              <w:left w:val="single" w:sz="4" w:space="0" w:color="auto"/>
              <w:bottom w:val="single" w:sz="4" w:space="0" w:color="auto"/>
              <w:right w:val="single" w:sz="4" w:space="0" w:color="auto"/>
            </w:tcBorders>
            <w:vAlign w:val="center"/>
          </w:tcPr>
          <w:p w14:paraId="753D0E8B" w14:textId="14A22983" w:rsidR="001C19E6" w:rsidRPr="00941462" w:rsidRDefault="007340A3" w:rsidP="001C19E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263ED3F" w14:textId="685DA045" w:rsidR="001C19E6" w:rsidRPr="00941462" w:rsidRDefault="007340A3" w:rsidP="001C19E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57" w:type="pct"/>
            <w:tcBorders>
              <w:top w:val="single" w:sz="4" w:space="0" w:color="auto"/>
              <w:left w:val="single" w:sz="4" w:space="0" w:color="auto"/>
              <w:bottom w:val="single" w:sz="4" w:space="0" w:color="auto"/>
              <w:right w:val="single" w:sz="4" w:space="0" w:color="auto"/>
            </w:tcBorders>
            <w:vAlign w:val="center"/>
          </w:tcPr>
          <w:p w14:paraId="0E916261" w14:textId="59D686F8" w:rsidR="001C19E6" w:rsidRPr="00941462" w:rsidRDefault="007340A3" w:rsidP="001C19E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227" w:type="pct"/>
            <w:tcBorders>
              <w:top w:val="single" w:sz="4" w:space="0" w:color="auto"/>
              <w:left w:val="single" w:sz="4" w:space="0" w:color="auto"/>
              <w:bottom w:val="single" w:sz="4" w:space="0" w:color="auto"/>
              <w:right w:val="single" w:sz="4" w:space="0" w:color="auto"/>
            </w:tcBorders>
            <w:vAlign w:val="center"/>
          </w:tcPr>
          <w:p w14:paraId="7A77EA91" w14:textId="6CBAE59E" w:rsidR="001C19E6" w:rsidRPr="00941462" w:rsidRDefault="001C19E6" w:rsidP="001C19E6">
            <w:pPr>
              <w:jc w:val="center"/>
              <w:rPr>
                <w:rFonts w:ascii="Times New Roman" w:eastAsia="Times New Roman" w:hAnsi="Times New Roman" w:cs="Times New Roman"/>
                <w:b/>
                <w:bCs/>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656EB9E1" w14:textId="51743635" w:rsidR="001C19E6" w:rsidRPr="00941462" w:rsidRDefault="001C19E6" w:rsidP="001C19E6">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DDDAA8" w14:textId="77777777" w:rsidR="001C19E6" w:rsidRPr="00941462" w:rsidRDefault="001C19E6" w:rsidP="001C19E6">
            <w:pPr>
              <w:jc w:val="center"/>
              <w:rPr>
                <w:rFonts w:ascii="Times New Roman" w:eastAsia="Times New Roman" w:hAnsi="Times New Roman" w:cs="Times New Roman"/>
                <w:b/>
                <w:bCs/>
                <w:lang w:eastAsia="ru-RU"/>
              </w:rPr>
            </w:pPr>
          </w:p>
        </w:tc>
        <w:tc>
          <w:tcPr>
            <w:tcW w:w="25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1A4AC7" w14:textId="77777777" w:rsidR="001C19E6" w:rsidRPr="00941462" w:rsidRDefault="001C19E6" w:rsidP="001C19E6">
            <w:pPr>
              <w:jc w:val="center"/>
              <w:rPr>
                <w:rFonts w:ascii="Times New Roman" w:eastAsia="Times New Roman" w:hAnsi="Times New Roman" w:cs="Times New Roman"/>
                <w:b/>
                <w:bCs/>
                <w:lang w:eastAsia="ru-RU"/>
              </w:rPr>
            </w:pPr>
          </w:p>
        </w:tc>
      </w:tr>
      <w:tr w:rsidR="00941462" w:rsidRPr="00941462" w14:paraId="6C04AAA0" w14:textId="77777777" w:rsidTr="007340A3">
        <w:trPr>
          <w:trHeight w:val="314"/>
        </w:trPr>
        <w:tc>
          <w:tcPr>
            <w:tcW w:w="1001" w:type="pct"/>
            <w:tcBorders>
              <w:top w:val="single" w:sz="4" w:space="0" w:color="auto"/>
              <w:left w:val="single" w:sz="4" w:space="0" w:color="auto"/>
              <w:bottom w:val="single" w:sz="4" w:space="0" w:color="auto"/>
              <w:right w:val="single" w:sz="4" w:space="0" w:color="auto"/>
            </w:tcBorders>
          </w:tcPr>
          <w:p w14:paraId="2B90CB15" w14:textId="77777777" w:rsidR="00C36F7F" w:rsidRPr="00941462" w:rsidRDefault="00C36F7F" w:rsidP="00C36F7F">
            <w:pPr>
              <w:rPr>
                <w:rFonts w:ascii="Times New Roman" w:hAnsi="Times New Roman"/>
              </w:rPr>
            </w:pPr>
            <w:r w:rsidRPr="00941462">
              <w:rPr>
                <w:rFonts w:ascii="Times New Roman" w:hAnsi="Times New Roman"/>
              </w:rPr>
              <w:lastRenderedPageBreak/>
              <w:t xml:space="preserve">ПК 1.1 ПК 1.2 </w:t>
            </w:r>
          </w:p>
          <w:p w14:paraId="6CCBB1A7" w14:textId="77777777" w:rsidR="00C36F7F" w:rsidRDefault="00C36F7F" w:rsidP="00C36F7F">
            <w:pPr>
              <w:rPr>
                <w:rFonts w:ascii="Times New Roman" w:hAnsi="Times New Roman"/>
              </w:rPr>
            </w:pPr>
            <w:r w:rsidRPr="00941462">
              <w:rPr>
                <w:rFonts w:ascii="Times New Roman" w:hAnsi="Times New Roman"/>
              </w:rPr>
              <w:t>ПК 1.3, ПК. 1.4</w:t>
            </w:r>
          </w:p>
          <w:p w14:paraId="5D6B4961" w14:textId="77777777" w:rsidR="00C36F7F" w:rsidRPr="00941462" w:rsidRDefault="00C36F7F" w:rsidP="00C36F7F">
            <w:pPr>
              <w:rPr>
                <w:rFonts w:ascii="Times New Roman" w:hAnsi="Times New Roman"/>
              </w:rPr>
            </w:pPr>
            <w:r>
              <w:rPr>
                <w:rFonts w:ascii="Times New Roman" w:hAnsi="Times New Roman"/>
              </w:rPr>
              <w:t>ПК.1.5 ПК.1.6</w:t>
            </w:r>
          </w:p>
          <w:p w14:paraId="77EAF5DC" w14:textId="77777777" w:rsidR="00C36F7F" w:rsidRPr="00941462" w:rsidRDefault="00C36F7F" w:rsidP="00C36F7F">
            <w:pPr>
              <w:rPr>
                <w:rFonts w:ascii="Times New Roman" w:hAnsi="Times New Roman"/>
              </w:rPr>
            </w:pPr>
            <w:r w:rsidRPr="00941462">
              <w:rPr>
                <w:rFonts w:ascii="Times New Roman" w:hAnsi="Times New Roman"/>
              </w:rPr>
              <w:t>ОК 01 ОК 02 ОК 04</w:t>
            </w:r>
          </w:p>
          <w:p w14:paraId="1C85B2D6" w14:textId="0BE70125" w:rsidR="001C19E6" w:rsidRPr="00941462" w:rsidRDefault="00C36F7F" w:rsidP="00C36F7F">
            <w:pPr>
              <w:rPr>
                <w:rFonts w:ascii="Times New Roman" w:eastAsia="Times New Roman" w:hAnsi="Times New Roman" w:cs="Times New Roman"/>
                <w:bCs/>
                <w:lang w:eastAsia="ru-RU"/>
              </w:rPr>
            </w:pPr>
            <w:r w:rsidRPr="00941462">
              <w:rPr>
                <w:rFonts w:ascii="Times New Roman" w:hAnsi="Times New Roman"/>
              </w:rPr>
              <w:t>ОК 05 ОК 09</w:t>
            </w:r>
          </w:p>
        </w:tc>
        <w:tc>
          <w:tcPr>
            <w:tcW w:w="1595" w:type="pct"/>
            <w:tcBorders>
              <w:top w:val="single" w:sz="4" w:space="0" w:color="auto"/>
              <w:left w:val="single" w:sz="4" w:space="0" w:color="auto"/>
              <w:bottom w:val="single" w:sz="4" w:space="0" w:color="auto"/>
              <w:right w:val="single" w:sz="4" w:space="0" w:color="auto"/>
            </w:tcBorders>
            <w:hideMark/>
          </w:tcPr>
          <w:p w14:paraId="502A706B" w14:textId="76C3ED20" w:rsidR="001C19E6" w:rsidRPr="00941462" w:rsidRDefault="001C19E6" w:rsidP="001C19E6">
            <w:pP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 xml:space="preserve">Раздел 2. </w:t>
            </w:r>
            <w:r w:rsidR="007340A3" w:rsidRPr="00997718">
              <w:rPr>
                <w:rFonts w:ascii="Times New Roman" w:hAnsi="Times New Roman"/>
              </w:rPr>
              <w:t>Кассовые операции банка</w:t>
            </w:r>
          </w:p>
        </w:tc>
        <w:tc>
          <w:tcPr>
            <w:tcW w:w="398" w:type="pct"/>
            <w:tcBorders>
              <w:top w:val="single" w:sz="4" w:space="0" w:color="auto"/>
              <w:left w:val="single" w:sz="4" w:space="0" w:color="auto"/>
              <w:bottom w:val="single" w:sz="4" w:space="0" w:color="auto"/>
              <w:right w:val="single" w:sz="4" w:space="0" w:color="auto"/>
            </w:tcBorders>
            <w:vAlign w:val="center"/>
          </w:tcPr>
          <w:p w14:paraId="072786F3" w14:textId="4068D36D" w:rsidR="001C19E6" w:rsidRPr="00941462" w:rsidRDefault="0004510C" w:rsidP="001C19E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444" w:type="pct"/>
            <w:tcBorders>
              <w:top w:val="single" w:sz="4" w:space="0" w:color="auto"/>
              <w:left w:val="single" w:sz="4" w:space="0" w:color="auto"/>
              <w:bottom w:val="single" w:sz="4" w:space="0" w:color="auto"/>
              <w:right w:val="single" w:sz="4" w:space="0" w:color="auto"/>
            </w:tcBorders>
            <w:vAlign w:val="center"/>
          </w:tcPr>
          <w:p w14:paraId="1270D619" w14:textId="2C08A0E5" w:rsidR="001C19E6" w:rsidRPr="00941462" w:rsidRDefault="0004510C" w:rsidP="001C19E6">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D22AF1" w14:textId="4CEB3E68" w:rsidR="001C19E6" w:rsidRPr="00941462" w:rsidRDefault="0004510C" w:rsidP="001C19E6">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54</w:t>
            </w:r>
          </w:p>
        </w:tc>
        <w:tc>
          <w:tcPr>
            <w:tcW w:w="257" w:type="pct"/>
            <w:tcBorders>
              <w:top w:val="single" w:sz="4" w:space="0" w:color="auto"/>
              <w:left w:val="single" w:sz="4" w:space="0" w:color="auto"/>
              <w:bottom w:val="single" w:sz="4" w:space="0" w:color="auto"/>
              <w:right w:val="single" w:sz="4" w:space="0" w:color="auto"/>
            </w:tcBorders>
            <w:vAlign w:val="center"/>
          </w:tcPr>
          <w:p w14:paraId="52C61952" w14:textId="7EA67ADD" w:rsidR="001C19E6" w:rsidRPr="00941462" w:rsidRDefault="0004510C" w:rsidP="001C19E6">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54</w:t>
            </w:r>
          </w:p>
        </w:tc>
        <w:tc>
          <w:tcPr>
            <w:tcW w:w="227" w:type="pct"/>
            <w:tcBorders>
              <w:top w:val="single" w:sz="4" w:space="0" w:color="auto"/>
              <w:left w:val="single" w:sz="4" w:space="0" w:color="auto"/>
              <w:bottom w:val="single" w:sz="4" w:space="0" w:color="auto"/>
              <w:right w:val="single" w:sz="4" w:space="0" w:color="auto"/>
            </w:tcBorders>
            <w:vAlign w:val="center"/>
          </w:tcPr>
          <w:p w14:paraId="14C63A5B" w14:textId="51819FD0" w:rsidR="001C19E6" w:rsidRPr="00941462" w:rsidRDefault="001C19E6" w:rsidP="001C19E6">
            <w:pPr>
              <w:jc w:val="center"/>
              <w:rPr>
                <w:rFonts w:ascii="Times New Roman" w:eastAsia="Times New Roman" w:hAnsi="Times New Roman" w:cs="Times New Roman"/>
                <w:b/>
                <w:bCs/>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13B96730" w14:textId="72506F29" w:rsidR="001C19E6" w:rsidRPr="00941462" w:rsidRDefault="001C19E6" w:rsidP="001C19E6">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AB863C5" w14:textId="77777777" w:rsidR="001C19E6" w:rsidRPr="00941462" w:rsidRDefault="001C19E6" w:rsidP="001C19E6">
            <w:pPr>
              <w:jc w:val="center"/>
              <w:rPr>
                <w:rFonts w:ascii="Times New Roman" w:eastAsia="Times New Roman" w:hAnsi="Times New Roman" w:cs="Times New Roman"/>
                <w:b/>
                <w:bCs/>
                <w:lang w:eastAsia="ru-RU"/>
              </w:rPr>
            </w:pPr>
          </w:p>
        </w:tc>
        <w:tc>
          <w:tcPr>
            <w:tcW w:w="25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D85369" w14:textId="77777777" w:rsidR="001C19E6" w:rsidRPr="00941462" w:rsidRDefault="001C19E6" w:rsidP="001C19E6">
            <w:pPr>
              <w:jc w:val="center"/>
              <w:rPr>
                <w:rFonts w:ascii="Times New Roman" w:eastAsia="Times New Roman" w:hAnsi="Times New Roman" w:cs="Times New Roman"/>
                <w:b/>
                <w:bCs/>
                <w:lang w:eastAsia="ru-RU"/>
              </w:rPr>
            </w:pPr>
          </w:p>
        </w:tc>
      </w:tr>
      <w:tr w:rsidR="00941462" w:rsidRPr="00941462" w14:paraId="2FE50462" w14:textId="77777777" w:rsidTr="007340A3">
        <w:trPr>
          <w:trHeight w:val="314"/>
        </w:trPr>
        <w:tc>
          <w:tcPr>
            <w:tcW w:w="1001" w:type="pct"/>
            <w:tcBorders>
              <w:top w:val="single" w:sz="4" w:space="0" w:color="auto"/>
              <w:left w:val="single" w:sz="4" w:space="0" w:color="auto"/>
              <w:bottom w:val="single" w:sz="4" w:space="0" w:color="auto"/>
              <w:right w:val="single" w:sz="4" w:space="0" w:color="auto"/>
            </w:tcBorders>
            <w:vAlign w:val="center"/>
          </w:tcPr>
          <w:p w14:paraId="4A6EC90A" w14:textId="77777777" w:rsidR="00C36F7F" w:rsidRPr="00941462" w:rsidRDefault="00C36F7F" w:rsidP="00C36F7F">
            <w:pPr>
              <w:rPr>
                <w:rFonts w:ascii="Times New Roman" w:hAnsi="Times New Roman"/>
              </w:rPr>
            </w:pPr>
            <w:r w:rsidRPr="00941462">
              <w:rPr>
                <w:rFonts w:ascii="Times New Roman" w:hAnsi="Times New Roman"/>
              </w:rPr>
              <w:t xml:space="preserve">ПК 1.1 ПК 1.2 </w:t>
            </w:r>
          </w:p>
          <w:p w14:paraId="172372B5" w14:textId="77777777" w:rsidR="00C36F7F" w:rsidRDefault="00C36F7F" w:rsidP="00C36F7F">
            <w:pPr>
              <w:rPr>
                <w:rFonts w:ascii="Times New Roman" w:hAnsi="Times New Roman"/>
              </w:rPr>
            </w:pPr>
            <w:r w:rsidRPr="00941462">
              <w:rPr>
                <w:rFonts w:ascii="Times New Roman" w:hAnsi="Times New Roman"/>
              </w:rPr>
              <w:t>ПК 1.3, ПК. 1.4</w:t>
            </w:r>
          </w:p>
          <w:p w14:paraId="45F436B6" w14:textId="77777777" w:rsidR="00C36F7F" w:rsidRPr="00941462" w:rsidRDefault="00C36F7F" w:rsidP="00C36F7F">
            <w:pPr>
              <w:rPr>
                <w:rFonts w:ascii="Times New Roman" w:hAnsi="Times New Roman"/>
              </w:rPr>
            </w:pPr>
            <w:r>
              <w:rPr>
                <w:rFonts w:ascii="Times New Roman" w:hAnsi="Times New Roman"/>
              </w:rPr>
              <w:t>ПК.1.5 ПК.1.6</w:t>
            </w:r>
          </w:p>
          <w:p w14:paraId="44E3BD5B" w14:textId="77777777" w:rsidR="00C36F7F" w:rsidRPr="00941462" w:rsidRDefault="00C36F7F" w:rsidP="00C36F7F">
            <w:pPr>
              <w:rPr>
                <w:rFonts w:ascii="Times New Roman" w:hAnsi="Times New Roman"/>
              </w:rPr>
            </w:pPr>
            <w:r w:rsidRPr="00941462">
              <w:rPr>
                <w:rFonts w:ascii="Times New Roman" w:hAnsi="Times New Roman"/>
              </w:rPr>
              <w:t>ОК 01 ОК 02 ОК 04</w:t>
            </w:r>
          </w:p>
          <w:p w14:paraId="0A12A0E8" w14:textId="6FE432B5" w:rsidR="00F53ECC" w:rsidRPr="00941462" w:rsidRDefault="00C36F7F" w:rsidP="00C36F7F">
            <w:pPr>
              <w:rPr>
                <w:rFonts w:ascii="Times New Roman" w:eastAsia="Times New Roman" w:hAnsi="Times New Roman" w:cs="Times New Roman"/>
                <w:bCs/>
                <w:lang w:eastAsia="ru-RU"/>
              </w:rPr>
            </w:pPr>
            <w:r w:rsidRPr="00941462">
              <w:rPr>
                <w:rFonts w:ascii="Times New Roman" w:hAnsi="Times New Roman"/>
              </w:rPr>
              <w:t>ОК 05 ОК 09</w:t>
            </w:r>
          </w:p>
        </w:tc>
        <w:tc>
          <w:tcPr>
            <w:tcW w:w="1595" w:type="pct"/>
            <w:tcBorders>
              <w:top w:val="single" w:sz="4" w:space="0" w:color="auto"/>
              <w:left w:val="single" w:sz="4" w:space="0" w:color="auto"/>
              <w:bottom w:val="single" w:sz="4" w:space="0" w:color="auto"/>
              <w:right w:val="single" w:sz="4" w:space="0" w:color="auto"/>
            </w:tcBorders>
            <w:vAlign w:val="center"/>
            <w:hideMark/>
          </w:tcPr>
          <w:p w14:paraId="07B3A399" w14:textId="3E14922D" w:rsidR="00F53ECC" w:rsidRPr="00941462" w:rsidRDefault="00F53ECC" w:rsidP="00F53ECC">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1197EAB8" w14:textId="680CED88" w:rsidR="00F53ECC" w:rsidRPr="00941462" w:rsidRDefault="0004510C"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44" w:type="pct"/>
            <w:tcBorders>
              <w:top w:val="single" w:sz="4" w:space="0" w:color="auto"/>
              <w:left w:val="single" w:sz="4" w:space="0" w:color="auto"/>
              <w:bottom w:val="single" w:sz="4" w:space="0" w:color="auto"/>
              <w:right w:val="single" w:sz="4" w:space="0" w:color="auto"/>
            </w:tcBorders>
            <w:vAlign w:val="center"/>
          </w:tcPr>
          <w:p w14:paraId="0C1448EC" w14:textId="186A8A36" w:rsidR="00F53ECC" w:rsidRPr="00941462" w:rsidRDefault="0004510C"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3E426E" w14:textId="77777777" w:rsidR="00F53ECC" w:rsidRPr="00941462" w:rsidRDefault="00F53ECC" w:rsidP="00F53ECC">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4C872E62" w14:textId="77777777" w:rsidR="00F53ECC" w:rsidRPr="00941462" w:rsidRDefault="00F53ECC" w:rsidP="00F53ECC">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90B36D2" w14:textId="26C761FA" w:rsidR="00F53ECC" w:rsidRPr="00941462" w:rsidRDefault="00F53ECC" w:rsidP="00F53ECC">
            <w:pPr>
              <w:jc w:val="center"/>
              <w:rPr>
                <w:rFonts w:ascii="Times New Roman" w:eastAsia="Times New Roman" w:hAnsi="Times New Roman" w:cs="Times New Roman"/>
                <w:b/>
                <w:bCs/>
                <w:lang w:eastAsia="ru-RU"/>
              </w:rPr>
            </w:pPr>
          </w:p>
        </w:tc>
        <w:tc>
          <w:tcPr>
            <w:tcW w:w="25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431E0F" w14:textId="77777777" w:rsidR="00F53ECC" w:rsidRPr="00941462" w:rsidRDefault="00F53ECC" w:rsidP="00F53ECC">
            <w:pPr>
              <w:jc w:val="center"/>
              <w:rPr>
                <w:rFonts w:ascii="Times New Roman" w:eastAsia="Times New Roman" w:hAnsi="Times New Roman" w:cs="Times New Roman"/>
                <w:b/>
                <w:bCs/>
                <w:lang w:eastAsia="ru-RU"/>
              </w:rPr>
            </w:pPr>
          </w:p>
        </w:tc>
      </w:tr>
      <w:tr w:rsidR="00941462" w:rsidRPr="00941462" w14:paraId="73A7FC4A" w14:textId="77777777" w:rsidTr="007340A3">
        <w:trPr>
          <w:trHeight w:val="314"/>
        </w:trPr>
        <w:tc>
          <w:tcPr>
            <w:tcW w:w="1001" w:type="pct"/>
            <w:tcBorders>
              <w:top w:val="single" w:sz="4" w:space="0" w:color="auto"/>
              <w:left w:val="single" w:sz="4" w:space="0" w:color="auto"/>
              <w:bottom w:val="single" w:sz="4" w:space="0" w:color="auto"/>
              <w:right w:val="single" w:sz="4" w:space="0" w:color="auto"/>
            </w:tcBorders>
            <w:vAlign w:val="center"/>
          </w:tcPr>
          <w:p w14:paraId="0D93D7D7" w14:textId="77777777" w:rsidR="00C36F7F" w:rsidRPr="00941462" w:rsidRDefault="00C36F7F" w:rsidP="00C36F7F">
            <w:pPr>
              <w:rPr>
                <w:rFonts w:ascii="Times New Roman" w:hAnsi="Times New Roman"/>
              </w:rPr>
            </w:pPr>
            <w:r w:rsidRPr="00941462">
              <w:rPr>
                <w:rFonts w:ascii="Times New Roman" w:hAnsi="Times New Roman"/>
              </w:rPr>
              <w:t xml:space="preserve">ПК 1.1 ПК 1.2 </w:t>
            </w:r>
          </w:p>
          <w:p w14:paraId="7BCC1BA2" w14:textId="77777777" w:rsidR="00C36F7F" w:rsidRDefault="00C36F7F" w:rsidP="00C36F7F">
            <w:pPr>
              <w:rPr>
                <w:rFonts w:ascii="Times New Roman" w:hAnsi="Times New Roman"/>
              </w:rPr>
            </w:pPr>
            <w:r w:rsidRPr="00941462">
              <w:rPr>
                <w:rFonts w:ascii="Times New Roman" w:hAnsi="Times New Roman"/>
              </w:rPr>
              <w:t>ПК 1.3, ПК. 1.4</w:t>
            </w:r>
          </w:p>
          <w:p w14:paraId="604D0F75" w14:textId="77777777" w:rsidR="00C36F7F" w:rsidRPr="00941462" w:rsidRDefault="00C36F7F" w:rsidP="00C36F7F">
            <w:pPr>
              <w:rPr>
                <w:rFonts w:ascii="Times New Roman" w:hAnsi="Times New Roman"/>
              </w:rPr>
            </w:pPr>
            <w:r>
              <w:rPr>
                <w:rFonts w:ascii="Times New Roman" w:hAnsi="Times New Roman"/>
              </w:rPr>
              <w:t>ПК.1.5 ПК.1.6</w:t>
            </w:r>
          </w:p>
          <w:p w14:paraId="0756F438" w14:textId="77777777" w:rsidR="00C36F7F" w:rsidRPr="00941462" w:rsidRDefault="00C36F7F" w:rsidP="00C36F7F">
            <w:pPr>
              <w:rPr>
                <w:rFonts w:ascii="Times New Roman" w:hAnsi="Times New Roman"/>
              </w:rPr>
            </w:pPr>
            <w:r w:rsidRPr="00941462">
              <w:rPr>
                <w:rFonts w:ascii="Times New Roman" w:hAnsi="Times New Roman"/>
              </w:rPr>
              <w:t>ОК 01 ОК 02 ОК 04</w:t>
            </w:r>
          </w:p>
          <w:p w14:paraId="7FE602C2" w14:textId="2DE3AD5C" w:rsidR="00F53ECC" w:rsidRPr="00941462" w:rsidRDefault="00C36F7F" w:rsidP="00C36F7F">
            <w:pPr>
              <w:rPr>
                <w:rFonts w:ascii="Times New Roman" w:eastAsia="Times New Roman" w:hAnsi="Times New Roman" w:cs="Times New Roman"/>
                <w:lang w:eastAsia="ru-RU"/>
              </w:rPr>
            </w:pPr>
            <w:r w:rsidRPr="00941462">
              <w:rPr>
                <w:rFonts w:ascii="Times New Roman" w:hAnsi="Times New Roman"/>
              </w:rPr>
              <w:t>ОК 05 ОК 09</w:t>
            </w:r>
          </w:p>
        </w:tc>
        <w:tc>
          <w:tcPr>
            <w:tcW w:w="1595" w:type="pct"/>
            <w:tcBorders>
              <w:top w:val="single" w:sz="4" w:space="0" w:color="auto"/>
              <w:left w:val="single" w:sz="4" w:space="0" w:color="auto"/>
              <w:bottom w:val="single" w:sz="4" w:space="0" w:color="auto"/>
              <w:right w:val="single" w:sz="4" w:space="0" w:color="auto"/>
            </w:tcBorders>
            <w:vAlign w:val="center"/>
            <w:hideMark/>
          </w:tcPr>
          <w:p w14:paraId="3604C08B" w14:textId="6B882150" w:rsidR="00F53ECC" w:rsidRPr="00941462" w:rsidRDefault="00F53ECC" w:rsidP="00F53ECC">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398" w:type="pct"/>
            <w:tcBorders>
              <w:top w:val="single" w:sz="4" w:space="0" w:color="auto"/>
              <w:left w:val="single" w:sz="4" w:space="0" w:color="auto"/>
              <w:bottom w:val="single" w:sz="4" w:space="0" w:color="auto"/>
              <w:right w:val="single" w:sz="4" w:space="0" w:color="auto"/>
            </w:tcBorders>
            <w:vAlign w:val="center"/>
          </w:tcPr>
          <w:p w14:paraId="6F5B55E8" w14:textId="225067FC" w:rsidR="00F53ECC" w:rsidRPr="00941462" w:rsidRDefault="0004510C" w:rsidP="00F53ECC">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444" w:type="pct"/>
            <w:tcBorders>
              <w:top w:val="single" w:sz="4" w:space="0" w:color="auto"/>
              <w:left w:val="single" w:sz="4" w:space="0" w:color="auto"/>
              <w:bottom w:val="single" w:sz="4" w:space="0" w:color="auto"/>
              <w:right w:val="single" w:sz="4" w:space="0" w:color="auto"/>
            </w:tcBorders>
            <w:vAlign w:val="center"/>
          </w:tcPr>
          <w:p w14:paraId="1DFB9514" w14:textId="01D0E4CB" w:rsidR="00F53ECC" w:rsidRPr="00941462" w:rsidRDefault="0004510C"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92D40A" w14:textId="77777777" w:rsidR="00F53ECC" w:rsidRPr="00941462" w:rsidRDefault="00F53ECC" w:rsidP="00F53ECC">
            <w:pPr>
              <w:jc w:val="center"/>
              <w:rPr>
                <w:rFonts w:ascii="Times New Roman" w:eastAsia="Times New Roman" w:hAnsi="Times New Roman" w:cs="Times New Roman"/>
                <w:b/>
                <w:bCs/>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36DD712E" w14:textId="77777777" w:rsidR="00F53ECC" w:rsidRPr="00941462" w:rsidRDefault="00F53ECC" w:rsidP="00F53ECC">
            <w:pPr>
              <w:jc w:val="center"/>
              <w:rPr>
                <w:rFonts w:ascii="Times New Roman" w:eastAsia="Times New Roman" w:hAnsi="Times New Roman" w:cs="Times New Roman"/>
                <w:b/>
                <w:bCs/>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4BBA9D" w14:textId="77777777" w:rsidR="00F53ECC" w:rsidRPr="00941462" w:rsidRDefault="00F53ECC" w:rsidP="00F53ECC">
            <w:pPr>
              <w:jc w:val="center"/>
              <w:rPr>
                <w:rFonts w:ascii="Times New Roman" w:eastAsia="Times New Roman" w:hAnsi="Times New Roman" w:cs="Times New Roman"/>
                <w:b/>
                <w:bCs/>
                <w:lang w:eastAsia="ru-RU"/>
              </w:rPr>
            </w:pPr>
          </w:p>
        </w:tc>
        <w:tc>
          <w:tcPr>
            <w:tcW w:w="25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430F1F" w14:textId="65DB7ED9" w:rsidR="00F53ECC" w:rsidRPr="00941462" w:rsidRDefault="00F53ECC" w:rsidP="00F53ECC">
            <w:pPr>
              <w:jc w:val="center"/>
              <w:rPr>
                <w:rFonts w:ascii="Times New Roman" w:eastAsia="Times New Roman" w:hAnsi="Times New Roman" w:cs="Times New Roman"/>
                <w:b/>
                <w:bCs/>
                <w:lang w:eastAsia="ru-RU"/>
              </w:rPr>
            </w:pPr>
          </w:p>
        </w:tc>
      </w:tr>
      <w:tr w:rsidR="00941462" w:rsidRPr="00941462" w14:paraId="4660F5E0" w14:textId="77777777" w:rsidTr="00743020">
        <w:tc>
          <w:tcPr>
            <w:tcW w:w="1001" w:type="pct"/>
            <w:tcBorders>
              <w:top w:val="single" w:sz="4" w:space="0" w:color="auto"/>
              <w:left w:val="single" w:sz="4" w:space="0" w:color="auto"/>
              <w:bottom w:val="single" w:sz="4" w:space="0" w:color="auto"/>
              <w:right w:val="single" w:sz="4" w:space="0" w:color="auto"/>
            </w:tcBorders>
            <w:vAlign w:val="center"/>
          </w:tcPr>
          <w:p w14:paraId="0E868F88" w14:textId="77777777" w:rsidR="00F53ECC" w:rsidRPr="00941462" w:rsidRDefault="00F53ECC" w:rsidP="00F53ECC">
            <w:pPr>
              <w:suppressAutoHyphens/>
              <w:rPr>
                <w:rFonts w:ascii="Times New Roman" w:eastAsia="Times New Roman" w:hAnsi="Times New Roman" w:cs="Times New Roman"/>
                <w:lang w:eastAsia="ru-RU"/>
              </w:rPr>
            </w:pPr>
          </w:p>
        </w:tc>
        <w:tc>
          <w:tcPr>
            <w:tcW w:w="1595" w:type="pct"/>
            <w:tcBorders>
              <w:top w:val="single" w:sz="4" w:space="0" w:color="auto"/>
              <w:left w:val="single" w:sz="4" w:space="0" w:color="auto"/>
              <w:bottom w:val="single" w:sz="4" w:space="0" w:color="auto"/>
              <w:right w:val="single" w:sz="4" w:space="0" w:color="auto"/>
            </w:tcBorders>
            <w:vAlign w:val="center"/>
            <w:hideMark/>
          </w:tcPr>
          <w:p w14:paraId="5B3D1691" w14:textId="2A425150" w:rsidR="00F53ECC" w:rsidRPr="00941462" w:rsidRDefault="00F53ECC" w:rsidP="00F53ECC">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398" w:type="pct"/>
            <w:tcBorders>
              <w:top w:val="single" w:sz="4" w:space="0" w:color="auto"/>
              <w:left w:val="single" w:sz="4" w:space="0" w:color="auto"/>
              <w:bottom w:val="single" w:sz="4" w:space="0" w:color="auto"/>
              <w:right w:val="single" w:sz="4" w:space="0" w:color="auto"/>
            </w:tcBorders>
            <w:vAlign w:val="center"/>
            <w:hideMark/>
          </w:tcPr>
          <w:p w14:paraId="5197A16D" w14:textId="3DDEDA8C" w:rsidR="00F53ECC" w:rsidRPr="00941462" w:rsidRDefault="00C36F7F" w:rsidP="00F53ECC">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52</w:t>
            </w:r>
          </w:p>
        </w:tc>
        <w:tc>
          <w:tcPr>
            <w:tcW w:w="444" w:type="pct"/>
            <w:tcBorders>
              <w:top w:val="single" w:sz="4" w:space="0" w:color="auto"/>
              <w:left w:val="single" w:sz="4" w:space="0" w:color="auto"/>
              <w:bottom w:val="single" w:sz="4" w:space="0" w:color="auto"/>
              <w:right w:val="single" w:sz="4" w:space="0" w:color="auto"/>
            </w:tcBorders>
            <w:vAlign w:val="center"/>
          </w:tcPr>
          <w:p w14:paraId="4118A9E4" w14:textId="147132EC" w:rsidR="00F53ECC" w:rsidRPr="00941462" w:rsidRDefault="00C36F7F"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52</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A3A5AC1" w14:textId="77777777" w:rsidR="00F53ECC" w:rsidRPr="00941462" w:rsidRDefault="00F53ECC" w:rsidP="00F53ECC">
            <w:pPr>
              <w:jc w:val="center"/>
              <w:rPr>
                <w:rFonts w:ascii="Times New Roman" w:eastAsia="Times New Roman" w:hAnsi="Times New Roman" w:cs="Times New Roman"/>
                <w:lang w:eastAsia="ru-RU"/>
              </w:rPr>
            </w:pPr>
          </w:p>
        </w:tc>
        <w:tc>
          <w:tcPr>
            <w:tcW w:w="711" w:type="pct"/>
            <w:gridSpan w:val="3"/>
            <w:tcBorders>
              <w:top w:val="single" w:sz="4" w:space="0" w:color="auto"/>
              <w:left w:val="single" w:sz="4" w:space="0" w:color="auto"/>
              <w:bottom w:val="single" w:sz="4" w:space="0" w:color="auto"/>
              <w:right w:val="single" w:sz="4" w:space="0" w:color="auto"/>
            </w:tcBorders>
            <w:vAlign w:val="center"/>
          </w:tcPr>
          <w:p w14:paraId="5BB89087" w14:textId="77777777" w:rsidR="00F53ECC" w:rsidRPr="00941462" w:rsidRDefault="00F53ECC" w:rsidP="00F53ECC">
            <w:pPr>
              <w:jc w:val="center"/>
              <w:rPr>
                <w:rFonts w:ascii="Times New Roman" w:eastAsia="Times New Roman" w:hAnsi="Times New Roman" w:cs="Times New Roman"/>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8D72E5" w14:textId="77777777" w:rsidR="00F53ECC" w:rsidRPr="00941462" w:rsidRDefault="00F53ECC" w:rsidP="00F53ECC">
            <w:pPr>
              <w:jc w:val="center"/>
              <w:rPr>
                <w:rFonts w:ascii="Times New Roman" w:eastAsia="Times New Roman" w:hAnsi="Times New Roman" w:cs="Times New Roman"/>
                <w:lang w:eastAsia="ru-RU"/>
              </w:rPr>
            </w:pPr>
          </w:p>
        </w:tc>
        <w:tc>
          <w:tcPr>
            <w:tcW w:w="25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77D8B98" w14:textId="77777777" w:rsidR="00F53ECC" w:rsidRPr="00941462" w:rsidRDefault="00F53ECC" w:rsidP="00F53ECC">
            <w:pPr>
              <w:jc w:val="center"/>
              <w:rPr>
                <w:rFonts w:ascii="Times New Roman" w:eastAsia="Times New Roman" w:hAnsi="Times New Roman" w:cs="Times New Roman"/>
                <w:lang w:eastAsia="ru-RU"/>
              </w:rPr>
            </w:pPr>
          </w:p>
        </w:tc>
      </w:tr>
      <w:tr w:rsidR="00941462" w:rsidRPr="00941462" w14:paraId="1E3079FA" w14:textId="77777777" w:rsidTr="00743020">
        <w:trPr>
          <w:trHeight w:val="217"/>
        </w:trPr>
        <w:tc>
          <w:tcPr>
            <w:tcW w:w="1001" w:type="pct"/>
            <w:tcBorders>
              <w:top w:val="single" w:sz="4" w:space="0" w:color="auto"/>
              <w:left w:val="single" w:sz="4" w:space="0" w:color="auto"/>
              <w:bottom w:val="single" w:sz="4" w:space="0" w:color="auto"/>
              <w:right w:val="single" w:sz="4" w:space="0" w:color="auto"/>
            </w:tcBorders>
            <w:vAlign w:val="center"/>
          </w:tcPr>
          <w:p w14:paraId="10C559EF" w14:textId="77777777" w:rsidR="00F53ECC" w:rsidRPr="00941462" w:rsidRDefault="00F53ECC" w:rsidP="00F53ECC">
            <w:pPr>
              <w:rPr>
                <w:rFonts w:ascii="Times New Roman" w:eastAsia="Times New Roman" w:hAnsi="Times New Roman" w:cs="Times New Roman"/>
                <w:b/>
                <w:lang w:eastAsia="ru-RU"/>
              </w:rPr>
            </w:pPr>
          </w:p>
        </w:tc>
        <w:tc>
          <w:tcPr>
            <w:tcW w:w="1595" w:type="pct"/>
            <w:tcBorders>
              <w:top w:val="single" w:sz="4" w:space="0" w:color="auto"/>
              <w:left w:val="single" w:sz="4" w:space="0" w:color="auto"/>
              <w:bottom w:val="single" w:sz="4" w:space="0" w:color="auto"/>
              <w:right w:val="single" w:sz="4" w:space="0" w:color="auto"/>
            </w:tcBorders>
            <w:vAlign w:val="center"/>
            <w:hideMark/>
          </w:tcPr>
          <w:p w14:paraId="7E17EB34" w14:textId="5FD9D4DC" w:rsidR="00F53ECC" w:rsidRPr="00941462" w:rsidRDefault="00F53ECC" w:rsidP="00F53ECC">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398" w:type="pct"/>
            <w:tcBorders>
              <w:top w:val="single" w:sz="4" w:space="0" w:color="auto"/>
              <w:left w:val="single" w:sz="4" w:space="0" w:color="auto"/>
              <w:bottom w:val="single" w:sz="4" w:space="0" w:color="auto"/>
              <w:right w:val="single" w:sz="4" w:space="0" w:color="auto"/>
            </w:tcBorders>
            <w:vAlign w:val="center"/>
            <w:hideMark/>
          </w:tcPr>
          <w:p w14:paraId="76A731BC" w14:textId="41075FAE" w:rsidR="00F53ECC" w:rsidRPr="00941462" w:rsidRDefault="0004510C" w:rsidP="00F53ECC">
            <w:pPr>
              <w:jc w:val="center"/>
              <w:rPr>
                <w:rFonts w:ascii="Times New Roman" w:eastAsia="Times New Roman" w:hAnsi="Times New Roman" w:cs="Times New Roman"/>
                <w:b/>
                <w:lang w:eastAsia="ru-RU"/>
              </w:rPr>
            </w:pPr>
            <w:r>
              <w:rPr>
                <w:rFonts w:ascii="Times New Roman" w:hAnsi="Times New Roman"/>
                <w:b/>
                <w:bCs/>
              </w:rPr>
              <w:t>358</w:t>
            </w:r>
          </w:p>
        </w:tc>
        <w:tc>
          <w:tcPr>
            <w:tcW w:w="444" w:type="pct"/>
            <w:tcBorders>
              <w:top w:val="single" w:sz="4" w:space="0" w:color="auto"/>
              <w:left w:val="single" w:sz="4" w:space="0" w:color="auto"/>
              <w:bottom w:val="single" w:sz="4" w:space="0" w:color="auto"/>
              <w:right w:val="single" w:sz="4" w:space="0" w:color="auto"/>
            </w:tcBorders>
            <w:vAlign w:val="center"/>
            <w:hideMark/>
          </w:tcPr>
          <w:p w14:paraId="072BDF47" w14:textId="0CEE79E7" w:rsidR="00F53ECC" w:rsidRPr="00941462" w:rsidRDefault="0004510C" w:rsidP="00F53ECC">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304</w:t>
            </w:r>
          </w:p>
        </w:tc>
        <w:tc>
          <w:tcPr>
            <w:tcW w:w="34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9216283" w14:textId="4FBCEB51" w:rsidR="00F53ECC" w:rsidRPr="00941462" w:rsidRDefault="0004510C" w:rsidP="00F53ECC">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126</w:t>
            </w:r>
          </w:p>
        </w:tc>
        <w:tc>
          <w:tcPr>
            <w:tcW w:w="257" w:type="pct"/>
            <w:tcBorders>
              <w:top w:val="single" w:sz="4" w:space="0" w:color="auto"/>
              <w:left w:val="single" w:sz="4" w:space="0" w:color="auto"/>
              <w:bottom w:val="single" w:sz="4" w:space="0" w:color="auto"/>
              <w:right w:val="single" w:sz="4" w:space="0" w:color="auto"/>
            </w:tcBorders>
            <w:vAlign w:val="center"/>
            <w:hideMark/>
          </w:tcPr>
          <w:p w14:paraId="50CD0C83" w14:textId="60E7CFB0" w:rsidR="00F53ECC" w:rsidRPr="00941462" w:rsidRDefault="0004510C"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126</w:t>
            </w:r>
          </w:p>
        </w:tc>
        <w:tc>
          <w:tcPr>
            <w:tcW w:w="227" w:type="pct"/>
            <w:tcBorders>
              <w:top w:val="single" w:sz="4" w:space="0" w:color="auto"/>
              <w:left w:val="single" w:sz="4" w:space="0" w:color="auto"/>
              <w:bottom w:val="single" w:sz="4" w:space="0" w:color="auto"/>
              <w:right w:val="single" w:sz="4" w:space="0" w:color="auto"/>
            </w:tcBorders>
            <w:vAlign w:val="center"/>
          </w:tcPr>
          <w:p w14:paraId="6565DE05" w14:textId="38177D90" w:rsidR="00F53ECC" w:rsidRPr="00941462" w:rsidRDefault="00F53ECC" w:rsidP="00F53ECC">
            <w:pPr>
              <w:jc w:val="center"/>
              <w:rPr>
                <w:rFonts w:ascii="Times New Roman" w:eastAsia="Times New Roman" w:hAnsi="Times New Roman" w:cs="Times New Roman"/>
                <w:b/>
                <w:lang w:eastAsia="ru-RU"/>
              </w:rPr>
            </w:pPr>
          </w:p>
        </w:tc>
        <w:tc>
          <w:tcPr>
            <w:tcW w:w="227" w:type="pct"/>
            <w:tcBorders>
              <w:top w:val="single" w:sz="4" w:space="0" w:color="auto"/>
              <w:left w:val="single" w:sz="4" w:space="0" w:color="auto"/>
              <w:bottom w:val="single" w:sz="4" w:space="0" w:color="auto"/>
              <w:right w:val="single" w:sz="4" w:space="0" w:color="auto"/>
            </w:tcBorders>
            <w:vAlign w:val="center"/>
          </w:tcPr>
          <w:p w14:paraId="10035D41" w14:textId="082C0040" w:rsidR="00F53ECC" w:rsidRPr="00941462" w:rsidRDefault="00F53ECC" w:rsidP="00F53ECC">
            <w:pPr>
              <w:jc w:val="center"/>
              <w:rPr>
                <w:rFonts w:ascii="Times New Roman" w:eastAsia="Times New Roman" w:hAnsi="Times New Roman" w:cs="Times New Roman"/>
                <w:b/>
                <w:lang w:eastAsia="ru-RU"/>
              </w:rPr>
            </w:pPr>
          </w:p>
        </w:tc>
        <w:tc>
          <w:tcPr>
            <w:tcW w:w="255"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C1D4E9E" w14:textId="1AA89878" w:rsidR="00F53ECC" w:rsidRPr="00941462" w:rsidRDefault="00F53ECC" w:rsidP="00F53ECC">
            <w:pPr>
              <w:jc w:val="cente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72</w:t>
            </w:r>
          </w:p>
        </w:tc>
        <w:tc>
          <w:tcPr>
            <w:tcW w:w="25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B5DF298" w14:textId="495780B0" w:rsidR="00F53ECC" w:rsidRPr="00941462" w:rsidRDefault="0004510C" w:rsidP="00F53ECC">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r>
    </w:tbl>
    <w:p w14:paraId="15B6F8C9" w14:textId="172FAE24" w:rsidR="00321E06" w:rsidRPr="00941462" w:rsidRDefault="00321E06" w:rsidP="007863C1">
      <w:pPr>
        <w:pStyle w:val="114"/>
        <w:rPr>
          <w:rFonts w:ascii="Times New Roman" w:hAnsi="Times New Roman"/>
        </w:rPr>
      </w:pPr>
    </w:p>
    <w:p w14:paraId="7EC4B882" w14:textId="2C6FF406" w:rsidR="00C63897" w:rsidRPr="00941462" w:rsidRDefault="00C63897" w:rsidP="007863C1">
      <w:pPr>
        <w:pStyle w:val="114"/>
        <w:rPr>
          <w:rFonts w:ascii="Times New Roman" w:hAnsi="Times New Roman"/>
        </w:rPr>
      </w:pPr>
      <w:bookmarkStart w:id="21" w:name="_Toc150695626"/>
      <w:bookmarkStart w:id="22" w:name="_Toc158295921"/>
      <w:r w:rsidRPr="00941462">
        <w:rPr>
          <w:rFonts w:ascii="Times New Roman" w:hAnsi="Times New Roman"/>
        </w:rPr>
        <w:t>2.</w:t>
      </w:r>
      <w:r w:rsidR="00782EFC" w:rsidRPr="00941462">
        <w:rPr>
          <w:rFonts w:ascii="Times New Roman" w:hAnsi="Times New Roman"/>
        </w:rPr>
        <w:t>3</w:t>
      </w:r>
      <w:r w:rsidRPr="00941462">
        <w:rPr>
          <w:rFonts w:ascii="Times New Roman" w:hAnsi="Times New Roman"/>
        </w:rPr>
        <w:t>. </w:t>
      </w:r>
      <w:r w:rsidR="007863C1" w:rsidRPr="00941462">
        <w:rPr>
          <w:rFonts w:ascii="Times New Roman" w:hAnsi="Times New Roman"/>
        </w:rPr>
        <w:t>Примерн</w:t>
      </w:r>
      <w:r w:rsidR="00782EFC" w:rsidRPr="00941462">
        <w:rPr>
          <w:rFonts w:ascii="Times New Roman" w:hAnsi="Times New Roman"/>
        </w:rPr>
        <w:t>о</w:t>
      </w:r>
      <w:r w:rsidR="007863C1" w:rsidRPr="00941462">
        <w:rPr>
          <w:rFonts w:ascii="Times New Roman" w:hAnsi="Times New Roman"/>
        </w:rPr>
        <w:t xml:space="preserve">е </w:t>
      </w:r>
      <w:r w:rsidRPr="00941462">
        <w:rPr>
          <w:rFonts w:ascii="Times New Roman" w:hAnsi="Times New Roman"/>
        </w:rPr>
        <w:t xml:space="preserve">содержание </w:t>
      </w:r>
      <w:bookmarkEnd w:id="21"/>
      <w:r w:rsidR="00782EFC" w:rsidRPr="00941462">
        <w:rPr>
          <w:rFonts w:ascii="Times New Roman" w:hAnsi="Times New Roman"/>
        </w:rPr>
        <w:t>профессионального модуля</w:t>
      </w:r>
      <w:bookmarkEnd w:id="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4"/>
        <w:gridCol w:w="6514"/>
      </w:tblGrid>
      <w:tr w:rsidR="00D057E7" w:rsidRPr="00D057E7" w14:paraId="11D90AEB" w14:textId="77777777" w:rsidTr="00870951">
        <w:trPr>
          <w:trHeight w:val="20"/>
        </w:trPr>
        <w:tc>
          <w:tcPr>
            <w:tcW w:w="1617" w:type="pct"/>
          </w:tcPr>
          <w:p w14:paraId="6D46D7FE" w14:textId="77777777" w:rsidR="00D057E7" w:rsidRPr="00D057E7" w:rsidRDefault="00D057E7" w:rsidP="00D057E7">
            <w:pPr>
              <w:jc w:val="center"/>
              <w:rPr>
                <w:rFonts w:ascii="Times New Roman" w:eastAsia="Times New Roman" w:hAnsi="Times New Roman" w:cs="Times New Roman"/>
                <w:b/>
                <w:lang w:eastAsia="ru-RU"/>
              </w:rPr>
            </w:pPr>
            <w:bookmarkStart w:id="23" w:name="_Toc152334670"/>
            <w:r w:rsidRPr="00D057E7">
              <w:rPr>
                <w:rFonts w:ascii="Times New Roman" w:eastAsia="Times New Roman" w:hAnsi="Times New Roman" w:cs="Times New Roman"/>
                <w:b/>
                <w:bCs/>
                <w:lang w:eastAsia="ru-RU"/>
              </w:rPr>
              <w:t>Наименование разделов и тем</w:t>
            </w:r>
          </w:p>
        </w:tc>
        <w:tc>
          <w:tcPr>
            <w:tcW w:w="3383" w:type="pct"/>
          </w:tcPr>
          <w:p w14:paraId="51D92123" w14:textId="77777777" w:rsidR="00D057E7" w:rsidRPr="00D057E7" w:rsidRDefault="00D057E7" w:rsidP="00D057E7">
            <w:pPr>
              <w:suppressAutoHyphens/>
              <w:jc w:val="center"/>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D057E7" w:rsidRPr="00D057E7" w14:paraId="4E1392E4" w14:textId="77777777" w:rsidTr="00870951">
        <w:trPr>
          <w:trHeight w:val="20"/>
        </w:trPr>
        <w:tc>
          <w:tcPr>
            <w:tcW w:w="5000" w:type="pct"/>
            <w:gridSpan w:val="2"/>
          </w:tcPr>
          <w:p w14:paraId="4E848C9F" w14:textId="77777777" w:rsidR="00D057E7" w:rsidRPr="00D057E7" w:rsidRDefault="00D057E7" w:rsidP="00D057E7">
            <w:pPr>
              <w:spacing w:line="276" w:lineRule="auto"/>
              <w:rPr>
                <w:rFonts w:ascii="Times New Roman" w:eastAsia="Times New Roman" w:hAnsi="Times New Roman" w:cs="Times New Roman"/>
                <w:b/>
                <w:bCs/>
                <w:lang w:eastAsia="ru-RU"/>
              </w:rPr>
            </w:pPr>
            <w:r w:rsidRPr="00D057E7">
              <w:rPr>
                <w:rFonts w:ascii="Times New Roman" w:eastAsia="Times New Roman" w:hAnsi="Times New Roman" w:cs="Times New Roman"/>
                <w:b/>
                <w:bCs/>
                <w:lang w:eastAsia="ru-RU"/>
              </w:rPr>
              <w:t>Раздел 1 Организация безналичных расчетов (72 часа)</w:t>
            </w:r>
          </w:p>
        </w:tc>
      </w:tr>
      <w:tr w:rsidR="00D057E7" w:rsidRPr="00D057E7" w14:paraId="25C3933B" w14:textId="77777777" w:rsidTr="00870951">
        <w:trPr>
          <w:trHeight w:val="20"/>
        </w:trPr>
        <w:tc>
          <w:tcPr>
            <w:tcW w:w="5000" w:type="pct"/>
            <w:gridSpan w:val="2"/>
          </w:tcPr>
          <w:p w14:paraId="5FF71A94" w14:textId="77777777" w:rsidR="00D057E7" w:rsidRPr="00D057E7" w:rsidRDefault="00D057E7" w:rsidP="00D057E7">
            <w:pPr>
              <w:spacing w:after="200" w:line="276" w:lineRule="auto"/>
              <w:rPr>
                <w:rFonts w:ascii="Times New Roman" w:eastAsia="Times New Roman" w:hAnsi="Times New Roman" w:cs="Times New Roman"/>
                <w:i/>
                <w:lang w:eastAsia="ru-RU"/>
              </w:rPr>
            </w:pPr>
            <w:r w:rsidRPr="00D057E7">
              <w:rPr>
                <w:rFonts w:ascii="Times New Roman" w:eastAsia="Times New Roman" w:hAnsi="Times New Roman" w:cs="Times New Roman"/>
                <w:b/>
                <w:bCs/>
                <w:lang w:eastAsia="ru-RU"/>
              </w:rPr>
              <w:t>МДК.01.01 Организация безналичных расчетов</w:t>
            </w:r>
          </w:p>
        </w:tc>
      </w:tr>
      <w:tr w:rsidR="00D057E7" w:rsidRPr="00D057E7" w14:paraId="7E97AB6F" w14:textId="77777777" w:rsidTr="00870951">
        <w:trPr>
          <w:trHeight w:val="20"/>
        </w:trPr>
        <w:tc>
          <w:tcPr>
            <w:tcW w:w="1617" w:type="pct"/>
            <w:vMerge w:val="restart"/>
          </w:tcPr>
          <w:p w14:paraId="5AF414C0" w14:textId="77777777" w:rsidR="00D057E7" w:rsidRPr="00D057E7" w:rsidRDefault="00D057E7" w:rsidP="00D057E7">
            <w:pPr>
              <w:spacing w:after="200" w:line="276" w:lineRule="auto"/>
              <w:rPr>
                <w:rFonts w:ascii="Times New Roman" w:eastAsia="Times New Roman" w:hAnsi="Times New Roman" w:cs="Times New Roman"/>
                <w:b/>
                <w:bCs/>
                <w:lang w:eastAsia="ru-RU"/>
              </w:rPr>
            </w:pPr>
            <w:r w:rsidRPr="00D057E7">
              <w:rPr>
                <w:rFonts w:ascii="Times New Roman" w:eastAsia="Times New Roman" w:hAnsi="Times New Roman" w:cs="Times New Roman"/>
                <w:b/>
                <w:bCs/>
                <w:lang w:eastAsia="ru-RU"/>
              </w:rPr>
              <w:t xml:space="preserve">Тема 1.1. Порядок открытия, закрытия и ведения счетов клиентов </w:t>
            </w:r>
          </w:p>
          <w:p w14:paraId="60CCED2E" w14:textId="77777777" w:rsidR="00D057E7" w:rsidRPr="00D057E7" w:rsidRDefault="00D057E7" w:rsidP="00D057E7">
            <w:pPr>
              <w:spacing w:after="200" w:line="276" w:lineRule="auto"/>
              <w:rPr>
                <w:rFonts w:ascii="Times New Roman" w:eastAsia="Times New Roman" w:hAnsi="Times New Roman" w:cs="Times New Roman"/>
                <w:b/>
                <w:bCs/>
                <w:lang w:eastAsia="ru-RU"/>
              </w:rPr>
            </w:pPr>
          </w:p>
        </w:tc>
        <w:tc>
          <w:tcPr>
            <w:tcW w:w="3383" w:type="pct"/>
          </w:tcPr>
          <w:p w14:paraId="30B3D8FA"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 xml:space="preserve">Содержание </w:t>
            </w:r>
          </w:p>
        </w:tc>
      </w:tr>
      <w:tr w:rsidR="00D057E7" w:rsidRPr="00D057E7" w14:paraId="2CF0FFD3" w14:textId="77777777" w:rsidTr="00870951">
        <w:trPr>
          <w:trHeight w:val="20"/>
        </w:trPr>
        <w:tc>
          <w:tcPr>
            <w:tcW w:w="1617" w:type="pct"/>
            <w:vMerge/>
          </w:tcPr>
          <w:p w14:paraId="1B98BF82"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4DF78D35" w14:textId="77777777" w:rsidR="00D057E7" w:rsidRPr="00D057E7" w:rsidRDefault="00D057E7" w:rsidP="00D057E7">
            <w:pPr>
              <w:suppressAutoHyphens/>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1. Нормативные правовые документы, регулирующие организацию безналичных расчетов, организацию обслуживания счетов бюджетов бюджетной системы Российской Федерации.</w:t>
            </w:r>
          </w:p>
        </w:tc>
      </w:tr>
      <w:tr w:rsidR="00D057E7" w:rsidRPr="00D057E7" w14:paraId="45DF3483" w14:textId="77777777" w:rsidTr="00870951">
        <w:trPr>
          <w:trHeight w:val="20"/>
        </w:trPr>
        <w:tc>
          <w:tcPr>
            <w:tcW w:w="1617" w:type="pct"/>
            <w:vMerge/>
          </w:tcPr>
          <w:p w14:paraId="349305C3"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0750E7F4" w14:textId="77777777" w:rsidR="00D057E7" w:rsidRPr="00D057E7" w:rsidRDefault="00D057E7" w:rsidP="00D057E7">
            <w:pPr>
              <w:suppressAutoHyphens/>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2.</w:t>
            </w:r>
            <w:r w:rsidRPr="00D057E7">
              <w:rPr>
                <w:rFonts w:ascii="Times New Roman" w:eastAsia="Times New Roman" w:hAnsi="Times New Roman" w:cs="Times New Roman"/>
                <w:lang w:eastAsia="ru-RU"/>
              </w:rPr>
              <w:t xml:space="preserve"> Виды счетов, открываемых кредитными организациями клиентам юридическим лицам.</w:t>
            </w:r>
          </w:p>
        </w:tc>
      </w:tr>
      <w:tr w:rsidR="00D057E7" w:rsidRPr="00D057E7" w14:paraId="3B8925C9" w14:textId="77777777" w:rsidTr="00870951">
        <w:trPr>
          <w:trHeight w:val="20"/>
        </w:trPr>
        <w:tc>
          <w:tcPr>
            <w:tcW w:w="1617" w:type="pct"/>
            <w:vMerge/>
          </w:tcPr>
          <w:p w14:paraId="1EEE5A43"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3909798F" w14:textId="77777777" w:rsidR="00D057E7" w:rsidRPr="00D057E7" w:rsidRDefault="00D057E7" w:rsidP="00D057E7">
            <w:pPr>
              <w:suppressAutoHyphens/>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3. Порядок открытия счетов клиентов в рублях.</w:t>
            </w:r>
          </w:p>
        </w:tc>
      </w:tr>
      <w:tr w:rsidR="00D057E7" w:rsidRPr="00D057E7" w14:paraId="55530D4C" w14:textId="77777777" w:rsidTr="00870951">
        <w:trPr>
          <w:trHeight w:val="20"/>
        </w:trPr>
        <w:tc>
          <w:tcPr>
            <w:tcW w:w="1617" w:type="pct"/>
            <w:vMerge/>
          </w:tcPr>
          <w:p w14:paraId="177B6AC3"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74BB6D0A" w14:textId="77777777" w:rsidR="00D057E7" w:rsidRPr="00D057E7" w:rsidRDefault="00D057E7" w:rsidP="00D057E7">
            <w:pPr>
              <w:suppressAutoHyphens/>
              <w:spacing w:line="276" w:lineRule="auto"/>
              <w:jc w:val="both"/>
              <w:rPr>
                <w:rFonts w:ascii="Times New Roman" w:eastAsia="Times New Roman" w:hAnsi="Times New Roman" w:cs="Times New Roman"/>
                <w:bCs/>
                <w:lang w:eastAsia="ru-RU"/>
              </w:rPr>
            </w:pPr>
            <w:r w:rsidRPr="00D057E7">
              <w:rPr>
                <w:rFonts w:ascii="Times New Roman" w:eastAsia="Times New Roman" w:hAnsi="Times New Roman" w:cs="Times New Roman"/>
                <w:lang w:eastAsia="ru-RU"/>
              </w:rPr>
              <w:t>4. Очередность списания денежных средств. Порядок формирования картотеки №1 и №2.</w:t>
            </w:r>
          </w:p>
        </w:tc>
      </w:tr>
      <w:tr w:rsidR="00D057E7" w:rsidRPr="00D057E7" w14:paraId="5EF41271" w14:textId="77777777" w:rsidTr="00870951">
        <w:trPr>
          <w:trHeight w:val="20"/>
        </w:trPr>
        <w:tc>
          <w:tcPr>
            <w:tcW w:w="1617" w:type="pct"/>
            <w:vMerge/>
          </w:tcPr>
          <w:p w14:paraId="6E31EF67"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0CBA379C" w14:textId="77777777" w:rsidR="00D057E7" w:rsidRPr="00D057E7" w:rsidRDefault="00D057E7" w:rsidP="00D057E7">
            <w:pPr>
              <w:suppressAutoHyphens/>
              <w:spacing w:line="276" w:lineRule="auto"/>
              <w:jc w:val="both"/>
              <w:rPr>
                <w:rFonts w:ascii="Times New Roman" w:eastAsia="Times New Roman" w:hAnsi="Times New Roman" w:cs="Times New Roman"/>
                <w:bCs/>
                <w:lang w:eastAsia="ru-RU"/>
              </w:rPr>
            </w:pPr>
            <w:r w:rsidRPr="00D057E7">
              <w:rPr>
                <w:rFonts w:ascii="Times New Roman" w:eastAsia="Times New Roman" w:hAnsi="Times New Roman" w:cs="Times New Roman"/>
                <w:bCs/>
                <w:lang w:eastAsia="ru-RU"/>
              </w:rPr>
              <w:t xml:space="preserve">5. </w:t>
            </w:r>
            <w:r w:rsidRPr="00D057E7">
              <w:rPr>
                <w:rFonts w:ascii="Times New Roman" w:eastAsia="Times New Roman" w:hAnsi="Times New Roman" w:cs="Times New Roman"/>
                <w:lang w:eastAsia="ru-RU"/>
              </w:rPr>
              <w:t>Порядок совершения операций по расчетным счетам. Оформление выписок по счетам.</w:t>
            </w:r>
          </w:p>
        </w:tc>
      </w:tr>
      <w:tr w:rsidR="00D057E7" w:rsidRPr="00D057E7" w14:paraId="32370044" w14:textId="77777777" w:rsidTr="00870951">
        <w:trPr>
          <w:trHeight w:val="20"/>
        </w:trPr>
        <w:tc>
          <w:tcPr>
            <w:tcW w:w="1617" w:type="pct"/>
            <w:vMerge/>
          </w:tcPr>
          <w:p w14:paraId="547470C9"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1217B2E7" w14:textId="77777777" w:rsidR="00D057E7" w:rsidRPr="00D057E7" w:rsidRDefault="00D057E7" w:rsidP="00D057E7">
            <w:pPr>
              <w:suppressAutoHyphens/>
              <w:spacing w:line="276" w:lineRule="auto"/>
              <w:jc w:val="both"/>
              <w:rPr>
                <w:rFonts w:ascii="Times New Roman" w:eastAsia="Times New Roman" w:hAnsi="Times New Roman" w:cs="Times New Roman"/>
                <w:bCs/>
                <w:lang w:eastAsia="ru-RU"/>
              </w:rPr>
            </w:pPr>
            <w:r w:rsidRPr="00D057E7">
              <w:rPr>
                <w:rFonts w:ascii="Times New Roman" w:eastAsia="Times New Roman" w:hAnsi="Times New Roman" w:cs="Times New Roman"/>
                <w:lang w:eastAsia="ru-RU"/>
              </w:rPr>
              <w:t>6. Закрытие счетов.</w:t>
            </w:r>
          </w:p>
        </w:tc>
      </w:tr>
      <w:tr w:rsidR="00D057E7" w:rsidRPr="00D057E7" w14:paraId="0C4669C2" w14:textId="77777777" w:rsidTr="00870951">
        <w:trPr>
          <w:trHeight w:val="20"/>
        </w:trPr>
        <w:tc>
          <w:tcPr>
            <w:tcW w:w="1617" w:type="pct"/>
            <w:vMerge/>
          </w:tcPr>
          <w:p w14:paraId="0311FAF6"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63D56311" w14:textId="77777777" w:rsidR="00D057E7" w:rsidRPr="00D057E7" w:rsidRDefault="00D057E7" w:rsidP="00D057E7">
            <w:pPr>
              <w:suppressAutoHyphens/>
              <w:spacing w:line="276" w:lineRule="auto"/>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7.Тарифы банка на расчетное обслуживание. Расчет и взыскание суммы вознаграждений за расчетное обслуживание.</w:t>
            </w:r>
          </w:p>
        </w:tc>
      </w:tr>
      <w:tr w:rsidR="00D057E7" w:rsidRPr="00D057E7" w14:paraId="55A26B95" w14:textId="77777777" w:rsidTr="00870951">
        <w:trPr>
          <w:trHeight w:val="20"/>
        </w:trPr>
        <w:tc>
          <w:tcPr>
            <w:tcW w:w="1617" w:type="pct"/>
            <w:vMerge/>
          </w:tcPr>
          <w:p w14:paraId="0453F526"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23F052BA" w14:textId="77777777" w:rsidR="00D057E7" w:rsidRPr="00D057E7" w:rsidRDefault="00D057E7" w:rsidP="00D057E7">
            <w:pPr>
              <w:suppressAutoHyphens/>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 xml:space="preserve">8. </w:t>
            </w:r>
            <w:r w:rsidRPr="00D057E7">
              <w:rPr>
                <w:rFonts w:ascii="Times New Roman" w:eastAsia="Times New Roman" w:hAnsi="Times New Roman" w:cs="Times New Roman"/>
                <w:lang w:eastAsia="ru-RU"/>
              </w:rPr>
              <w:t>Порядок и особенности проведения операций по счетам бюджетов различных уровней.</w:t>
            </w:r>
          </w:p>
        </w:tc>
      </w:tr>
      <w:tr w:rsidR="00D057E7" w:rsidRPr="00D057E7" w14:paraId="1BC3342C" w14:textId="77777777" w:rsidTr="00870951">
        <w:trPr>
          <w:trHeight w:val="20"/>
        </w:trPr>
        <w:tc>
          <w:tcPr>
            <w:tcW w:w="1617" w:type="pct"/>
            <w:vMerge/>
          </w:tcPr>
          <w:p w14:paraId="53060DF1"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2A51B616" w14:textId="77777777" w:rsidR="00D057E7" w:rsidRPr="00D057E7" w:rsidRDefault="00D057E7" w:rsidP="00D057E7">
            <w:pPr>
              <w:suppressAutoHyphens/>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 xml:space="preserve">В том числе практических и лабораторных занятий </w:t>
            </w:r>
          </w:p>
        </w:tc>
      </w:tr>
      <w:tr w:rsidR="00D057E7" w:rsidRPr="00D057E7" w14:paraId="213D7C62" w14:textId="77777777" w:rsidTr="00870951">
        <w:trPr>
          <w:trHeight w:val="20"/>
        </w:trPr>
        <w:tc>
          <w:tcPr>
            <w:tcW w:w="1617" w:type="pct"/>
            <w:vMerge/>
          </w:tcPr>
          <w:p w14:paraId="2AB54F15"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08A79CF8" w14:textId="77777777" w:rsidR="00D057E7" w:rsidRPr="00D057E7" w:rsidRDefault="00D057E7" w:rsidP="00D057E7">
            <w:pPr>
              <w:suppressAutoHyphens/>
              <w:spacing w:line="276" w:lineRule="auto"/>
              <w:ind w:left="33"/>
              <w:jc w:val="both"/>
              <w:rPr>
                <w:rFonts w:ascii="Times New Roman" w:eastAsia="Times New Roman" w:hAnsi="Times New Roman" w:cs="Times New Roman"/>
                <w:b/>
                <w:lang w:eastAsia="ru-RU"/>
              </w:rPr>
            </w:pPr>
            <w:r w:rsidRPr="00D057E7">
              <w:rPr>
                <w:rFonts w:ascii="Times New Roman" w:eastAsia="Times New Roman" w:hAnsi="Times New Roman" w:cs="Times New Roman"/>
                <w:b/>
                <w:lang w:eastAsia="ru-RU"/>
              </w:rPr>
              <w:t>Практическое занятие№1.</w:t>
            </w:r>
            <w:r w:rsidRPr="00D057E7">
              <w:rPr>
                <w:rFonts w:ascii="Times New Roman" w:eastAsia="Times New Roman" w:hAnsi="Times New Roman" w:cs="Times New Roman"/>
                <w:lang w:eastAsia="ru-RU"/>
              </w:rPr>
              <w:t>Оформление карточки</w:t>
            </w:r>
            <w:r w:rsidRPr="00D057E7">
              <w:rPr>
                <w:rFonts w:ascii="Times New Roman" w:eastAsia="Times New Roman" w:hAnsi="Times New Roman" w:cs="Times New Roman"/>
                <w:b/>
                <w:lang w:eastAsia="ru-RU"/>
              </w:rPr>
              <w:t xml:space="preserve"> </w:t>
            </w:r>
            <w:r w:rsidRPr="00D057E7">
              <w:rPr>
                <w:rFonts w:ascii="Times New Roman" w:eastAsia="Times New Roman" w:hAnsi="Times New Roman" w:cs="Times New Roman"/>
                <w:lang w:eastAsia="ru-RU"/>
              </w:rPr>
              <w:t>с</w:t>
            </w:r>
            <w:r w:rsidRPr="00D057E7">
              <w:rPr>
                <w:rFonts w:ascii="Times New Roman" w:eastAsia="Times New Roman" w:hAnsi="Times New Roman" w:cs="Times New Roman"/>
                <w:b/>
                <w:lang w:eastAsia="ru-RU"/>
              </w:rPr>
              <w:t xml:space="preserve"> </w:t>
            </w:r>
            <w:r w:rsidRPr="00D057E7">
              <w:rPr>
                <w:rFonts w:ascii="Times New Roman" w:eastAsia="Times New Roman" w:hAnsi="Times New Roman" w:cs="Times New Roman"/>
                <w:lang w:eastAsia="ru-RU"/>
              </w:rPr>
              <w:t>образцами подписей и оттиска печати</w:t>
            </w:r>
          </w:p>
        </w:tc>
      </w:tr>
      <w:tr w:rsidR="00D057E7" w:rsidRPr="00D057E7" w14:paraId="06B9D7C5" w14:textId="77777777" w:rsidTr="00870951">
        <w:trPr>
          <w:trHeight w:val="20"/>
        </w:trPr>
        <w:tc>
          <w:tcPr>
            <w:tcW w:w="1617" w:type="pct"/>
            <w:vMerge/>
          </w:tcPr>
          <w:p w14:paraId="4ED98E79"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0B3B8DC1" w14:textId="77777777" w:rsidR="00D057E7" w:rsidRPr="00D057E7" w:rsidRDefault="00D057E7" w:rsidP="00D057E7">
            <w:pPr>
              <w:suppressAutoHyphens/>
              <w:spacing w:line="276" w:lineRule="auto"/>
              <w:ind w:left="33"/>
              <w:jc w:val="both"/>
              <w:rPr>
                <w:rFonts w:ascii="Times New Roman" w:eastAsia="Times New Roman" w:hAnsi="Times New Roman" w:cs="Times New Roman"/>
                <w:b/>
                <w:lang w:eastAsia="ru-RU"/>
              </w:rPr>
            </w:pPr>
            <w:r w:rsidRPr="00D057E7">
              <w:rPr>
                <w:rFonts w:ascii="Times New Roman" w:eastAsia="Times New Roman" w:hAnsi="Times New Roman" w:cs="Times New Roman"/>
                <w:b/>
                <w:lang w:eastAsia="ru-RU"/>
              </w:rPr>
              <w:t>Практическое занятие№2.</w:t>
            </w:r>
            <w:r w:rsidRPr="00D057E7">
              <w:rPr>
                <w:rFonts w:ascii="Times New Roman" w:eastAsia="Times New Roman" w:hAnsi="Times New Roman" w:cs="Times New Roman"/>
                <w:lang w:eastAsia="ru-RU"/>
              </w:rPr>
              <w:t>Оформление выписок по счетам. Расчет сумм вознаграждений за расчетное обслуживание по тарифам банка</w:t>
            </w:r>
          </w:p>
        </w:tc>
      </w:tr>
      <w:tr w:rsidR="00D057E7" w:rsidRPr="00D057E7" w14:paraId="1D31FC52" w14:textId="77777777" w:rsidTr="00870951">
        <w:trPr>
          <w:trHeight w:val="20"/>
        </w:trPr>
        <w:tc>
          <w:tcPr>
            <w:tcW w:w="1617" w:type="pct"/>
            <w:vMerge w:val="restart"/>
          </w:tcPr>
          <w:p w14:paraId="22974BF4" w14:textId="77777777" w:rsidR="00D057E7" w:rsidRPr="00D057E7" w:rsidRDefault="00D057E7" w:rsidP="00D057E7">
            <w:pPr>
              <w:spacing w:line="276" w:lineRule="auto"/>
              <w:rPr>
                <w:rFonts w:ascii="Times New Roman" w:eastAsia="Times New Roman" w:hAnsi="Times New Roman" w:cs="Times New Roman"/>
                <w:b/>
                <w:bCs/>
                <w:lang w:eastAsia="ru-RU"/>
              </w:rPr>
            </w:pPr>
            <w:r w:rsidRPr="00D057E7">
              <w:rPr>
                <w:rFonts w:ascii="Times New Roman" w:eastAsia="Times New Roman" w:hAnsi="Times New Roman" w:cs="Times New Roman"/>
                <w:b/>
                <w:bCs/>
                <w:lang w:eastAsia="ru-RU"/>
              </w:rPr>
              <w:t>Тема 1.2. Формы безналичных расчетов</w:t>
            </w:r>
          </w:p>
        </w:tc>
        <w:tc>
          <w:tcPr>
            <w:tcW w:w="3383" w:type="pct"/>
          </w:tcPr>
          <w:p w14:paraId="214989A3" w14:textId="77777777" w:rsidR="00D057E7" w:rsidRPr="00D057E7" w:rsidRDefault="00D057E7" w:rsidP="00D057E7">
            <w:pPr>
              <w:suppressAutoHyphens/>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 xml:space="preserve">Содержание </w:t>
            </w:r>
          </w:p>
        </w:tc>
      </w:tr>
      <w:tr w:rsidR="00D057E7" w:rsidRPr="00D057E7" w14:paraId="64829D4A" w14:textId="77777777" w:rsidTr="00870951">
        <w:trPr>
          <w:trHeight w:val="20"/>
        </w:trPr>
        <w:tc>
          <w:tcPr>
            <w:tcW w:w="1617" w:type="pct"/>
            <w:vMerge/>
          </w:tcPr>
          <w:p w14:paraId="21A9A1EB"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03B57CD5"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color w:val="000000"/>
                <w:lang w:eastAsia="ru-RU"/>
              </w:rPr>
              <w:t>1.</w:t>
            </w:r>
            <w:r w:rsidRPr="00D057E7">
              <w:rPr>
                <w:rFonts w:ascii="Times New Roman" w:eastAsia="Times New Roman" w:hAnsi="Times New Roman" w:cs="Times New Roman"/>
                <w:lang w:eastAsia="ru-RU"/>
              </w:rPr>
              <w:t xml:space="preserve"> Общая характеристика безналичных расчетов и правовые нормы их регулирования</w:t>
            </w:r>
            <w:r w:rsidRPr="00D057E7">
              <w:rPr>
                <w:rFonts w:ascii="Times New Roman" w:eastAsia="Times New Roman" w:hAnsi="Times New Roman" w:cs="Times New Roman"/>
                <w:bCs/>
                <w:color w:val="000000"/>
                <w:lang w:eastAsia="ru-RU"/>
              </w:rPr>
              <w:t xml:space="preserve"> </w:t>
            </w:r>
          </w:p>
        </w:tc>
      </w:tr>
      <w:tr w:rsidR="00D057E7" w:rsidRPr="00D057E7" w14:paraId="23C1F52E" w14:textId="77777777" w:rsidTr="00870951">
        <w:trPr>
          <w:trHeight w:val="20"/>
        </w:trPr>
        <w:tc>
          <w:tcPr>
            <w:tcW w:w="1617" w:type="pct"/>
            <w:vMerge/>
          </w:tcPr>
          <w:p w14:paraId="01D91CA4"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012C839E"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color w:val="000000"/>
                <w:lang w:eastAsia="ru-RU"/>
              </w:rPr>
              <w:t>2.</w:t>
            </w:r>
            <w:r w:rsidRPr="00D057E7">
              <w:rPr>
                <w:rFonts w:ascii="Times New Roman" w:eastAsia="Times New Roman" w:hAnsi="Times New Roman" w:cs="Times New Roman"/>
                <w:lang w:eastAsia="ru-RU"/>
              </w:rPr>
              <w:t xml:space="preserve"> Основные формы безналичных расчетов. Расчеты платежными поручениями и по инкассо</w:t>
            </w:r>
          </w:p>
        </w:tc>
      </w:tr>
      <w:tr w:rsidR="00D057E7" w:rsidRPr="00D057E7" w14:paraId="1F559B68" w14:textId="77777777" w:rsidTr="00870951">
        <w:trPr>
          <w:trHeight w:val="20"/>
        </w:trPr>
        <w:tc>
          <w:tcPr>
            <w:tcW w:w="1617" w:type="pct"/>
            <w:vMerge/>
          </w:tcPr>
          <w:p w14:paraId="62E7B9B3"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6ECBE679"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color w:val="000000"/>
                <w:lang w:eastAsia="ru-RU"/>
              </w:rPr>
              <w:t xml:space="preserve">3. </w:t>
            </w:r>
            <w:r w:rsidRPr="00D057E7">
              <w:rPr>
                <w:rFonts w:ascii="Times New Roman" w:eastAsia="Times New Roman" w:hAnsi="Times New Roman" w:cs="Times New Roman"/>
                <w:lang w:eastAsia="ru-RU"/>
              </w:rPr>
              <w:t>Расчеты аккредитивами и чеками</w:t>
            </w:r>
          </w:p>
        </w:tc>
      </w:tr>
      <w:tr w:rsidR="00D057E7" w:rsidRPr="00D057E7" w14:paraId="4D3EC004" w14:textId="77777777" w:rsidTr="00870951">
        <w:trPr>
          <w:trHeight w:val="20"/>
        </w:trPr>
        <w:tc>
          <w:tcPr>
            <w:tcW w:w="1617" w:type="pct"/>
            <w:vMerge/>
          </w:tcPr>
          <w:p w14:paraId="3237AA8A"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1C964E18"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color w:val="000000"/>
                <w:lang w:eastAsia="ru-RU"/>
              </w:rPr>
              <w:t>4. Расчеты векселями</w:t>
            </w:r>
          </w:p>
        </w:tc>
      </w:tr>
      <w:tr w:rsidR="00D057E7" w:rsidRPr="00D057E7" w14:paraId="6EF8275A" w14:textId="77777777" w:rsidTr="00870951">
        <w:trPr>
          <w:trHeight w:val="20"/>
        </w:trPr>
        <w:tc>
          <w:tcPr>
            <w:tcW w:w="1617" w:type="pct"/>
            <w:vMerge/>
          </w:tcPr>
          <w:p w14:paraId="7B59365C"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2887709E" w14:textId="77777777" w:rsidR="00D057E7" w:rsidRPr="00D057E7" w:rsidRDefault="00D057E7" w:rsidP="00D057E7">
            <w:pPr>
              <w:suppressAutoHyphens/>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 xml:space="preserve">В том числе практических и лабораторных занятий </w:t>
            </w:r>
          </w:p>
        </w:tc>
      </w:tr>
      <w:tr w:rsidR="00D057E7" w:rsidRPr="00D057E7" w14:paraId="14484C8D" w14:textId="77777777" w:rsidTr="00870951">
        <w:trPr>
          <w:trHeight w:val="20"/>
        </w:trPr>
        <w:tc>
          <w:tcPr>
            <w:tcW w:w="1617" w:type="pct"/>
            <w:vMerge/>
          </w:tcPr>
          <w:p w14:paraId="410A8C40"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4CB34419"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lang w:eastAsia="ru-RU"/>
              </w:rPr>
              <w:t>Практическое занятие №3</w:t>
            </w:r>
            <w:r w:rsidRPr="00D057E7">
              <w:rPr>
                <w:rFonts w:ascii="Times New Roman" w:eastAsia="Times New Roman" w:hAnsi="Times New Roman" w:cs="Times New Roman"/>
                <w:lang w:eastAsia="ru-RU"/>
              </w:rPr>
              <w:t>. Порядок осуществления расчетов платежными поручениями</w:t>
            </w:r>
          </w:p>
        </w:tc>
      </w:tr>
      <w:tr w:rsidR="00D057E7" w:rsidRPr="00D057E7" w14:paraId="1DB58B33" w14:textId="77777777" w:rsidTr="00870951">
        <w:trPr>
          <w:trHeight w:val="20"/>
        </w:trPr>
        <w:tc>
          <w:tcPr>
            <w:tcW w:w="1617" w:type="pct"/>
            <w:vMerge/>
          </w:tcPr>
          <w:p w14:paraId="34AD6C0E"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7C171CB7" w14:textId="77777777" w:rsidR="00D057E7" w:rsidRPr="00D057E7" w:rsidRDefault="00D057E7" w:rsidP="00D057E7">
            <w:pPr>
              <w:shd w:val="clear" w:color="auto" w:fill="FFFFFF"/>
              <w:spacing w:line="276" w:lineRule="auto"/>
              <w:ind w:right="57"/>
              <w:rPr>
                <w:rFonts w:ascii="Times New Roman" w:eastAsia="Times New Roman" w:hAnsi="Times New Roman" w:cs="Times New Roman"/>
                <w:b/>
                <w:lang w:eastAsia="ru-RU"/>
              </w:rPr>
            </w:pPr>
            <w:r w:rsidRPr="00D057E7">
              <w:rPr>
                <w:rFonts w:ascii="Times New Roman" w:eastAsia="Times New Roman" w:hAnsi="Times New Roman" w:cs="Times New Roman"/>
                <w:b/>
                <w:spacing w:val="-3"/>
                <w:lang w:eastAsia="ru-RU"/>
              </w:rPr>
              <w:t>Практическое занятие №4</w:t>
            </w:r>
            <w:r w:rsidRPr="00D057E7">
              <w:rPr>
                <w:rFonts w:ascii="Times New Roman" w:eastAsia="Times New Roman" w:hAnsi="Times New Roman" w:cs="Times New Roman"/>
                <w:spacing w:val="-3"/>
                <w:lang w:eastAsia="ru-RU"/>
              </w:rPr>
              <w:t>. Порядок осуществления аккредитивной формы расчетов</w:t>
            </w:r>
          </w:p>
        </w:tc>
      </w:tr>
      <w:tr w:rsidR="00D057E7" w:rsidRPr="00D057E7" w14:paraId="72DCF468" w14:textId="77777777" w:rsidTr="00870951">
        <w:trPr>
          <w:trHeight w:val="20"/>
        </w:trPr>
        <w:tc>
          <w:tcPr>
            <w:tcW w:w="1617" w:type="pct"/>
            <w:vMerge/>
          </w:tcPr>
          <w:p w14:paraId="58A9DA99"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07340CD5"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lang w:eastAsia="ru-RU"/>
              </w:rPr>
              <w:t>Практическое занятие №5</w:t>
            </w:r>
            <w:r w:rsidRPr="00D057E7">
              <w:rPr>
                <w:rFonts w:ascii="Times New Roman" w:eastAsia="Times New Roman" w:hAnsi="Times New Roman" w:cs="Times New Roman"/>
                <w:lang w:eastAsia="ru-RU"/>
              </w:rPr>
              <w:t xml:space="preserve">. Порядок предъявления и исполнения инкассовых поручений </w:t>
            </w:r>
          </w:p>
        </w:tc>
      </w:tr>
      <w:tr w:rsidR="00D057E7" w:rsidRPr="00D057E7" w14:paraId="23574871" w14:textId="77777777" w:rsidTr="00870951">
        <w:trPr>
          <w:trHeight w:val="20"/>
        </w:trPr>
        <w:tc>
          <w:tcPr>
            <w:tcW w:w="1617" w:type="pct"/>
            <w:vMerge/>
          </w:tcPr>
          <w:p w14:paraId="2199405B"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0F469F3B" w14:textId="77777777" w:rsidR="00D057E7" w:rsidRPr="00D057E7" w:rsidRDefault="00D057E7" w:rsidP="00D057E7">
            <w:pPr>
              <w:shd w:val="clear" w:color="auto" w:fill="FFFFFF"/>
              <w:spacing w:line="276" w:lineRule="auto"/>
              <w:ind w:right="57"/>
              <w:rPr>
                <w:rFonts w:ascii="Times New Roman" w:eastAsia="Times New Roman" w:hAnsi="Times New Roman" w:cs="Times New Roman"/>
                <w:b/>
                <w:lang w:eastAsia="ru-RU"/>
              </w:rPr>
            </w:pPr>
            <w:r w:rsidRPr="00D057E7">
              <w:rPr>
                <w:rFonts w:ascii="Times New Roman" w:eastAsia="Times New Roman" w:hAnsi="Times New Roman" w:cs="Times New Roman"/>
                <w:b/>
                <w:spacing w:val="-6"/>
                <w:lang w:eastAsia="ru-RU"/>
              </w:rPr>
              <w:t xml:space="preserve">Практическое занятие №6. </w:t>
            </w:r>
            <w:r w:rsidRPr="00D057E7">
              <w:rPr>
                <w:rFonts w:ascii="Times New Roman" w:eastAsia="Times New Roman" w:hAnsi="Times New Roman" w:cs="Times New Roman"/>
                <w:lang w:eastAsia="ru-RU"/>
              </w:rPr>
              <w:t>Порядок предъявления и исполнения платежных требований</w:t>
            </w:r>
            <w:r w:rsidRPr="00D057E7">
              <w:rPr>
                <w:rFonts w:ascii="Times New Roman" w:eastAsia="Times New Roman" w:hAnsi="Times New Roman" w:cs="Times New Roman"/>
                <w:spacing w:val="-6"/>
                <w:lang w:eastAsia="ru-RU"/>
              </w:rPr>
              <w:t xml:space="preserve"> </w:t>
            </w:r>
          </w:p>
        </w:tc>
      </w:tr>
      <w:tr w:rsidR="00D057E7" w:rsidRPr="00D057E7" w14:paraId="6E07EA59" w14:textId="77777777" w:rsidTr="00870951">
        <w:trPr>
          <w:trHeight w:val="20"/>
        </w:trPr>
        <w:tc>
          <w:tcPr>
            <w:tcW w:w="1617" w:type="pct"/>
            <w:vMerge/>
          </w:tcPr>
          <w:p w14:paraId="6682DEC1"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45A88BCC" w14:textId="77777777" w:rsidR="00D057E7" w:rsidRPr="00D057E7" w:rsidRDefault="00D057E7" w:rsidP="00D057E7">
            <w:pPr>
              <w:shd w:val="clear" w:color="auto" w:fill="FFFFFF"/>
              <w:spacing w:line="276" w:lineRule="auto"/>
              <w:ind w:right="57"/>
              <w:rPr>
                <w:rFonts w:ascii="Times New Roman" w:eastAsia="Times New Roman" w:hAnsi="Times New Roman" w:cs="Times New Roman"/>
                <w:b/>
                <w:lang w:eastAsia="ru-RU"/>
              </w:rPr>
            </w:pPr>
            <w:r w:rsidRPr="00D057E7">
              <w:rPr>
                <w:rFonts w:ascii="Times New Roman" w:eastAsia="Times New Roman" w:hAnsi="Times New Roman" w:cs="Times New Roman"/>
                <w:b/>
                <w:spacing w:val="-17"/>
                <w:lang w:eastAsia="ru-RU"/>
              </w:rPr>
              <w:t>Практическое занятие №7</w:t>
            </w:r>
            <w:r w:rsidRPr="00D057E7">
              <w:rPr>
                <w:rFonts w:ascii="Times New Roman" w:eastAsia="Times New Roman" w:hAnsi="Times New Roman" w:cs="Times New Roman"/>
                <w:spacing w:val="-17"/>
                <w:lang w:eastAsia="ru-RU"/>
              </w:rPr>
              <w:t xml:space="preserve">. </w:t>
            </w:r>
            <w:r w:rsidRPr="00D057E7">
              <w:rPr>
                <w:rFonts w:ascii="Times New Roman" w:eastAsia="Times New Roman" w:hAnsi="Times New Roman" w:cs="Times New Roman"/>
                <w:spacing w:val="-6"/>
                <w:lang w:eastAsia="ru-RU"/>
              </w:rPr>
              <w:t>Порядок оформления векселей в кредитных организациях</w:t>
            </w:r>
            <w:r w:rsidRPr="00D057E7">
              <w:rPr>
                <w:rFonts w:ascii="Times New Roman" w:eastAsia="Times New Roman" w:hAnsi="Times New Roman" w:cs="Times New Roman"/>
                <w:spacing w:val="-17"/>
                <w:lang w:eastAsia="ru-RU"/>
              </w:rPr>
              <w:t xml:space="preserve"> </w:t>
            </w:r>
          </w:p>
        </w:tc>
      </w:tr>
      <w:tr w:rsidR="00D057E7" w:rsidRPr="00D057E7" w14:paraId="1BCEE878" w14:textId="77777777" w:rsidTr="00870951">
        <w:trPr>
          <w:trHeight w:val="20"/>
        </w:trPr>
        <w:tc>
          <w:tcPr>
            <w:tcW w:w="1617" w:type="pct"/>
            <w:vMerge w:val="restart"/>
          </w:tcPr>
          <w:p w14:paraId="40B63EFC" w14:textId="77777777" w:rsidR="00D057E7" w:rsidRPr="00D057E7" w:rsidRDefault="00D057E7" w:rsidP="00D057E7">
            <w:pPr>
              <w:spacing w:line="276" w:lineRule="auto"/>
              <w:rPr>
                <w:rFonts w:ascii="Times New Roman" w:eastAsia="Times New Roman" w:hAnsi="Times New Roman" w:cs="Times New Roman"/>
                <w:b/>
                <w:bCs/>
                <w:lang w:eastAsia="ru-RU"/>
              </w:rPr>
            </w:pPr>
            <w:r w:rsidRPr="00D057E7">
              <w:rPr>
                <w:rFonts w:ascii="Times New Roman" w:eastAsia="Times New Roman" w:hAnsi="Times New Roman" w:cs="Times New Roman"/>
                <w:b/>
                <w:bCs/>
                <w:lang w:eastAsia="ru-RU"/>
              </w:rPr>
              <w:t>Тема 1.3. Организация межбанковских расчетов</w:t>
            </w:r>
          </w:p>
        </w:tc>
        <w:tc>
          <w:tcPr>
            <w:tcW w:w="3383" w:type="pct"/>
          </w:tcPr>
          <w:p w14:paraId="2A9B1DB1"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Содержание</w:t>
            </w:r>
          </w:p>
        </w:tc>
      </w:tr>
      <w:tr w:rsidR="00D057E7" w:rsidRPr="00D057E7" w14:paraId="4259177B" w14:textId="77777777" w:rsidTr="00870951">
        <w:trPr>
          <w:trHeight w:val="20"/>
        </w:trPr>
        <w:tc>
          <w:tcPr>
            <w:tcW w:w="1617" w:type="pct"/>
            <w:vMerge/>
          </w:tcPr>
          <w:p w14:paraId="6BB8FCE9"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32CB7520"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Cs/>
                <w:color w:val="000000"/>
                <w:lang w:eastAsia="ru-RU"/>
              </w:rPr>
              <w:t>1.</w:t>
            </w:r>
            <w:r w:rsidRPr="00D057E7">
              <w:rPr>
                <w:rFonts w:ascii="Times New Roman" w:eastAsia="Times New Roman" w:hAnsi="Times New Roman" w:cs="Times New Roman"/>
                <w:lang w:eastAsia="ru-RU"/>
              </w:rPr>
              <w:t xml:space="preserve"> Порядок расчетов через подразделения расчетной сети Банка России</w:t>
            </w:r>
          </w:p>
        </w:tc>
      </w:tr>
      <w:tr w:rsidR="00D057E7" w:rsidRPr="00D057E7" w14:paraId="7C6E4B71" w14:textId="77777777" w:rsidTr="00870951">
        <w:trPr>
          <w:trHeight w:val="20"/>
        </w:trPr>
        <w:tc>
          <w:tcPr>
            <w:tcW w:w="1617" w:type="pct"/>
            <w:vMerge/>
          </w:tcPr>
          <w:p w14:paraId="6EE68EC4"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1DFFE12D"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Cs/>
                <w:color w:val="000000"/>
                <w:lang w:eastAsia="ru-RU"/>
              </w:rPr>
              <w:t>2.</w:t>
            </w:r>
            <w:r w:rsidRPr="00D057E7">
              <w:rPr>
                <w:rFonts w:ascii="Times New Roman" w:eastAsia="Times New Roman" w:hAnsi="Times New Roman" w:cs="Times New Roman"/>
                <w:lang w:eastAsia="ru-RU"/>
              </w:rPr>
              <w:t>П</w:t>
            </w:r>
            <w:r w:rsidRPr="00D057E7">
              <w:rPr>
                <w:rFonts w:ascii="Times New Roman" w:eastAsia="Times New Roman" w:hAnsi="Times New Roman" w:cs="Times New Roman"/>
                <w:bCs/>
                <w:lang w:eastAsia="ru-RU"/>
              </w:rPr>
              <w:t>орядок проведения и учет расчетов между кредитными организациями через корреспондентские счета (ЛОРО и НОСТРО)</w:t>
            </w:r>
          </w:p>
        </w:tc>
      </w:tr>
      <w:tr w:rsidR="00D057E7" w:rsidRPr="00D057E7" w14:paraId="40B1AB2E" w14:textId="77777777" w:rsidTr="00870951">
        <w:trPr>
          <w:trHeight w:val="20"/>
        </w:trPr>
        <w:tc>
          <w:tcPr>
            <w:tcW w:w="1617" w:type="pct"/>
            <w:vMerge/>
          </w:tcPr>
          <w:p w14:paraId="2E5134EC"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7C6819C6"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color w:val="000000"/>
                <w:lang w:eastAsia="ru-RU"/>
              </w:rPr>
              <w:t>3.</w:t>
            </w:r>
            <w:r w:rsidRPr="00D057E7">
              <w:rPr>
                <w:rFonts w:ascii="Times New Roman" w:eastAsia="Times New Roman" w:hAnsi="Times New Roman" w:cs="Times New Roman"/>
                <w:bCs/>
                <w:lang w:eastAsia="ru-RU"/>
              </w:rPr>
              <w:t xml:space="preserve"> Порядок проведения и учет расчетных операций между филиалами внутри одной кредитной организации</w:t>
            </w:r>
          </w:p>
        </w:tc>
      </w:tr>
      <w:tr w:rsidR="00D057E7" w:rsidRPr="00D057E7" w14:paraId="55C399C9" w14:textId="77777777" w:rsidTr="00870951">
        <w:trPr>
          <w:trHeight w:val="20"/>
        </w:trPr>
        <w:tc>
          <w:tcPr>
            <w:tcW w:w="1617" w:type="pct"/>
            <w:vMerge/>
          </w:tcPr>
          <w:p w14:paraId="7B00CD10"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68C7D858"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color w:val="000000"/>
                <w:lang w:eastAsia="ru-RU"/>
              </w:rPr>
              <w:t xml:space="preserve">4. </w:t>
            </w:r>
            <w:r w:rsidRPr="00D057E7">
              <w:rPr>
                <w:rFonts w:ascii="Times New Roman" w:eastAsia="Times New Roman" w:hAnsi="Times New Roman" w:cs="Times New Roman"/>
                <w:lang w:eastAsia="ru-RU"/>
              </w:rPr>
              <w:t>Расчеты путем зачета взаимных требований. Внутрибанковские платежные системы. Межбанковский клиринг</w:t>
            </w:r>
          </w:p>
        </w:tc>
      </w:tr>
      <w:tr w:rsidR="00D057E7" w:rsidRPr="00D057E7" w14:paraId="1169BD88" w14:textId="77777777" w:rsidTr="00870951">
        <w:trPr>
          <w:trHeight w:val="20"/>
        </w:trPr>
        <w:tc>
          <w:tcPr>
            <w:tcW w:w="1617" w:type="pct"/>
            <w:vMerge/>
          </w:tcPr>
          <w:p w14:paraId="4BEF8A7D"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3FA0A86A"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 xml:space="preserve">В том числе практических и лабораторных занятий </w:t>
            </w:r>
          </w:p>
        </w:tc>
      </w:tr>
      <w:tr w:rsidR="00D057E7" w:rsidRPr="00D057E7" w14:paraId="23DE16E4" w14:textId="77777777" w:rsidTr="00870951">
        <w:trPr>
          <w:trHeight w:val="20"/>
        </w:trPr>
        <w:tc>
          <w:tcPr>
            <w:tcW w:w="1617" w:type="pct"/>
            <w:vMerge/>
          </w:tcPr>
          <w:p w14:paraId="2098C7C6"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2034C7B4"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spacing w:val="-7"/>
                <w:lang w:eastAsia="ru-RU"/>
              </w:rPr>
              <w:t>Практическое занятие №8.</w:t>
            </w:r>
            <w:r w:rsidRPr="00D057E7">
              <w:rPr>
                <w:rFonts w:ascii="Times New Roman" w:eastAsia="Times New Roman" w:hAnsi="Times New Roman" w:cs="Times New Roman"/>
                <w:lang w:eastAsia="ru-RU"/>
              </w:rPr>
              <w:t xml:space="preserve"> Основные виды операций между банками-корреспондентами. </w:t>
            </w:r>
            <w:r w:rsidRPr="00D057E7">
              <w:rPr>
                <w:rFonts w:ascii="Times New Roman" w:eastAsia="Times New Roman" w:hAnsi="Times New Roman" w:cs="Times New Roman"/>
                <w:bCs/>
                <w:lang w:eastAsia="ru-RU"/>
              </w:rPr>
              <w:t>Порядок проведения и учет расчетов по корреспондентским счетам, открываемым в подразделениях Банка России</w:t>
            </w:r>
          </w:p>
        </w:tc>
      </w:tr>
      <w:tr w:rsidR="00D057E7" w:rsidRPr="00D057E7" w14:paraId="7C8C36E1" w14:textId="77777777" w:rsidTr="00870951">
        <w:trPr>
          <w:trHeight w:val="20"/>
        </w:trPr>
        <w:tc>
          <w:tcPr>
            <w:tcW w:w="1617" w:type="pct"/>
            <w:vMerge w:val="restart"/>
          </w:tcPr>
          <w:p w14:paraId="1A20DBC8" w14:textId="77777777" w:rsidR="00D057E7" w:rsidRPr="00D057E7" w:rsidRDefault="00D057E7" w:rsidP="00D057E7">
            <w:pPr>
              <w:spacing w:line="276" w:lineRule="auto"/>
              <w:rPr>
                <w:rFonts w:ascii="Times New Roman" w:eastAsia="Times New Roman" w:hAnsi="Times New Roman" w:cs="Times New Roman"/>
                <w:b/>
                <w:bCs/>
                <w:lang w:eastAsia="ru-RU"/>
              </w:rPr>
            </w:pPr>
            <w:r w:rsidRPr="00D057E7">
              <w:rPr>
                <w:rFonts w:ascii="Times New Roman" w:eastAsia="Times New Roman" w:hAnsi="Times New Roman" w:cs="Times New Roman"/>
                <w:b/>
                <w:bCs/>
                <w:lang w:eastAsia="ru-RU"/>
              </w:rPr>
              <w:t>Тема 1.4. Организация международных расчетов</w:t>
            </w:r>
          </w:p>
        </w:tc>
        <w:tc>
          <w:tcPr>
            <w:tcW w:w="3383" w:type="pct"/>
          </w:tcPr>
          <w:p w14:paraId="799C4EE9"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Содержание</w:t>
            </w:r>
          </w:p>
        </w:tc>
      </w:tr>
      <w:tr w:rsidR="00D057E7" w:rsidRPr="00D057E7" w14:paraId="1C591086" w14:textId="77777777" w:rsidTr="00870951">
        <w:trPr>
          <w:trHeight w:val="20"/>
        </w:trPr>
        <w:tc>
          <w:tcPr>
            <w:tcW w:w="1617" w:type="pct"/>
            <w:vMerge/>
          </w:tcPr>
          <w:p w14:paraId="2A2247DB"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002B689D"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1.</w:t>
            </w:r>
            <w:r w:rsidRPr="00D057E7">
              <w:rPr>
                <w:rFonts w:ascii="Times New Roman" w:eastAsia="Times New Roman" w:hAnsi="Times New Roman" w:cs="Times New Roman"/>
                <w:lang w:eastAsia="ru-RU"/>
              </w:rPr>
              <w:t xml:space="preserve"> </w:t>
            </w:r>
            <w:r w:rsidRPr="00D057E7">
              <w:rPr>
                <w:rFonts w:ascii="Times New Roman" w:eastAsia="Times New Roman" w:hAnsi="Times New Roman" w:cs="Times New Roman"/>
                <w:bCs/>
                <w:lang w:eastAsia="ru-RU"/>
              </w:rPr>
              <w:t>Нормы международного права, определяющие правила проведения международных расчетов</w:t>
            </w:r>
          </w:p>
        </w:tc>
      </w:tr>
      <w:tr w:rsidR="00D057E7" w:rsidRPr="00D057E7" w14:paraId="0EC01D40" w14:textId="77777777" w:rsidTr="00870951">
        <w:trPr>
          <w:trHeight w:val="20"/>
        </w:trPr>
        <w:tc>
          <w:tcPr>
            <w:tcW w:w="1617" w:type="pct"/>
            <w:vMerge/>
          </w:tcPr>
          <w:p w14:paraId="1FDBB515"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4ABEA4AB"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2.</w:t>
            </w:r>
            <w:r w:rsidRPr="00D057E7">
              <w:rPr>
                <w:rFonts w:ascii="Times New Roman" w:eastAsia="Times New Roman" w:hAnsi="Times New Roman" w:cs="Times New Roman"/>
                <w:lang w:eastAsia="ru-RU"/>
              </w:rPr>
              <w:t xml:space="preserve"> П</w:t>
            </w:r>
            <w:r w:rsidRPr="00D057E7">
              <w:rPr>
                <w:rFonts w:ascii="Times New Roman" w:eastAsia="Times New Roman" w:hAnsi="Times New Roman" w:cs="Times New Roman"/>
                <w:bCs/>
                <w:lang w:eastAsia="ru-RU"/>
              </w:rPr>
              <w:t>орядок открытия и закрытия лицевых счетов клиентов в иностранной валюте. Порядок международных расчетов и установление корреспондентских отношений между банками</w:t>
            </w:r>
          </w:p>
        </w:tc>
      </w:tr>
      <w:tr w:rsidR="00D057E7" w:rsidRPr="00D057E7" w14:paraId="55679AD8" w14:textId="77777777" w:rsidTr="00870951">
        <w:trPr>
          <w:trHeight w:val="20"/>
        </w:trPr>
        <w:tc>
          <w:tcPr>
            <w:tcW w:w="1617" w:type="pct"/>
            <w:vMerge/>
          </w:tcPr>
          <w:p w14:paraId="7B2ECDA7"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4D9482B8"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3.Порядок международных расчетов и установление корреспондентских отношений между банками</w:t>
            </w:r>
          </w:p>
        </w:tc>
      </w:tr>
      <w:tr w:rsidR="00D057E7" w:rsidRPr="00D057E7" w14:paraId="088FB4FD" w14:textId="77777777" w:rsidTr="00870951">
        <w:trPr>
          <w:trHeight w:val="20"/>
        </w:trPr>
        <w:tc>
          <w:tcPr>
            <w:tcW w:w="1617" w:type="pct"/>
            <w:vMerge/>
          </w:tcPr>
          <w:p w14:paraId="02AC2DAF"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2261448E" w14:textId="77777777" w:rsidR="00D057E7" w:rsidRPr="00D057E7" w:rsidRDefault="00D057E7" w:rsidP="00D057E7">
            <w:pPr>
              <w:spacing w:line="276" w:lineRule="auto"/>
              <w:rPr>
                <w:rFonts w:ascii="Times New Roman" w:eastAsia="Times New Roman" w:hAnsi="Times New Roman" w:cs="Times New Roman"/>
                <w:bCs/>
                <w:lang w:eastAsia="ru-RU"/>
              </w:rPr>
            </w:pPr>
            <w:r w:rsidRPr="00D057E7">
              <w:rPr>
                <w:rFonts w:ascii="Times New Roman" w:eastAsia="Times New Roman" w:hAnsi="Times New Roman" w:cs="Times New Roman"/>
                <w:bCs/>
                <w:lang w:eastAsia="ru-RU"/>
              </w:rPr>
              <w:t>4.Порядок составления ведомости банковского контроля по внешнеэкономическому контракту</w:t>
            </w:r>
          </w:p>
        </w:tc>
      </w:tr>
      <w:tr w:rsidR="00D057E7" w:rsidRPr="00D057E7" w14:paraId="0EEDE35E" w14:textId="77777777" w:rsidTr="00870951">
        <w:trPr>
          <w:trHeight w:val="20"/>
        </w:trPr>
        <w:tc>
          <w:tcPr>
            <w:tcW w:w="1617" w:type="pct"/>
            <w:vMerge/>
          </w:tcPr>
          <w:p w14:paraId="0C1EF746"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1B00F619"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 xml:space="preserve">В том числе практических и лабораторных занятий </w:t>
            </w:r>
          </w:p>
        </w:tc>
      </w:tr>
      <w:tr w:rsidR="00D057E7" w:rsidRPr="00D057E7" w14:paraId="4171A94A" w14:textId="77777777" w:rsidTr="00870951">
        <w:trPr>
          <w:trHeight w:val="20"/>
        </w:trPr>
        <w:tc>
          <w:tcPr>
            <w:tcW w:w="1617" w:type="pct"/>
            <w:vMerge/>
          </w:tcPr>
          <w:p w14:paraId="57384F29"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2641B2B6"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 xml:space="preserve">Практическое занятие № 9.  </w:t>
            </w:r>
            <w:r w:rsidRPr="00D057E7">
              <w:rPr>
                <w:rFonts w:ascii="Times New Roman" w:eastAsia="Times New Roman" w:hAnsi="Times New Roman" w:cs="Times New Roman"/>
                <w:spacing w:val="-7"/>
                <w:lang w:eastAsia="ru-RU"/>
              </w:rPr>
              <w:t>Условия поставки ИНКОТЕРМС и документы, применяемые во внешней торговле</w:t>
            </w:r>
          </w:p>
        </w:tc>
      </w:tr>
      <w:tr w:rsidR="00D057E7" w:rsidRPr="00D057E7" w14:paraId="5623FCFA" w14:textId="77777777" w:rsidTr="00870951">
        <w:trPr>
          <w:trHeight w:val="20"/>
        </w:trPr>
        <w:tc>
          <w:tcPr>
            <w:tcW w:w="1617" w:type="pct"/>
            <w:vMerge/>
          </w:tcPr>
          <w:p w14:paraId="40784610"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6124A6E8"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Практическое занятие</w:t>
            </w:r>
            <w:r w:rsidRPr="00D057E7">
              <w:rPr>
                <w:rFonts w:ascii="Times New Roman" w:eastAsia="Times New Roman" w:hAnsi="Times New Roman" w:cs="Times New Roman"/>
                <w:bCs/>
                <w:lang w:eastAsia="ru-RU"/>
              </w:rPr>
              <w:t xml:space="preserve"> </w:t>
            </w:r>
            <w:r w:rsidRPr="00D057E7">
              <w:rPr>
                <w:rFonts w:ascii="Times New Roman" w:eastAsia="Times New Roman" w:hAnsi="Times New Roman" w:cs="Times New Roman"/>
                <w:b/>
                <w:bCs/>
                <w:lang w:eastAsia="ru-RU"/>
              </w:rPr>
              <w:t>№ 10</w:t>
            </w:r>
            <w:r w:rsidRPr="00D057E7">
              <w:rPr>
                <w:rFonts w:ascii="Times New Roman" w:eastAsia="Times New Roman" w:hAnsi="Times New Roman" w:cs="Times New Roman"/>
                <w:bCs/>
                <w:lang w:eastAsia="ru-RU"/>
              </w:rPr>
              <w:t>. Применение условий поставки при проведении международных расчетов и условий платежа при проведении международных расчетов</w:t>
            </w:r>
          </w:p>
        </w:tc>
      </w:tr>
      <w:tr w:rsidR="00D057E7" w:rsidRPr="00D057E7" w14:paraId="0CF88DD5" w14:textId="77777777" w:rsidTr="00870951">
        <w:trPr>
          <w:trHeight w:val="20"/>
        </w:trPr>
        <w:tc>
          <w:tcPr>
            <w:tcW w:w="1617" w:type="pct"/>
            <w:vMerge w:val="restart"/>
          </w:tcPr>
          <w:p w14:paraId="3DACF5D6" w14:textId="77777777" w:rsidR="00D057E7" w:rsidRPr="00D057E7" w:rsidRDefault="00D057E7" w:rsidP="00D057E7">
            <w:pPr>
              <w:spacing w:line="276" w:lineRule="auto"/>
              <w:rPr>
                <w:rFonts w:ascii="Times New Roman" w:eastAsia="Times New Roman" w:hAnsi="Times New Roman" w:cs="Times New Roman"/>
                <w:b/>
                <w:bCs/>
                <w:lang w:eastAsia="ru-RU"/>
              </w:rPr>
            </w:pPr>
            <w:r w:rsidRPr="00D057E7">
              <w:rPr>
                <w:rFonts w:ascii="Times New Roman" w:eastAsia="Times New Roman" w:hAnsi="Times New Roman" w:cs="Times New Roman"/>
                <w:b/>
                <w:bCs/>
                <w:lang w:eastAsia="ru-RU"/>
              </w:rPr>
              <w:t>Тема 1.5. Формы международных расчетов</w:t>
            </w:r>
          </w:p>
        </w:tc>
        <w:tc>
          <w:tcPr>
            <w:tcW w:w="3383" w:type="pct"/>
          </w:tcPr>
          <w:p w14:paraId="2F5FE59D"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Содержание</w:t>
            </w:r>
          </w:p>
        </w:tc>
      </w:tr>
      <w:tr w:rsidR="00D057E7" w:rsidRPr="00D057E7" w14:paraId="52862A06" w14:textId="77777777" w:rsidTr="00870951">
        <w:trPr>
          <w:trHeight w:val="20"/>
        </w:trPr>
        <w:tc>
          <w:tcPr>
            <w:tcW w:w="1617" w:type="pct"/>
            <w:vMerge/>
          </w:tcPr>
          <w:p w14:paraId="3665D708"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7BF71FA6"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 xml:space="preserve">1. Формы международных расчетов: аккредитивы, инкассо, переводы, чеки </w:t>
            </w:r>
          </w:p>
        </w:tc>
      </w:tr>
      <w:tr w:rsidR="00D057E7" w:rsidRPr="00D057E7" w14:paraId="162B9291" w14:textId="77777777" w:rsidTr="00870951">
        <w:trPr>
          <w:trHeight w:val="20"/>
        </w:trPr>
        <w:tc>
          <w:tcPr>
            <w:tcW w:w="1617" w:type="pct"/>
            <w:vMerge/>
          </w:tcPr>
          <w:p w14:paraId="000718CD"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2B4F242D"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 xml:space="preserve">2.Порядок проведения и отражение в учете операций международных расчетов с использованием различных форм </w:t>
            </w:r>
          </w:p>
        </w:tc>
      </w:tr>
      <w:tr w:rsidR="00D057E7" w:rsidRPr="00D057E7" w14:paraId="0D393B4C" w14:textId="77777777" w:rsidTr="00870951">
        <w:trPr>
          <w:trHeight w:val="20"/>
        </w:trPr>
        <w:tc>
          <w:tcPr>
            <w:tcW w:w="1617" w:type="pct"/>
            <w:vMerge/>
          </w:tcPr>
          <w:p w14:paraId="20A278FA"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1407E06C"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 xml:space="preserve">3. Виды платежных документов, порядок проверки их соответствия условиям и формам расчетов </w:t>
            </w:r>
          </w:p>
        </w:tc>
      </w:tr>
      <w:tr w:rsidR="00D057E7" w:rsidRPr="00D057E7" w14:paraId="11E8B516" w14:textId="77777777" w:rsidTr="00870951">
        <w:trPr>
          <w:trHeight w:val="20"/>
        </w:trPr>
        <w:tc>
          <w:tcPr>
            <w:tcW w:w="1617" w:type="pct"/>
            <w:vMerge/>
          </w:tcPr>
          <w:p w14:paraId="67A47E97"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2C995899"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4.</w:t>
            </w:r>
            <w:r w:rsidRPr="00D057E7">
              <w:rPr>
                <w:rFonts w:ascii="Times New Roman" w:eastAsia="Times New Roman" w:hAnsi="Times New Roman" w:cs="Times New Roman"/>
                <w:lang w:eastAsia="ru-RU"/>
              </w:rPr>
              <w:t xml:space="preserve"> </w:t>
            </w:r>
            <w:r w:rsidRPr="00D057E7">
              <w:rPr>
                <w:rFonts w:ascii="Times New Roman" w:eastAsia="Times New Roman" w:hAnsi="Times New Roman" w:cs="Times New Roman"/>
                <w:bCs/>
                <w:lang w:eastAsia="ru-RU"/>
              </w:rPr>
              <w:t xml:space="preserve">Валютное платежное поручение как оптимальный расчетный документ при международных расчетах </w:t>
            </w:r>
          </w:p>
        </w:tc>
      </w:tr>
      <w:tr w:rsidR="00D057E7" w:rsidRPr="00D057E7" w14:paraId="14261CBB" w14:textId="77777777" w:rsidTr="00870951">
        <w:trPr>
          <w:trHeight w:val="20"/>
        </w:trPr>
        <w:tc>
          <w:tcPr>
            <w:tcW w:w="1617" w:type="pct"/>
            <w:vMerge/>
          </w:tcPr>
          <w:p w14:paraId="2777B5C1"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36847FC3"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5.</w:t>
            </w:r>
            <w:r w:rsidRPr="00D057E7">
              <w:rPr>
                <w:rFonts w:ascii="Times New Roman" w:eastAsia="Times New Roman" w:hAnsi="Times New Roman" w:cs="Times New Roman"/>
                <w:lang w:eastAsia="ru-RU"/>
              </w:rPr>
              <w:t xml:space="preserve"> С</w:t>
            </w:r>
            <w:r w:rsidRPr="00D057E7">
              <w:rPr>
                <w:rFonts w:ascii="Times New Roman" w:eastAsia="Times New Roman" w:hAnsi="Times New Roman" w:cs="Times New Roman"/>
                <w:bCs/>
                <w:lang w:eastAsia="ru-RU"/>
              </w:rPr>
              <w:t>истемы международных финансовых телекоммуникаций</w:t>
            </w:r>
          </w:p>
        </w:tc>
      </w:tr>
      <w:tr w:rsidR="00D057E7" w:rsidRPr="00D057E7" w14:paraId="3101E47B" w14:textId="77777777" w:rsidTr="00870951">
        <w:trPr>
          <w:trHeight w:val="20"/>
        </w:trPr>
        <w:tc>
          <w:tcPr>
            <w:tcW w:w="1617" w:type="pct"/>
            <w:vMerge/>
          </w:tcPr>
          <w:p w14:paraId="1528F0F4"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5EB06AE6" w14:textId="77777777" w:rsidR="00D057E7" w:rsidRPr="00D057E7" w:rsidRDefault="00D057E7" w:rsidP="00D057E7">
            <w:pPr>
              <w:spacing w:line="276" w:lineRule="auto"/>
              <w:jc w:val="both"/>
              <w:rPr>
                <w:rFonts w:ascii="Times New Roman" w:eastAsia="Times New Roman" w:hAnsi="Times New Roman" w:cs="Times New Roman"/>
                <w:bCs/>
                <w:lang w:eastAsia="ru-RU"/>
              </w:rPr>
            </w:pPr>
            <w:r w:rsidRPr="00D057E7">
              <w:rPr>
                <w:rFonts w:ascii="Times New Roman" w:eastAsia="Times New Roman" w:hAnsi="Times New Roman" w:cs="Times New Roman"/>
                <w:bCs/>
                <w:lang w:eastAsia="ru-RU"/>
              </w:rPr>
              <w:t xml:space="preserve">6. Порядок расчета и взыскания сумм вознаграждения за проведение конверсионных операций  </w:t>
            </w:r>
          </w:p>
        </w:tc>
      </w:tr>
      <w:tr w:rsidR="00D057E7" w:rsidRPr="00D057E7" w14:paraId="2093B2CE" w14:textId="77777777" w:rsidTr="00870951">
        <w:trPr>
          <w:trHeight w:val="20"/>
        </w:trPr>
        <w:tc>
          <w:tcPr>
            <w:tcW w:w="1617" w:type="pct"/>
            <w:vMerge/>
          </w:tcPr>
          <w:p w14:paraId="30A6FDE1"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11666740"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 xml:space="preserve">В том числе практических и лабораторных занятий </w:t>
            </w:r>
          </w:p>
        </w:tc>
      </w:tr>
      <w:tr w:rsidR="00D057E7" w:rsidRPr="00D057E7" w14:paraId="5EB6E053" w14:textId="77777777" w:rsidTr="00870951">
        <w:trPr>
          <w:trHeight w:val="20"/>
        </w:trPr>
        <w:tc>
          <w:tcPr>
            <w:tcW w:w="1617" w:type="pct"/>
            <w:vMerge/>
          </w:tcPr>
          <w:p w14:paraId="5D3F5749"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62046C2D"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Практическое занятие № 11</w:t>
            </w:r>
            <w:r w:rsidRPr="00D057E7">
              <w:rPr>
                <w:rFonts w:ascii="Times New Roman" w:eastAsia="Times New Roman" w:hAnsi="Times New Roman" w:cs="Times New Roman"/>
                <w:bCs/>
                <w:lang w:eastAsia="ru-RU"/>
              </w:rPr>
              <w:t>. Открытие и закрытие лицевых счетов в иностранной валюте. Оформление договоров банковского валютного счета с клиентами</w:t>
            </w:r>
          </w:p>
        </w:tc>
      </w:tr>
      <w:tr w:rsidR="00D057E7" w:rsidRPr="00D057E7" w14:paraId="3F5FA163" w14:textId="77777777" w:rsidTr="00870951">
        <w:trPr>
          <w:trHeight w:val="20"/>
        </w:trPr>
        <w:tc>
          <w:tcPr>
            <w:tcW w:w="1617" w:type="pct"/>
            <w:vMerge/>
          </w:tcPr>
          <w:p w14:paraId="28C8B229"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366798DA"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Практическое занятие № 12.</w:t>
            </w:r>
            <w:r w:rsidRPr="00D057E7">
              <w:rPr>
                <w:rFonts w:ascii="Times New Roman" w:eastAsia="Times New Roman" w:hAnsi="Times New Roman" w:cs="Times New Roman"/>
                <w:bCs/>
                <w:lang w:eastAsia="ru-RU"/>
              </w:rPr>
              <w:t xml:space="preserve"> Проведение международных расчетов с помощью валютного платежного поручения. Построение схемы документарных правил по инкассо</w:t>
            </w:r>
          </w:p>
        </w:tc>
      </w:tr>
      <w:tr w:rsidR="00D057E7" w:rsidRPr="00D057E7" w14:paraId="582659F4" w14:textId="77777777" w:rsidTr="00870951">
        <w:trPr>
          <w:trHeight w:val="20"/>
        </w:trPr>
        <w:tc>
          <w:tcPr>
            <w:tcW w:w="1617" w:type="pct"/>
            <w:vMerge/>
          </w:tcPr>
          <w:p w14:paraId="52BF23A9"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09C7FC4A"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Практическое занятие №13</w:t>
            </w:r>
            <w:r w:rsidRPr="00D057E7">
              <w:rPr>
                <w:rFonts w:ascii="Times New Roman" w:eastAsia="Times New Roman" w:hAnsi="Times New Roman" w:cs="Times New Roman"/>
                <w:bCs/>
                <w:lang w:eastAsia="ru-RU"/>
              </w:rPr>
              <w:t>.  Построение схемы документарных правил по аккредитивам</w:t>
            </w:r>
          </w:p>
        </w:tc>
      </w:tr>
      <w:tr w:rsidR="00D057E7" w:rsidRPr="00D057E7" w14:paraId="1E87D522" w14:textId="77777777" w:rsidTr="00870951">
        <w:trPr>
          <w:trHeight w:val="20"/>
        </w:trPr>
        <w:tc>
          <w:tcPr>
            <w:tcW w:w="1617" w:type="pct"/>
            <w:vMerge w:val="restart"/>
          </w:tcPr>
          <w:p w14:paraId="5255D2E3" w14:textId="77777777" w:rsidR="00D057E7" w:rsidRPr="00D057E7" w:rsidRDefault="00D057E7" w:rsidP="00D057E7">
            <w:pPr>
              <w:spacing w:line="276" w:lineRule="auto"/>
              <w:rPr>
                <w:rFonts w:ascii="Times New Roman" w:eastAsia="Times New Roman" w:hAnsi="Times New Roman" w:cs="Times New Roman"/>
                <w:b/>
                <w:bCs/>
                <w:lang w:eastAsia="ru-RU"/>
              </w:rPr>
            </w:pPr>
            <w:r w:rsidRPr="00D057E7">
              <w:rPr>
                <w:rFonts w:ascii="Times New Roman" w:eastAsia="Times New Roman" w:hAnsi="Times New Roman" w:cs="Times New Roman"/>
                <w:b/>
                <w:bCs/>
                <w:lang w:eastAsia="ru-RU"/>
              </w:rPr>
              <w:t>Тема 1.6. Осуществление уполномоченными банками контроля за внешнеэкономическими операциями клиентов</w:t>
            </w:r>
          </w:p>
        </w:tc>
        <w:tc>
          <w:tcPr>
            <w:tcW w:w="3383" w:type="pct"/>
          </w:tcPr>
          <w:p w14:paraId="418821DC"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Содержание</w:t>
            </w:r>
          </w:p>
        </w:tc>
      </w:tr>
      <w:tr w:rsidR="00D057E7" w:rsidRPr="00D057E7" w14:paraId="2F6C3EA5" w14:textId="77777777" w:rsidTr="00870951">
        <w:trPr>
          <w:trHeight w:val="20"/>
        </w:trPr>
        <w:tc>
          <w:tcPr>
            <w:tcW w:w="1617" w:type="pct"/>
            <w:vMerge/>
          </w:tcPr>
          <w:p w14:paraId="5C083585"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41FA03B0"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1.</w:t>
            </w:r>
            <w:r w:rsidRPr="00D057E7">
              <w:rPr>
                <w:rFonts w:ascii="Times New Roman" w:eastAsia="Times New Roman" w:hAnsi="Times New Roman" w:cs="Times New Roman"/>
                <w:lang w:eastAsia="ru-RU"/>
              </w:rPr>
              <w:t xml:space="preserve"> </w:t>
            </w:r>
            <w:r w:rsidRPr="00D057E7">
              <w:rPr>
                <w:rFonts w:ascii="Times New Roman" w:eastAsia="Times New Roman" w:hAnsi="Times New Roman" w:cs="Times New Roman"/>
                <w:bCs/>
                <w:lang w:eastAsia="ru-RU"/>
              </w:rPr>
              <w:t>Порядок выполнения уполномоченным банком функций агента валютного контроля</w:t>
            </w:r>
            <w:r w:rsidRPr="00D057E7">
              <w:rPr>
                <w:rFonts w:ascii="Times New Roman" w:eastAsia="Times New Roman" w:hAnsi="Times New Roman" w:cs="Times New Roman"/>
                <w:lang w:eastAsia="ru-RU"/>
              </w:rPr>
              <w:t xml:space="preserve"> </w:t>
            </w:r>
          </w:p>
        </w:tc>
      </w:tr>
      <w:tr w:rsidR="00D057E7" w:rsidRPr="00D057E7" w14:paraId="2C47766B" w14:textId="77777777" w:rsidTr="00870951">
        <w:trPr>
          <w:trHeight w:val="20"/>
        </w:trPr>
        <w:tc>
          <w:tcPr>
            <w:tcW w:w="1617" w:type="pct"/>
            <w:vMerge/>
          </w:tcPr>
          <w:p w14:paraId="66AC1342"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726BCA94"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lang w:eastAsia="ru-RU"/>
              </w:rPr>
              <w:t>2. Осуществление контроля за репатриацией валютной выручки</w:t>
            </w:r>
          </w:p>
        </w:tc>
      </w:tr>
      <w:tr w:rsidR="00D057E7" w:rsidRPr="00D057E7" w14:paraId="5D5ACA15" w14:textId="77777777" w:rsidTr="00870951">
        <w:trPr>
          <w:trHeight w:val="20"/>
        </w:trPr>
        <w:tc>
          <w:tcPr>
            <w:tcW w:w="1617" w:type="pct"/>
            <w:vMerge/>
          </w:tcPr>
          <w:p w14:paraId="4C96BB04"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4D91619E"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3.</w:t>
            </w:r>
            <w:r w:rsidRPr="00D057E7">
              <w:rPr>
                <w:rFonts w:ascii="Times New Roman" w:eastAsia="Times New Roman" w:hAnsi="Times New Roman" w:cs="Times New Roman"/>
                <w:lang w:eastAsia="ru-RU"/>
              </w:rPr>
              <w:t xml:space="preserve"> </w:t>
            </w:r>
            <w:r w:rsidRPr="00D057E7">
              <w:rPr>
                <w:rFonts w:ascii="Times New Roman" w:eastAsia="Times New Roman" w:hAnsi="Times New Roman" w:cs="Times New Roman"/>
                <w:bCs/>
                <w:lang w:eastAsia="ru-RU"/>
              </w:rPr>
              <w:t>Меры, направленные на предотвращение использования транснациональных операций для преступных целей</w:t>
            </w:r>
          </w:p>
        </w:tc>
      </w:tr>
      <w:tr w:rsidR="00D057E7" w:rsidRPr="00D057E7" w14:paraId="2DCA28AF" w14:textId="77777777" w:rsidTr="00870951">
        <w:trPr>
          <w:trHeight w:val="20"/>
        </w:trPr>
        <w:tc>
          <w:tcPr>
            <w:tcW w:w="1617" w:type="pct"/>
            <w:vMerge/>
          </w:tcPr>
          <w:p w14:paraId="7F075FBE"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58F0ED3D"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4. Порядок расчета размеров открытых валютных позиций</w:t>
            </w:r>
          </w:p>
        </w:tc>
      </w:tr>
      <w:tr w:rsidR="00D057E7" w:rsidRPr="00D057E7" w14:paraId="1C719E75" w14:textId="77777777" w:rsidTr="00870951">
        <w:trPr>
          <w:trHeight w:val="20"/>
        </w:trPr>
        <w:tc>
          <w:tcPr>
            <w:tcW w:w="1617" w:type="pct"/>
            <w:vMerge/>
          </w:tcPr>
          <w:p w14:paraId="3F878E27"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4E653A12"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5. Особенности банковского обслуживания субъектов внешнеэкономической деятельности</w:t>
            </w:r>
          </w:p>
        </w:tc>
      </w:tr>
      <w:tr w:rsidR="00D057E7" w:rsidRPr="00D057E7" w14:paraId="41606BB3" w14:textId="77777777" w:rsidTr="00870951">
        <w:trPr>
          <w:trHeight w:val="20"/>
        </w:trPr>
        <w:tc>
          <w:tcPr>
            <w:tcW w:w="1617" w:type="pct"/>
            <w:vMerge/>
          </w:tcPr>
          <w:p w14:paraId="4DD8A0C8"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0A9CEDEE"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6. Порядок проведения конверсионных операций по счетам клиентов</w:t>
            </w:r>
          </w:p>
        </w:tc>
      </w:tr>
      <w:tr w:rsidR="00D057E7" w:rsidRPr="00D057E7" w14:paraId="53140FDF" w14:textId="77777777" w:rsidTr="00870951">
        <w:trPr>
          <w:trHeight w:val="20"/>
        </w:trPr>
        <w:tc>
          <w:tcPr>
            <w:tcW w:w="1617" w:type="pct"/>
            <w:vMerge/>
          </w:tcPr>
          <w:p w14:paraId="2B107A43"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322F13B7"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 xml:space="preserve">В том числе практических и лабораторных занятий </w:t>
            </w:r>
          </w:p>
        </w:tc>
      </w:tr>
      <w:tr w:rsidR="00D057E7" w:rsidRPr="00D057E7" w14:paraId="5B690E83" w14:textId="77777777" w:rsidTr="00870951">
        <w:trPr>
          <w:trHeight w:val="20"/>
        </w:trPr>
        <w:tc>
          <w:tcPr>
            <w:tcW w:w="1617" w:type="pct"/>
            <w:vMerge/>
          </w:tcPr>
          <w:p w14:paraId="43B1C749"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16371D3B"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Практическое занятие № 14.</w:t>
            </w:r>
            <w:r w:rsidRPr="00D057E7">
              <w:rPr>
                <w:rFonts w:ascii="Times New Roman" w:eastAsia="Times New Roman" w:hAnsi="Times New Roman" w:cs="Times New Roman"/>
                <w:bCs/>
                <w:lang w:eastAsia="ru-RU"/>
              </w:rPr>
              <w:t xml:space="preserve"> </w:t>
            </w:r>
            <w:r w:rsidRPr="00D057E7">
              <w:rPr>
                <w:rFonts w:ascii="Times New Roman" w:eastAsia="Times New Roman" w:hAnsi="Times New Roman" w:cs="Times New Roman"/>
                <w:lang w:eastAsia="ru-RU"/>
              </w:rPr>
              <w:t xml:space="preserve">Обязательная продажа части валютной выручки. </w:t>
            </w:r>
            <w:r w:rsidRPr="00D057E7">
              <w:rPr>
                <w:rFonts w:ascii="Times New Roman" w:eastAsia="Times New Roman" w:hAnsi="Times New Roman" w:cs="Times New Roman"/>
                <w:bCs/>
                <w:lang w:eastAsia="ru-RU"/>
              </w:rPr>
              <w:t xml:space="preserve">Виды сопровождающих документов, применяемых во внешней торговле. Порядок расчета размеров открытых валютных позиций </w:t>
            </w:r>
          </w:p>
        </w:tc>
      </w:tr>
      <w:tr w:rsidR="00D057E7" w:rsidRPr="00D057E7" w14:paraId="1E5D188E" w14:textId="77777777" w:rsidTr="00870951">
        <w:trPr>
          <w:trHeight w:val="20"/>
        </w:trPr>
        <w:tc>
          <w:tcPr>
            <w:tcW w:w="1617" w:type="pct"/>
            <w:vMerge w:val="restart"/>
          </w:tcPr>
          <w:p w14:paraId="685EACA0" w14:textId="77777777" w:rsidR="00D057E7" w:rsidRPr="00D057E7" w:rsidRDefault="00D057E7" w:rsidP="00D057E7">
            <w:pPr>
              <w:spacing w:line="276" w:lineRule="auto"/>
              <w:rPr>
                <w:rFonts w:ascii="Times New Roman" w:eastAsia="Times New Roman" w:hAnsi="Times New Roman" w:cs="Times New Roman"/>
                <w:b/>
                <w:bCs/>
                <w:lang w:eastAsia="ru-RU"/>
              </w:rPr>
            </w:pPr>
            <w:r w:rsidRPr="00D057E7">
              <w:rPr>
                <w:rFonts w:ascii="Times New Roman" w:eastAsia="Times New Roman" w:hAnsi="Times New Roman" w:cs="Times New Roman"/>
                <w:b/>
                <w:bCs/>
                <w:lang w:eastAsia="ru-RU"/>
              </w:rPr>
              <w:t xml:space="preserve">Тема 1.7. </w:t>
            </w:r>
            <w:r w:rsidRPr="00D057E7">
              <w:rPr>
                <w:rFonts w:ascii="Times New Roman" w:eastAsia="Calibri" w:hAnsi="Times New Roman" w:cs="Times New Roman"/>
                <w:b/>
                <w:bCs/>
                <w:lang w:eastAsia="ru-RU"/>
              </w:rPr>
              <w:t>Расчетные операции с использованием платежных карт</w:t>
            </w:r>
          </w:p>
        </w:tc>
        <w:tc>
          <w:tcPr>
            <w:tcW w:w="3383" w:type="pct"/>
          </w:tcPr>
          <w:p w14:paraId="13116BB1"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Содержание</w:t>
            </w:r>
          </w:p>
        </w:tc>
      </w:tr>
      <w:tr w:rsidR="00D057E7" w:rsidRPr="00D057E7" w14:paraId="5F7A3F07" w14:textId="77777777" w:rsidTr="00870951">
        <w:trPr>
          <w:trHeight w:val="20"/>
        </w:trPr>
        <w:tc>
          <w:tcPr>
            <w:tcW w:w="1617" w:type="pct"/>
            <w:vMerge/>
          </w:tcPr>
          <w:p w14:paraId="7483BC5A"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7CDDAE72" w14:textId="77777777" w:rsidR="00D057E7" w:rsidRPr="00D057E7" w:rsidRDefault="00D057E7" w:rsidP="00D057E7">
            <w:pPr>
              <w:autoSpaceDE w:val="0"/>
              <w:autoSpaceDN w:val="0"/>
              <w:adjustRightInd w:val="0"/>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1.</w:t>
            </w:r>
            <w:r w:rsidRPr="00D057E7">
              <w:rPr>
                <w:rFonts w:ascii="Times New Roman" w:eastAsia="Times New Roman" w:hAnsi="Times New Roman" w:cs="Times New Roman"/>
                <w:lang w:eastAsia="ru-RU"/>
              </w:rPr>
              <w:t xml:space="preserve"> Роль банковских карт в системе безналичных расчетов</w:t>
            </w:r>
            <w:r w:rsidRPr="00D057E7">
              <w:rPr>
                <w:rFonts w:ascii="Times New Roman" w:eastAsia="Times New Roman" w:hAnsi="Times New Roman" w:cs="Times New Roman"/>
                <w:bCs/>
                <w:lang w:eastAsia="ru-RU"/>
              </w:rPr>
              <w:t>. Новые формы денег</w:t>
            </w:r>
          </w:p>
        </w:tc>
      </w:tr>
      <w:tr w:rsidR="00D057E7" w:rsidRPr="00D057E7" w14:paraId="3E0FEDAA" w14:textId="77777777" w:rsidTr="00870951">
        <w:trPr>
          <w:trHeight w:val="20"/>
        </w:trPr>
        <w:tc>
          <w:tcPr>
            <w:tcW w:w="1617" w:type="pct"/>
            <w:vMerge/>
          </w:tcPr>
          <w:p w14:paraId="6FD0D3DF"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395CF42B" w14:textId="77777777" w:rsidR="00D057E7" w:rsidRPr="00D057E7" w:rsidRDefault="00D057E7" w:rsidP="00D057E7">
            <w:pPr>
              <w:autoSpaceDE w:val="0"/>
              <w:autoSpaceDN w:val="0"/>
              <w:adjustRightInd w:val="0"/>
              <w:spacing w:before="120"/>
              <w:jc w:val="both"/>
              <w:rPr>
                <w:rFonts w:ascii="Times New Roman" w:eastAsia="Times New Roman" w:hAnsi="Times New Roman" w:cs="Times New Roman"/>
                <w:b/>
                <w:lang w:eastAsia="x-none"/>
              </w:rPr>
            </w:pPr>
            <w:r w:rsidRPr="00D057E7">
              <w:rPr>
                <w:rFonts w:ascii="Times New Roman" w:eastAsia="Times New Roman" w:hAnsi="Times New Roman" w:cs="Times New Roman"/>
                <w:bCs/>
                <w:lang w:eastAsia="x-none"/>
              </w:rPr>
              <w:t>2</w:t>
            </w:r>
            <w:r w:rsidRPr="00D057E7">
              <w:rPr>
                <w:rFonts w:ascii="Times New Roman" w:eastAsia="Times New Roman" w:hAnsi="Times New Roman" w:cs="Times New Roman"/>
                <w:bCs/>
                <w:lang w:val="x-none" w:eastAsia="x-none"/>
              </w:rPr>
              <w:t>.Международные платежные системы.  Национальная система платежных карт (НСПК),   развитие  национальной платежной системы</w:t>
            </w:r>
            <w:r w:rsidRPr="00D057E7">
              <w:rPr>
                <w:rFonts w:ascii="Times New Roman" w:eastAsia="Times New Roman" w:hAnsi="Times New Roman" w:cs="Times New Roman"/>
                <w:bCs/>
                <w:lang w:eastAsia="x-none"/>
              </w:rPr>
              <w:t>.</w:t>
            </w:r>
            <w:r w:rsidRPr="00D057E7">
              <w:rPr>
                <w:rFonts w:ascii="Times New Roman" w:eastAsia="Times New Roman" w:hAnsi="Times New Roman" w:cs="Times New Roman"/>
                <w:bCs/>
                <w:lang w:val="x-none" w:eastAsia="x-none"/>
              </w:rPr>
              <w:t xml:space="preserve"> Нормативно-правовое регулирование отношений в национальной платежной системе</w:t>
            </w:r>
          </w:p>
        </w:tc>
      </w:tr>
      <w:tr w:rsidR="00D057E7" w:rsidRPr="00D057E7" w14:paraId="16AB940B" w14:textId="77777777" w:rsidTr="00870951">
        <w:trPr>
          <w:trHeight w:val="20"/>
        </w:trPr>
        <w:tc>
          <w:tcPr>
            <w:tcW w:w="1617" w:type="pct"/>
            <w:vMerge/>
          </w:tcPr>
          <w:p w14:paraId="041D56A6"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7491C125" w14:textId="77777777" w:rsidR="00D057E7" w:rsidRPr="00D057E7" w:rsidRDefault="00D057E7" w:rsidP="00D057E7">
            <w:pPr>
              <w:autoSpaceDE w:val="0"/>
              <w:autoSpaceDN w:val="0"/>
              <w:adjustRightInd w:val="0"/>
              <w:spacing w:before="120"/>
              <w:jc w:val="both"/>
              <w:rPr>
                <w:rFonts w:ascii="Times New Roman" w:eastAsia="Times New Roman" w:hAnsi="Times New Roman" w:cs="Times New Roman"/>
                <w:b/>
                <w:lang w:eastAsia="x-none"/>
              </w:rPr>
            </w:pPr>
            <w:r w:rsidRPr="00D057E7">
              <w:rPr>
                <w:rFonts w:ascii="Times New Roman" w:eastAsia="Times New Roman" w:hAnsi="Times New Roman" w:cs="Times New Roman"/>
                <w:bCs/>
                <w:lang w:eastAsia="x-none"/>
              </w:rPr>
              <w:t>3</w:t>
            </w:r>
            <w:r w:rsidRPr="00D057E7">
              <w:rPr>
                <w:rFonts w:ascii="Times New Roman" w:eastAsia="Times New Roman" w:hAnsi="Times New Roman" w:cs="Times New Roman"/>
                <w:bCs/>
                <w:lang w:val="x-none" w:eastAsia="x-none"/>
              </w:rPr>
              <w:t xml:space="preserve">.Классификация банковских карт.   </w:t>
            </w:r>
            <w:r w:rsidRPr="00D057E7">
              <w:rPr>
                <w:rFonts w:ascii="Times New Roman" w:eastAsia="Times New Roman" w:hAnsi="Times New Roman" w:cs="Times New Roman"/>
                <w:bCs/>
                <w:lang w:eastAsia="x-none"/>
              </w:rPr>
              <w:t>Российские и м</w:t>
            </w:r>
            <w:proofErr w:type="spellStart"/>
            <w:r w:rsidRPr="00D057E7">
              <w:rPr>
                <w:rFonts w:ascii="Times New Roman" w:eastAsia="Times New Roman" w:hAnsi="Times New Roman" w:cs="Times New Roman"/>
                <w:bCs/>
                <w:lang w:val="x-none" w:eastAsia="x-none"/>
              </w:rPr>
              <w:t>еждународные</w:t>
            </w:r>
            <w:proofErr w:type="spellEnd"/>
            <w:r w:rsidRPr="00D057E7">
              <w:rPr>
                <w:rFonts w:ascii="Times New Roman" w:eastAsia="Times New Roman" w:hAnsi="Times New Roman" w:cs="Times New Roman"/>
                <w:bCs/>
                <w:lang w:val="x-none" w:eastAsia="x-none"/>
              </w:rPr>
              <w:t xml:space="preserve"> платежные системы</w:t>
            </w:r>
            <w:r w:rsidRPr="00D057E7">
              <w:rPr>
                <w:rFonts w:ascii="Times New Roman" w:eastAsia="Times New Roman" w:hAnsi="Times New Roman" w:cs="Times New Roman"/>
                <w:bCs/>
                <w:lang w:eastAsia="x-none"/>
              </w:rPr>
              <w:t>.</w:t>
            </w:r>
          </w:p>
        </w:tc>
      </w:tr>
      <w:tr w:rsidR="00D057E7" w:rsidRPr="00D057E7" w14:paraId="144D4711" w14:textId="77777777" w:rsidTr="00870951">
        <w:trPr>
          <w:trHeight w:val="20"/>
        </w:trPr>
        <w:tc>
          <w:tcPr>
            <w:tcW w:w="1617" w:type="pct"/>
            <w:vMerge/>
          </w:tcPr>
          <w:p w14:paraId="4F5B172D"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7495077D" w14:textId="77777777" w:rsidR="00D057E7" w:rsidRPr="00D057E7" w:rsidRDefault="00D057E7" w:rsidP="00D057E7">
            <w:pPr>
              <w:autoSpaceDE w:val="0"/>
              <w:autoSpaceDN w:val="0"/>
              <w:adjustRightInd w:val="0"/>
              <w:spacing w:before="120"/>
              <w:jc w:val="both"/>
              <w:rPr>
                <w:rFonts w:ascii="Times New Roman" w:eastAsia="Times New Roman" w:hAnsi="Times New Roman" w:cs="Times New Roman"/>
                <w:b/>
                <w:lang w:val="x-none" w:eastAsia="x-none"/>
              </w:rPr>
            </w:pPr>
            <w:r w:rsidRPr="00D057E7">
              <w:rPr>
                <w:rFonts w:ascii="Times New Roman" w:eastAsia="Times New Roman" w:hAnsi="Times New Roman" w:cs="Times New Roman"/>
                <w:bCs/>
                <w:lang w:eastAsia="x-none"/>
              </w:rPr>
              <w:t>4</w:t>
            </w:r>
            <w:r w:rsidRPr="00D057E7">
              <w:rPr>
                <w:rFonts w:ascii="Times New Roman" w:eastAsia="Times New Roman" w:hAnsi="Times New Roman" w:cs="Times New Roman"/>
                <w:bCs/>
                <w:lang w:val="x-none" w:eastAsia="x-none"/>
              </w:rPr>
              <w:t>.Основные идентификационные элементы банковских карт. Порядок эмиссии банковских карт</w:t>
            </w:r>
          </w:p>
        </w:tc>
      </w:tr>
      <w:tr w:rsidR="00D057E7" w:rsidRPr="00D057E7" w14:paraId="2C518FC6" w14:textId="77777777" w:rsidTr="00870951">
        <w:trPr>
          <w:trHeight w:val="20"/>
        </w:trPr>
        <w:tc>
          <w:tcPr>
            <w:tcW w:w="1617" w:type="pct"/>
            <w:vMerge/>
          </w:tcPr>
          <w:p w14:paraId="73AC0601"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296F425C" w14:textId="77777777" w:rsidR="00D057E7" w:rsidRPr="00D057E7" w:rsidRDefault="00D057E7" w:rsidP="00D057E7">
            <w:pPr>
              <w:autoSpaceDE w:val="0"/>
              <w:autoSpaceDN w:val="0"/>
              <w:adjustRightInd w:val="0"/>
              <w:spacing w:before="120"/>
              <w:jc w:val="both"/>
              <w:rPr>
                <w:rFonts w:ascii="Times New Roman" w:eastAsia="Times New Roman" w:hAnsi="Times New Roman" w:cs="Times New Roman"/>
                <w:b/>
                <w:lang w:val="x-none" w:eastAsia="x-none"/>
              </w:rPr>
            </w:pPr>
            <w:r w:rsidRPr="00D057E7">
              <w:rPr>
                <w:rFonts w:ascii="Times New Roman" w:eastAsia="Times New Roman" w:hAnsi="Times New Roman" w:cs="Times New Roman"/>
                <w:bCs/>
                <w:lang w:eastAsia="x-none"/>
              </w:rPr>
              <w:t>5</w:t>
            </w:r>
            <w:r w:rsidRPr="00D057E7">
              <w:rPr>
                <w:rFonts w:ascii="Times New Roman" w:eastAsia="Times New Roman" w:hAnsi="Times New Roman" w:cs="Times New Roman"/>
                <w:bCs/>
                <w:lang w:val="x-none" w:eastAsia="x-none"/>
              </w:rPr>
              <w:t>.Документы, удостоверяющие личность клиента банка при совершении операций с банковскими картами</w:t>
            </w:r>
          </w:p>
        </w:tc>
      </w:tr>
      <w:tr w:rsidR="00D057E7" w:rsidRPr="00D057E7" w14:paraId="67324169" w14:textId="77777777" w:rsidTr="00870951">
        <w:trPr>
          <w:trHeight w:val="20"/>
        </w:trPr>
        <w:tc>
          <w:tcPr>
            <w:tcW w:w="1617" w:type="pct"/>
            <w:vMerge/>
          </w:tcPr>
          <w:p w14:paraId="50057C4A"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7D7E0928"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6.Порядок выдачи банковских карт физическим лицам. Алгоритм перевыпуска карт, уничтожение карт, невостребованных клиентами банка и разрешение претензий со стороны клиента банка</w:t>
            </w:r>
          </w:p>
        </w:tc>
      </w:tr>
      <w:tr w:rsidR="00D057E7" w:rsidRPr="00D057E7" w14:paraId="5CC9B7FC" w14:textId="77777777" w:rsidTr="00870951">
        <w:trPr>
          <w:trHeight w:val="20"/>
        </w:trPr>
        <w:tc>
          <w:tcPr>
            <w:tcW w:w="1617" w:type="pct"/>
            <w:vMerge/>
          </w:tcPr>
          <w:p w14:paraId="0E0438FB"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530AB4DF"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lang w:eastAsia="ru-RU"/>
              </w:rPr>
              <w:t xml:space="preserve">7. Операции по банковским картам через удаленные каналы. Алгоритм отказа обслуживания пластиковой карты и условия ее изъятия </w:t>
            </w:r>
          </w:p>
        </w:tc>
      </w:tr>
      <w:tr w:rsidR="00D057E7" w:rsidRPr="00D057E7" w14:paraId="2FED20D1" w14:textId="77777777" w:rsidTr="00870951">
        <w:trPr>
          <w:trHeight w:val="20"/>
        </w:trPr>
        <w:tc>
          <w:tcPr>
            <w:tcW w:w="1617" w:type="pct"/>
            <w:vMerge/>
          </w:tcPr>
          <w:p w14:paraId="41A42ABE"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52089FF3" w14:textId="77777777" w:rsidR="00D057E7" w:rsidRPr="00D057E7" w:rsidRDefault="00D057E7" w:rsidP="00D057E7">
            <w:pPr>
              <w:spacing w:line="276" w:lineRule="auto"/>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8.</w:t>
            </w:r>
            <w:r w:rsidRPr="00D057E7">
              <w:rPr>
                <w:rFonts w:ascii="Times New Roman" w:eastAsia="Calibri" w:hAnsi="Times New Roman" w:cs="Times New Roman"/>
                <w:lang w:eastAsia="ru-RU"/>
              </w:rPr>
              <w:t xml:space="preserve"> Порядок действий в связи с утратой карты клиентом. Закрытие карточных счетов</w:t>
            </w:r>
          </w:p>
        </w:tc>
      </w:tr>
      <w:tr w:rsidR="00D057E7" w:rsidRPr="00D057E7" w14:paraId="245744BD" w14:textId="77777777" w:rsidTr="00870951">
        <w:trPr>
          <w:trHeight w:val="20"/>
        </w:trPr>
        <w:tc>
          <w:tcPr>
            <w:tcW w:w="1617" w:type="pct"/>
            <w:vMerge/>
          </w:tcPr>
          <w:p w14:paraId="3710CF36"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1AEA29EE" w14:textId="77777777" w:rsidR="00D057E7" w:rsidRPr="00D057E7" w:rsidRDefault="00D057E7" w:rsidP="00D057E7">
            <w:pPr>
              <w:spacing w:line="276" w:lineRule="auto"/>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9. Порядок выдачи и приема наличных денег по картам. Проведение операций через удаленные каналы</w:t>
            </w:r>
          </w:p>
        </w:tc>
      </w:tr>
      <w:tr w:rsidR="00D057E7" w:rsidRPr="00D057E7" w14:paraId="73248F27" w14:textId="77777777" w:rsidTr="00870951">
        <w:trPr>
          <w:trHeight w:val="20"/>
        </w:trPr>
        <w:tc>
          <w:tcPr>
            <w:tcW w:w="1617" w:type="pct"/>
            <w:vMerge/>
          </w:tcPr>
          <w:p w14:paraId="42F4BFC1"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426D38B0"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lang w:eastAsia="ru-RU"/>
              </w:rPr>
              <w:t>8. Изъятие банковской карты. Причины отказа в обслуживании банковской карты клиента</w:t>
            </w:r>
          </w:p>
        </w:tc>
      </w:tr>
      <w:tr w:rsidR="00D057E7" w:rsidRPr="00D057E7" w14:paraId="2F607543" w14:textId="77777777" w:rsidTr="00870951">
        <w:trPr>
          <w:trHeight w:val="20"/>
        </w:trPr>
        <w:tc>
          <w:tcPr>
            <w:tcW w:w="1617" w:type="pct"/>
            <w:vMerge/>
          </w:tcPr>
          <w:p w14:paraId="5C94B57D"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50037305"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lang w:eastAsia="ru-RU"/>
              </w:rPr>
              <w:t xml:space="preserve">9. Порядок заключения зарплатного проекта  </w:t>
            </w:r>
          </w:p>
        </w:tc>
      </w:tr>
      <w:tr w:rsidR="00D057E7" w:rsidRPr="00D057E7" w14:paraId="240486A5" w14:textId="77777777" w:rsidTr="00870951">
        <w:trPr>
          <w:trHeight w:val="20"/>
        </w:trPr>
        <w:tc>
          <w:tcPr>
            <w:tcW w:w="1617" w:type="pct"/>
            <w:vMerge/>
          </w:tcPr>
          <w:p w14:paraId="227F5B24"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0AD838B7"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 xml:space="preserve">В том числе практических и лабораторных занятий </w:t>
            </w:r>
          </w:p>
        </w:tc>
      </w:tr>
      <w:tr w:rsidR="00D057E7" w:rsidRPr="00D057E7" w14:paraId="69576320" w14:textId="77777777" w:rsidTr="00870951">
        <w:trPr>
          <w:trHeight w:val="20"/>
        </w:trPr>
        <w:tc>
          <w:tcPr>
            <w:tcW w:w="1617" w:type="pct"/>
            <w:vMerge/>
          </w:tcPr>
          <w:p w14:paraId="5CAE2A54"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209AAFCF"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Практическая работа №15.</w:t>
            </w:r>
            <w:r w:rsidRPr="00D057E7">
              <w:rPr>
                <w:rFonts w:ascii="Times New Roman" w:eastAsia="Times New Roman" w:hAnsi="Times New Roman" w:cs="Times New Roman"/>
                <w:bCs/>
                <w:lang w:eastAsia="ru-RU"/>
              </w:rPr>
              <w:t xml:space="preserve"> Определение идентификационных элементов банковских карт. Идентификационные элементы пластиковых карт различных платежных систем.</w:t>
            </w:r>
            <w:r w:rsidRPr="00D057E7">
              <w:rPr>
                <w:rFonts w:ascii="Times New Roman" w:eastAsia="Times New Roman" w:hAnsi="Times New Roman" w:cs="Times New Roman"/>
                <w:lang w:eastAsia="ru-RU"/>
              </w:rPr>
              <w:t xml:space="preserve"> Признаки определения пластиковой карты на подлинность  </w:t>
            </w:r>
          </w:p>
        </w:tc>
      </w:tr>
      <w:tr w:rsidR="00D057E7" w:rsidRPr="00D057E7" w14:paraId="1BE5ED73" w14:textId="77777777" w:rsidTr="00870951">
        <w:trPr>
          <w:trHeight w:val="20"/>
        </w:trPr>
        <w:tc>
          <w:tcPr>
            <w:tcW w:w="1617" w:type="pct"/>
            <w:vMerge/>
          </w:tcPr>
          <w:p w14:paraId="5882B50A"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2968287C"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Практическая работа №16.</w:t>
            </w:r>
            <w:r w:rsidRPr="00D057E7">
              <w:rPr>
                <w:rFonts w:ascii="Times New Roman" w:eastAsia="Times New Roman" w:hAnsi="Times New Roman" w:cs="Times New Roman"/>
                <w:bCs/>
                <w:lang w:eastAsia="ru-RU"/>
              </w:rPr>
              <w:t xml:space="preserve"> Оформление документов по операциям, совершенным банковской картой.  Алгоритм пополнения, ведения и контроля счета банковской карты</w:t>
            </w:r>
          </w:p>
        </w:tc>
      </w:tr>
      <w:tr w:rsidR="00D057E7" w:rsidRPr="00D057E7" w14:paraId="0C15EC7D" w14:textId="77777777" w:rsidTr="00870951">
        <w:trPr>
          <w:trHeight w:val="20"/>
        </w:trPr>
        <w:tc>
          <w:tcPr>
            <w:tcW w:w="1617" w:type="pct"/>
            <w:vMerge/>
          </w:tcPr>
          <w:p w14:paraId="5ED3046E"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605DDDE1"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Практическая работа №17.</w:t>
            </w:r>
            <w:r w:rsidRPr="00D057E7">
              <w:rPr>
                <w:rFonts w:ascii="Times New Roman" w:eastAsia="Times New Roman" w:hAnsi="Times New Roman" w:cs="Times New Roman"/>
                <w:bCs/>
                <w:lang w:eastAsia="ru-RU"/>
              </w:rPr>
              <w:t xml:space="preserve">  </w:t>
            </w:r>
            <w:r w:rsidRPr="00D057E7">
              <w:rPr>
                <w:rFonts w:ascii="Times New Roman" w:eastAsia="Times New Roman" w:hAnsi="Times New Roman" w:cs="Times New Roman"/>
                <w:lang w:eastAsia="ru-RU"/>
              </w:rPr>
              <w:t>Оформление «зарплатных проектов» корпоративным клиентам</w:t>
            </w:r>
          </w:p>
        </w:tc>
      </w:tr>
      <w:tr w:rsidR="00D057E7" w:rsidRPr="00D057E7" w14:paraId="519900F4" w14:textId="77777777" w:rsidTr="00870951">
        <w:trPr>
          <w:trHeight w:val="20"/>
        </w:trPr>
        <w:tc>
          <w:tcPr>
            <w:tcW w:w="1617" w:type="pct"/>
            <w:vMerge/>
          </w:tcPr>
          <w:p w14:paraId="401E3287"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61854AF2"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
                <w:bCs/>
                <w:lang w:val="x-none" w:eastAsia="x-none"/>
              </w:rPr>
              <w:t>Практическая работа №</w:t>
            </w:r>
            <w:r w:rsidRPr="00D057E7">
              <w:rPr>
                <w:rFonts w:ascii="Times New Roman" w:eastAsia="Times New Roman" w:hAnsi="Times New Roman" w:cs="Times New Roman"/>
                <w:b/>
                <w:bCs/>
                <w:lang w:eastAsia="x-none"/>
              </w:rPr>
              <w:t>18</w:t>
            </w:r>
            <w:r w:rsidRPr="00D057E7">
              <w:rPr>
                <w:rFonts w:ascii="Times New Roman" w:eastAsia="Times New Roman" w:hAnsi="Times New Roman" w:cs="Times New Roman"/>
                <w:b/>
                <w:bCs/>
                <w:lang w:val="x-none" w:eastAsia="x-none"/>
              </w:rPr>
              <w:t>.</w:t>
            </w:r>
            <w:r w:rsidRPr="00D057E7">
              <w:rPr>
                <w:rFonts w:ascii="Times New Roman" w:eastAsia="Calibri" w:hAnsi="Times New Roman" w:cs="Times New Roman"/>
                <w:lang w:eastAsia="ru-RU"/>
              </w:rPr>
              <w:t xml:space="preserve"> Порядок действий в связи с утратой карты клиентом. Закрытие карточных счетов</w:t>
            </w:r>
          </w:p>
        </w:tc>
      </w:tr>
      <w:tr w:rsidR="00D057E7" w:rsidRPr="00D057E7" w14:paraId="562C76A9" w14:textId="77777777" w:rsidTr="00870951">
        <w:trPr>
          <w:trHeight w:val="20"/>
        </w:trPr>
        <w:tc>
          <w:tcPr>
            <w:tcW w:w="5000" w:type="pct"/>
            <w:gridSpan w:val="2"/>
          </w:tcPr>
          <w:p w14:paraId="75C65EB7" w14:textId="77777777" w:rsidR="00D057E7" w:rsidRPr="00D057E7" w:rsidRDefault="00D057E7" w:rsidP="00D057E7">
            <w:pPr>
              <w:spacing w:line="276" w:lineRule="auto"/>
              <w:rPr>
                <w:rFonts w:ascii="Times New Roman" w:eastAsia="Times New Roman" w:hAnsi="Times New Roman" w:cs="Times New Roman"/>
                <w:b/>
                <w:bCs/>
                <w:lang w:eastAsia="ru-RU"/>
              </w:rPr>
            </w:pPr>
            <w:r w:rsidRPr="00D057E7">
              <w:rPr>
                <w:rFonts w:ascii="Times New Roman" w:eastAsia="Times New Roman" w:hAnsi="Times New Roman" w:cs="Times New Roman"/>
                <w:b/>
                <w:bCs/>
                <w:lang w:eastAsia="ru-RU"/>
              </w:rPr>
              <w:t>Раздел 2. Кассовые операции банка (54 часа)</w:t>
            </w:r>
          </w:p>
        </w:tc>
      </w:tr>
      <w:tr w:rsidR="00D057E7" w:rsidRPr="00D057E7" w14:paraId="27D4180A" w14:textId="77777777" w:rsidTr="00870951">
        <w:trPr>
          <w:trHeight w:val="20"/>
        </w:trPr>
        <w:tc>
          <w:tcPr>
            <w:tcW w:w="5000" w:type="pct"/>
            <w:gridSpan w:val="2"/>
          </w:tcPr>
          <w:p w14:paraId="02D105B1" w14:textId="77777777" w:rsidR="00D057E7" w:rsidRPr="00D057E7" w:rsidRDefault="00D057E7" w:rsidP="00D057E7">
            <w:pPr>
              <w:spacing w:line="276" w:lineRule="auto"/>
              <w:rPr>
                <w:rFonts w:ascii="Times New Roman" w:eastAsia="Times New Roman" w:hAnsi="Times New Roman" w:cs="Times New Roman"/>
                <w:b/>
                <w:bCs/>
                <w:lang w:eastAsia="ru-RU"/>
              </w:rPr>
            </w:pPr>
            <w:r w:rsidRPr="00D057E7">
              <w:rPr>
                <w:rFonts w:ascii="Times New Roman" w:eastAsia="Times New Roman" w:hAnsi="Times New Roman" w:cs="Times New Roman"/>
                <w:b/>
                <w:bCs/>
                <w:lang w:eastAsia="ru-RU"/>
              </w:rPr>
              <w:t>МДК.01.02 Кассовые операции банка</w:t>
            </w:r>
          </w:p>
        </w:tc>
      </w:tr>
      <w:tr w:rsidR="00D057E7" w:rsidRPr="00D057E7" w14:paraId="2CCD10E9" w14:textId="77777777" w:rsidTr="00870951">
        <w:trPr>
          <w:trHeight w:val="20"/>
        </w:trPr>
        <w:tc>
          <w:tcPr>
            <w:tcW w:w="1617" w:type="pct"/>
            <w:vMerge w:val="restart"/>
          </w:tcPr>
          <w:p w14:paraId="0EAB0F14" w14:textId="77777777" w:rsidR="00D057E7" w:rsidRPr="00D057E7" w:rsidRDefault="00D057E7" w:rsidP="00D057E7">
            <w:pPr>
              <w:spacing w:line="276" w:lineRule="auto"/>
              <w:rPr>
                <w:rFonts w:ascii="Times New Roman" w:eastAsia="Times New Roman" w:hAnsi="Times New Roman" w:cs="Times New Roman"/>
                <w:b/>
                <w:bCs/>
                <w:lang w:eastAsia="ru-RU"/>
              </w:rPr>
            </w:pPr>
            <w:r w:rsidRPr="00D057E7">
              <w:rPr>
                <w:rFonts w:ascii="Times New Roman" w:eastAsia="Times New Roman" w:hAnsi="Times New Roman" w:cs="Times New Roman"/>
                <w:b/>
                <w:bCs/>
                <w:lang w:eastAsia="ru-RU"/>
              </w:rPr>
              <w:t>Тема 2.1. Организация кассовой работы в банке</w:t>
            </w:r>
          </w:p>
          <w:p w14:paraId="536E3BC5"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46F7D5AC"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 xml:space="preserve">Содержание </w:t>
            </w:r>
          </w:p>
        </w:tc>
      </w:tr>
      <w:tr w:rsidR="00D057E7" w:rsidRPr="00D057E7" w14:paraId="08A14466" w14:textId="77777777" w:rsidTr="00870951">
        <w:trPr>
          <w:trHeight w:val="20"/>
        </w:trPr>
        <w:tc>
          <w:tcPr>
            <w:tcW w:w="1617" w:type="pct"/>
            <w:vMerge/>
          </w:tcPr>
          <w:p w14:paraId="520E83EC"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11E7E74E"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1.Нормативно-правовое регулирование кассовых операций</w:t>
            </w:r>
          </w:p>
        </w:tc>
      </w:tr>
      <w:tr w:rsidR="00D057E7" w:rsidRPr="00D057E7" w14:paraId="71E6B97A" w14:textId="77777777" w:rsidTr="00870951">
        <w:trPr>
          <w:trHeight w:val="20"/>
        </w:trPr>
        <w:tc>
          <w:tcPr>
            <w:tcW w:w="1617" w:type="pct"/>
            <w:vMerge/>
          </w:tcPr>
          <w:p w14:paraId="2DC9C536"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309F7F63"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2. Классификация банковских ценностей</w:t>
            </w:r>
          </w:p>
        </w:tc>
      </w:tr>
      <w:tr w:rsidR="00D057E7" w:rsidRPr="00D057E7" w14:paraId="71686516" w14:textId="77777777" w:rsidTr="00870951">
        <w:trPr>
          <w:trHeight w:val="20"/>
        </w:trPr>
        <w:tc>
          <w:tcPr>
            <w:tcW w:w="1617" w:type="pct"/>
            <w:vMerge/>
          </w:tcPr>
          <w:p w14:paraId="3B666638"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626C5792" w14:textId="77777777" w:rsidR="00D057E7" w:rsidRPr="00D057E7" w:rsidRDefault="00D057E7" w:rsidP="00D057E7">
            <w:pPr>
              <w:autoSpaceDE w:val="0"/>
              <w:autoSpaceDN w:val="0"/>
              <w:adjustRightInd w:val="0"/>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3.Лимиты денежной наличности</w:t>
            </w:r>
          </w:p>
        </w:tc>
      </w:tr>
      <w:tr w:rsidR="00D057E7" w:rsidRPr="00D057E7" w14:paraId="02482A08" w14:textId="77777777" w:rsidTr="00870951">
        <w:trPr>
          <w:trHeight w:val="20"/>
        </w:trPr>
        <w:tc>
          <w:tcPr>
            <w:tcW w:w="1617" w:type="pct"/>
            <w:vMerge/>
          </w:tcPr>
          <w:p w14:paraId="4CFAF028"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51DC0F6A" w14:textId="77777777" w:rsidR="00D057E7" w:rsidRPr="00D057E7" w:rsidRDefault="00D057E7" w:rsidP="00D057E7">
            <w:pPr>
              <w:autoSpaceDE w:val="0"/>
              <w:autoSpaceDN w:val="0"/>
              <w:adjustRightInd w:val="0"/>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4.Организация рабочего места сотрудников банка</w:t>
            </w:r>
          </w:p>
        </w:tc>
      </w:tr>
      <w:tr w:rsidR="00D057E7" w:rsidRPr="00D057E7" w14:paraId="0EC488F3" w14:textId="77777777" w:rsidTr="00870951">
        <w:trPr>
          <w:trHeight w:val="20"/>
        </w:trPr>
        <w:tc>
          <w:tcPr>
            <w:tcW w:w="1617" w:type="pct"/>
            <w:vMerge/>
          </w:tcPr>
          <w:p w14:paraId="25812430"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66561084" w14:textId="77777777" w:rsidR="00D057E7" w:rsidRPr="00D057E7" w:rsidRDefault="00D057E7" w:rsidP="00D057E7">
            <w:pPr>
              <w:autoSpaceDE w:val="0"/>
              <w:autoSpaceDN w:val="0"/>
              <w:adjustRightInd w:val="0"/>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5.Открытие операционного дня</w:t>
            </w:r>
          </w:p>
        </w:tc>
      </w:tr>
      <w:tr w:rsidR="00D057E7" w:rsidRPr="00D057E7" w14:paraId="6257DB38" w14:textId="77777777" w:rsidTr="00870951">
        <w:trPr>
          <w:trHeight w:val="20"/>
        </w:trPr>
        <w:tc>
          <w:tcPr>
            <w:tcW w:w="1617" w:type="pct"/>
            <w:vMerge/>
          </w:tcPr>
          <w:p w14:paraId="24C68275"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6E879479" w14:textId="77777777" w:rsidR="00D057E7" w:rsidRPr="00D057E7" w:rsidRDefault="00D057E7" w:rsidP="00D057E7">
            <w:pPr>
              <w:autoSpaceDE w:val="0"/>
              <w:autoSpaceDN w:val="0"/>
              <w:adjustRightInd w:val="0"/>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6.Виды кассовых документов их реквизиты</w:t>
            </w:r>
          </w:p>
        </w:tc>
      </w:tr>
      <w:tr w:rsidR="00D057E7" w:rsidRPr="00D057E7" w14:paraId="1A406EB1" w14:textId="77777777" w:rsidTr="00870951">
        <w:trPr>
          <w:trHeight w:val="20"/>
        </w:trPr>
        <w:tc>
          <w:tcPr>
            <w:tcW w:w="1617" w:type="pct"/>
            <w:vMerge/>
          </w:tcPr>
          <w:p w14:paraId="5F81D785"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133603E7"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7. Инкассация банковских ценностей</w:t>
            </w:r>
          </w:p>
        </w:tc>
      </w:tr>
      <w:tr w:rsidR="00D057E7" w:rsidRPr="00D057E7" w14:paraId="07477E9C" w14:textId="77777777" w:rsidTr="00870951">
        <w:trPr>
          <w:trHeight w:val="20"/>
        </w:trPr>
        <w:tc>
          <w:tcPr>
            <w:tcW w:w="1617" w:type="pct"/>
            <w:vMerge/>
          </w:tcPr>
          <w:p w14:paraId="34E33180"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0AEED3FE"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8.Порядок проведения операций с использованием программно-технических средств</w:t>
            </w:r>
          </w:p>
        </w:tc>
      </w:tr>
      <w:tr w:rsidR="00D057E7" w:rsidRPr="00D057E7" w14:paraId="2C375716" w14:textId="77777777" w:rsidTr="00870951">
        <w:trPr>
          <w:trHeight w:val="20"/>
        </w:trPr>
        <w:tc>
          <w:tcPr>
            <w:tcW w:w="1617" w:type="pct"/>
            <w:vMerge/>
          </w:tcPr>
          <w:p w14:paraId="5CD0D726"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52DABAA6" w14:textId="77777777" w:rsidR="00D057E7" w:rsidRPr="00D057E7" w:rsidRDefault="00D057E7" w:rsidP="00D057E7">
            <w:pPr>
              <w:spacing w:line="276" w:lineRule="auto"/>
              <w:jc w:val="both"/>
              <w:rPr>
                <w:rFonts w:ascii="Times New Roman" w:eastAsia="Times New Roman" w:hAnsi="Times New Roman" w:cs="Times New Roman"/>
                <w:bCs/>
                <w:lang w:eastAsia="ru-RU"/>
              </w:rPr>
            </w:pPr>
            <w:r w:rsidRPr="00D057E7">
              <w:rPr>
                <w:rFonts w:ascii="Times New Roman" w:eastAsia="Times New Roman" w:hAnsi="Times New Roman" w:cs="Times New Roman"/>
                <w:bCs/>
                <w:lang w:eastAsia="ru-RU"/>
              </w:rPr>
              <w:t>9.</w:t>
            </w:r>
            <w:r w:rsidRPr="00D057E7">
              <w:rPr>
                <w:rFonts w:ascii="Times New Roman" w:eastAsia="Times New Roman" w:hAnsi="Times New Roman" w:cs="Times New Roman"/>
                <w:lang w:eastAsia="ru-RU"/>
              </w:rPr>
              <w:t xml:space="preserve"> Бухгалтерский учет кассовых операций</w:t>
            </w:r>
          </w:p>
        </w:tc>
      </w:tr>
      <w:tr w:rsidR="00D057E7" w:rsidRPr="00D057E7" w14:paraId="46C35DED" w14:textId="77777777" w:rsidTr="00870951">
        <w:trPr>
          <w:trHeight w:val="20"/>
        </w:trPr>
        <w:tc>
          <w:tcPr>
            <w:tcW w:w="1617" w:type="pct"/>
            <w:vMerge/>
          </w:tcPr>
          <w:p w14:paraId="6214A63B"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4D3A0AF6"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 xml:space="preserve">В том числе практических </w:t>
            </w:r>
          </w:p>
        </w:tc>
      </w:tr>
      <w:tr w:rsidR="00D057E7" w:rsidRPr="00D057E7" w14:paraId="28261E69" w14:textId="77777777" w:rsidTr="00870951">
        <w:trPr>
          <w:trHeight w:val="20"/>
        </w:trPr>
        <w:tc>
          <w:tcPr>
            <w:tcW w:w="1617" w:type="pct"/>
            <w:vMerge/>
          </w:tcPr>
          <w:p w14:paraId="4FF72FC7"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58F0C799"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Практическое занятие № 1.</w:t>
            </w:r>
            <w:r w:rsidRPr="00D057E7">
              <w:rPr>
                <w:rFonts w:ascii="Times New Roman" w:eastAsia="Times New Roman" w:hAnsi="Times New Roman" w:cs="Times New Roman"/>
                <w:bCs/>
                <w:lang w:eastAsia="ru-RU"/>
              </w:rPr>
              <w:t xml:space="preserve"> Правила работы с банковскими ценностями</w:t>
            </w:r>
          </w:p>
        </w:tc>
      </w:tr>
      <w:tr w:rsidR="00D057E7" w:rsidRPr="00D057E7" w14:paraId="2C061827" w14:textId="77777777" w:rsidTr="00870951">
        <w:trPr>
          <w:trHeight w:val="20"/>
        </w:trPr>
        <w:tc>
          <w:tcPr>
            <w:tcW w:w="1617" w:type="pct"/>
            <w:vMerge/>
          </w:tcPr>
          <w:p w14:paraId="59697636"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3DE8EE2D"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Практическое занятие № 2.</w:t>
            </w:r>
            <w:r w:rsidRPr="00D057E7">
              <w:rPr>
                <w:rFonts w:ascii="Times New Roman" w:eastAsia="Times New Roman" w:hAnsi="Times New Roman" w:cs="Times New Roman"/>
                <w:bCs/>
                <w:lang w:eastAsia="ru-RU"/>
              </w:rPr>
              <w:t xml:space="preserve"> Порядок передачи и получения кассовыми работниками банковских ценностей</w:t>
            </w:r>
          </w:p>
        </w:tc>
      </w:tr>
      <w:tr w:rsidR="00D057E7" w:rsidRPr="00D057E7" w14:paraId="1596AD82" w14:textId="77777777" w:rsidTr="00870951">
        <w:trPr>
          <w:trHeight w:val="20"/>
        </w:trPr>
        <w:tc>
          <w:tcPr>
            <w:tcW w:w="1617" w:type="pct"/>
            <w:vMerge/>
          </w:tcPr>
          <w:p w14:paraId="00D967EA"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2F742405"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Практическое занятие № 3.</w:t>
            </w:r>
            <w:r w:rsidRPr="00D057E7">
              <w:rPr>
                <w:rFonts w:ascii="Times New Roman" w:eastAsia="Times New Roman" w:hAnsi="Times New Roman" w:cs="Times New Roman"/>
                <w:bCs/>
                <w:lang w:eastAsia="ru-RU"/>
              </w:rPr>
              <w:t xml:space="preserve"> Порядок совершения кассовых операций с юридическими лицами</w:t>
            </w:r>
          </w:p>
        </w:tc>
      </w:tr>
      <w:tr w:rsidR="00D057E7" w:rsidRPr="00D057E7" w14:paraId="13E1BDBC" w14:textId="77777777" w:rsidTr="00870951">
        <w:trPr>
          <w:trHeight w:val="20"/>
        </w:trPr>
        <w:tc>
          <w:tcPr>
            <w:tcW w:w="1617" w:type="pct"/>
            <w:vMerge/>
          </w:tcPr>
          <w:p w14:paraId="508B2376"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04DC5627" w14:textId="77777777" w:rsidR="00D057E7" w:rsidRPr="00D057E7" w:rsidRDefault="00D057E7" w:rsidP="00D057E7">
            <w:pPr>
              <w:spacing w:line="276" w:lineRule="auto"/>
              <w:jc w:val="both"/>
              <w:rPr>
                <w:rFonts w:ascii="Times New Roman" w:eastAsia="Times New Roman" w:hAnsi="Times New Roman" w:cs="Times New Roman"/>
                <w:b/>
                <w:bCs/>
                <w:lang w:eastAsia="ru-RU"/>
              </w:rPr>
            </w:pPr>
            <w:r w:rsidRPr="00D057E7">
              <w:rPr>
                <w:rFonts w:ascii="Times New Roman" w:eastAsia="Times New Roman" w:hAnsi="Times New Roman" w:cs="Times New Roman"/>
                <w:b/>
                <w:lang w:eastAsia="ru-RU"/>
              </w:rPr>
              <w:t xml:space="preserve">Практическое занятие № 4. </w:t>
            </w:r>
            <w:r w:rsidRPr="00D057E7">
              <w:rPr>
                <w:rFonts w:ascii="Times New Roman" w:eastAsia="Times New Roman" w:hAnsi="Times New Roman" w:cs="Times New Roman"/>
                <w:bCs/>
                <w:lang w:eastAsia="ru-RU"/>
              </w:rPr>
              <w:t>Порядок оформления</w:t>
            </w:r>
            <w:r w:rsidRPr="00D057E7">
              <w:rPr>
                <w:rFonts w:ascii="Times New Roman" w:eastAsia="Times New Roman" w:hAnsi="Times New Roman" w:cs="Times New Roman"/>
                <w:b/>
                <w:lang w:eastAsia="ru-RU"/>
              </w:rPr>
              <w:t xml:space="preserve"> </w:t>
            </w:r>
            <w:r w:rsidRPr="00D057E7">
              <w:rPr>
                <w:rFonts w:ascii="Times New Roman" w:eastAsia="Times New Roman" w:hAnsi="Times New Roman" w:cs="Times New Roman"/>
                <w:bCs/>
                <w:lang w:eastAsia="ru-RU"/>
              </w:rPr>
              <w:t>документов по операциям с юридическими лицами</w:t>
            </w:r>
          </w:p>
        </w:tc>
      </w:tr>
      <w:tr w:rsidR="00D057E7" w:rsidRPr="00D057E7" w14:paraId="01B84396" w14:textId="77777777" w:rsidTr="00870951">
        <w:trPr>
          <w:trHeight w:val="20"/>
        </w:trPr>
        <w:tc>
          <w:tcPr>
            <w:tcW w:w="1617" w:type="pct"/>
            <w:vMerge/>
          </w:tcPr>
          <w:p w14:paraId="5638852D"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5159EBCF"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lang w:eastAsia="ru-RU"/>
              </w:rPr>
              <w:t>Практическое занятие № 5.</w:t>
            </w:r>
            <w:r w:rsidRPr="00D057E7">
              <w:rPr>
                <w:rFonts w:ascii="Times New Roman" w:eastAsia="Times New Roman" w:hAnsi="Times New Roman" w:cs="Times New Roman"/>
                <w:lang w:eastAsia="ru-RU"/>
              </w:rPr>
              <w:t xml:space="preserve"> Порядок совершения кассовых операций с физическими лицами</w:t>
            </w:r>
          </w:p>
        </w:tc>
      </w:tr>
      <w:tr w:rsidR="00D057E7" w:rsidRPr="00D057E7" w14:paraId="5D8B87CD" w14:textId="77777777" w:rsidTr="00870951">
        <w:trPr>
          <w:trHeight w:val="20"/>
        </w:trPr>
        <w:tc>
          <w:tcPr>
            <w:tcW w:w="1617" w:type="pct"/>
            <w:vMerge/>
          </w:tcPr>
          <w:p w14:paraId="15058DBD"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111B40A4"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lang w:eastAsia="ru-RU"/>
              </w:rPr>
              <w:t xml:space="preserve">Практическое занятие № 6. </w:t>
            </w:r>
            <w:r w:rsidRPr="00D057E7">
              <w:rPr>
                <w:rFonts w:ascii="Times New Roman" w:eastAsia="Times New Roman" w:hAnsi="Times New Roman" w:cs="Times New Roman"/>
                <w:bCs/>
                <w:lang w:eastAsia="ru-RU"/>
              </w:rPr>
              <w:t>Порядок оформления</w:t>
            </w:r>
            <w:r w:rsidRPr="00D057E7">
              <w:rPr>
                <w:rFonts w:ascii="Times New Roman" w:eastAsia="Times New Roman" w:hAnsi="Times New Roman" w:cs="Times New Roman"/>
                <w:b/>
                <w:lang w:eastAsia="ru-RU"/>
              </w:rPr>
              <w:t xml:space="preserve"> </w:t>
            </w:r>
            <w:r w:rsidRPr="00D057E7">
              <w:rPr>
                <w:rFonts w:ascii="Times New Roman" w:eastAsia="Times New Roman" w:hAnsi="Times New Roman" w:cs="Times New Roman"/>
                <w:bCs/>
                <w:lang w:eastAsia="ru-RU"/>
              </w:rPr>
              <w:t xml:space="preserve">документов по операциям с </w:t>
            </w:r>
            <w:r w:rsidRPr="00D057E7">
              <w:rPr>
                <w:rFonts w:ascii="Times New Roman" w:eastAsia="Times New Roman" w:hAnsi="Times New Roman" w:cs="Times New Roman"/>
                <w:lang w:eastAsia="ru-RU"/>
              </w:rPr>
              <w:t>физическими</w:t>
            </w:r>
            <w:r w:rsidRPr="00D057E7">
              <w:rPr>
                <w:rFonts w:ascii="Times New Roman" w:eastAsia="Times New Roman" w:hAnsi="Times New Roman" w:cs="Times New Roman"/>
                <w:bCs/>
                <w:lang w:eastAsia="ru-RU"/>
              </w:rPr>
              <w:t xml:space="preserve"> лицами</w:t>
            </w:r>
          </w:p>
        </w:tc>
      </w:tr>
      <w:tr w:rsidR="00D057E7" w:rsidRPr="00D057E7" w14:paraId="44EEF0E7" w14:textId="77777777" w:rsidTr="00870951">
        <w:trPr>
          <w:trHeight w:val="20"/>
        </w:trPr>
        <w:tc>
          <w:tcPr>
            <w:tcW w:w="1617" w:type="pct"/>
            <w:vMerge/>
          </w:tcPr>
          <w:p w14:paraId="4CE5B477"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23490FC6"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lang w:eastAsia="ru-RU"/>
              </w:rPr>
              <w:t>Практическое занятие № 7.</w:t>
            </w:r>
            <w:r w:rsidRPr="00D057E7">
              <w:rPr>
                <w:rFonts w:ascii="Times New Roman" w:eastAsia="Times New Roman" w:hAnsi="Times New Roman" w:cs="Times New Roman"/>
                <w:lang w:eastAsia="ru-RU"/>
              </w:rPr>
              <w:t xml:space="preserve"> Порядок формирования и упаковка банковских ценностей</w:t>
            </w:r>
          </w:p>
        </w:tc>
      </w:tr>
      <w:tr w:rsidR="00D057E7" w:rsidRPr="00D057E7" w14:paraId="4D441A28" w14:textId="77777777" w:rsidTr="00870951">
        <w:trPr>
          <w:trHeight w:val="20"/>
        </w:trPr>
        <w:tc>
          <w:tcPr>
            <w:tcW w:w="1617" w:type="pct"/>
            <w:vMerge/>
          </w:tcPr>
          <w:p w14:paraId="1D9C9CD2"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1C38E208"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 xml:space="preserve">Практическое занятие № 8. </w:t>
            </w:r>
            <w:r w:rsidRPr="00D057E7">
              <w:rPr>
                <w:rFonts w:ascii="Times New Roman" w:eastAsia="Times New Roman" w:hAnsi="Times New Roman" w:cs="Times New Roman"/>
                <w:lang w:eastAsia="ru-RU"/>
              </w:rPr>
              <w:t>Оформление накладок на разные виды пачек банкнот Банка России</w:t>
            </w:r>
          </w:p>
        </w:tc>
      </w:tr>
      <w:tr w:rsidR="00D057E7" w:rsidRPr="00D057E7" w14:paraId="501F9344" w14:textId="77777777" w:rsidTr="00870951">
        <w:trPr>
          <w:trHeight w:val="20"/>
        </w:trPr>
        <w:tc>
          <w:tcPr>
            <w:tcW w:w="1617" w:type="pct"/>
            <w:vMerge/>
          </w:tcPr>
          <w:p w14:paraId="48AC54C9"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163D7E36"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Практическое занятие № 9.</w:t>
            </w:r>
            <w:r w:rsidRPr="00D057E7">
              <w:rPr>
                <w:rFonts w:ascii="Times New Roman" w:eastAsia="Times New Roman" w:hAnsi="Times New Roman" w:cs="Times New Roman"/>
                <w:bCs/>
                <w:lang w:eastAsia="ru-RU"/>
              </w:rPr>
              <w:t xml:space="preserve"> Порядок хранения и передачи ключей и других ценностей</w:t>
            </w:r>
          </w:p>
        </w:tc>
      </w:tr>
      <w:tr w:rsidR="00D057E7" w:rsidRPr="00D057E7" w14:paraId="2692E6F3" w14:textId="77777777" w:rsidTr="00870951">
        <w:trPr>
          <w:trHeight w:val="20"/>
        </w:trPr>
        <w:tc>
          <w:tcPr>
            <w:tcW w:w="1617" w:type="pct"/>
            <w:vMerge/>
          </w:tcPr>
          <w:p w14:paraId="666173A3"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439E2F8C"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Практическое занятие № 10.</w:t>
            </w:r>
            <w:r w:rsidRPr="00D057E7">
              <w:rPr>
                <w:rFonts w:ascii="Times New Roman" w:eastAsia="Times New Roman" w:hAnsi="Times New Roman" w:cs="Times New Roman"/>
                <w:bCs/>
                <w:lang w:eastAsia="ru-RU"/>
              </w:rPr>
              <w:t xml:space="preserve"> Обязанности работников ВСП при заключении операционного дня</w:t>
            </w:r>
          </w:p>
        </w:tc>
      </w:tr>
      <w:tr w:rsidR="00D057E7" w:rsidRPr="00D057E7" w14:paraId="179D7825" w14:textId="77777777" w:rsidTr="00870951">
        <w:trPr>
          <w:trHeight w:val="20"/>
        </w:trPr>
        <w:tc>
          <w:tcPr>
            <w:tcW w:w="1617" w:type="pct"/>
            <w:vMerge w:val="restart"/>
          </w:tcPr>
          <w:p w14:paraId="6CB2D0FD" w14:textId="77777777" w:rsidR="00D057E7" w:rsidRPr="00D057E7" w:rsidRDefault="00D057E7" w:rsidP="00D057E7">
            <w:pPr>
              <w:spacing w:line="276" w:lineRule="auto"/>
              <w:rPr>
                <w:rFonts w:ascii="Times New Roman" w:eastAsia="Times New Roman" w:hAnsi="Times New Roman" w:cs="Times New Roman"/>
                <w:b/>
                <w:bCs/>
                <w:lang w:eastAsia="ru-RU"/>
              </w:rPr>
            </w:pPr>
            <w:r w:rsidRPr="00D057E7">
              <w:rPr>
                <w:rFonts w:ascii="Times New Roman" w:eastAsia="Times New Roman" w:hAnsi="Times New Roman" w:cs="Times New Roman"/>
                <w:b/>
                <w:bCs/>
                <w:lang w:eastAsia="ru-RU"/>
              </w:rPr>
              <w:t>Тема 2.2. Организация работы с неплатежеспособными и имеющими признаки подделки денежными знаками Банка России</w:t>
            </w:r>
          </w:p>
        </w:tc>
        <w:tc>
          <w:tcPr>
            <w:tcW w:w="3383" w:type="pct"/>
          </w:tcPr>
          <w:p w14:paraId="23087C83"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 xml:space="preserve">Содержание </w:t>
            </w:r>
          </w:p>
        </w:tc>
      </w:tr>
      <w:tr w:rsidR="00D057E7" w:rsidRPr="00D057E7" w14:paraId="04E8E763" w14:textId="77777777" w:rsidTr="00870951">
        <w:trPr>
          <w:trHeight w:val="20"/>
        </w:trPr>
        <w:tc>
          <w:tcPr>
            <w:tcW w:w="1617" w:type="pct"/>
            <w:vMerge/>
          </w:tcPr>
          <w:p w14:paraId="0F16F305"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7E75B68B" w14:textId="77777777" w:rsidR="00D057E7" w:rsidRPr="00D057E7" w:rsidRDefault="00D057E7" w:rsidP="00D057E7">
            <w:pPr>
              <w:autoSpaceDE w:val="0"/>
              <w:autoSpaceDN w:val="0"/>
              <w:adjustRightInd w:val="0"/>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1.</w:t>
            </w:r>
            <w:r w:rsidRPr="00D057E7">
              <w:rPr>
                <w:rFonts w:ascii="Times New Roman" w:eastAsia="Times New Roman" w:hAnsi="Times New Roman" w:cs="Times New Roman"/>
                <w:lang w:eastAsia="ru-RU"/>
              </w:rPr>
              <w:t xml:space="preserve"> Дизайн банкнот Банка России</w:t>
            </w:r>
          </w:p>
        </w:tc>
      </w:tr>
      <w:tr w:rsidR="00D057E7" w:rsidRPr="00D057E7" w14:paraId="67DB82A0" w14:textId="77777777" w:rsidTr="00870951">
        <w:trPr>
          <w:trHeight w:val="20"/>
        </w:trPr>
        <w:tc>
          <w:tcPr>
            <w:tcW w:w="1617" w:type="pct"/>
            <w:vMerge/>
          </w:tcPr>
          <w:p w14:paraId="76018239"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32EDCCEE"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lang w:eastAsia="ru-RU"/>
              </w:rPr>
              <w:t>2.Классификация средств защиты банкнот Банка России</w:t>
            </w:r>
          </w:p>
        </w:tc>
      </w:tr>
      <w:tr w:rsidR="00D057E7" w:rsidRPr="00D057E7" w14:paraId="141E74E3" w14:textId="77777777" w:rsidTr="00870951">
        <w:trPr>
          <w:trHeight w:val="20"/>
        </w:trPr>
        <w:tc>
          <w:tcPr>
            <w:tcW w:w="1617" w:type="pct"/>
            <w:vMerge/>
          </w:tcPr>
          <w:p w14:paraId="6B2F2EDB"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0C2575A2"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3.Работа с сомнительными и поврежденными денежными знаками</w:t>
            </w:r>
          </w:p>
        </w:tc>
      </w:tr>
      <w:tr w:rsidR="00D057E7" w:rsidRPr="00D057E7" w14:paraId="05B852E2" w14:textId="77777777" w:rsidTr="00870951">
        <w:trPr>
          <w:trHeight w:val="20"/>
        </w:trPr>
        <w:tc>
          <w:tcPr>
            <w:tcW w:w="1617" w:type="pct"/>
            <w:vMerge/>
          </w:tcPr>
          <w:p w14:paraId="6F76E24F"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3ED4D33B"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4.Порядок приема поврежденных банкнот на экспертизу</w:t>
            </w:r>
          </w:p>
        </w:tc>
      </w:tr>
      <w:tr w:rsidR="00D057E7" w:rsidRPr="00D057E7" w14:paraId="13F9165F" w14:textId="77777777" w:rsidTr="00870951">
        <w:trPr>
          <w:trHeight w:val="20"/>
        </w:trPr>
        <w:tc>
          <w:tcPr>
            <w:tcW w:w="1617" w:type="pct"/>
            <w:vMerge/>
          </w:tcPr>
          <w:p w14:paraId="0B50506B"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2329C1B6"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 xml:space="preserve">В том числе практических </w:t>
            </w:r>
          </w:p>
        </w:tc>
      </w:tr>
      <w:tr w:rsidR="00D057E7" w:rsidRPr="00D057E7" w14:paraId="09147BF7" w14:textId="77777777" w:rsidTr="00870951">
        <w:trPr>
          <w:trHeight w:val="20"/>
        </w:trPr>
        <w:tc>
          <w:tcPr>
            <w:tcW w:w="1617" w:type="pct"/>
            <w:vMerge/>
          </w:tcPr>
          <w:p w14:paraId="55DBF747"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72AA448B"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lang w:eastAsia="ru-RU"/>
              </w:rPr>
              <w:t>Практическое занятие № 11.</w:t>
            </w:r>
            <w:r w:rsidRPr="00D057E7">
              <w:rPr>
                <w:rFonts w:ascii="Times New Roman" w:eastAsia="Times New Roman" w:hAnsi="Times New Roman" w:cs="Times New Roman"/>
                <w:lang w:eastAsia="ru-RU"/>
              </w:rPr>
              <w:t xml:space="preserve"> Определение подлинности банкнот Банка России</w:t>
            </w:r>
          </w:p>
        </w:tc>
      </w:tr>
      <w:tr w:rsidR="00D057E7" w:rsidRPr="00D057E7" w14:paraId="5B81E684" w14:textId="77777777" w:rsidTr="00870951">
        <w:trPr>
          <w:trHeight w:val="20"/>
        </w:trPr>
        <w:tc>
          <w:tcPr>
            <w:tcW w:w="1617" w:type="pct"/>
            <w:vMerge/>
          </w:tcPr>
          <w:p w14:paraId="71E462C2"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61AD96DF"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lang w:eastAsia="ru-RU"/>
              </w:rPr>
              <w:t>Практическое занятие № 12.</w:t>
            </w:r>
            <w:r w:rsidRPr="00D057E7">
              <w:rPr>
                <w:rFonts w:ascii="Times New Roman" w:eastAsia="Times New Roman" w:hAnsi="Times New Roman" w:cs="Times New Roman"/>
                <w:lang w:eastAsia="ru-RU"/>
              </w:rPr>
              <w:t xml:space="preserve"> Определение платежеспособности банкнот Банка России</w:t>
            </w:r>
          </w:p>
        </w:tc>
      </w:tr>
      <w:tr w:rsidR="00D057E7" w:rsidRPr="00D057E7" w14:paraId="73837A5F" w14:textId="77777777" w:rsidTr="00870951">
        <w:trPr>
          <w:trHeight w:val="20"/>
        </w:trPr>
        <w:tc>
          <w:tcPr>
            <w:tcW w:w="1617" w:type="pct"/>
            <w:vMerge w:val="restart"/>
          </w:tcPr>
          <w:p w14:paraId="2175394F" w14:textId="77777777" w:rsidR="00D057E7" w:rsidRPr="00D057E7" w:rsidRDefault="00D057E7" w:rsidP="00D057E7">
            <w:pPr>
              <w:spacing w:line="276" w:lineRule="auto"/>
              <w:rPr>
                <w:rFonts w:ascii="Times New Roman" w:eastAsia="Times New Roman" w:hAnsi="Times New Roman" w:cs="Times New Roman"/>
                <w:b/>
                <w:bCs/>
                <w:lang w:eastAsia="ru-RU"/>
              </w:rPr>
            </w:pPr>
            <w:r w:rsidRPr="00D057E7">
              <w:rPr>
                <w:rFonts w:ascii="Times New Roman" w:eastAsia="Times New Roman" w:hAnsi="Times New Roman" w:cs="Times New Roman"/>
                <w:b/>
                <w:bCs/>
                <w:lang w:eastAsia="ru-RU"/>
              </w:rPr>
              <w:t>Тема 2.3. Выполнение и оформление операций с драгоценными металлами и памятными монетами</w:t>
            </w:r>
          </w:p>
        </w:tc>
        <w:tc>
          <w:tcPr>
            <w:tcW w:w="3383" w:type="pct"/>
          </w:tcPr>
          <w:p w14:paraId="29245FFF"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
                <w:lang w:eastAsia="ru-RU"/>
              </w:rPr>
              <w:t>Содержание</w:t>
            </w:r>
          </w:p>
        </w:tc>
      </w:tr>
      <w:tr w:rsidR="00D057E7" w:rsidRPr="00D057E7" w14:paraId="57AA58ED" w14:textId="77777777" w:rsidTr="00870951">
        <w:trPr>
          <w:trHeight w:val="20"/>
        </w:trPr>
        <w:tc>
          <w:tcPr>
            <w:tcW w:w="1617" w:type="pct"/>
            <w:vMerge/>
          </w:tcPr>
          <w:p w14:paraId="15FA8C52"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47E5D85E"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1.Классификация драгоценных металлов</w:t>
            </w:r>
          </w:p>
        </w:tc>
      </w:tr>
      <w:tr w:rsidR="00D057E7" w:rsidRPr="00D057E7" w14:paraId="285AF2CA" w14:textId="77777777" w:rsidTr="00870951">
        <w:trPr>
          <w:trHeight w:val="20"/>
        </w:trPr>
        <w:tc>
          <w:tcPr>
            <w:tcW w:w="1617" w:type="pct"/>
            <w:vMerge/>
          </w:tcPr>
          <w:p w14:paraId="3D226094"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6ADFD77E" w14:textId="77777777" w:rsidR="00D057E7" w:rsidRPr="00D057E7" w:rsidRDefault="00D057E7" w:rsidP="00D057E7">
            <w:pPr>
              <w:spacing w:line="276" w:lineRule="auto"/>
              <w:rPr>
                <w:rFonts w:ascii="Times New Roman" w:eastAsia="Times New Roman" w:hAnsi="Times New Roman" w:cs="Times New Roman"/>
                <w:bCs/>
                <w:lang w:eastAsia="ru-RU"/>
              </w:rPr>
            </w:pPr>
            <w:r w:rsidRPr="00D057E7">
              <w:rPr>
                <w:rFonts w:ascii="Times New Roman" w:eastAsia="Times New Roman" w:hAnsi="Times New Roman" w:cs="Times New Roman"/>
                <w:bCs/>
                <w:lang w:eastAsia="ru-RU"/>
              </w:rPr>
              <w:t xml:space="preserve">2.Операции и сделки с драгоценными металлами </w:t>
            </w:r>
          </w:p>
        </w:tc>
      </w:tr>
      <w:tr w:rsidR="00D057E7" w:rsidRPr="00D057E7" w14:paraId="1D614ACD" w14:textId="77777777" w:rsidTr="00870951">
        <w:trPr>
          <w:trHeight w:val="20"/>
        </w:trPr>
        <w:tc>
          <w:tcPr>
            <w:tcW w:w="1617" w:type="pct"/>
            <w:vMerge/>
          </w:tcPr>
          <w:p w14:paraId="4420E628"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3D2A5DE7"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Cs/>
                <w:lang w:eastAsia="ru-RU"/>
              </w:rPr>
              <w:t>3.Экспертиза слитков из драгметаллов</w:t>
            </w:r>
          </w:p>
        </w:tc>
      </w:tr>
      <w:tr w:rsidR="00D057E7" w:rsidRPr="00D057E7" w14:paraId="15830A90" w14:textId="77777777" w:rsidTr="00870951">
        <w:trPr>
          <w:trHeight w:val="20"/>
        </w:trPr>
        <w:tc>
          <w:tcPr>
            <w:tcW w:w="1617" w:type="pct"/>
            <w:vMerge/>
          </w:tcPr>
          <w:p w14:paraId="387F52D2"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07990C8C" w14:textId="77777777" w:rsidR="00D057E7" w:rsidRPr="00D057E7" w:rsidRDefault="00D057E7" w:rsidP="00D057E7">
            <w:pPr>
              <w:spacing w:line="276" w:lineRule="auto"/>
              <w:rPr>
                <w:rFonts w:ascii="Times New Roman" w:eastAsia="Times New Roman" w:hAnsi="Times New Roman" w:cs="Times New Roman"/>
                <w:bCs/>
                <w:lang w:eastAsia="ru-RU"/>
              </w:rPr>
            </w:pPr>
            <w:r w:rsidRPr="00D057E7">
              <w:rPr>
                <w:rFonts w:ascii="Times New Roman" w:eastAsia="Times New Roman" w:hAnsi="Times New Roman" w:cs="Times New Roman"/>
                <w:bCs/>
                <w:lang w:eastAsia="ru-RU"/>
              </w:rPr>
              <w:t>4.</w:t>
            </w:r>
            <w:r w:rsidRPr="00D057E7">
              <w:rPr>
                <w:rFonts w:ascii="Times New Roman" w:eastAsia="Times New Roman" w:hAnsi="Times New Roman" w:cs="Times New Roman"/>
                <w:lang w:eastAsia="ru-RU"/>
              </w:rPr>
              <w:t xml:space="preserve"> Бухгалтерский учет операций с драгоценными металлами</w:t>
            </w:r>
          </w:p>
        </w:tc>
      </w:tr>
      <w:tr w:rsidR="00D057E7" w:rsidRPr="00D057E7" w14:paraId="38968FE4" w14:textId="77777777" w:rsidTr="00870951">
        <w:trPr>
          <w:trHeight w:val="20"/>
        </w:trPr>
        <w:tc>
          <w:tcPr>
            <w:tcW w:w="1617" w:type="pct"/>
            <w:vMerge/>
          </w:tcPr>
          <w:p w14:paraId="5F38F686"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27566612" w14:textId="77777777" w:rsidR="00D057E7" w:rsidRPr="00D057E7" w:rsidRDefault="00D057E7" w:rsidP="00D057E7">
            <w:pPr>
              <w:spacing w:line="276" w:lineRule="auto"/>
              <w:rPr>
                <w:rFonts w:ascii="Times New Roman" w:eastAsia="Times New Roman" w:hAnsi="Times New Roman" w:cs="Times New Roman"/>
                <w:b/>
                <w:lang w:eastAsia="ru-RU"/>
              </w:rPr>
            </w:pPr>
            <w:r w:rsidRPr="00D057E7">
              <w:rPr>
                <w:rFonts w:ascii="Times New Roman" w:eastAsia="Times New Roman" w:hAnsi="Times New Roman" w:cs="Times New Roman"/>
                <w:b/>
                <w:bCs/>
                <w:lang w:eastAsia="ru-RU"/>
              </w:rPr>
              <w:t xml:space="preserve">В том числе практических </w:t>
            </w:r>
          </w:p>
        </w:tc>
      </w:tr>
      <w:tr w:rsidR="00D057E7" w:rsidRPr="00D057E7" w14:paraId="15F12B1D" w14:textId="77777777" w:rsidTr="00870951">
        <w:trPr>
          <w:trHeight w:val="20"/>
        </w:trPr>
        <w:tc>
          <w:tcPr>
            <w:tcW w:w="1617" w:type="pct"/>
            <w:vMerge/>
          </w:tcPr>
          <w:p w14:paraId="031ADF05"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38EA7758" w14:textId="77777777" w:rsidR="00D057E7" w:rsidRPr="00D057E7" w:rsidRDefault="00D057E7" w:rsidP="00D057E7">
            <w:pPr>
              <w:rPr>
                <w:rFonts w:ascii="Times New Roman" w:eastAsia="Times New Roman" w:hAnsi="Times New Roman" w:cs="Times New Roman"/>
                <w:b/>
                <w:lang w:eastAsia="ru-RU"/>
              </w:rPr>
            </w:pPr>
            <w:r w:rsidRPr="00D057E7">
              <w:rPr>
                <w:rFonts w:ascii="Times New Roman" w:eastAsia="Times New Roman" w:hAnsi="Times New Roman" w:cs="Times New Roman"/>
                <w:b/>
                <w:lang w:eastAsia="ru-RU"/>
              </w:rPr>
              <w:t>Практическое занятие № 13.</w:t>
            </w:r>
            <w:r w:rsidRPr="00D057E7">
              <w:rPr>
                <w:rFonts w:ascii="Times New Roman" w:eastAsia="Times New Roman" w:hAnsi="Times New Roman" w:cs="Times New Roman"/>
                <w:lang w:eastAsia="ru-RU"/>
              </w:rPr>
              <w:t xml:space="preserve"> Изучение порядка работы с монетами из драгоценных металлов</w:t>
            </w:r>
          </w:p>
        </w:tc>
      </w:tr>
      <w:tr w:rsidR="00D057E7" w:rsidRPr="00D057E7" w14:paraId="7F73D286" w14:textId="77777777" w:rsidTr="00870951">
        <w:trPr>
          <w:trHeight w:val="20"/>
        </w:trPr>
        <w:tc>
          <w:tcPr>
            <w:tcW w:w="1617" w:type="pct"/>
            <w:vMerge/>
          </w:tcPr>
          <w:p w14:paraId="600FAE3B"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549BFE33" w14:textId="77777777" w:rsidR="00D057E7" w:rsidRPr="00D057E7" w:rsidRDefault="00D057E7" w:rsidP="00D057E7">
            <w:pPr>
              <w:rPr>
                <w:rFonts w:ascii="Times New Roman" w:eastAsia="Times New Roman" w:hAnsi="Times New Roman" w:cs="Times New Roman"/>
                <w:b/>
                <w:lang w:eastAsia="ru-RU"/>
              </w:rPr>
            </w:pPr>
            <w:r w:rsidRPr="00D057E7">
              <w:rPr>
                <w:rFonts w:ascii="Times New Roman" w:eastAsia="Times New Roman" w:hAnsi="Times New Roman" w:cs="Times New Roman"/>
                <w:b/>
                <w:lang w:eastAsia="ru-RU"/>
              </w:rPr>
              <w:t xml:space="preserve">Практическое занятие № 14. </w:t>
            </w:r>
            <w:r w:rsidRPr="00D057E7">
              <w:rPr>
                <w:rFonts w:ascii="Times New Roman" w:eastAsia="Times New Roman" w:hAnsi="Times New Roman" w:cs="Times New Roman"/>
                <w:lang w:eastAsia="ru-RU"/>
              </w:rPr>
              <w:t>Изучение порядка работы со слитками из драгоценных металлов</w:t>
            </w:r>
          </w:p>
        </w:tc>
      </w:tr>
      <w:tr w:rsidR="00D057E7" w:rsidRPr="00D057E7" w14:paraId="75AD97A0" w14:textId="77777777" w:rsidTr="00870951">
        <w:trPr>
          <w:trHeight w:val="20"/>
        </w:trPr>
        <w:tc>
          <w:tcPr>
            <w:tcW w:w="1617" w:type="pct"/>
            <w:vMerge w:val="restart"/>
          </w:tcPr>
          <w:p w14:paraId="19606361" w14:textId="77777777" w:rsidR="00D057E7" w:rsidRPr="00D057E7" w:rsidRDefault="00D057E7" w:rsidP="00D057E7">
            <w:pPr>
              <w:spacing w:line="276" w:lineRule="auto"/>
              <w:rPr>
                <w:rFonts w:ascii="Times New Roman" w:eastAsia="Times New Roman" w:hAnsi="Times New Roman" w:cs="Times New Roman"/>
                <w:b/>
                <w:bCs/>
                <w:lang w:eastAsia="ru-RU"/>
              </w:rPr>
            </w:pPr>
            <w:r w:rsidRPr="00D057E7">
              <w:rPr>
                <w:rFonts w:ascii="Times New Roman" w:eastAsia="Times New Roman" w:hAnsi="Times New Roman" w:cs="Times New Roman"/>
                <w:b/>
                <w:bCs/>
                <w:lang w:eastAsia="ru-RU"/>
              </w:rPr>
              <w:t>Тема 2.4. Организация работы с наличной иностранной валютой</w:t>
            </w:r>
          </w:p>
        </w:tc>
        <w:tc>
          <w:tcPr>
            <w:tcW w:w="3383" w:type="pct"/>
          </w:tcPr>
          <w:p w14:paraId="21D14E17" w14:textId="77777777" w:rsidR="00D057E7" w:rsidRPr="00D057E7" w:rsidRDefault="00D057E7" w:rsidP="00D057E7">
            <w:pPr>
              <w:rPr>
                <w:rFonts w:ascii="Times New Roman" w:eastAsia="Times New Roman" w:hAnsi="Times New Roman" w:cs="Times New Roman"/>
                <w:b/>
                <w:lang w:eastAsia="ru-RU"/>
              </w:rPr>
            </w:pPr>
            <w:r w:rsidRPr="00D057E7">
              <w:rPr>
                <w:rFonts w:ascii="Times New Roman" w:eastAsia="Times New Roman" w:hAnsi="Times New Roman" w:cs="Times New Roman"/>
                <w:b/>
                <w:lang w:eastAsia="ru-RU"/>
              </w:rPr>
              <w:t>Содержание</w:t>
            </w:r>
          </w:p>
        </w:tc>
      </w:tr>
      <w:tr w:rsidR="00D057E7" w:rsidRPr="00D057E7" w14:paraId="7F7929DB" w14:textId="77777777" w:rsidTr="00870951">
        <w:trPr>
          <w:trHeight w:val="20"/>
        </w:trPr>
        <w:tc>
          <w:tcPr>
            <w:tcW w:w="1617" w:type="pct"/>
            <w:vMerge/>
          </w:tcPr>
          <w:p w14:paraId="1F9EDC13"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2C6D7DA0" w14:textId="77777777" w:rsidR="00D057E7" w:rsidRPr="00D057E7" w:rsidRDefault="00D057E7" w:rsidP="00D057E7">
            <w:pPr>
              <w:jc w:val="both"/>
              <w:rPr>
                <w:rFonts w:ascii="Times New Roman" w:eastAsia="Times New Roman" w:hAnsi="Times New Roman" w:cs="Times New Roman"/>
                <w:b/>
                <w:lang w:eastAsia="ru-RU"/>
              </w:rPr>
            </w:pPr>
            <w:r w:rsidRPr="00D057E7">
              <w:rPr>
                <w:rFonts w:ascii="Times New Roman" w:eastAsia="Times New Roman" w:hAnsi="Times New Roman" w:cs="Times New Roman"/>
                <w:lang w:eastAsia="ru-RU"/>
              </w:rPr>
              <w:t>1.Операции с иностранной валютой и чеками, номинальная стоимость которых указана в иностранной валюте</w:t>
            </w:r>
          </w:p>
        </w:tc>
      </w:tr>
      <w:tr w:rsidR="00D057E7" w:rsidRPr="00D057E7" w14:paraId="15C06098" w14:textId="77777777" w:rsidTr="00870951">
        <w:trPr>
          <w:trHeight w:val="20"/>
        </w:trPr>
        <w:tc>
          <w:tcPr>
            <w:tcW w:w="1617" w:type="pct"/>
            <w:vMerge/>
          </w:tcPr>
          <w:p w14:paraId="6647A261"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652D4BC3" w14:textId="77777777" w:rsidR="00D057E7" w:rsidRPr="00D057E7" w:rsidRDefault="00D057E7" w:rsidP="00D057E7">
            <w:pPr>
              <w:jc w:val="both"/>
              <w:rPr>
                <w:rFonts w:ascii="Times New Roman" w:eastAsia="Times New Roman" w:hAnsi="Times New Roman" w:cs="Times New Roman"/>
                <w:bCs/>
                <w:lang w:eastAsia="ru-RU"/>
              </w:rPr>
            </w:pPr>
            <w:r w:rsidRPr="00D057E7">
              <w:rPr>
                <w:rFonts w:ascii="Times New Roman" w:eastAsia="Times New Roman" w:hAnsi="Times New Roman" w:cs="Times New Roman"/>
                <w:bCs/>
                <w:lang w:eastAsia="ru-RU"/>
              </w:rPr>
              <w:t>2.Особенности бухгалтерского учета операций с иностранной валютой</w:t>
            </w:r>
          </w:p>
        </w:tc>
      </w:tr>
      <w:tr w:rsidR="00D057E7" w:rsidRPr="00D057E7" w14:paraId="0D7B1C5A" w14:textId="77777777" w:rsidTr="00870951">
        <w:trPr>
          <w:trHeight w:val="20"/>
        </w:trPr>
        <w:tc>
          <w:tcPr>
            <w:tcW w:w="1617" w:type="pct"/>
            <w:vMerge/>
          </w:tcPr>
          <w:p w14:paraId="10465826"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75B074BB" w14:textId="77777777" w:rsidR="00D057E7" w:rsidRPr="00D057E7" w:rsidRDefault="00D057E7" w:rsidP="00D057E7">
            <w:pPr>
              <w:rPr>
                <w:rFonts w:ascii="Times New Roman" w:eastAsia="Times New Roman" w:hAnsi="Times New Roman" w:cs="Times New Roman"/>
                <w:bCs/>
                <w:lang w:eastAsia="ru-RU"/>
              </w:rPr>
            </w:pPr>
            <w:r w:rsidRPr="00D057E7">
              <w:rPr>
                <w:rFonts w:ascii="Times New Roman" w:eastAsia="Times New Roman" w:hAnsi="Times New Roman" w:cs="Times New Roman"/>
                <w:bCs/>
                <w:lang w:eastAsia="ru-RU"/>
              </w:rPr>
              <w:t>3. Бухгалтерский учет операций по переоценке средств в иностранной валюте</w:t>
            </w:r>
          </w:p>
        </w:tc>
      </w:tr>
      <w:tr w:rsidR="00D057E7" w:rsidRPr="00D057E7" w14:paraId="40C62ADE" w14:textId="77777777" w:rsidTr="00870951">
        <w:trPr>
          <w:trHeight w:val="20"/>
        </w:trPr>
        <w:tc>
          <w:tcPr>
            <w:tcW w:w="1617" w:type="pct"/>
            <w:vMerge/>
          </w:tcPr>
          <w:p w14:paraId="46FB6A42"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36283D58" w14:textId="77777777" w:rsidR="00D057E7" w:rsidRPr="00D057E7" w:rsidRDefault="00D057E7" w:rsidP="00D057E7">
            <w:pPr>
              <w:rPr>
                <w:rFonts w:ascii="Times New Roman" w:eastAsia="Times New Roman" w:hAnsi="Times New Roman" w:cs="Times New Roman"/>
                <w:b/>
                <w:lang w:eastAsia="ru-RU"/>
              </w:rPr>
            </w:pPr>
            <w:r w:rsidRPr="00D057E7">
              <w:rPr>
                <w:rFonts w:ascii="Times New Roman" w:eastAsia="Times New Roman" w:hAnsi="Times New Roman" w:cs="Times New Roman"/>
                <w:b/>
                <w:lang w:eastAsia="ru-RU"/>
              </w:rPr>
              <w:t xml:space="preserve">В том числе практических и лабораторных занятий </w:t>
            </w:r>
          </w:p>
        </w:tc>
      </w:tr>
      <w:tr w:rsidR="00D057E7" w:rsidRPr="00D057E7" w14:paraId="28C1BC27" w14:textId="77777777" w:rsidTr="00870951">
        <w:trPr>
          <w:trHeight w:val="20"/>
        </w:trPr>
        <w:tc>
          <w:tcPr>
            <w:tcW w:w="1617" w:type="pct"/>
            <w:vMerge/>
          </w:tcPr>
          <w:p w14:paraId="0D674E95"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4F3E6BFE" w14:textId="77777777" w:rsidR="00D057E7" w:rsidRPr="00D057E7" w:rsidRDefault="00D057E7" w:rsidP="00D057E7">
            <w:pPr>
              <w:jc w:val="both"/>
              <w:rPr>
                <w:rFonts w:ascii="Times New Roman" w:eastAsia="Times New Roman" w:hAnsi="Times New Roman" w:cs="Times New Roman"/>
                <w:b/>
                <w:lang w:eastAsia="ru-RU"/>
              </w:rPr>
            </w:pPr>
            <w:r w:rsidRPr="00D057E7">
              <w:rPr>
                <w:rFonts w:ascii="Times New Roman" w:eastAsia="Times New Roman" w:hAnsi="Times New Roman" w:cs="Times New Roman"/>
                <w:b/>
                <w:lang w:eastAsia="ru-RU"/>
              </w:rPr>
              <w:t>Практическое занятие № 15.</w:t>
            </w:r>
            <w:r w:rsidRPr="00D057E7">
              <w:rPr>
                <w:rFonts w:ascii="Times New Roman" w:eastAsia="Times New Roman" w:hAnsi="Times New Roman" w:cs="Times New Roman"/>
                <w:lang w:eastAsia="ru-RU"/>
              </w:rPr>
              <w:t xml:space="preserve">  Документальное оформление операций с иностранной валютой</w:t>
            </w:r>
          </w:p>
        </w:tc>
      </w:tr>
      <w:tr w:rsidR="00D057E7" w:rsidRPr="00D057E7" w14:paraId="6B699E16" w14:textId="77777777" w:rsidTr="00870951">
        <w:trPr>
          <w:trHeight w:val="20"/>
        </w:trPr>
        <w:tc>
          <w:tcPr>
            <w:tcW w:w="1617" w:type="pct"/>
            <w:vMerge/>
          </w:tcPr>
          <w:p w14:paraId="2B5BE595"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7F834E8E" w14:textId="77777777" w:rsidR="00D057E7" w:rsidRPr="00D057E7" w:rsidRDefault="00D057E7" w:rsidP="00D057E7">
            <w:pPr>
              <w:rPr>
                <w:rFonts w:ascii="Times New Roman" w:eastAsia="Times New Roman" w:hAnsi="Times New Roman" w:cs="Times New Roman"/>
                <w:b/>
                <w:lang w:eastAsia="ru-RU"/>
              </w:rPr>
            </w:pPr>
            <w:r w:rsidRPr="00D057E7">
              <w:rPr>
                <w:rFonts w:ascii="Times New Roman" w:eastAsia="Times New Roman" w:hAnsi="Times New Roman" w:cs="Times New Roman"/>
                <w:b/>
                <w:lang w:eastAsia="ru-RU"/>
              </w:rPr>
              <w:t>Практическое занятие № 16.</w:t>
            </w:r>
            <w:r w:rsidRPr="00D057E7">
              <w:rPr>
                <w:rFonts w:ascii="Times New Roman" w:eastAsia="Times New Roman" w:hAnsi="Times New Roman" w:cs="Times New Roman"/>
                <w:lang w:eastAsia="ru-RU"/>
              </w:rPr>
              <w:t xml:space="preserve"> Изучение дизайна разных видов иностранной валюты</w:t>
            </w:r>
          </w:p>
        </w:tc>
      </w:tr>
      <w:tr w:rsidR="00D057E7" w:rsidRPr="00D057E7" w14:paraId="737BAB1D" w14:textId="77777777" w:rsidTr="00870951">
        <w:trPr>
          <w:trHeight w:val="20"/>
        </w:trPr>
        <w:tc>
          <w:tcPr>
            <w:tcW w:w="1617" w:type="pct"/>
            <w:vMerge/>
          </w:tcPr>
          <w:p w14:paraId="4DE29F9D"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0A1219FD" w14:textId="77777777" w:rsidR="00D057E7" w:rsidRPr="00D057E7" w:rsidRDefault="00D057E7" w:rsidP="00D057E7">
            <w:pPr>
              <w:jc w:val="both"/>
              <w:rPr>
                <w:rFonts w:ascii="Times New Roman" w:eastAsia="Times New Roman" w:hAnsi="Times New Roman" w:cs="Times New Roman"/>
                <w:b/>
                <w:lang w:eastAsia="ru-RU"/>
              </w:rPr>
            </w:pPr>
            <w:r w:rsidRPr="00D057E7">
              <w:rPr>
                <w:rFonts w:ascii="Times New Roman" w:eastAsia="Times New Roman" w:hAnsi="Times New Roman" w:cs="Times New Roman"/>
                <w:b/>
                <w:lang w:eastAsia="ru-RU"/>
              </w:rPr>
              <w:t>Практическое занятие № 17.</w:t>
            </w:r>
            <w:r w:rsidRPr="00D057E7">
              <w:rPr>
                <w:rFonts w:ascii="Times New Roman" w:eastAsia="Times New Roman" w:hAnsi="Times New Roman" w:cs="Times New Roman"/>
                <w:lang w:eastAsia="ru-RU"/>
              </w:rPr>
              <w:t xml:space="preserve"> Работа с сомнительными и неплатежеспособными денежными знаками иностранных государств. Прием денежных знаков иностранных государств на экспертизу</w:t>
            </w:r>
          </w:p>
        </w:tc>
      </w:tr>
      <w:tr w:rsidR="00D057E7" w:rsidRPr="00D057E7" w14:paraId="26A68BBD" w14:textId="77777777" w:rsidTr="00870951">
        <w:trPr>
          <w:trHeight w:val="20"/>
        </w:trPr>
        <w:tc>
          <w:tcPr>
            <w:tcW w:w="1617" w:type="pct"/>
            <w:vMerge w:val="restart"/>
          </w:tcPr>
          <w:p w14:paraId="6A607E2E" w14:textId="77777777" w:rsidR="00D057E7" w:rsidRPr="00D057E7" w:rsidRDefault="00D057E7" w:rsidP="00D057E7">
            <w:pPr>
              <w:spacing w:line="276" w:lineRule="auto"/>
              <w:rPr>
                <w:rFonts w:ascii="Times New Roman" w:eastAsia="Times New Roman" w:hAnsi="Times New Roman" w:cs="Times New Roman"/>
                <w:b/>
                <w:bCs/>
                <w:lang w:eastAsia="ru-RU"/>
              </w:rPr>
            </w:pPr>
            <w:r w:rsidRPr="00D057E7">
              <w:rPr>
                <w:rFonts w:ascii="Times New Roman" w:eastAsia="Times New Roman" w:hAnsi="Times New Roman" w:cs="Times New Roman"/>
                <w:b/>
                <w:bCs/>
                <w:lang w:eastAsia="ru-RU"/>
              </w:rPr>
              <w:t>Тема 2.5. Контроль кассовых операций</w:t>
            </w:r>
          </w:p>
        </w:tc>
        <w:tc>
          <w:tcPr>
            <w:tcW w:w="3383" w:type="pct"/>
          </w:tcPr>
          <w:p w14:paraId="12D5944A"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
                <w:lang w:eastAsia="ru-RU"/>
              </w:rPr>
              <w:t>Содержание</w:t>
            </w:r>
          </w:p>
        </w:tc>
      </w:tr>
      <w:tr w:rsidR="00D057E7" w:rsidRPr="00D057E7" w14:paraId="690AEC4C" w14:textId="77777777" w:rsidTr="00870951">
        <w:trPr>
          <w:trHeight w:val="20"/>
        </w:trPr>
        <w:tc>
          <w:tcPr>
            <w:tcW w:w="1617" w:type="pct"/>
            <w:vMerge/>
          </w:tcPr>
          <w:p w14:paraId="5E4B959E"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14B7C4F0" w14:textId="77777777" w:rsidR="00D057E7" w:rsidRPr="00D057E7" w:rsidRDefault="00D057E7" w:rsidP="00D057E7">
            <w:pPr>
              <w:spacing w:line="276" w:lineRule="auto"/>
              <w:jc w:val="both"/>
              <w:rPr>
                <w:rFonts w:ascii="Times New Roman" w:eastAsia="Times New Roman" w:hAnsi="Times New Roman" w:cs="Times New Roman"/>
                <w:bCs/>
                <w:lang w:eastAsia="ru-RU"/>
              </w:rPr>
            </w:pPr>
            <w:r w:rsidRPr="00D057E7">
              <w:rPr>
                <w:rFonts w:ascii="Times New Roman" w:eastAsia="Times New Roman" w:hAnsi="Times New Roman" w:cs="Times New Roman"/>
                <w:bCs/>
                <w:lang w:eastAsia="ru-RU"/>
              </w:rPr>
              <w:t>1. Порядок организации текущего контроля кассовых операций</w:t>
            </w:r>
          </w:p>
        </w:tc>
      </w:tr>
      <w:tr w:rsidR="00D057E7" w:rsidRPr="00D057E7" w14:paraId="37B769D3" w14:textId="77777777" w:rsidTr="00870951">
        <w:trPr>
          <w:trHeight w:val="20"/>
        </w:trPr>
        <w:tc>
          <w:tcPr>
            <w:tcW w:w="1617" w:type="pct"/>
            <w:vMerge/>
          </w:tcPr>
          <w:p w14:paraId="631819E4"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2EA62A74"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lang w:eastAsia="ru-RU"/>
              </w:rPr>
              <w:t>2.Служба внутреннего контроля кассовых операций</w:t>
            </w:r>
          </w:p>
        </w:tc>
      </w:tr>
      <w:tr w:rsidR="00D057E7" w:rsidRPr="00D057E7" w14:paraId="69DF82F5" w14:textId="77777777" w:rsidTr="00870951">
        <w:trPr>
          <w:trHeight w:val="20"/>
        </w:trPr>
        <w:tc>
          <w:tcPr>
            <w:tcW w:w="1617" w:type="pct"/>
            <w:vMerge/>
          </w:tcPr>
          <w:p w14:paraId="12639AA6"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1230815D"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lang w:eastAsia="ru-RU"/>
              </w:rPr>
              <w:t xml:space="preserve">3. </w:t>
            </w:r>
            <w:r w:rsidRPr="00D057E7">
              <w:rPr>
                <w:rFonts w:ascii="Times New Roman" w:eastAsia="Times New Roman" w:hAnsi="Times New Roman" w:cs="Times New Roman"/>
                <w:bCs/>
                <w:lang w:eastAsia="ru-RU"/>
              </w:rPr>
              <w:t>Порядок</w:t>
            </w:r>
            <w:r w:rsidRPr="00D057E7">
              <w:rPr>
                <w:rFonts w:ascii="Times New Roman" w:eastAsia="Times New Roman" w:hAnsi="Times New Roman" w:cs="Times New Roman"/>
                <w:lang w:eastAsia="ru-RU"/>
              </w:rPr>
              <w:t xml:space="preserve"> проведения и оформления результатов проведения ревизии</w:t>
            </w:r>
          </w:p>
        </w:tc>
      </w:tr>
      <w:tr w:rsidR="00D057E7" w:rsidRPr="00D057E7" w14:paraId="55B35C35" w14:textId="77777777" w:rsidTr="00870951">
        <w:trPr>
          <w:trHeight w:val="20"/>
        </w:trPr>
        <w:tc>
          <w:tcPr>
            <w:tcW w:w="1617" w:type="pct"/>
            <w:vMerge/>
          </w:tcPr>
          <w:p w14:paraId="3EAFD75B"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7AE59C8A"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
                <w:lang w:eastAsia="ru-RU"/>
              </w:rPr>
              <w:t xml:space="preserve">В том числе практических и лабораторных занятий </w:t>
            </w:r>
          </w:p>
        </w:tc>
      </w:tr>
      <w:tr w:rsidR="00D057E7" w:rsidRPr="00D057E7" w14:paraId="70970459" w14:textId="77777777" w:rsidTr="00870951">
        <w:trPr>
          <w:trHeight w:val="20"/>
        </w:trPr>
        <w:tc>
          <w:tcPr>
            <w:tcW w:w="1617" w:type="pct"/>
            <w:vMerge/>
          </w:tcPr>
          <w:p w14:paraId="5CE543AE" w14:textId="77777777" w:rsidR="00D057E7" w:rsidRPr="00D057E7" w:rsidRDefault="00D057E7" w:rsidP="00D057E7">
            <w:pPr>
              <w:spacing w:line="276" w:lineRule="auto"/>
              <w:rPr>
                <w:rFonts w:ascii="Times New Roman" w:eastAsia="Times New Roman" w:hAnsi="Times New Roman" w:cs="Times New Roman"/>
                <w:b/>
                <w:bCs/>
                <w:lang w:eastAsia="ru-RU"/>
              </w:rPr>
            </w:pPr>
          </w:p>
        </w:tc>
        <w:tc>
          <w:tcPr>
            <w:tcW w:w="3383" w:type="pct"/>
          </w:tcPr>
          <w:p w14:paraId="62624FA9" w14:textId="77777777" w:rsidR="00D057E7" w:rsidRPr="00D057E7" w:rsidRDefault="00D057E7" w:rsidP="00D057E7">
            <w:pPr>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b/>
                <w:lang w:eastAsia="ru-RU"/>
              </w:rPr>
              <w:t>Практическое занятие № 18.</w:t>
            </w:r>
            <w:r w:rsidRPr="00D057E7">
              <w:rPr>
                <w:rFonts w:ascii="Times New Roman" w:eastAsia="Times New Roman" w:hAnsi="Times New Roman" w:cs="Times New Roman"/>
                <w:lang w:eastAsia="ru-RU"/>
              </w:rPr>
              <w:t xml:space="preserve"> Порядок проведения и оформления результатов ревизии</w:t>
            </w:r>
          </w:p>
        </w:tc>
      </w:tr>
      <w:tr w:rsidR="00D057E7" w:rsidRPr="00D057E7" w14:paraId="5D80F04B" w14:textId="77777777" w:rsidTr="00870951">
        <w:trPr>
          <w:trHeight w:val="20"/>
        </w:trPr>
        <w:tc>
          <w:tcPr>
            <w:tcW w:w="5000" w:type="pct"/>
            <w:gridSpan w:val="2"/>
          </w:tcPr>
          <w:p w14:paraId="6C8EB122" w14:textId="77777777" w:rsidR="00D057E7" w:rsidRPr="00D057E7" w:rsidRDefault="00D057E7" w:rsidP="00D057E7">
            <w:pPr>
              <w:suppressAutoHyphens/>
              <w:spacing w:line="276" w:lineRule="auto"/>
              <w:jc w:val="both"/>
              <w:rPr>
                <w:rFonts w:ascii="Times New Roman" w:eastAsia="Times New Roman" w:hAnsi="Times New Roman" w:cs="Times New Roman"/>
                <w:i/>
                <w:iCs/>
                <w:lang w:eastAsia="ru-RU"/>
              </w:rPr>
            </w:pPr>
            <w:r w:rsidRPr="00D057E7">
              <w:rPr>
                <w:rFonts w:ascii="Times New Roman" w:eastAsia="Times New Roman" w:hAnsi="Times New Roman" w:cs="Times New Roman"/>
                <w:b/>
                <w:bCs/>
                <w:lang w:eastAsia="ru-RU"/>
              </w:rPr>
              <w:t>Учебная практика (72 часа)</w:t>
            </w:r>
          </w:p>
          <w:p w14:paraId="392E4749" w14:textId="77777777" w:rsidR="00D057E7" w:rsidRPr="00D057E7" w:rsidRDefault="00D057E7" w:rsidP="00D057E7">
            <w:pPr>
              <w:suppressAutoHyphens/>
              <w:spacing w:line="276" w:lineRule="auto"/>
              <w:jc w:val="both"/>
              <w:rPr>
                <w:rFonts w:ascii="Times New Roman" w:eastAsia="Times New Roman" w:hAnsi="Times New Roman" w:cs="Times New Roman"/>
                <w:b/>
                <w:bCs/>
                <w:lang w:eastAsia="ru-RU"/>
              </w:rPr>
            </w:pPr>
            <w:r w:rsidRPr="00D057E7">
              <w:rPr>
                <w:rFonts w:ascii="Times New Roman" w:eastAsia="Times New Roman" w:hAnsi="Times New Roman" w:cs="Times New Roman"/>
                <w:b/>
                <w:bCs/>
                <w:lang w:eastAsia="ru-RU"/>
              </w:rPr>
              <w:t xml:space="preserve">Виды работ </w:t>
            </w:r>
          </w:p>
          <w:p w14:paraId="3F717E95" w14:textId="77777777" w:rsidR="00D057E7" w:rsidRPr="00D057E7" w:rsidRDefault="00D057E7" w:rsidP="00D057E7">
            <w:pPr>
              <w:suppressAutoHyphens/>
              <w:spacing w:line="276" w:lineRule="auto"/>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изучение порядка открытия разных видов банковских счетов;</w:t>
            </w:r>
          </w:p>
          <w:p w14:paraId="0011E36A" w14:textId="77777777" w:rsidR="00D057E7" w:rsidRPr="00D057E7" w:rsidRDefault="00D057E7" w:rsidP="00D057E7">
            <w:pPr>
              <w:suppressAutoHyphens/>
              <w:spacing w:line="276" w:lineRule="auto"/>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изучение перечня документов и сведений, необходимых для идентификации клиентов;</w:t>
            </w:r>
          </w:p>
          <w:p w14:paraId="494DFF59" w14:textId="77777777" w:rsidR="00D057E7" w:rsidRPr="00D057E7" w:rsidRDefault="00D057E7" w:rsidP="00D057E7">
            <w:pPr>
              <w:suppressAutoHyphens/>
              <w:spacing w:line="276" w:lineRule="auto"/>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оформление договора банковского счета;</w:t>
            </w:r>
          </w:p>
          <w:p w14:paraId="5049C8C2" w14:textId="77777777" w:rsidR="00D057E7" w:rsidRPr="00D057E7" w:rsidRDefault="00D057E7" w:rsidP="00D057E7">
            <w:pPr>
              <w:suppressAutoHyphens/>
              <w:spacing w:line="276" w:lineRule="auto"/>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изучение состава и формирование юридического дела клиента;</w:t>
            </w:r>
          </w:p>
          <w:p w14:paraId="39A79045" w14:textId="77777777" w:rsidR="00D057E7" w:rsidRPr="00D057E7" w:rsidRDefault="00D057E7" w:rsidP="00D057E7">
            <w:pPr>
              <w:suppressAutoHyphens/>
              <w:spacing w:line="276" w:lineRule="auto"/>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изучение оснований и порядка закрытия банковского счета;</w:t>
            </w:r>
          </w:p>
          <w:p w14:paraId="6C568014" w14:textId="77777777" w:rsidR="00D057E7" w:rsidRPr="00D057E7" w:rsidRDefault="00D057E7" w:rsidP="00D057E7">
            <w:pPr>
              <w:suppressAutoHyphens/>
              <w:spacing w:line="276" w:lineRule="auto"/>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изучения порядка осуществления расчетно-кассового обслуживания;</w:t>
            </w:r>
          </w:p>
          <w:p w14:paraId="4D7C7760" w14:textId="77777777" w:rsidR="00D057E7" w:rsidRPr="00D057E7" w:rsidRDefault="00D057E7" w:rsidP="00D057E7">
            <w:pPr>
              <w:suppressAutoHyphens/>
              <w:spacing w:line="276" w:lineRule="auto"/>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осуществление сравнительной характеристики условий и тарифов за расчетно-кассовое обслуживание разных коммерческих банков;</w:t>
            </w:r>
          </w:p>
          <w:p w14:paraId="3AFC7E4F" w14:textId="77777777" w:rsidR="00D057E7" w:rsidRPr="00D057E7" w:rsidRDefault="00D057E7" w:rsidP="00D057E7">
            <w:pPr>
              <w:suppressAutoHyphens/>
              <w:spacing w:line="276" w:lineRule="auto"/>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изучение норм Гражданского Кодекса РФ в части определения форм и правил проведения денежных платежей через банк;</w:t>
            </w:r>
          </w:p>
          <w:p w14:paraId="03866DC7" w14:textId="77777777" w:rsidR="00D057E7" w:rsidRPr="00D057E7" w:rsidRDefault="00D057E7" w:rsidP="00D057E7">
            <w:pPr>
              <w:suppressAutoHyphens/>
              <w:spacing w:line="276" w:lineRule="auto"/>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изучение схемы документооборота при осуществлении расчетов с использованием платежного поручения;</w:t>
            </w:r>
          </w:p>
          <w:p w14:paraId="572E0CEF" w14:textId="77777777" w:rsidR="00D057E7" w:rsidRPr="00D057E7" w:rsidRDefault="00D057E7" w:rsidP="00D057E7">
            <w:pPr>
              <w:suppressAutoHyphens/>
              <w:spacing w:line="276" w:lineRule="auto"/>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изучение реквизитов платежного поручения и проверка правильности их заполнения;</w:t>
            </w:r>
          </w:p>
          <w:p w14:paraId="1CB31C05" w14:textId="77777777" w:rsidR="00D057E7" w:rsidRPr="00D057E7" w:rsidRDefault="00D057E7" w:rsidP="00D057E7">
            <w:pPr>
              <w:suppressAutoHyphens/>
              <w:spacing w:line="276" w:lineRule="auto"/>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изучение схемы документооборота при осуществлении расчетов по аккредитиву;</w:t>
            </w:r>
          </w:p>
          <w:p w14:paraId="1E46B493" w14:textId="77777777" w:rsidR="00D057E7" w:rsidRPr="00D057E7" w:rsidRDefault="00D057E7" w:rsidP="00D057E7">
            <w:pPr>
              <w:suppressAutoHyphens/>
              <w:spacing w:line="276" w:lineRule="auto"/>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изучение схемы документооборота при осуществлении расчетов на основании платежных требований и инкассовых поручений;</w:t>
            </w:r>
          </w:p>
          <w:p w14:paraId="198A2D31" w14:textId="77777777" w:rsidR="00D057E7" w:rsidRPr="00D057E7" w:rsidRDefault="00D057E7" w:rsidP="00D057E7">
            <w:pPr>
              <w:suppressAutoHyphens/>
              <w:spacing w:line="276" w:lineRule="auto"/>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проведение проверки правильности заполнения реквизитов аккредитива, платежного требования и инкассового поручения;</w:t>
            </w:r>
          </w:p>
          <w:p w14:paraId="64F476B5" w14:textId="77777777" w:rsidR="00D057E7" w:rsidRPr="00D057E7" w:rsidRDefault="00D057E7" w:rsidP="00D057E7">
            <w:pPr>
              <w:suppressAutoHyphens/>
              <w:spacing w:line="276" w:lineRule="auto"/>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оформление документов по расходным кассовым операциям с физическими лицами;</w:t>
            </w:r>
          </w:p>
          <w:p w14:paraId="117AE9A7" w14:textId="77777777" w:rsidR="00D057E7" w:rsidRPr="00D057E7" w:rsidRDefault="00D057E7" w:rsidP="00D057E7">
            <w:pPr>
              <w:suppressAutoHyphens/>
              <w:spacing w:line="276" w:lineRule="auto"/>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оформление документов по приходным кассовым операциям с физическими лицами;</w:t>
            </w:r>
          </w:p>
          <w:p w14:paraId="336274B9" w14:textId="77777777" w:rsidR="00D057E7" w:rsidRPr="00D057E7" w:rsidRDefault="00D057E7" w:rsidP="00D057E7">
            <w:pPr>
              <w:suppressAutoHyphens/>
              <w:spacing w:line="276" w:lineRule="auto"/>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оформление документов по расходным кассовым операциям с юридическими лицами;</w:t>
            </w:r>
          </w:p>
          <w:p w14:paraId="6324BADE" w14:textId="77777777" w:rsidR="00D057E7" w:rsidRPr="00D057E7" w:rsidRDefault="00D057E7" w:rsidP="00D057E7">
            <w:pPr>
              <w:suppressAutoHyphens/>
              <w:spacing w:line="276" w:lineRule="auto"/>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оформление документов по приходным кассовым операциям с юридическими лицами;</w:t>
            </w:r>
          </w:p>
          <w:p w14:paraId="1321B270" w14:textId="77777777" w:rsidR="00D057E7" w:rsidRPr="00D057E7" w:rsidRDefault="00D057E7" w:rsidP="00D057E7">
            <w:pPr>
              <w:suppressAutoHyphens/>
              <w:spacing w:line="276" w:lineRule="auto"/>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формирование и упаковка банкнот Банка России;</w:t>
            </w:r>
          </w:p>
          <w:p w14:paraId="0EC739B9" w14:textId="77777777" w:rsidR="00D057E7" w:rsidRPr="00D057E7" w:rsidRDefault="00D057E7" w:rsidP="00D057E7">
            <w:pPr>
              <w:suppressAutoHyphens/>
              <w:spacing w:line="276" w:lineRule="auto"/>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формирование и упаковка монет из драгоценных металлов;</w:t>
            </w:r>
          </w:p>
          <w:p w14:paraId="0BFE292E" w14:textId="77777777" w:rsidR="00D057E7" w:rsidRPr="00D057E7" w:rsidRDefault="00D057E7" w:rsidP="00D057E7">
            <w:pPr>
              <w:suppressAutoHyphens/>
              <w:spacing w:line="276" w:lineRule="auto"/>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определение подлинности банкнот Банка России: визуально и при помощи детектора банкнот;</w:t>
            </w:r>
          </w:p>
          <w:p w14:paraId="307E7B51" w14:textId="77777777" w:rsidR="00D057E7" w:rsidRPr="00D057E7" w:rsidRDefault="00D057E7" w:rsidP="00D057E7">
            <w:pPr>
              <w:suppressAutoHyphens/>
              <w:spacing w:line="276" w:lineRule="auto"/>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определение платежеспособности поврежденных банкнот Банка России;</w:t>
            </w:r>
          </w:p>
          <w:p w14:paraId="7F4D8F57" w14:textId="77777777" w:rsidR="00D057E7" w:rsidRPr="00D057E7" w:rsidRDefault="00D057E7" w:rsidP="00D057E7">
            <w:pPr>
              <w:suppressAutoHyphens/>
              <w:spacing w:line="276" w:lineRule="auto"/>
              <w:jc w:val="both"/>
              <w:rPr>
                <w:rFonts w:ascii="Times New Roman" w:eastAsia="Times New Roman" w:hAnsi="Times New Roman" w:cs="Times New Roman"/>
                <w:b/>
                <w:bCs/>
                <w:lang w:eastAsia="ru-RU"/>
              </w:rPr>
            </w:pPr>
            <w:r w:rsidRPr="00D057E7">
              <w:rPr>
                <w:rFonts w:ascii="Times New Roman" w:eastAsia="Times New Roman" w:hAnsi="Times New Roman" w:cs="Times New Roman"/>
                <w:lang w:eastAsia="ru-RU"/>
              </w:rPr>
              <w:t xml:space="preserve">- прием поврежденных банкнот на экспертизу и оформление соответствующих документов. </w:t>
            </w:r>
          </w:p>
        </w:tc>
      </w:tr>
      <w:tr w:rsidR="00D057E7" w:rsidRPr="00D057E7" w14:paraId="424443FE" w14:textId="77777777" w:rsidTr="00870951">
        <w:trPr>
          <w:trHeight w:val="20"/>
        </w:trPr>
        <w:tc>
          <w:tcPr>
            <w:tcW w:w="5000" w:type="pct"/>
            <w:gridSpan w:val="2"/>
          </w:tcPr>
          <w:p w14:paraId="368F5878" w14:textId="7D0E903C" w:rsidR="00D057E7" w:rsidRPr="00D057E7" w:rsidRDefault="00D057E7" w:rsidP="00D057E7">
            <w:pPr>
              <w:suppressAutoHyphens/>
              <w:spacing w:line="276" w:lineRule="auto"/>
              <w:jc w:val="both"/>
              <w:rPr>
                <w:rFonts w:ascii="Times New Roman" w:eastAsia="Times New Roman" w:hAnsi="Times New Roman" w:cs="Times New Roman"/>
                <w:b/>
                <w:bCs/>
                <w:lang w:eastAsia="ru-RU"/>
              </w:rPr>
            </w:pPr>
            <w:r w:rsidRPr="00D057E7">
              <w:rPr>
                <w:rFonts w:ascii="Times New Roman" w:eastAsia="Times New Roman" w:hAnsi="Times New Roman" w:cs="Times New Roman"/>
                <w:b/>
                <w:bCs/>
                <w:lang w:eastAsia="ru-RU"/>
              </w:rPr>
              <w:t>Производственная практика (108 часов)</w:t>
            </w:r>
          </w:p>
          <w:p w14:paraId="3441CAA9" w14:textId="77777777" w:rsidR="00D057E7" w:rsidRPr="00D057E7" w:rsidRDefault="00D057E7" w:rsidP="00D057E7">
            <w:pPr>
              <w:suppressAutoHyphens/>
              <w:spacing w:line="276" w:lineRule="auto"/>
              <w:jc w:val="both"/>
              <w:rPr>
                <w:rFonts w:ascii="Times New Roman" w:eastAsia="Times New Roman" w:hAnsi="Times New Roman" w:cs="Times New Roman"/>
                <w:b/>
                <w:bCs/>
                <w:lang w:eastAsia="ru-RU"/>
              </w:rPr>
            </w:pPr>
            <w:r w:rsidRPr="00D057E7">
              <w:rPr>
                <w:rFonts w:ascii="Times New Roman" w:eastAsia="Times New Roman" w:hAnsi="Times New Roman" w:cs="Times New Roman"/>
                <w:b/>
                <w:bCs/>
                <w:lang w:eastAsia="ru-RU"/>
              </w:rPr>
              <w:t xml:space="preserve">Виды работ </w:t>
            </w:r>
          </w:p>
          <w:p w14:paraId="5B0891C8"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xml:space="preserve">1. Краткая характеристика банка: </w:t>
            </w:r>
          </w:p>
          <w:p w14:paraId="72CD7E12"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история создания банка, его местонахождение и правовой статус;</w:t>
            </w:r>
          </w:p>
          <w:p w14:paraId="506A5F44"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бренд (</w:t>
            </w:r>
            <w:r w:rsidRPr="00D057E7">
              <w:rPr>
                <w:rFonts w:ascii="Times New Roman" w:eastAsia="Times New Roman" w:hAnsi="Times New Roman" w:cs="Times New Roman"/>
                <w:lang w:val="en-US" w:eastAsia="ru-RU"/>
              </w:rPr>
              <w:t>name</w:t>
            </w:r>
            <w:r w:rsidRPr="00D057E7">
              <w:rPr>
                <w:rFonts w:ascii="Times New Roman" w:eastAsia="Times New Roman" w:hAnsi="Times New Roman" w:cs="Times New Roman"/>
                <w:lang w:eastAsia="ru-RU"/>
              </w:rPr>
              <w:t xml:space="preserve">, логотип, слоган, миссию и ценности); </w:t>
            </w:r>
          </w:p>
          <w:p w14:paraId="1BD58EBE"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наличие лицензий на момент прохождения практики;</w:t>
            </w:r>
          </w:p>
          <w:p w14:paraId="6AD1DD19"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состав акционеров банка;</w:t>
            </w:r>
          </w:p>
          <w:p w14:paraId="101BEC44"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схема организационной структуры банка;</w:t>
            </w:r>
          </w:p>
          <w:p w14:paraId="1A439AA3"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состав обслуживаемых клиентов.</w:t>
            </w:r>
          </w:p>
          <w:p w14:paraId="2E901FF4" w14:textId="77777777" w:rsidR="00D057E7" w:rsidRPr="00D057E7" w:rsidRDefault="00D057E7" w:rsidP="00D057E7">
            <w:pPr>
              <w:spacing w:line="276" w:lineRule="auto"/>
              <w:contextualSpacing/>
              <w:jc w:val="both"/>
              <w:rPr>
                <w:rFonts w:ascii="Times New Roman" w:eastAsia="Times New Roman" w:hAnsi="Times New Roman" w:cs="Times New Roman"/>
                <w:b/>
                <w:lang w:eastAsia="ru-RU"/>
              </w:rPr>
            </w:pPr>
            <w:r w:rsidRPr="00D057E7">
              <w:rPr>
                <w:rFonts w:ascii="Times New Roman" w:eastAsia="Times New Roman" w:hAnsi="Times New Roman" w:cs="Times New Roman"/>
                <w:lang w:eastAsia="ru-RU"/>
              </w:rPr>
              <w:t xml:space="preserve">2. Изучение организации расчетно-кассового обслуживания клиентов: </w:t>
            </w:r>
          </w:p>
          <w:p w14:paraId="6A26AB14" w14:textId="77777777" w:rsidR="00D057E7" w:rsidRPr="00D057E7" w:rsidRDefault="00D057E7" w:rsidP="00D057E7">
            <w:pPr>
              <w:spacing w:line="276" w:lineRule="auto"/>
              <w:jc w:val="both"/>
              <w:rPr>
                <w:rFonts w:ascii="Times New Roman" w:eastAsia="Times New Roman" w:hAnsi="Times New Roman" w:cs="Times New Roman"/>
                <w:lang w:val="x-none" w:eastAsia="x-none"/>
              </w:rPr>
            </w:pPr>
            <w:r w:rsidRPr="00D057E7">
              <w:rPr>
                <w:rFonts w:ascii="Times New Roman" w:eastAsia="Times New Roman" w:hAnsi="Times New Roman" w:cs="Times New Roman"/>
                <w:lang w:val="x-none" w:eastAsia="x-none"/>
              </w:rPr>
              <w:t>-  характеристика безналичных расчетов и правовые нормы их регулирования;</w:t>
            </w:r>
          </w:p>
          <w:p w14:paraId="687E1D7E" w14:textId="77777777" w:rsidR="00D057E7" w:rsidRPr="00D057E7" w:rsidRDefault="00D057E7" w:rsidP="00D057E7">
            <w:pPr>
              <w:spacing w:line="276" w:lineRule="auto"/>
              <w:jc w:val="both"/>
              <w:rPr>
                <w:rFonts w:ascii="Times New Roman" w:eastAsia="Times New Roman" w:hAnsi="Times New Roman" w:cs="Times New Roman"/>
                <w:lang w:val="x-none" w:eastAsia="x-none"/>
              </w:rPr>
            </w:pPr>
            <w:r w:rsidRPr="00D057E7">
              <w:rPr>
                <w:rFonts w:ascii="Times New Roman" w:eastAsia="Times New Roman" w:hAnsi="Times New Roman" w:cs="Times New Roman"/>
                <w:lang w:val="x-none" w:eastAsia="x-none"/>
              </w:rPr>
              <w:t>- виды счетов, открываемых кредитными организациями клиентам юридическим лицам;</w:t>
            </w:r>
          </w:p>
          <w:p w14:paraId="493E54F2" w14:textId="77777777" w:rsidR="00D057E7" w:rsidRPr="00D057E7" w:rsidRDefault="00D057E7" w:rsidP="00D057E7">
            <w:pPr>
              <w:spacing w:line="276" w:lineRule="auto"/>
              <w:jc w:val="both"/>
              <w:rPr>
                <w:rFonts w:ascii="Times New Roman" w:eastAsia="Times New Roman" w:hAnsi="Times New Roman" w:cs="Times New Roman"/>
                <w:lang w:val="x-none" w:eastAsia="x-none"/>
              </w:rPr>
            </w:pPr>
            <w:r w:rsidRPr="00D057E7">
              <w:rPr>
                <w:rFonts w:ascii="Times New Roman" w:eastAsia="Times New Roman" w:hAnsi="Times New Roman" w:cs="Times New Roman"/>
                <w:lang w:val="x-none" w:eastAsia="x-none"/>
              </w:rPr>
              <w:lastRenderedPageBreak/>
              <w:t>- порядок открытия и закрытия лицевых счетов клиентов в рублях и иностранной валюте (в приложении представить образец оформления договора банковского счета);</w:t>
            </w:r>
          </w:p>
          <w:p w14:paraId="774DB083" w14:textId="77777777" w:rsidR="00D057E7" w:rsidRPr="00D057E7" w:rsidRDefault="00D057E7" w:rsidP="00D057E7">
            <w:pPr>
              <w:spacing w:line="276" w:lineRule="auto"/>
              <w:jc w:val="both"/>
              <w:rPr>
                <w:rFonts w:ascii="Times New Roman" w:eastAsia="Times New Roman" w:hAnsi="Times New Roman" w:cs="Times New Roman"/>
                <w:lang w:val="x-none" w:eastAsia="x-none"/>
              </w:rPr>
            </w:pPr>
            <w:r w:rsidRPr="00D057E7">
              <w:rPr>
                <w:rFonts w:ascii="Times New Roman" w:eastAsia="Times New Roman" w:hAnsi="Times New Roman" w:cs="Times New Roman"/>
                <w:lang w:val="x-none" w:eastAsia="x-none"/>
              </w:rPr>
              <w:t>- порядок совершения операций по расчетным счетам. Оформление выписок по счетам (в приложении представить образец заполненной выписки по счету);</w:t>
            </w:r>
          </w:p>
          <w:p w14:paraId="7A79814E" w14:textId="77777777" w:rsidR="00D057E7" w:rsidRPr="00D057E7" w:rsidRDefault="00D057E7" w:rsidP="00D057E7">
            <w:pPr>
              <w:spacing w:line="276" w:lineRule="auto"/>
              <w:jc w:val="both"/>
              <w:rPr>
                <w:rFonts w:ascii="Times New Roman" w:eastAsia="Times New Roman" w:hAnsi="Times New Roman" w:cs="Times New Roman"/>
                <w:lang w:val="x-none" w:eastAsia="x-none"/>
              </w:rPr>
            </w:pPr>
            <w:r w:rsidRPr="00D057E7">
              <w:rPr>
                <w:rFonts w:ascii="Times New Roman" w:eastAsia="Times New Roman" w:hAnsi="Times New Roman" w:cs="Times New Roman"/>
                <w:lang w:val="x-none" w:eastAsia="x-none"/>
              </w:rPr>
              <w:t>- порядок формирования юридических дел клиентов;</w:t>
            </w:r>
          </w:p>
          <w:p w14:paraId="226286F2" w14:textId="77777777" w:rsidR="00D057E7" w:rsidRPr="00D057E7" w:rsidRDefault="00D057E7" w:rsidP="00D057E7">
            <w:pPr>
              <w:spacing w:line="276" w:lineRule="auto"/>
              <w:jc w:val="both"/>
              <w:rPr>
                <w:rFonts w:ascii="Times New Roman" w:eastAsia="Times New Roman" w:hAnsi="Times New Roman" w:cs="Times New Roman"/>
                <w:lang w:val="x-none" w:eastAsia="x-none"/>
              </w:rPr>
            </w:pPr>
            <w:r w:rsidRPr="00D057E7">
              <w:rPr>
                <w:rFonts w:ascii="Times New Roman" w:eastAsia="Times New Roman" w:hAnsi="Times New Roman" w:cs="Times New Roman"/>
                <w:lang w:val="x-none" w:eastAsia="x-none"/>
              </w:rPr>
              <w:t>- порядок расчета сумм вознаграждений за расчетное обслуживание по тарифам банка (привести пример);</w:t>
            </w:r>
          </w:p>
          <w:p w14:paraId="38DFC443" w14:textId="77777777" w:rsidR="00D057E7" w:rsidRPr="00D057E7" w:rsidRDefault="00D057E7" w:rsidP="00D057E7">
            <w:pPr>
              <w:spacing w:line="276" w:lineRule="auto"/>
              <w:jc w:val="both"/>
              <w:rPr>
                <w:rFonts w:ascii="Times New Roman" w:eastAsia="Times New Roman" w:hAnsi="Times New Roman" w:cs="Times New Roman"/>
                <w:lang w:val="x-none" w:eastAsia="x-none"/>
              </w:rPr>
            </w:pPr>
            <w:r w:rsidRPr="00D057E7">
              <w:rPr>
                <w:rFonts w:ascii="Times New Roman" w:eastAsia="Times New Roman" w:hAnsi="Times New Roman" w:cs="Times New Roman"/>
                <w:lang w:val="x-none" w:eastAsia="x-none"/>
              </w:rPr>
              <w:t>- правила совершения операций по расчетным счетам, очередность списания денежных средств;</w:t>
            </w:r>
          </w:p>
          <w:p w14:paraId="7B7909B7"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порядок оформления, представления, отзыва и возврата расчетных документов.</w:t>
            </w:r>
          </w:p>
          <w:p w14:paraId="6D76A757"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3. Изучение порядка осуществления безналичных платежей с использованием различных форм расчетов в национальной и иностранной валютах:</w:t>
            </w:r>
          </w:p>
          <w:p w14:paraId="7BFEAA2A"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порядок и оформление расчетов платежными поручениями, платежными требованиями и инкассовыми поручениями (в приложении представить образцы заполненных документов);</w:t>
            </w:r>
          </w:p>
          <w:p w14:paraId="73D30D4F"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порядок выполнения и оформления расчетов аккредитивами и чеками (в приложении представить образцы заполненных документов);</w:t>
            </w:r>
          </w:p>
          <w:p w14:paraId="02B279E0"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порядок оформления операций по возврату сумм, неправильно зачисленных на счета клиентов;</w:t>
            </w:r>
          </w:p>
          <w:p w14:paraId="13FA48B1"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картотека неоплаченных расчетных документов.</w:t>
            </w:r>
          </w:p>
          <w:p w14:paraId="03C35844"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4. Изучение порядка осуществления расчетного обслуживания счетов бюджетов различных уровней:</w:t>
            </w:r>
          </w:p>
          <w:p w14:paraId="781DE864"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порядок открытия и нумерации счетов по учету доходов бюджетов всех уровней;</w:t>
            </w:r>
          </w:p>
          <w:p w14:paraId="2E692D4E"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порядок и особенности проведения операций по счетам бюджетов различных уровней;</w:t>
            </w:r>
          </w:p>
          <w:p w14:paraId="13FBCF3F"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порядок оформления возврата налогоплательщикам сумм ошибочно перечисленных налогов и других платежей.</w:t>
            </w:r>
          </w:p>
          <w:p w14:paraId="3E4A696C"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5 Изучение порядка осуществления расчетов:</w:t>
            </w:r>
          </w:p>
          <w:p w14:paraId="47BB1D4A"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порядок оформления операции по корреспондентскому счету, открытому в расчетно-кассовом центре Банка России;</w:t>
            </w:r>
          </w:p>
          <w:p w14:paraId="705F7D8A"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порядок осуществления расчетов между кредитными организациями через счета ЛОРО и НОСТРО;</w:t>
            </w:r>
          </w:p>
          <w:p w14:paraId="1A601949"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осуществление и оформление расчетов банка со своими филиалами.</w:t>
            </w:r>
          </w:p>
          <w:p w14:paraId="73B6CCA0"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6. Изучение организации кассовой работы в коммерческом банке:</w:t>
            </w:r>
          </w:p>
          <w:p w14:paraId="46D4FE6D"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нормативно-правовое регулирование кассовых операций;</w:t>
            </w:r>
          </w:p>
          <w:p w14:paraId="74316F71"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порядок передачи и получения кассовыми работниками платежных ценностей (в приложении привести пример заполнения книги учета принятых и выданных ценностей 0402124);</w:t>
            </w:r>
          </w:p>
          <w:p w14:paraId="278D25B5"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порядок совершения кассовых операций с юридическими лицами (в приложении представить образцы заполненных кассовых документов: денежного чека и объявления на взнос наличными 0402001);</w:t>
            </w:r>
          </w:p>
          <w:p w14:paraId="6CEC5AB5"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порядок совершения кассовых операций с физическими лицами (в приложении представить образцы заполненных кассовых документов: приходного кассового ордера 0402008 и расходного кассового ордера 0402009);</w:t>
            </w:r>
          </w:p>
          <w:p w14:paraId="4260B64F"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порядок формирования и упаковка платежных ценностей (в приложении представить образцы оформления полных и неполных корешков, верхних накладок полной, неполной, сборной и неполно-сборной пачек банкнот, ярлыков к мешкам с монетой);</w:t>
            </w:r>
          </w:p>
          <w:p w14:paraId="133EC58D"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правила перевозки и инкассации наличных денег.</w:t>
            </w:r>
          </w:p>
          <w:p w14:paraId="6A2D6552"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7. Изучение организации работы с сомнительными, неплатежеспособными и имеющими признаки подделки денежными знаками Банка России:</w:t>
            </w:r>
          </w:p>
          <w:p w14:paraId="6A94F658"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дизайн и классификация средств защиты банкнот Банка России (в приложении привести иллюстрированные примеры);</w:t>
            </w:r>
          </w:p>
          <w:p w14:paraId="6FBB7BF6"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порядок работы с сомнительными, неплатежеспособными и имеющими признаки подделки денежными знаками Банка России (в приложении привести примеры оформления справки 0402159, ордера по передаче ценностей 0402102);</w:t>
            </w:r>
          </w:p>
          <w:p w14:paraId="068F7F16"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порядок проведения текущего контроля кассовых операций;</w:t>
            </w:r>
          </w:p>
          <w:p w14:paraId="4A0B2610"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lastRenderedPageBreak/>
              <w:t>- порядок проведения и результаты оформления ревизии.</w:t>
            </w:r>
          </w:p>
          <w:p w14:paraId="28C0210F"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8.  Изучение порядка открытия и ведения валютных счетов в коммерческом банке:</w:t>
            </w:r>
          </w:p>
          <w:p w14:paraId="6DC10FD8"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нормативные правовые документы, регулирующие организацию операции по международным расчетам, связанным с экспортом и импортом товаров и услуг;</w:t>
            </w:r>
          </w:p>
          <w:p w14:paraId="2289B1AE"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условия открытия валютных счетов;</w:t>
            </w:r>
          </w:p>
          <w:p w14:paraId="17721C62"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порядок открытия, ведения и закрытия валютного счета (в приложении представить образец заполнения договора банковского валютного счета);</w:t>
            </w:r>
          </w:p>
          <w:p w14:paraId="0FB7899C"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конверсионные операции по счетам клиентов (привести пример расчета и взыскания суммы вознаграждения за проведение международных расчетов и конверсионных операций);</w:t>
            </w:r>
          </w:p>
          <w:p w14:paraId="0F26ED62"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контроль за репатриацией валютной выручки.</w:t>
            </w:r>
          </w:p>
          <w:p w14:paraId="636D758F"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9. Изучение организации и порядка осуществления международных расчетов по экспортно-импортным операциям:</w:t>
            </w:r>
          </w:p>
          <w:p w14:paraId="7943C830"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нормы международного права, определяющие правила проведения международных расчетов;</w:t>
            </w:r>
          </w:p>
          <w:p w14:paraId="3863C017"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формы международных расчетов: аккредитивы, инкассо, переводы, чеки;</w:t>
            </w:r>
          </w:p>
          <w:p w14:paraId="65CD067F"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виды платежных документов, порядок проверки их соответствия условиям и формам расчетов;</w:t>
            </w:r>
          </w:p>
          <w:p w14:paraId="057F35AB"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порядок проведения и отражение в учете операций международных расчетов с использованием различных форм;</w:t>
            </w:r>
          </w:p>
          <w:p w14:paraId="7C3A9A70"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порядок и отражение в учете переоценки средств в иностранной валюте;</w:t>
            </w:r>
          </w:p>
          <w:p w14:paraId="6F43B92A"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порядок расчета размеров открытых валютных позиций;</w:t>
            </w:r>
          </w:p>
          <w:p w14:paraId="1423717A"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порядок выполнения уполномоченным банком функций агента валютного контроля;</w:t>
            </w:r>
          </w:p>
          <w:p w14:paraId="2EC51A7B"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меры, направленные на предотвращение использования транснациональных операций для преступных целей.</w:t>
            </w:r>
          </w:p>
          <w:p w14:paraId="5A95AD42"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10.  Изучение порядка обслуживания расчетных операции с использованием различных видов платежных карт:</w:t>
            </w:r>
          </w:p>
          <w:p w14:paraId="3B24AF3E"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краткую информацию о системах международных финансовых телекоммуникаций;</w:t>
            </w:r>
          </w:p>
          <w:p w14:paraId="0963B771"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виды платежных карт и операции, проводимые с их использованием;</w:t>
            </w:r>
          </w:p>
          <w:p w14:paraId="51811C54"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условия и порядок выдачи платежных карт (в приложении привести примеры оформления договора карточного счета и договора на банковское обслуживание, оформляемое в рамках зарплатного проекта);</w:t>
            </w:r>
          </w:p>
          <w:p w14:paraId="612897C8" w14:textId="77777777" w:rsidR="00D057E7" w:rsidRPr="00D057E7" w:rsidRDefault="00D057E7" w:rsidP="00D057E7">
            <w:pPr>
              <w:spacing w:line="276" w:lineRule="auto"/>
              <w:contextualSpacing/>
              <w:jc w:val="both"/>
              <w:rPr>
                <w:rFonts w:ascii="Times New Roman" w:eastAsia="Times New Roman" w:hAnsi="Times New Roman" w:cs="Times New Roman"/>
                <w:lang w:eastAsia="ru-RU"/>
              </w:rPr>
            </w:pPr>
            <w:r w:rsidRPr="00D057E7">
              <w:rPr>
                <w:rFonts w:ascii="Times New Roman" w:eastAsia="Times New Roman" w:hAnsi="Times New Roman" w:cs="Times New Roman"/>
                <w:lang w:eastAsia="ru-RU"/>
              </w:rPr>
              <w:t>- технологии и порядок учета расчетов с использованием платежных карт, документальное оформление операций с платежными картами;</w:t>
            </w:r>
          </w:p>
          <w:p w14:paraId="6D53C89E" w14:textId="77777777" w:rsidR="00D057E7" w:rsidRPr="00D057E7" w:rsidRDefault="00D057E7" w:rsidP="00D057E7">
            <w:pPr>
              <w:suppressAutoHyphens/>
              <w:spacing w:line="276" w:lineRule="auto"/>
              <w:jc w:val="both"/>
              <w:rPr>
                <w:rFonts w:ascii="Times New Roman" w:eastAsia="Times New Roman" w:hAnsi="Times New Roman" w:cs="Times New Roman"/>
                <w:b/>
                <w:lang w:eastAsia="ru-RU"/>
              </w:rPr>
            </w:pPr>
            <w:r w:rsidRPr="00D057E7">
              <w:rPr>
                <w:rFonts w:ascii="Times New Roman" w:eastAsia="Times New Roman" w:hAnsi="Times New Roman" w:cs="Times New Roman"/>
                <w:lang w:eastAsia="ru-RU"/>
              </w:rPr>
              <w:t xml:space="preserve">- типичные нарушения при совершении расчетных операций по счетам клиентов, </w:t>
            </w:r>
            <w:proofErr w:type="spellStart"/>
            <w:r w:rsidRPr="00D057E7">
              <w:rPr>
                <w:rFonts w:ascii="Times New Roman" w:eastAsia="Times New Roman" w:hAnsi="Times New Roman" w:cs="Times New Roman"/>
                <w:lang w:eastAsia="ru-RU"/>
              </w:rPr>
              <w:t>межплатежных</w:t>
            </w:r>
            <w:proofErr w:type="spellEnd"/>
            <w:r w:rsidRPr="00D057E7">
              <w:rPr>
                <w:rFonts w:ascii="Times New Roman" w:eastAsia="Times New Roman" w:hAnsi="Times New Roman" w:cs="Times New Roman"/>
                <w:lang w:eastAsia="ru-RU"/>
              </w:rPr>
              <w:t xml:space="preserve"> расчетов, операций с платежными картами.</w:t>
            </w:r>
          </w:p>
        </w:tc>
      </w:tr>
      <w:tr w:rsidR="00D057E7" w:rsidRPr="00D057E7" w14:paraId="75F1407B" w14:textId="77777777" w:rsidTr="00870951">
        <w:trPr>
          <w:trHeight w:val="20"/>
        </w:trPr>
        <w:tc>
          <w:tcPr>
            <w:tcW w:w="5000" w:type="pct"/>
            <w:gridSpan w:val="2"/>
          </w:tcPr>
          <w:p w14:paraId="4FF14502" w14:textId="77777777" w:rsidR="00D057E7" w:rsidRPr="00D057E7" w:rsidRDefault="00D057E7" w:rsidP="00D057E7">
            <w:pPr>
              <w:spacing w:line="276" w:lineRule="auto"/>
              <w:rPr>
                <w:rFonts w:ascii="Times New Roman" w:eastAsia="Times New Roman" w:hAnsi="Times New Roman" w:cs="Times New Roman"/>
                <w:b/>
                <w:bCs/>
                <w:lang w:eastAsia="ru-RU"/>
              </w:rPr>
            </w:pPr>
            <w:r w:rsidRPr="00D057E7">
              <w:rPr>
                <w:rFonts w:ascii="Times New Roman" w:eastAsia="Times New Roman" w:hAnsi="Times New Roman" w:cs="Times New Roman"/>
                <w:b/>
                <w:bCs/>
                <w:lang w:eastAsia="ru-RU"/>
              </w:rPr>
              <w:lastRenderedPageBreak/>
              <w:t>Промежуточная аттестация 52 часа</w:t>
            </w:r>
          </w:p>
        </w:tc>
      </w:tr>
      <w:tr w:rsidR="00D057E7" w:rsidRPr="00D057E7" w14:paraId="132973CA" w14:textId="77777777" w:rsidTr="00870951">
        <w:trPr>
          <w:trHeight w:val="20"/>
        </w:trPr>
        <w:tc>
          <w:tcPr>
            <w:tcW w:w="5000" w:type="pct"/>
            <w:gridSpan w:val="2"/>
          </w:tcPr>
          <w:p w14:paraId="434397F5" w14:textId="77777777" w:rsidR="00D057E7" w:rsidRPr="00D057E7" w:rsidRDefault="00D057E7" w:rsidP="00D057E7">
            <w:pPr>
              <w:spacing w:line="276" w:lineRule="auto"/>
              <w:rPr>
                <w:rFonts w:ascii="Times New Roman" w:eastAsia="Times New Roman" w:hAnsi="Times New Roman" w:cs="Times New Roman"/>
                <w:b/>
                <w:bCs/>
                <w:lang w:eastAsia="ru-RU"/>
              </w:rPr>
            </w:pPr>
            <w:r w:rsidRPr="00D057E7">
              <w:rPr>
                <w:rFonts w:ascii="Times New Roman" w:eastAsia="Times New Roman" w:hAnsi="Times New Roman" w:cs="Times New Roman"/>
                <w:b/>
                <w:bCs/>
                <w:lang w:eastAsia="ru-RU"/>
              </w:rPr>
              <w:t>Всего 358 часов</w:t>
            </w:r>
          </w:p>
        </w:tc>
      </w:tr>
    </w:tbl>
    <w:p w14:paraId="5BA32B37" w14:textId="77777777" w:rsidR="00782EFC" w:rsidRPr="00941462" w:rsidRDefault="00782EFC" w:rsidP="00782EFC">
      <w:pPr>
        <w:pStyle w:val="114"/>
        <w:jc w:val="both"/>
        <w:rPr>
          <w:rFonts w:ascii="Times New Roman" w:hAnsi="Times New Roman"/>
        </w:rPr>
      </w:pPr>
    </w:p>
    <w:p w14:paraId="74F0D779" w14:textId="74D3F487" w:rsidR="00782EFC" w:rsidRPr="00941462" w:rsidRDefault="00782EFC" w:rsidP="00782EFC">
      <w:pPr>
        <w:pStyle w:val="1f"/>
        <w:rPr>
          <w:rFonts w:ascii="Times New Roman" w:hAnsi="Times New Roman"/>
        </w:rPr>
      </w:pPr>
      <w:bookmarkStart w:id="24" w:name="_Toc152334671"/>
      <w:bookmarkStart w:id="25" w:name="_Toc158295923"/>
      <w:bookmarkEnd w:id="23"/>
      <w:r w:rsidRPr="00941462">
        <w:rPr>
          <w:rFonts w:ascii="Times New Roman" w:hAnsi="Times New Roman"/>
        </w:rPr>
        <w:t>3. Условия реализации профессионального модуля</w:t>
      </w:r>
      <w:bookmarkEnd w:id="24"/>
      <w:bookmarkEnd w:id="25"/>
    </w:p>
    <w:p w14:paraId="5687404E" w14:textId="77777777" w:rsidR="00782EFC" w:rsidRPr="00941462" w:rsidRDefault="00782EFC" w:rsidP="00782EFC">
      <w:pPr>
        <w:pStyle w:val="114"/>
        <w:rPr>
          <w:rFonts w:ascii="Times New Roman" w:hAnsi="Times New Roman"/>
        </w:rPr>
      </w:pPr>
      <w:bookmarkStart w:id="26" w:name="_Toc152334672"/>
      <w:bookmarkStart w:id="27" w:name="_Toc158295924"/>
      <w:r w:rsidRPr="00941462">
        <w:rPr>
          <w:rFonts w:ascii="Times New Roman" w:hAnsi="Times New Roman"/>
        </w:rPr>
        <w:t>3.1. Материально-техническое обеспечение</w:t>
      </w:r>
      <w:bookmarkEnd w:id="26"/>
      <w:bookmarkEnd w:id="27"/>
    </w:p>
    <w:p w14:paraId="216859AF" w14:textId="77777777" w:rsidR="00EC607F" w:rsidRDefault="00EC607F" w:rsidP="00EC607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24521659" w14:textId="387F7000" w:rsidR="00782EFC" w:rsidRPr="00941462" w:rsidRDefault="00D057E7" w:rsidP="00782EFC">
      <w:pPr>
        <w:suppressAutoHyphens/>
        <w:ind w:firstLine="709"/>
        <w:jc w:val="both"/>
        <w:rPr>
          <w:rFonts w:ascii="Times New Roman" w:hAnsi="Times New Roman" w:cs="Times New Roman"/>
          <w:bCs/>
          <w:sz w:val="24"/>
          <w:szCs w:val="24"/>
        </w:rPr>
      </w:pPr>
      <w:r>
        <w:rPr>
          <w:rFonts w:ascii="Times New Roman" w:eastAsia="Times New Roman" w:hAnsi="Times New Roman" w:cs="Times New Roman"/>
          <w:bCs/>
          <w:sz w:val="24"/>
          <w:szCs w:val="24"/>
          <w:lang w:eastAsia="ru-RU"/>
        </w:rPr>
        <w:t>Мастерские/ зоны по видам работ</w:t>
      </w:r>
      <w:r w:rsidR="008B21EA" w:rsidRPr="00941462">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Учебный </w:t>
      </w:r>
      <w:r w:rsidR="00FC256D">
        <w:rPr>
          <w:rFonts w:ascii="Times New Roman" w:eastAsia="Times New Roman" w:hAnsi="Times New Roman" w:cs="Times New Roman"/>
          <w:bCs/>
          <w:sz w:val="24"/>
          <w:szCs w:val="24"/>
          <w:lang w:eastAsia="ru-RU"/>
        </w:rPr>
        <w:t>банк</w:t>
      </w:r>
      <w:r w:rsidR="008B21EA" w:rsidRPr="00941462">
        <w:rPr>
          <w:rFonts w:ascii="Times New Roman" w:eastAsia="Times New Roman" w:hAnsi="Times New Roman" w:cs="Times New Roman"/>
          <w:sz w:val="24"/>
          <w:szCs w:val="24"/>
          <w:lang w:eastAsia="ru-RU"/>
        </w:rPr>
        <w:t>»</w:t>
      </w:r>
      <w:r w:rsidR="008B21EA" w:rsidRPr="00941462">
        <w:rPr>
          <w:rFonts w:ascii="Times New Roman" w:eastAsia="Times New Roman" w:hAnsi="Times New Roman" w:cs="Times New Roman"/>
          <w:bCs/>
          <w:i/>
          <w:sz w:val="24"/>
          <w:szCs w:val="24"/>
          <w:lang w:eastAsia="ru-RU"/>
        </w:rPr>
        <w:t xml:space="preserve">, </w:t>
      </w:r>
      <w:r w:rsidR="008B21EA" w:rsidRPr="00941462">
        <w:rPr>
          <w:rFonts w:ascii="Times New Roman" w:eastAsia="Times New Roman" w:hAnsi="Times New Roman" w:cs="Times New Roman"/>
          <w:bCs/>
          <w:sz w:val="24"/>
          <w:szCs w:val="24"/>
          <w:lang w:eastAsia="ru-RU"/>
        </w:rPr>
        <w:t xml:space="preserve">оснащенные </w:t>
      </w:r>
      <w:r w:rsidR="00782EFC" w:rsidRPr="00941462">
        <w:rPr>
          <w:rFonts w:ascii="Times New Roman" w:hAnsi="Times New Roman" w:cs="Times New Roman"/>
          <w:bCs/>
          <w:sz w:val="24"/>
          <w:szCs w:val="24"/>
        </w:rPr>
        <w:t xml:space="preserve">в соответствии с приложением 3 </w:t>
      </w:r>
      <w:r w:rsidR="00D37EAF" w:rsidRPr="00941462">
        <w:rPr>
          <w:rFonts w:ascii="Times New Roman" w:hAnsi="Times New Roman" w:cs="Times New Roman"/>
          <w:bCs/>
          <w:sz w:val="24"/>
          <w:szCs w:val="24"/>
        </w:rPr>
        <w:t>ПОП-П</w:t>
      </w:r>
      <w:r w:rsidR="00782EFC" w:rsidRPr="00941462">
        <w:rPr>
          <w:rFonts w:ascii="Times New Roman" w:hAnsi="Times New Roman" w:cs="Times New Roman"/>
          <w:bCs/>
          <w:sz w:val="24"/>
          <w:szCs w:val="24"/>
        </w:rPr>
        <w:t>.</w:t>
      </w:r>
    </w:p>
    <w:p w14:paraId="19A76D1F" w14:textId="375B2565" w:rsidR="00EC607F" w:rsidRPr="00665F99" w:rsidRDefault="00EC607F" w:rsidP="00EC607F">
      <w:pPr>
        <w:suppressAutoHyphens/>
        <w:ind w:firstLine="709"/>
        <w:jc w:val="both"/>
        <w:rPr>
          <w:rFonts w:ascii="Times New Roman" w:hAnsi="Times New Roman" w:cs="Times New Roman"/>
          <w:bCs/>
          <w:sz w:val="24"/>
          <w:szCs w:val="24"/>
        </w:rPr>
      </w:pPr>
      <w:bookmarkStart w:id="28" w:name="_Toc152334673"/>
      <w:bookmarkStart w:id="29" w:name="_Toc158295925"/>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w:t>
      </w:r>
      <w:r w:rsidR="00D057E7">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582FA85F" w14:textId="77777777" w:rsidR="00D057E7" w:rsidRPr="00941462" w:rsidRDefault="00D057E7" w:rsidP="00782EFC">
      <w:pPr>
        <w:pStyle w:val="114"/>
        <w:rPr>
          <w:rFonts w:ascii="Times New Roman" w:hAnsi="Times New Roman"/>
        </w:rPr>
      </w:pPr>
    </w:p>
    <w:p w14:paraId="7FD9D41E" w14:textId="1D06786F" w:rsidR="00782EFC" w:rsidRPr="00941462" w:rsidRDefault="00782EFC" w:rsidP="00782EFC">
      <w:pPr>
        <w:pStyle w:val="114"/>
        <w:rPr>
          <w:rFonts w:ascii="Times New Roman" w:eastAsia="Times New Roman" w:hAnsi="Times New Roman"/>
        </w:rPr>
      </w:pPr>
      <w:r w:rsidRPr="00941462">
        <w:rPr>
          <w:rFonts w:ascii="Times New Roman" w:hAnsi="Times New Roman"/>
        </w:rPr>
        <w:t>3.2. Учебно-методическое обеспечение</w:t>
      </w:r>
      <w:bookmarkEnd w:id="28"/>
      <w:bookmarkEnd w:id="29"/>
    </w:p>
    <w:p w14:paraId="62AB8A24" w14:textId="4794547B" w:rsidR="00782EFC" w:rsidRPr="00941462" w:rsidRDefault="00782EFC" w:rsidP="00782EFC">
      <w:pPr>
        <w:pStyle w:val="a4"/>
        <w:spacing w:line="276" w:lineRule="auto"/>
        <w:ind w:left="0" w:firstLine="709"/>
        <w:jc w:val="both"/>
        <w:rPr>
          <w:rFonts w:ascii="Times New Roman" w:hAnsi="Times New Roman"/>
          <w:bCs/>
          <w:sz w:val="24"/>
          <w:szCs w:val="24"/>
        </w:rPr>
      </w:pPr>
      <w:bookmarkStart w:id="30" w:name="_Hlk152333986"/>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w:t>
      </w:r>
      <w:r w:rsidRPr="00941462">
        <w:rPr>
          <w:rFonts w:ascii="Times New Roman" w:hAnsi="Times New Roman"/>
          <w:sz w:val="24"/>
          <w:szCs w:val="24"/>
        </w:rPr>
        <w:lastRenderedPageBreak/>
        <w:t xml:space="preserve">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p>
    <w:p w14:paraId="72CBBDF7" w14:textId="77777777" w:rsidR="006841BF" w:rsidRPr="00177AD9" w:rsidRDefault="006841BF" w:rsidP="006841BF">
      <w:pPr>
        <w:pStyle w:val="a4"/>
        <w:spacing w:line="276" w:lineRule="auto"/>
        <w:ind w:left="0" w:firstLine="709"/>
        <w:rPr>
          <w:rFonts w:ascii="Times New Roman" w:hAnsi="Times New Roman" w:cs="Times New Roman"/>
          <w:b/>
          <w:sz w:val="24"/>
          <w:szCs w:val="24"/>
        </w:rPr>
      </w:pPr>
      <w:r w:rsidRPr="00177AD9">
        <w:rPr>
          <w:rFonts w:ascii="Times New Roman" w:hAnsi="Times New Roman" w:cs="Times New Roman"/>
          <w:b/>
          <w:sz w:val="24"/>
          <w:szCs w:val="24"/>
        </w:rPr>
        <w:t>3.2.1. Основные печатные и/или электронные издания</w:t>
      </w:r>
    </w:p>
    <w:p w14:paraId="3DD4F016" w14:textId="0CADBDFE" w:rsidR="00D057E7" w:rsidRPr="00D057E7" w:rsidRDefault="00D057E7" w:rsidP="00D057E7">
      <w:pPr>
        <w:pStyle w:val="a4"/>
        <w:numPr>
          <w:ilvl w:val="0"/>
          <w:numId w:val="46"/>
        </w:numPr>
        <w:tabs>
          <w:tab w:val="left" w:pos="0"/>
        </w:tabs>
        <w:suppressAutoHyphens/>
        <w:spacing w:line="276" w:lineRule="auto"/>
        <w:ind w:left="0" w:firstLine="567"/>
        <w:jc w:val="both"/>
        <w:rPr>
          <w:rFonts w:ascii="Times New Roman" w:eastAsia="Times New Roman" w:hAnsi="Times New Roman" w:cs="Times New Roman"/>
          <w:bCs/>
          <w:sz w:val="24"/>
          <w:szCs w:val="24"/>
          <w:lang w:eastAsia="ru-RU"/>
        </w:rPr>
      </w:pPr>
      <w:r w:rsidRPr="00D057E7">
        <w:rPr>
          <w:rFonts w:ascii="Times New Roman" w:eastAsia="Times New Roman" w:hAnsi="Times New Roman" w:cs="Times New Roman"/>
          <w:bCs/>
          <w:sz w:val="24"/>
          <w:szCs w:val="24"/>
          <w:lang w:eastAsia="ru-RU"/>
        </w:rPr>
        <w:t xml:space="preserve">Артёмова, С. А. Ведение кассовых операций: учебное пособие для СПО / С. А. Артёмова. — 2-е изд. — Саратов: Профобразование, 2023. — 160 c. — ISBN 978-5-4488-1563-8. — Текст: электронный // Электронный ресурс цифровой образовательной среды СПО </w:t>
      </w:r>
      <w:proofErr w:type="spellStart"/>
      <w:r w:rsidRPr="00D057E7">
        <w:rPr>
          <w:rFonts w:ascii="Times New Roman" w:eastAsia="Times New Roman" w:hAnsi="Times New Roman" w:cs="Times New Roman"/>
          <w:bCs/>
          <w:sz w:val="24"/>
          <w:szCs w:val="24"/>
          <w:lang w:eastAsia="ru-RU"/>
        </w:rPr>
        <w:t>PROFобразование</w:t>
      </w:r>
      <w:proofErr w:type="spellEnd"/>
      <w:r w:rsidRPr="00D057E7">
        <w:rPr>
          <w:rFonts w:ascii="Times New Roman" w:eastAsia="Times New Roman" w:hAnsi="Times New Roman" w:cs="Times New Roman"/>
          <w:bCs/>
          <w:sz w:val="24"/>
          <w:szCs w:val="24"/>
          <w:lang w:eastAsia="ru-RU"/>
        </w:rPr>
        <w:t xml:space="preserve">: [сайт]. — URL: https://profspo.ru/books/131399 </w:t>
      </w:r>
    </w:p>
    <w:p w14:paraId="2D0B4280" w14:textId="77777777" w:rsidR="00D057E7" w:rsidRPr="00D057E7" w:rsidRDefault="00D057E7" w:rsidP="00D057E7">
      <w:pPr>
        <w:pStyle w:val="a4"/>
        <w:numPr>
          <w:ilvl w:val="0"/>
          <w:numId w:val="46"/>
        </w:numPr>
        <w:tabs>
          <w:tab w:val="left" w:pos="0"/>
        </w:tabs>
        <w:suppressAutoHyphens/>
        <w:spacing w:line="276" w:lineRule="auto"/>
        <w:ind w:left="0" w:firstLine="567"/>
        <w:jc w:val="both"/>
        <w:rPr>
          <w:rFonts w:ascii="Times New Roman" w:eastAsia="Times New Roman" w:hAnsi="Times New Roman" w:cs="Times New Roman"/>
          <w:bCs/>
          <w:iCs/>
          <w:sz w:val="24"/>
          <w:szCs w:val="24"/>
          <w:lang w:eastAsia="ru-RU"/>
        </w:rPr>
      </w:pPr>
      <w:r w:rsidRPr="00D057E7">
        <w:rPr>
          <w:rFonts w:ascii="Times New Roman" w:eastAsia="Times New Roman" w:hAnsi="Times New Roman" w:cs="Times New Roman"/>
          <w:bCs/>
          <w:sz w:val="24"/>
          <w:szCs w:val="24"/>
          <w:lang w:eastAsia="ru-RU"/>
        </w:rPr>
        <w:t xml:space="preserve">Банковское дело: учебник для среднего профессионального образования / Н. Н. Мартыненко, О. М. Маркова, О. С. Рудакова, Н. В. Сергеева; под редакцией Н. Н. Мартыненко. — 3-е изд., </w:t>
      </w:r>
      <w:proofErr w:type="spellStart"/>
      <w:r w:rsidRPr="00D057E7">
        <w:rPr>
          <w:rFonts w:ascii="Times New Roman" w:eastAsia="Times New Roman" w:hAnsi="Times New Roman" w:cs="Times New Roman"/>
          <w:bCs/>
          <w:sz w:val="24"/>
          <w:szCs w:val="24"/>
          <w:lang w:eastAsia="ru-RU"/>
        </w:rPr>
        <w:t>испр</w:t>
      </w:r>
      <w:proofErr w:type="spellEnd"/>
      <w:proofErr w:type="gramStart"/>
      <w:r w:rsidRPr="00D057E7">
        <w:rPr>
          <w:rFonts w:ascii="Times New Roman" w:eastAsia="Times New Roman" w:hAnsi="Times New Roman" w:cs="Times New Roman"/>
          <w:bCs/>
          <w:sz w:val="24"/>
          <w:szCs w:val="24"/>
          <w:lang w:eastAsia="ru-RU"/>
        </w:rPr>
        <w:t>.</w:t>
      </w:r>
      <w:proofErr w:type="gramEnd"/>
      <w:r w:rsidRPr="00D057E7">
        <w:rPr>
          <w:rFonts w:ascii="Times New Roman" w:eastAsia="Times New Roman" w:hAnsi="Times New Roman" w:cs="Times New Roman"/>
          <w:bCs/>
          <w:sz w:val="24"/>
          <w:szCs w:val="24"/>
          <w:lang w:eastAsia="ru-RU"/>
        </w:rPr>
        <w:t xml:space="preserve"> и доп. — Москва: Издательство </w:t>
      </w:r>
      <w:proofErr w:type="spellStart"/>
      <w:r w:rsidRPr="00D057E7">
        <w:rPr>
          <w:rFonts w:ascii="Times New Roman" w:eastAsia="Times New Roman" w:hAnsi="Times New Roman" w:cs="Times New Roman"/>
          <w:bCs/>
          <w:sz w:val="24"/>
          <w:szCs w:val="24"/>
          <w:lang w:eastAsia="ru-RU"/>
        </w:rPr>
        <w:t>Юрайт</w:t>
      </w:r>
      <w:proofErr w:type="spellEnd"/>
      <w:r w:rsidRPr="00D057E7">
        <w:rPr>
          <w:rFonts w:ascii="Times New Roman" w:eastAsia="Times New Roman" w:hAnsi="Times New Roman" w:cs="Times New Roman"/>
          <w:bCs/>
          <w:sz w:val="24"/>
          <w:szCs w:val="24"/>
          <w:lang w:eastAsia="ru-RU"/>
        </w:rPr>
        <w:t xml:space="preserve">, 2023. — 524 с. — (Профессиональное образование). — ISBN 978-5-534-16709-2. — Текст: электронный // Образовательная платформа </w:t>
      </w:r>
      <w:proofErr w:type="spellStart"/>
      <w:r w:rsidRPr="00D057E7">
        <w:rPr>
          <w:rFonts w:ascii="Times New Roman" w:eastAsia="Times New Roman" w:hAnsi="Times New Roman" w:cs="Times New Roman"/>
          <w:bCs/>
          <w:sz w:val="24"/>
          <w:szCs w:val="24"/>
          <w:lang w:eastAsia="ru-RU"/>
        </w:rPr>
        <w:t>Юрайт</w:t>
      </w:r>
      <w:proofErr w:type="spellEnd"/>
      <w:r w:rsidRPr="00D057E7">
        <w:rPr>
          <w:rFonts w:ascii="Times New Roman" w:eastAsia="Times New Roman" w:hAnsi="Times New Roman" w:cs="Times New Roman"/>
          <w:bCs/>
          <w:sz w:val="24"/>
          <w:szCs w:val="24"/>
          <w:lang w:eastAsia="ru-RU"/>
        </w:rPr>
        <w:t xml:space="preserve"> [сайт]. — URL: https://urait.ru/bcode/531564</w:t>
      </w:r>
    </w:p>
    <w:p w14:paraId="2402FF6B" w14:textId="77777777" w:rsidR="00D057E7" w:rsidRPr="00D057E7" w:rsidRDefault="00D057E7" w:rsidP="00D057E7">
      <w:pPr>
        <w:pStyle w:val="a4"/>
        <w:numPr>
          <w:ilvl w:val="0"/>
          <w:numId w:val="46"/>
        </w:numPr>
        <w:tabs>
          <w:tab w:val="left" w:pos="0"/>
        </w:tabs>
        <w:suppressAutoHyphens/>
        <w:spacing w:line="276" w:lineRule="auto"/>
        <w:ind w:left="0" w:firstLine="567"/>
        <w:jc w:val="both"/>
        <w:rPr>
          <w:rFonts w:ascii="Times New Roman" w:eastAsia="Times New Roman" w:hAnsi="Times New Roman" w:cs="Times New Roman"/>
          <w:bCs/>
          <w:sz w:val="24"/>
          <w:szCs w:val="24"/>
          <w:lang w:eastAsia="ru-RU"/>
        </w:rPr>
      </w:pPr>
      <w:r w:rsidRPr="00D057E7">
        <w:rPr>
          <w:rFonts w:ascii="Times New Roman" w:eastAsia="Times New Roman" w:hAnsi="Times New Roman" w:cs="Times New Roman"/>
          <w:bCs/>
          <w:sz w:val="24"/>
          <w:szCs w:val="24"/>
          <w:lang w:eastAsia="ru-RU"/>
        </w:rPr>
        <w:t xml:space="preserve">Банковское дело: учебник и практикум для среднего профессионального образования / В. А. Боровкова [и др.]; под редакцией В. А. </w:t>
      </w:r>
      <w:proofErr w:type="spellStart"/>
      <w:r w:rsidRPr="00D057E7">
        <w:rPr>
          <w:rFonts w:ascii="Times New Roman" w:eastAsia="Times New Roman" w:hAnsi="Times New Roman" w:cs="Times New Roman"/>
          <w:bCs/>
          <w:sz w:val="24"/>
          <w:szCs w:val="24"/>
          <w:lang w:eastAsia="ru-RU"/>
        </w:rPr>
        <w:t>Боровковой</w:t>
      </w:r>
      <w:proofErr w:type="spellEnd"/>
      <w:r w:rsidRPr="00D057E7">
        <w:rPr>
          <w:rFonts w:ascii="Times New Roman" w:eastAsia="Times New Roman" w:hAnsi="Times New Roman" w:cs="Times New Roman"/>
          <w:bCs/>
          <w:sz w:val="24"/>
          <w:szCs w:val="24"/>
          <w:lang w:eastAsia="ru-RU"/>
        </w:rPr>
        <w:t xml:space="preserve">. — 7-е изд., </w:t>
      </w:r>
      <w:proofErr w:type="spellStart"/>
      <w:r w:rsidRPr="00D057E7">
        <w:rPr>
          <w:rFonts w:ascii="Times New Roman" w:eastAsia="Times New Roman" w:hAnsi="Times New Roman" w:cs="Times New Roman"/>
          <w:bCs/>
          <w:sz w:val="24"/>
          <w:szCs w:val="24"/>
          <w:lang w:eastAsia="ru-RU"/>
        </w:rPr>
        <w:t>перераб</w:t>
      </w:r>
      <w:proofErr w:type="spellEnd"/>
      <w:proofErr w:type="gramStart"/>
      <w:r w:rsidRPr="00D057E7">
        <w:rPr>
          <w:rFonts w:ascii="Times New Roman" w:eastAsia="Times New Roman" w:hAnsi="Times New Roman" w:cs="Times New Roman"/>
          <w:bCs/>
          <w:sz w:val="24"/>
          <w:szCs w:val="24"/>
          <w:lang w:eastAsia="ru-RU"/>
        </w:rPr>
        <w:t>.</w:t>
      </w:r>
      <w:proofErr w:type="gramEnd"/>
      <w:r w:rsidRPr="00D057E7">
        <w:rPr>
          <w:rFonts w:ascii="Times New Roman" w:eastAsia="Times New Roman" w:hAnsi="Times New Roman" w:cs="Times New Roman"/>
          <w:bCs/>
          <w:sz w:val="24"/>
          <w:szCs w:val="24"/>
          <w:lang w:eastAsia="ru-RU"/>
        </w:rPr>
        <w:t xml:space="preserve"> и доп. — Москва: Издательство </w:t>
      </w:r>
      <w:proofErr w:type="spellStart"/>
      <w:r w:rsidRPr="00D057E7">
        <w:rPr>
          <w:rFonts w:ascii="Times New Roman" w:eastAsia="Times New Roman" w:hAnsi="Times New Roman" w:cs="Times New Roman"/>
          <w:bCs/>
          <w:sz w:val="24"/>
          <w:szCs w:val="24"/>
          <w:lang w:eastAsia="ru-RU"/>
        </w:rPr>
        <w:t>Юрайт</w:t>
      </w:r>
      <w:proofErr w:type="spellEnd"/>
      <w:r w:rsidRPr="00D057E7">
        <w:rPr>
          <w:rFonts w:ascii="Times New Roman" w:eastAsia="Times New Roman" w:hAnsi="Times New Roman" w:cs="Times New Roman"/>
          <w:bCs/>
          <w:sz w:val="24"/>
          <w:szCs w:val="24"/>
          <w:lang w:eastAsia="ru-RU"/>
        </w:rPr>
        <w:t xml:space="preserve">, 2023. — 606 с. — (Профессиональное образование). — ISBN 978-5-534-16819-8. — Текст: электронный // Образовательная платформа </w:t>
      </w:r>
      <w:proofErr w:type="spellStart"/>
      <w:r w:rsidRPr="00D057E7">
        <w:rPr>
          <w:rFonts w:ascii="Times New Roman" w:eastAsia="Times New Roman" w:hAnsi="Times New Roman" w:cs="Times New Roman"/>
          <w:bCs/>
          <w:sz w:val="24"/>
          <w:szCs w:val="24"/>
          <w:lang w:eastAsia="ru-RU"/>
        </w:rPr>
        <w:t>Юрайт</w:t>
      </w:r>
      <w:proofErr w:type="spellEnd"/>
      <w:r w:rsidRPr="00D057E7">
        <w:rPr>
          <w:rFonts w:ascii="Times New Roman" w:eastAsia="Times New Roman" w:hAnsi="Times New Roman" w:cs="Times New Roman"/>
          <w:bCs/>
          <w:sz w:val="24"/>
          <w:szCs w:val="24"/>
          <w:lang w:eastAsia="ru-RU"/>
        </w:rPr>
        <w:t xml:space="preserve"> [сайт]. — URL: https://urait.ru/bcode/531762 </w:t>
      </w:r>
    </w:p>
    <w:p w14:paraId="40A8B12B" w14:textId="77777777" w:rsidR="00BD0588" w:rsidRPr="00BD0588" w:rsidRDefault="00BD0588" w:rsidP="00BD0588">
      <w:pPr>
        <w:tabs>
          <w:tab w:val="left" w:pos="0"/>
        </w:tabs>
        <w:suppressAutoHyphens/>
        <w:spacing w:line="276" w:lineRule="auto"/>
        <w:jc w:val="both"/>
        <w:rPr>
          <w:rFonts w:ascii="Times New Roman" w:eastAsia="Times New Roman" w:hAnsi="Times New Roman" w:cs="Times New Roman"/>
          <w:bCs/>
          <w:iCs/>
          <w:sz w:val="24"/>
          <w:szCs w:val="24"/>
          <w:lang w:eastAsia="ru-RU"/>
        </w:rPr>
      </w:pPr>
    </w:p>
    <w:p w14:paraId="47B86259" w14:textId="702C3FA2" w:rsidR="006841BF" w:rsidRPr="00941462" w:rsidRDefault="006841BF" w:rsidP="006841BF">
      <w:pPr>
        <w:pStyle w:val="1f"/>
        <w:rPr>
          <w:rFonts w:ascii="Times New Roman" w:hAnsi="Times New Roman"/>
          <w:b w:val="0"/>
          <w:bCs w:val="0"/>
        </w:rPr>
      </w:pPr>
      <w:bookmarkStart w:id="31" w:name="_Toc152334674"/>
      <w:bookmarkStart w:id="32" w:name="_Toc158295926"/>
      <w:r w:rsidRPr="00941462">
        <w:rPr>
          <w:rFonts w:ascii="Times New Roman" w:hAnsi="Times New Roman"/>
        </w:rPr>
        <w:t xml:space="preserve">4. Контроль и оценка результатов освоения </w:t>
      </w:r>
      <w:r w:rsidR="001604E7" w:rsidRPr="00941462">
        <w:rPr>
          <w:rFonts w:ascii="Times New Roman" w:hAnsi="Times New Roman"/>
        </w:rPr>
        <w:br/>
      </w:r>
      <w:r w:rsidRPr="00941462">
        <w:rPr>
          <w:rFonts w:ascii="Times New Roman" w:hAnsi="Times New Roman"/>
        </w:rPr>
        <w:t>профессионального модуля</w:t>
      </w:r>
      <w:bookmarkEnd w:id="31"/>
      <w:bookmarkEnd w:id="32"/>
    </w:p>
    <w:tbl>
      <w:tblPr>
        <w:tblW w:w="529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5"/>
        <w:gridCol w:w="6404"/>
        <w:gridCol w:w="2521"/>
      </w:tblGrid>
      <w:tr w:rsidR="00941462" w:rsidRPr="00D057E7" w14:paraId="399F7143" w14:textId="77777777" w:rsidTr="00BD0588">
        <w:trPr>
          <w:trHeight w:val="20"/>
        </w:trPr>
        <w:tc>
          <w:tcPr>
            <w:tcW w:w="625" w:type="pct"/>
          </w:tcPr>
          <w:p w14:paraId="07A1BF63" w14:textId="5DA67A9F" w:rsidR="006841BF" w:rsidRPr="00D057E7" w:rsidRDefault="006841BF" w:rsidP="00AB61E8">
            <w:pPr>
              <w:suppressAutoHyphens/>
              <w:contextualSpacing/>
              <w:jc w:val="center"/>
              <w:rPr>
                <w:rFonts w:ascii="Times New Roman" w:hAnsi="Times New Roman" w:cs="Times New Roman"/>
                <w:b/>
              </w:rPr>
            </w:pPr>
            <w:bookmarkStart w:id="33" w:name="_Hlk152334357"/>
            <w:r w:rsidRPr="00D057E7">
              <w:rPr>
                <w:rFonts w:ascii="Times New Roman" w:hAnsi="Times New Roman" w:cs="Times New Roman"/>
                <w:b/>
              </w:rPr>
              <w:t>Код ПК, ОК</w:t>
            </w:r>
          </w:p>
        </w:tc>
        <w:tc>
          <w:tcPr>
            <w:tcW w:w="3139" w:type="pct"/>
          </w:tcPr>
          <w:p w14:paraId="6337DE47" w14:textId="77777777" w:rsidR="006841BF" w:rsidRPr="00D057E7" w:rsidRDefault="006841BF" w:rsidP="00AB61E8">
            <w:pPr>
              <w:suppressAutoHyphens/>
              <w:contextualSpacing/>
              <w:jc w:val="center"/>
              <w:rPr>
                <w:rFonts w:ascii="Times New Roman" w:hAnsi="Times New Roman" w:cs="Times New Roman"/>
                <w:b/>
              </w:rPr>
            </w:pPr>
            <w:r w:rsidRPr="00D057E7">
              <w:rPr>
                <w:rFonts w:ascii="Times New Roman" w:hAnsi="Times New Roman" w:cs="Times New Roman"/>
                <w:b/>
              </w:rPr>
              <w:t xml:space="preserve">Критерии оценки результата </w:t>
            </w:r>
            <w:r w:rsidRPr="00D057E7">
              <w:rPr>
                <w:rFonts w:ascii="Times New Roman" w:hAnsi="Times New Roman" w:cs="Times New Roman"/>
                <w:b/>
              </w:rPr>
              <w:br/>
              <w:t>(показатели освоенности компетенций)</w:t>
            </w:r>
          </w:p>
        </w:tc>
        <w:tc>
          <w:tcPr>
            <w:tcW w:w="1236" w:type="pct"/>
          </w:tcPr>
          <w:p w14:paraId="7157352A" w14:textId="266DC627" w:rsidR="006841BF" w:rsidRPr="00D057E7" w:rsidRDefault="006841BF" w:rsidP="00AB61E8">
            <w:pPr>
              <w:suppressAutoHyphens/>
              <w:contextualSpacing/>
              <w:jc w:val="center"/>
              <w:rPr>
                <w:rFonts w:ascii="Times New Roman" w:hAnsi="Times New Roman" w:cs="Times New Roman"/>
                <w:b/>
              </w:rPr>
            </w:pPr>
            <w:r w:rsidRPr="00D057E7">
              <w:rPr>
                <w:rFonts w:ascii="Times New Roman" w:hAnsi="Times New Roman" w:cs="Times New Roman"/>
                <w:b/>
              </w:rPr>
              <w:t>Формы контроля и методы оценки</w:t>
            </w:r>
          </w:p>
        </w:tc>
      </w:tr>
      <w:tr w:rsidR="00D057E7" w:rsidRPr="00D057E7" w14:paraId="266AC736" w14:textId="77777777" w:rsidTr="00D9492E">
        <w:trPr>
          <w:trHeight w:val="20"/>
        </w:trPr>
        <w:tc>
          <w:tcPr>
            <w:tcW w:w="625" w:type="pct"/>
          </w:tcPr>
          <w:p w14:paraId="34C8EB7C" w14:textId="584C036B" w:rsidR="00D057E7" w:rsidRPr="00D057E7" w:rsidRDefault="00D057E7" w:rsidP="00D057E7">
            <w:pPr>
              <w:suppressAutoHyphens/>
              <w:contextualSpacing/>
              <w:rPr>
                <w:rFonts w:ascii="Times New Roman" w:hAnsi="Times New Roman" w:cs="Times New Roman"/>
              </w:rPr>
            </w:pPr>
            <w:r w:rsidRPr="00D057E7">
              <w:rPr>
                <w:rStyle w:val="afb"/>
                <w:i w:val="0"/>
              </w:rPr>
              <w:t xml:space="preserve">ПК 1.1. </w:t>
            </w:r>
          </w:p>
          <w:p w14:paraId="1AFECD37" w14:textId="55173775" w:rsidR="00D057E7" w:rsidRPr="00D057E7" w:rsidRDefault="00D057E7" w:rsidP="00D057E7">
            <w:pPr>
              <w:suppressAutoHyphens/>
              <w:contextualSpacing/>
              <w:rPr>
                <w:rFonts w:ascii="Times New Roman" w:hAnsi="Times New Roman" w:cs="Times New Roman"/>
              </w:rPr>
            </w:pPr>
          </w:p>
        </w:tc>
        <w:tc>
          <w:tcPr>
            <w:tcW w:w="3139" w:type="pct"/>
            <w:tcBorders>
              <w:top w:val="single" w:sz="4" w:space="0" w:color="auto"/>
              <w:left w:val="single" w:sz="4" w:space="0" w:color="auto"/>
              <w:bottom w:val="single" w:sz="4" w:space="0" w:color="auto"/>
              <w:right w:val="single" w:sz="4" w:space="0" w:color="auto"/>
            </w:tcBorders>
          </w:tcPr>
          <w:p w14:paraId="280996BA" w14:textId="77777777" w:rsidR="00D057E7" w:rsidRPr="00D057E7" w:rsidRDefault="00D057E7" w:rsidP="00D057E7">
            <w:pPr>
              <w:keepNext/>
              <w:jc w:val="both"/>
              <w:outlineLvl w:val="1"/>
              <w:rPr>
                <w:rFonts w:ascii="Times New Roman" w:hAnsi="Times New Roman"/>
                <w:bCs/>
                <w:iCs/>
              </w:rPr>
            </w:pPr>
            <w:bookmarkStart w:id="34" w:name="_Toc153720692"/>
            <w:bookmarkStart w:id="35" w:name="_Toc154076491"/>
            <w:bookmarkStart w:id="36" w:name="_Toc154076830"/>
            <w:r w:rsidRPr="00D057E7">
              <w:rPr>
                <w:rFonts w:ascii="Times New Roman" w:hAnsi="Times New Roman"/>
              </w:rPr>
              <w:t>Демонстрация профессиональных знаний и умений при о</w:t>
            </w:r>
            <w:r w:rsidRPr="00D057E7">
              <w:rPr>
                <w:rFonts w:ascii="Times New Roman" w:hAnsi="Times New Roman"/>
                <w:bCs/>
                <w:iCs/>
              </w:rPr>
              <w:t>существлении расчетно-кассового обслуживания клиентов</w:t>
            </w:r>
            <w:bookmarkEnd w:id="34"/>
            <w:bookmarkEnd w:id="35"/>
            <w:bookmarkEnd w:id="36"/>
          </w:p>
          <w:p w14:paraId="3C13704D" w14:textId="648D3E69" w:rsidR="00D057E7" w:rsidRPr="00D057E7" w:rsidRDefault="00D057E7" w:rsidP="00D057E7">
            <w:pPr>
              <w:suppressAutoHyphens/>
              <w:contextualSpacing/>
              <w:rPr>
                <w:rFonts w:ascii="Times New Roman" w:hAnsi="Times New Roman" w:cs="Times New Roman"/>
              </w:rPr>
            </w:pPr>
          </w:p>
        </w:tc>
        <w:tc>
          <w:tcPr>
            <w:tcW w:w="1236" w:type="pct"/>
            <w:vMerge w:val="restart"/>
          </w:tcPr>
          <w:p w14:paraId="50C81216" w14:textId="440B5611" w:rsidR="00D057E7" w:rsidRPr="00D057E7" w:rsidRDefault="00D057E7" w:rsidP="00D057E7">
            <w:pPr>
              <w:suppressAutoHyphens/>
              <w:contextualSpacing/>
              <w:rPr>
                <w:rFonts w:ascii="Times New Roman" w:hAnsi="Times New Roman" w:cs="Times New Roman"/>
              </w:rPr>
            </w:pPr>
            <w:r w:rsidRPr="00D057E7">
              <w:rPr>
                <w:rFonts w:ascii="Times New Roman" w:hAnsi="Times New Roman" w:cs="Times New Roman"/>
              </w:rPr>
              <w:t>Контрольные работы, зачеты, квалификационные испытания,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D057E7" w:rsidRPr="00D057E7" w14:paraId="1648F1E8" w14:textId="77777777" w:rsidTr="00D9492E">
        <w:trPr>
          <w:trHeight w:val="20"/>
        </w:trPr>
        <w:tc>
          <w:tcPr>
            <w:tcW w:w="625" w:type="pct"/>
          </w:tcPr>
          <w:p w14:paraId="7B86DEFA" w14:textId="77777777" w:rsidR="00D057E7" w:rsidRPr="00D057E7" w:rsidRDefault="00D057E7" w:rsidP="00D057E7">
            <w:pPr>
              <w:suppressAutoHyphens/>
              <w:contextualSpacing/>
              <w:rPr>
                <w:rFonts w:ascii="Times New Roman" w:hAnsi="Times New Roman" w:cs="Times New Roman"/>
              </w:rPr>
            </w:pPr>
            <w:r w:rsidRPr="00D057E7">
              <w:rPr>
                <w:rStyle w:val="afb"/>
                <w:i w:val="0"/>
              </w:rPr>
              <w:t>ПК 1.2.</w:t>
            </w:r>
          </w:p>
          <w:p w14:paraId="65C851CE" w14:textId="2535C20E" w:rsidR="00D057E7" w:rsidRPr="00D057E7" w:rsidRDefault="00D057E7" w:rsidP="00D057E7">
            <w:pPr>
              <w:suppressAutoHyphens/>
              <w:contextualSpacing/>
              <w:rPr>
                <w:rFonts w:ascii="Times New Roman" w:hAnsi="Times New Roman" w:cs="Times New Roman"/>
              </w:rPr>
            </w:pPr>
          </w:p>
        </w:tc>
        <w:tc>
          <w:tcPr>
            <w:tcW w:w="3139" w:type="pct"/>
            <w:tcBorders>
              <w:top w:val="single" w:sz="4" w:space="0" w:color="auto"/>
              <w:left w:val="single" w:sz="4" w:space="0" w:color="auto"/>
              <w:bottom w:val="single" w:sz="4" w:space="0" w:color="auto"/>
              <w:right w:val="single" w:sz="4" w:space="0" w:color="auto"/>
            </w:tcBorders>
          </w:tcPr>
          <w:p w14:paraId="50F73C27" w14:textId="12E81BEA" w:rsidR="00D057E7" w:rsidRPr="00D057E7" w:rsidRDefault="00D057E7" w:rsidP="00D057E7">
            <w:pPr>
              <w:suppressAutoHyphens/>
              <w:contextualSpacing/>
              <w:rPr>
                <w:rFonts w:ascii="Times New Roman" w:hAnsi="Times New Roman" w:cs="Times New Roman"/>
              </w:rPr>
            </w:pPr>
            <w:bookmarkStart w:id="37" w:name="_Toc153720693"/>
            <w:bookmarkStart w:id="38" w:name="_Toc154076492"/>
            <w:bookmarkStart w:id="39" w:name="_Toc154076831"/>
            <w:r w:rsidRPr="00D057E7">
              <w:rPr>
                <w:rFonts w:ascii="Times New Roman" w:hAnsi="Times New Roman"/>
              </w:rPr>
              <w:t xml:space="preserve">Демонстрация профессиональных знаний и умений при использовании </w:t>
            </w:r>
            <w:r w:rsidRPr="00D057E7">
              <w:rPr>
                <w:rFonts w:ascii="Times New Roman" w:hAnsi="Times New Roman"/>
                <w:bCs/>
                <w:iCs/>
              </w:rPr>
              <w:t>различных форм расчетов в национальной и иностранной валютах</w:t>
            </w:r>
            <w:bookmarkEnd w:id="37"/>
            <w:bookmarkEnd w:id="38"/>
            <w:bookmarkEnd w:id="39"/>
          </w:p>
        </w:tc>
        <w:tc>
          <w:tcPr>
            <w:tcW w:w="1236" w:type="pct"/>
            <w:vMerge/>
          </w:tcPr>
          <w:p w14:paraId="37CB88B9" w14:textId="77777777" w:rsidR="00D057E7" w:rsidRPr="00D057E7" w:rsidDel="009D5E3A" w:rsidRDefault="00D057E7" w:rsidP="00D057E7">
            <w:pPr>
              <w:suppressAutoHyphens/>
              <w:contextualSpacing/>
              <w:rPr>
                <w:rFonts w:ascii="Times New Roman" w:hAnsi="Times New Roman" w:cs="Times New Roman"/>
              </w:rPr>
            </w:pPr>
          </w:p>
        </w:tc>
      </w:tr>
      <w:tr w:rsidR="00D057E7" w:rsidRPr="00D057E7" w14:paraId="196AC953" w14:textId="77777777" w:rsidTr="00D9492E">
        <w:trPr>
          <w:trHeight w:val="20"/>
        </w:trPr>
        <w:tc>
          <w:tcPr>
            <w:tcW w:w="625" w:type="pct"/>
          </w:tcPr>
          <w:p w14:paraId="6B3D762A" w14:textId="1CB23929" w:rsidR="00D057E7" w:rsidRPr="00D057E7" w:rsidRDefault="00D057E7" w:rsidP="00D057E7">
            <w:pPr>
              <w:suppressAutoHyphens/>
              <w:contextualSpacing/>
              <w:rPr>
                <w:rStyle w:val="afb"/>
                <w:i w:val="0"/>
              </w:rPr>
            </w:pPr>
            <w:r w:rsidRPr="00D057E7">
              <w:rPr>
                <w:rStyle w:val="afb"/>
                <w:i w:val="0"/>
              </w:rPr>
              <w:t>ПК 1.3.</w:t>
            </w:r>
          </w:p>
        </w:tc>
        <w:tc>
          <w:tcPr>
            <w:tcW w:w="3139" w:type="pct"/>
            <w:tcBorders>
              <w:top w:val="single" w:sz="4" w:space="0" w:color="auto"/>
              <w:left w:val="single" w:sz="4" w:space="0" w:color="auto"/>
              <w:bottom w:val="single" w:sz="4" w:space="0" w:color="auto"/>
              <w:right w:val="single" w:sz="4" w:space="0" w:color="auto"/>
            </w:tcBorders>
          </w:tcPr>
          <w:p w14:paraId="2FEB1861" w14:textId="6D839847" w:rsidR="00D057E7" w:rsidRPr="00D057E7" w:rsidRDefault="00D057E7" w:rsidP="00D057E7">
            <w:pPr>
              <w:suppressAutoHyphens/>
              <w:contextualSpacing/>
              <w:rPr>
                <w:rStyle w:val="afb"/>
                <w:i w:val="0"/>
              </w:rPr>
            </w:pPr>
            <w:bookmarkStart w:id="40" w:name="_Toc153720694"/>
            <w:bookmarkStart w:id="41" w:name="_Toc154076493"/>
            <w:bookmarkStart w:id="42" w:name="_Toc154076832"/>
            <w:r w:rsidRPr="00D057E7">
              <w:rPr>
                <w:rFonts w:ascii="Times New Roman" w:hAnsi="Times New Roman"/>
              </w:rPr>
              <w:t>Демонстрация профессиональных знаний и умений при формировании баз данных расчетных (платежных) документов</w:t>
            </w:r>
            <w:bookmarkEnd w:id="40"/>
            <w:bookmarkEnd w:id="41"/>
            <w:bookmarkEnd w:id="42"/>
          </w:p>
        </w:tc>
        <w:tc>
          <w:tcPr>
            <w:tcW w:w="1236" w:type="pct"/>
            <w:vMerge/>
          </w:tcPr>
          <w:p w14:paraId="69130319" w14:textId="77777777" w:rsidR="00D057E7" w:rsidRPr="00D057E7" w:rsidDel="009D5E3A" w:rsidRDefault="00D057E7" w:rsidP="00D057E7">
            <w:pPr>
              <w:suppressAutoHyphens/>
              <w:contextualSpacing/>
              <w:rPr>
                <w:rFonts w:ascii="Times New Roman" w:hAnsi="Times New Roman" w:cs="Times New Roman"/>
              </w:rPr>
            </w:pPr>
          </w:p>
        </w:tc>
      </w:tr>
      <w:tr w:rsidR="00D057E7" w:rsidRPr="00D057E7" w14:paraId="0708BCE7" w14:textId="77777777" w:rsidTr="00D9492E">
        <w:trPr>
          <w:trHeight w:val="20"/>
        </w:trPr>
        <w:tc>
          <w:tcPr>
            <w:tcW w:w="625" w:type="pct"/>
          </w:tcPr>
          <w:p w14:paraId="27B31489" w14:textId="6365A062" w:rsidR="00D057E7" w:rsidRPr="00D057E7" w:rsidRDefault="00D057E7" w:rsidP="00D057E7">
            <w:pPr>
              <w:suppressAutoHyphens/>
              <w:contextualSpacing/>
              <w:rPr>
                <w:rStyle w:val="afb"/>
                <w:i w:val="0"/>
              </w:rPr>
            </w:pPr>
            <w:r w:rsidRPr="00D057E7">
              <w:rPr>
                <w:rStyle w:val="afb"/>
                <w:i w:val="0"/>
              </w:rPr>
              <w:t>ПК 1.4.</w:t>
            </w:r>
          </w:p>
        </w:tc>
        <w:tc>
          <w:tcPr>
            <w:tcW w:w="3139" w:type="pct"/>
            <w:tcBorders>
              <w:top w:val="single" w:sz="4" w:space="0" w:color="auto"/>
              <w:left w:val="single" w:sz="4" w:space="0" w:color="auto"/>
              <w:bottom w:val="single" w:sz="4" w:space="0" w:color="auto"/>
              <w:right w:val="single" w:sz="4" w:space="0" w:color="auto"/>
            </w:tcBorders>
          </w:tcPr>
          <w:p w14:paraId="1C279BA5" w14:textId="6C75C571" w:rsidR="00D057E7" w:rsidRPr="00D057E7" w:rsidRDefault="00D057E7" w:rsidP="00D057E7">
            <w:pPr>
              <w:suppressAutoHyphens/>
              <w:contextualSpacing/>
              <w:rPr>
                <w:rStyle w:val="afb"/>
                <w:i w:val="0"/>
              </w:rPr>
            </w:pPr>
            <w:bookmarkStart w:id="43" w:name="_Toc153720695"/>
            <w:bookmarkStart w:id="44" w:name="_Toc154076494"/>
            <w:bookmarkStart w:id="45" w:name="_Toc154076833"/>
            <w:r w:rsidRPr="00D057E7">
              <w:rPr>
                <w:rFonts w:ascii="Times New Roman" w:hAnsi="Times New Roman"/>
              </w:rPr>
              <w:t>Демонстрация профессиональных знаний и умений при осуществлении межбанковских расчетов</w:t>
            </w:r>
            <w:bookmarkEnd w:id="43"/>
            <w:bookmarkEnd w:id="44"/>
            <w:bookmarkEnd w:id="45"/>
          </w:p>
        </w:tc>
        <w:tc>
          <w:tcPr>
            <w:tcW w:w="1236" w:type="pct"/>
            <w:vMerge/>
          </w:tcPr>
          <w:p w14:paraId="368AD48C" w14:textId="77777777" w:rsidR="00D057E7" w:rsidRPr="00D057E7" w:rsidDel="009D5E3A" w:rsidRDefault="00D057E7" w:rsidP="00D057E7">
            <w:pPr>
              <w:suppressAutoHyphens/>
              <w:contextualSpacing/>
              <w:rPr>
                <w:rFonts w:ascii="Times New Roman" w:hAnsi="Times New Roman" w:cs="Times New Roman"/>
              </w:rPr>
            </w:pPr>
          </w:p>
        </w:tc>
      </w:tr>
      <w:tr w:rsidR="00D057E7" w:rsidRPr="00D057E7" w14:paraId="0D12918B" w14:textId="77777777" w:rsidTr="00D9492E">
        <w:trPr>
          <w:trHeight w:val="20"/>
        </w:trPr>
        <w:tc>
          <w:tcPr>
            <w:tcW w:w="625" w:type="pct"/>
          </w:tcPr>
          <w:p w14:paraId="6DE02DA1" w14:textId="0D3CA94A" w:rsidR="00D057E7" w:rsidRPr="00D057E7" w:rsidRDefault="00D057E7" w:rsidP="00D057E7">
            <w:pPr>
              <w:suppressAutoHyphens/>
              <w:contextualSpacing/>
              <w:rPr>
                <w:rStyle w:val="afb"/>
                <w:i w:val="0"/>
              </w:rPr>
            </w:pPr>
            <w:r w:rsidRPr="00D057E7">
              <w:rPr>
                <w:rStyle w:val="afb"/>
                <w:i w:val="0"/>
              </w:rPr>
              <w:t>ПК 1.5.</w:t>
            </w:r>
          </w:p>
        </w:tc>
        <w:tc>
          <w:tcPr>
            <w:tcW w:w="3139" w:type="pct"/>
            <w:tcBorders>
              <w:top w:val="single" w:sz="4" w:space="0" w:color="auto"/>
              <w:left w:val="single" w:sz="4" w:space="0" w:color="auto"/>
              <w:bottom w:val="single" w:sz="4" w:space="0" w:color="auto"/>
              <w:right w:val="single" w:sz="4" w:space="0" w:color="auto"/>
            </w:tcBorders>
          </w:tcPr>
          <w:p w14:paraId="7D245E62" w14:textId="77777777" w:rsidR="00D057E7" w:rsidRPr="00D057E7" w:rsidRDefault="00D057E7" w:rsidP="00D057E7">
            <w:pPr>
              <w:keepNext/>
              <w:outlineLvl w:val="1"/>
              <w:rPr>
                <w:rFonts w:ascii="Times New Roman" w:hAnsi="Times New Roman"/>
                <w:bCs/>
                <w:iCs/>
              </w:rPr>
            </w:pPr>
            <w:bookmarkStart w:id="46" w:name="_Toc153720696"/>
            <w:bookmarkStart w:id="47" w:name="_Toc154076495"/>
            <w:bookmarkStart w:id="48" w:name="_Toc154076834"/>
            <w:r w:rsidRPr="00D057E7">
              <w:rPr>
                <w:rFonts w:ascii="Times New Roman" w:hAnsi="Times New Roman"/>
              </w:rPr>
              <w:t xml:space="preserve">Демонстрация профессиональных знаний и умений при осуществлении </w:t>
            </w:r>
            <w:r w:rsidRPr="00D057E7">
              <w:rPr>
                <w:rFonts w:ascii="Times New Roman" w:hAnsi="Times New Roman"/>
                <w:bCs/>
                <w:iCs/>
              </w:rPr>
              <w:t>расчетов по экспортно-импортным операциям</w:t>
            </w:r>
            <w:bookmarkEnd w:id="46"/>
            <w:bookmarkEnd w:id="47"/>
            <w:bookmarkEnd w:id="48"/>
          </w:p>
          <w:p w14:paraId="4C436815" w14:textId="77777777" w:rsidR="00D057E7" w:rsidRPr="00D057E7" w:rsidRDefault="00D057E7" w:rsidP="00D057E7">
            <w:pPr>
              <w:suppressAutoHyphens/>
              <w:contextualSpacing/>
              <w:rPr>
                <w:rStyle w:val="afb"/>
                <w:i w:val="0"/>
              </w:rPr>
            </w:pPr>
          </w:p>
        </w:tc>
        <w:tc>
          <w:tcPr>
            <w:tcW w:w="1236" w:type="pct"/>
            <w:vMerge/>
          </w:tcPr>
          <w:p w14:paraId="50FCCB5D" w14:textId="77777777" w:rsidR="00D057E7" w:rsidRPr="00D057E7" w:rsidDel="009D5E3A" w:rsidRDefault="00D057E7" w:rsidP="00D057E7">
            <w:pPr>
              <w:suppressAutoHyphens/>
              <w:contextualSpacing/>
              <w:rPr>
                <w:rFonts w:ascii="Times New Roman" w:hAnsi="Times New Roman" w:cs="Times New Roman"/>
              </w:rPr>
            </w:pPr>
          </w:p>
        </w:tc>
      </w:tr>
      <w:tr w:rsidR="00D057E7" w:rsidRPr="00D057E7" w14:paraId="78E82461" w14:textId="77777777" w:rsidTr="00D9492E">
        <w:trPr>
          <w:trHeight w:val="20"/>
        </w:trPr>
        <w:tc>
          <w:tcPr>
            <w:tcW w:w="625" w:type="pct"/>
          </w:tcPr>
          <w:p w14:paraId="3A32563C" w14:textId="3F854991" w:rsidR="00D057E7" w:rsidRPr="00D057E7" w:rsidRDefault="00D057E7" w:rsidP="00D057E7">
            <w:pPr>
              <w:suppressAutoHyphens/>
              <w:contextualSpacing/>
              <w:rPr>
                <w:rStyle w:val="afb"/>
                <w:i w:val="0"/>
              </w:rPr>
            </w:pPr>
            <w:r w:rsidRPr="00D057E7">
              <w:rPr>
                <w:rStyle w:val="afb"/>
                <w:i w:val="0"/>
              </w:rPr>
              <w:t>ПК 1.6.</w:t>
            </w:r>
          </w:p>
        </w:tc>
        <w:tc>
          <w:tcPr>
            <w:tcW w:w="3139" w:type="pct"/>
            <w:tcBorders>
              <w:top w:val="single" w:sz="4" w:space="0" w:color="auto"/>
              <w:left w:val="single" w:sz="4" w:space="0" w:color="auto"/>
              <w:bottom w:val="single" w:sz="4" w:space="0" w:color="auto"/>
              <w:right w:val="single" w:sz="4" w:space="0" w:color="auto"/>
            </w:tcBorders>
          </w:tcPr>
          <w:p w14:paraId="38230AFF" w14:textId="7745C9D0" w:rsidR="00D057E7" w:rsidRPr="00D057E7" w:rsidRDefault="00D057E7" w:rsidP="00D057E7">
            <w:pPr>
              <w:suppressAutoHyphens/>
              <w:contextualSpacing/>
              <w:rPr>
                <w:rStyle w:val="afb"/>
                <w:i w:val="0"/>
              </w:rPr>
            </w:pPr>
            <w:bookmarkStart w:id="49" w:name="_Toc153720697"/>
            <w:bookmarkStart w:id="50" w:name="_Toc154076496"/>
            <w:bookmarkStart w:id="51" w:name="_Toc154076835"/>
            <w:r w:rsidRPr="00D057E7">
              <w:rPr>
                <w:rFonts w:ascii="Times New Roman" w:hAnsi="Times New Roman"/>
              </w:rPr>
              <w:t xml:space="preserve">Демонстрация профессиональных знаний и умений при осуществлении </w:t>
            </w:r>
            <w:r w:rsidRPr="00D057E7">
              <w:rPr>
                <w:rFonts w:ascii="Times New Roman" w:hAnsi="Times New Roman"/>
                <w:bCs/>
                <w:iCs/>
              </w:rPr>
              <w:t>расчетов с использованием различных видов платежных карт</w:t>
            </w:r>
            <w:bookmarkEnd w:id="49"/>
            <w:bookmarkEnd w:id="50"/>
            <w:bookmarkEnd w:id="51"/>
          </w:p>
        </w:tc>
        <w:tc>
          <w:tcPr>
            <w:tcW w:w="1236" w:type="pct"/>
            <w:vMerge/>
          </w:tcPr>
          <w:p w14:paraId="3369B241" w14:textId="77777777" w:rsidR="00D057E7" w:rsidRPr="00D057E7" w:rsidDel="009D5E3A" w:rsidRDefault="00D057E7" w:rsidP="00D057E7">
            <w:pPr>
              <w:suppressAutoHyphens/>
              <w:contextualSpacing/>
              <w:rPr>
                <w:rFonts w:ascii="Times New Roman" w:hAnsi="Times New Roman" w:cs="Times New Roman"/>
              </w:rPr>
            </w:pPr>
          </w:p>
        </w:tc>
      </w:tr>
      <w:tr w:rsidR="00941462" w:rsidRPr="00D057E7" w14:paraId="7DF15369" w14:textId="77777777" w:rsidTr="00BD0588">
        <w:trPr>
          <w:trHeight w:val="20"/>
        </w:trPr>
        <w:tc>
          <w:tcPr>
            <w:tcW w:w="625" w:type="pct"/>
          </w:tcPr>
          <w:p w14:paraId="2E519FC9" w14:textId="18E79188" w:rsidR="00D041D7" w:rsidRPr="00D057E7" w:rsidRDefault="00D041D7" w:rsidP="00D041D7">
            <w:pPr>
              <w:suppressAutoHyphens/>
              <w:contextualSpacing/>
              <w:rPr>
                <w:rFonts w:ascii="Times New Roman" w:hAnsi="Times New Roman" w:cs="Times New Roman"/>
              </w:rPr>
            </w:pPr>
            <w:r w:rsidRPr="00D057E7">
              <w:rPr>
                <w:rStyle w:val="a5"/>
                <w:rFonts w:ascii="Times New Roman" w:hAnsi="Times New Roman" w:cs="Times New Roman"/>
              </w:rPr>
              <w:t xml:space="preserve">ОК 01 </w:t>
            </w:r>
          </w:p>
        </w:tc>
        <w:tc>
          <w:tcPr>
            <w:tcW w:w="3139" w:type="pct"/>
            <w:shd w:val="clear" w:color="auto" w:fill="auto"/>
          </w:tcPr>
          <w:p w14:paraId="128D06D4" w14:textId="2EDE494C" w:rsidR="00D041D7" w:rsidRPr="00D057E7" w:rsidRDefault="005638DD" w:rsidP="00D041D7">
            <w:pPr>
              <w:suppressAutoHyphens/>
              <w:rPr>
                <w:rStyle w:val="a5"/>
                <w:rFonts w:ascii="Times New Roman" w:hAnsi="Times New Roman" w:cs="Times New Roman"/>
              </w:rPr>
            </w:pPr>
            <w:r w:rsidRPr="00D057E7">
              <w:rPr>
                <w:rStyle w:val="a5"/>
                <w:rFonts w:ascii="Times New Roman" w:hAnsi="Times New Roman" w:cs="Times New Roman"/>
              </w:rPr>
              <w:t>о</w:t>
            </w:r>
            <w:r w:rsidR="00D041D7" w:rsidRPr="00D057E7">
              <w:rPr>
                <w:rStyle w:val="a5"/>
                <w:rFonts w:ascii="Times New Roman" w:hAnsi="Times New Roman" w:cs="Times New Roman"/>
              </w:rPr>
              <w:t>боснованность планирования учебной и профессиональной деятельности;</w:t>
            </w:r>
          </w:p>
          <w:p w14:paraId="474BA84A" w14:textId="075404CD" w:rsidR="00D041D7" w:rsidRPr="00D057E7" w:rsidRDefault="00D041D7" w:rsidP="00D041D7">
            <w:pPr>
              <w:suppressAutoHyphens/>
              <w:rPr>
                <w:rStyle w:val="a5"/>
                <w:rFonts w:ascii="Times New Roman" w:hAnsi="Times New Roman" w:cs="Times New Roman"/>
              </w:rPr>
            </w:pPr>
            <w:r w:rsidRPr="00D057E7">
              <w:rPr>
                <w:rStyle w:val="a5"/>
                <w:rFonts w:ascii="Times New Roman" w:hAnsi="Times New Roman" w:cs="Times New Roman"/>
              </w:rPr>
              <w:t>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0C6BAEF9" w14:textId="68FF631F" w:rsidR="00D041D7" w:rsidRPr="00D057E7" w:rsidRDefault="00D041D7" w:rsidP="00D041D7">
            <w:pPr>
              <w:suppressAutoHyphens/>
              <w:rPr>
                <w:rFonts w:ascii="Times New Roman" w:hAnsi="Times New Roman" w:cs="Times New Roman"/>
              </w:rPr>
            </w:pPr>
            <w:r w:rsidRPr="00D057E7">
              <w:rPr>
                <w:rStyle w:val="a5"/>
                <w:rFonts w:ascii="Times New Roman" w:hAnsi="Times New Roman" w:cs="Times New Roman"/>
              </w:rPr>
              <w:t>степень точности выполнения поставленных задач.</w:t>
            </w:r>
          </w:p>
        </w:tc>
        <w:tc>
          <w:tcPr>
            <w:tcW w:w="1236" w:type="pct"/>
            <w:vMerge/>
          </w:tcPr>
          <w:p w14:paraId="1A244ED7" w14:textId="77777777" w:rsidR="00D041D7" w:rsidRPr="00D057E7" w:rsidDel="009D5E3A" w:rsidRDefault="00D041D7" w:rsidP="00D041D7">
            <w:pPr>
              <w:suppressAutoHyphens/>
              <w:contextualSpacing/>
              <w:rPr>
                <w:rFonts w:ascii="Times New Roman" w:hAnsi="Times New Roman" w:cs="Times New Roman"/>
              </w:rPr>
            </w:pPr>
          </w:p>
        </w:tc>
      </w:tr>
      <w:tr w:rsidR="00941462" w:rsidRPr="00D057E7" w14:paraId="120A4D55" w14:textId="77777777" w:rsidTr="00BD0588">
        <w:trPr>
          <w:trHeight w:val="20"/>
        </w:trPr>
        <w:tc>
          <w:tcPr>
            <w:tcW w:w="625" w:type="pct"/>
          </w:tcPr>
          <w:p w14:paraId="2256062A" w14:textId="45BB70ED" w:rsidR="00D041D7" w:rsidRPr="00D057E7" w:rsidRDefault="00D041D7" w:rsidP="00D041D7">
            <w:pPr>
              <w:suppressAutoHyphens/>
              <w:contextualSpacing/>
              <w:rPr>
                <w:rFonts w:ascii="Times New Roman" w:hAnsi="Times New Roman" w:cs="Times New Roman"/>
              </w:rPr>
            </w:pPr>
            <w:r w:rsidRPr="00D057E7">
              <w:rPr>
                <w:rStyle w:val="a5"/>
                <w:rFonts w:ascii="Times New Roman" w:hAnsi="Times New Roman" w:cs="Times New Roman"/>
              </w:rPr>
              <w:t xml:space="preserve">ОК 02 </w:t>
            </w:r>
          </w:p>
        </w:tc>
        <w:tc>
          <w:tcPr>
            <w:tcW w:w="3139" w:type="pct"/>
            <w:shd w:val="clear" w:color="auto" w:fill="auto"/>
          </w:tcPr>
          <w:p w14:paraId="5DE3E568" w14:textId="687ED474" w:rsidR="00D041D7" w:rsidRPr="00D057E7" w:rsidRDefault="00D041D7" w:rsidP="00D041D7">
            <w:pPr>
              <w:suppressAutoHyphens/>
              <w:rPr>
                <w:rStyle w:val="a5"/>
                <w:rFonts w:ascii="Times New Roman" w:hAnsi="Times New Roman" w:cs="Times New Roman"/>
              </w:rPr>
            </w:pPr>
            <w:r w:rsidRPr="00D057E7">
              <w:rPr>
                <w:rStyle w:val="a5"/>
                <w:rFonts w:ascii="Times New Roman" w:hAnsi="Times New Roman" w:cs="Times New Roman"/>
              </w:rPr>
              <w:t>Полнота охвата информационных источников;</w:t>
            </w:r>
          </w:p>
          <w:p w14:paraId="0AE4AE43" w14:textId="4DA07F7E" w:rsidR="00D041D7" w:rsidRPr="00D057E7" w:rsidRDefault="00D041D7" w:rsidP="00D041D7">
            <w:pPr>
              <w:suppressAutoHyphens/>
              <w:rPr>
                <w:rStyle w:val="a5"/>
                <w:rFonts w:ascii="Times New Roman" w:hAnsi="Times New Roman" w:cs="Times New Roman"/>
              </w:rPr>
            </w:pPr>
            <w:r w:rsidRPr="00D057E7">
              <w:rPr>
                <w:rStyle w:val="a5"/>
                <w:rFonts w:ascii="Times New Roman" w:hAnsi="Times New Roman" w:cs="Times New Roman"/>
              </w:rPr>
              <w:t>скорость нахождения и достоверность информации;</w:t>
            </w:r>
          </w:p>
          <w:p w14:paraId="59374BAD" w14:textId="5BAD104B" w:rsidR="00D041D7" w:rsidRPr="00D057E7" w:rsidRDefault="00D041D7" w:rsidP="00D041D7">
            <w:pPr>
              <w:suppressAutoHyphens/>
              <w:rPr>
                <w:rFonts w:ascii="Times New Roman" w:hAnsi="Times New Roman" w:cs="Times New Roman"/>
              </w:rPr>
            </w:pPr>
            <w:proofErr w:type="spellStart"/>
            <w:r w:rsidRPr="00D057E7">
              <w:rPr>
                <w:rStyle w:val="a5"/>
                <w:rFonts w:ascii="Times New Roman" w:hAnsi="Times New Roman" w:cs="Times New Roman"/>
              </w:rPr>
              <w:t>обновляемость</w:t>
            </w:r>
            <w:proofErr w:type="spellEnd"/>
            <w:r w:rsidRPr="00D057E7">
              <w:rPr>
                <w:rStyle w:val="a5"/>
                <w:rFonts w:ascii="Times New Roman" w:hAnsi="Times New Roman" w:cs="Times New Roman"/>
              </w:rPr>
              <w:t xml:space="preserve"> и пополняемость знаний, влияющих на результаты учебной и производственной деятельности.</w:t>
            </w:r>
          </w:p>
        </w:tc>
        <w:tc>
          <w:tcPr>
            <w:tcW w:w="1236" w:type="pct"/>
            <w:vMerge/>
          </w:tcPr>
          <w:p w14:paraId="395F248F" w14:textId="77777777" w:rsidR="00D041D7" w:rsidRPr="00D057E7" w:rsidDel="009D5E3A" w:rsidRDefault="00D041D7" w:rsidP="00D041D7">
            <w:pPr>
              <w:suppressAutoHyphens/>
              <w:contextualSpacing/>
              <w:rPr>
                <w:rFonts w:ascii="Times New Roman" w:hAnsi="Times New Roman" w:cs="Times New Roman"/>
              </w:rPr>
            </w:pPr>
          </w:p>
        </w:tc>
      </w:tr>
      <w:tr w:rsidR="00941462" w:rsidRPr="00D057E7" w14:paraId="20DE66EA" w14:textId="77777777" w:rsidTr="00BD0588">
        <w:trPr>
          <w:trHeight w:val="20"/>
        </w:trPr>
        <w:tc>
          <w:tcPr>
            <w:tcW w:w="625" w:type="pct"/>
          </w:tcPr>
          <w:p w14:paraId="54B52678" w14:textId="596E9B9C" w:rsidR="00D041D7" w:rsidRPr="00D057E7" w:rsidRDefault="00D041D7" w:rsidP="00D041D7">
            <w:pPr>
              <w:suppressAutoHyphens/>
              <w:contextualSpacing/>
              <w:rPr>
                <w:rFonts w:ascii="Times New Roman" w:hAnsi="Times New Roman" w:cs="Times New Roman"/>
              </w:rPr>
            </w:pPr>
            <w:r w:rsidRPr="00D057E7">
              <w:rPr>
                <w:rStyle w:val="a5"/>
                <w:rFonts w:ascii="Times New Roman" w:hAnsi="Times New Roman" w:cs="Times New Roman"/>
              </w:rPr>
              <w:lastRenderedPageBreak/>
              <w:t xml:space="preserve">ОК 04 </w:t>
            </w:r>
          </w:p>
        </w:tc>
        <w:tc>
          <w:tcPr>
            <w:tcW w:w="3139" w:type="pct"/>
            <w:shd w:val="clear" w:color="auto" w:fill="auto"/>
          </w:tcPr>
          <w:p w14:paraId="60311976" w14:textId="77777777" w:rsidR="00D041D7" w:rsidRPr="00D057E7" w:rsidRDefault="00D041D7" w:rsidP="00D041D7">
            <w:pPr>
              <w:suppressAutoHyphens/>
              <w:rPr>
                <w:rStyle w:val="a5"/>
                <w:rFonts w:ascii="Times New Roman" w:hAnsi="Times New Roman" w:cs="Times New Roman"/>
              </w:rPr>
            </w:pPr>
            <w:r w:rsidRPr="00D057E7">
              <w:rPr>
                <w:rStyle w:val="a5"/>
                <w:rFonts w:ascii="Times New Roman" w:hAnsi="Times New Roman" w:cs="Times New Roman"/>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4491B604" w14:textId="395BA117" w:rsidR="00D041D7" w:rsidRPr="00D057E7" w:rsidRDefault="00D041D7" w:rsidP="00D041D7">
            <w:pPr>
              <w:suppressAutoHyphens/>
              <w:rPr>
                <w:rFonts w:ascii="Times New Roman" w:hAnsi="Times New Roman" w:cs="Times New Roman"/>
              </w:rPr>
            </w:pPr>
            <w:r w:rsidRPr="00D057E7">
              <w:rPr>
                <w:rStyle w:val="a5"/>
                <w:rFonts w:ascii="Times New Roman" w:hAnsi="Times New Roman" w:cs="Times New Roman"/>
              </w:rPr>
              <w:t>отсутствие негативных отзывы со стороны коллег и руководства.</w:t>
            </w:r>
          </w:p>
        </w:tc>
        <w:tc>
          <w:tcPr>
            <w:tcW w:w="1236" w:type="pct"/>
            <w:vMerge/>
          </w:tcPr>
          <w:p w14:paraId="25008AED" w14:textId="77777777" w:rsidR="00D041D7" w:rsidRPr="00D057E7" w:rsidDel="009D5E3A" w:rsidRDefault="00D041D7" w:rsidP="00D041D7">
            <w:pPr>
              <w:suppressAutoHyphens/>
              <w:contextualSpacing/>
              <w:rPr>
                <w:rFonts w:ascii="Times New Roman" w:hAnsi="Times New Roman" w:cs="Times New Roman"/>
              </w:rPr>
            </w:pPr>
          </w:p>
        </w:tc>
      </w:tr>
      <w:tr w:rsidR="00941462" w:rsidRPr="00D057E7" w14:paraId="2F381FC7" w14:textId="77777777" w:rsidTr="00BD0588">
        <w:trPr>
          <w:trHeight w:val="20"/>
        </w:trPr>
        <w:tc>
          <w:tcPr>
            <w:tcW w:w="625" w:type="pct"/>
          </w:tcPr>
          <w:p w14:paraId="4B9B5464" w14:textId="3DF05535" w:rsidR="00D041D7" w:rsidRPr="00D057E7" w:rsidRDefault="00D041D7" w:rsidP="00D041D7">
            <w:pPr>
              <w:suppressAutoHyphens/>
              <w:contextualSpacing/>
              <w:rPr>
                <w:rFonts w:ascii="Times New Roman" w:hAnsi="Times New Roman" w:cs="Times New Roman"/>
              </w:rPr>
            </w:pPr>
            <w:r w:rsidRPr="00D057E7">
              <w:rPr>
                <w:rStyle w:val="a5"/>
                <w:rFonts w:ascii="Times New Roman" w:hAnsi="Times New Roman" w:cs="Times New Roman"/>
              </w:rPr>
              <w:t xml:space="preserve">ОК 05 </w:t>
            </w:r>
          </w:p>
        </w:tc>
        <w:tc>
          <w:tcPr>
            <w:tcW w:w="3139" w:type="pct"/>
            <w:shd w:val="clear" w:color="auto" w:fill="auto"/>
          </w:tcPr>
          <w:p w14:paraId="21015B71" w14:textId="02A70CBB" w:rsidR="00D041D7" w:rsidRPr="00D057E7" w:rsidRDefault="00D041D7" w:rsidP="00D041D7">
            <w:pPr>
              <w:suppressAutoHyphens/>
              <w:contextualSpacing/>
              <w:rPr>
                <w:rFonts w:ascii="Times New Roman" w:hAnsi="Times New Roman" w:cs="Times New Roman"/>
              </w:rPr>
            </w:pPr>
            <w:r w:rsidRPr="00D057E7">
              <w:rPr>
                <w:rStyle w:val="a5"/>
                <w:rFonts w:ascii="Times New Roman" w:hAnsi="Times New Roman" w:cs="Times New Roman"/>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236" w:type="pct"/>
            <w:vMerge/>
          </w:tcPr>
          <w:p w14:paraId="4C1DD318" w14:textId="77777777" w:rsidR="00D041D7" w:rsidRPr="00D057E7" w:rsidDel="009D5E3A" w:rsidRDefault="00D041D7" w:rsidP="00D041D7">
            <w:pPr>
              <w:suppressAutoHyphens/>
              <w:contextualSpacing/>
              <w:rPr>
                <w:rFonts w:ascii="Times New Roman" w:hAnsi="Times New Roman" w:cs="Times New Roman"/>
              </w:rPr>
            </w:pPr>
          </w:p>
        </w:tc>
      </w:tr>
      <w:tr w:rsidR="00941462" w:rsidRPr="00D057E7" w14:paraId="7F9531FE" w14:textId="77777777" w:rsidTr="00BD0588">
        <w:trPr>
          <w:trHeight w:val="20"/>
        </w:trPr>
        <w:tc>
          <w:tcPr>
            <w:tcW w:w="625" w:type="pct"/>
          </w:tcPr>
          <w:p w14:paraId="46EF8925" w14:textId="62D4FE22" w:rsidR="00D041D7" w:rsidRPr="00D057E7" w:rsidRDefault="00D041D7" w:rsidP="00D041D7">
            <w:pPr>
              <w:suppressAutoHyphens/>
              <w:contextualSpacing/>
              <w:rPr>
                <w:rFonts w:ascii="Times New Roman" w:hAnsi="Times New Roman" w:cs="Times New Roman"/>
              </w:rPr>
            </w:pPr>
            <w:r w:rsidRPr="00D057E7">
              <w:rPr>
                <w:rStyle w:val="a5"/>
                <w:rFonts w:ascii="Times New Roman" w:hAnsi="Times New Roman" w:cs="Times New Roman"/>
              </w:rPr>
              <w:t xml:space="preserve">ОК 09 </w:t>
            </w:r>
          </w:p>
        </w:tc>
        <w:tc>
          <w:tcPr>
            <w:tcW w:w="3139" w:type="pct"/>
            <w:shd w:val="clear" w:color="auto" w:fill="auto"/>
          </w:tcPr>
          <w:p w14:paraId="7979911A" w14:textId="77777777" w:rsidR="00D041D7" w:rsidRPr="00D057E7" w:rsidRDefault="00D041D7" w:rsidP="00D041D7">
            <w:pPr>
              <w:suppressAutoHyphens/>
              <w:rPr>
                <w:rStyle w:val="a5"/>
                <w:rFonts w:ascii="Times New Roman" w:hAnsi="Times New Roman" w:cs="Times New Roman"/>
              </w:rPr>
            </w:pPr>
            <w:r w:rsidRPr="00D057E7">
              <w:rPr>
                <w:rStyle w:val="a5"/>
                <w:rFonts w:ascii="Times New Roman" w:hAnsi="Times New Roman" w:cs="Times New Roman"/>
              </w:rPr>
              <w:t>Демонстрация умений понимать тексты на базовые и профессиональные темы;</w:t>
            </w:r>
          </w:p>
          <w:p w14:paraId="6E6D3392" w14:textId="29C2CD14" w:rsidR="00D041D7" w:rsidRPr="00D057E7" w:rsidRDefault="00D041D7" w:rsidP="00D041D7">
            <w:pPr>
              <w:suppressAutoHyphens/>
              <w:rPr>
                <w:rFonts w:ascii="Times New Roman" w:hAnsi="Times New Roman" w:cs="Times New Roman"/>
              </w:rPr>
            </w:pPr>
            <w:r w:rsidRPr="00D057E7">
              <w:rPr>
                <w:rStyle w:val="a5"/>
                <w:rFonts w:ascii="Times New Roman" w:hAnsi="Times New Roman" w:cs="Times New Roman"/>
              </w:rPr>
              <w:t>составлять необходимую документацию на государственном и иностранном языках</w:t>
            </w:r>
          </w:p>
        </w:tc>
        <w:tc>
          <w:tcPr>
            <w:tcW w:w="1236" w:type="pct"/>
            <w:vMerge/>
          </w:tcPr>
          <w:p w14:paraId="6E604DCA" w14:textId="77777777" w:rsidR="00D041D7" w:rsidRPr="00D057E7" w:rsidDel="009D5E3A" w:rsidRDefault="00D041D7" w:rsidP="00D041D7">
            <w:pPr>
              <w:suppressAutoHyphens/>
              <w:contextualSpacing/>
              <w:rPr>
                <w:rFonts w:ascii="Times New Roman" w:hAnsi="Times New Roman" w:cs="Times New Roman"/>
              </w:rPr>
            </w:pPr>
          </w:p>
        </w:tc>
      </w:tr>
      <w:bookmarkEnd w:id="33"/>
    </w:tbl>
    <w:p w14:paraId="546ED5FB" w14:textId="5E1BF82F" w:rsidR="00F53FDC" w:rsidRPr="00941462" w:rsidRDefault="00C63897"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br w:type="page"/>
      </w:r>
      <w:r w:rsidR="00F53FDC" w:rsidRPr="00941462">
        <w:rPr>
          <w:rFonts w:ascii="Times New Roman" w:hAnsi="Times New Roman" w:cs="Times New Roman"/>
          <w:b/>
          <w:bCs/>
          <w:sz w:val="24"/>
          <w:szCs w:val="24"/>
        </w:rPr>
        <w:lastRenderedPageBreak/>
        <w:t>Приложение 1.2</w:t>
      </w:r>
    </w:p>
    <w:p w14:paraId="3B13E7D5" w14:textId="61C22937"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0D68DE85" w14:textId="6489E24B" w:rsidR="00F53FDC" w:rsidRPr="00941462" w:rsidRDefault="007340A3" w:rsidP="00F53FDC">
      <w:pPr>
        <w:jc w:val="right"/>
        <w:rPr>
          <w:rFonts w:ascii="Times New Roman" w:hAnsi="Times New Roman" w:cs="Times New Roman"/>
          <w:b/>
          <w:bCs/>
          <w:sz w:val="24"/>
          <w:szCs w:val="24"/>
        </w:rPr>
      </w:pPr>
      <w:r>
        <w:rPr>
          <w:rFonts w:ascii="Times New Roman" w:eastAsia="Calibri" w:hAnsi="Times New Roman" w:cs="Times New Roman"/>
          <w:bCs/>
          <w:sz w:val="24"/>
          <w:szCs w:val="24"/>
        </w:rPr>
        <w:t>38.02.07 Банковское дело</w:t>
      </w:r>
    </w:p>
    <w:p w14:paraId="0B2D3E81" w14:textId="77777777" w:rsidR="00F53FDC" w:rsidRPr="00941462" w:rsidRDefault="00F53FDC" w:rsidP="00F53FDC">
      <w:pPr>
        <w:jc w:val="right"/>
        <w:rPr>
          <w:rFonts w:ascii="Times New Roman" w:hAnsi="Times New Roman" w:cs="Times New Roman"/>
          <w:b/>
          <w:bCs/>
          <w:sz w:val="24"/>
          <w:szCs w:val="24"/>
        </w:rPr>
      </w:pPr>
    </w:p>
    <w:p w14:paraId="61C39874" w14:textId="77777777" w:rsidR="00F53FDC" w:rsidRPr="00941462" w:rsidRDefault="00F53FDC" w:rsidP="00F53FDC">
      <w:pPr>
        <w:jc w:val="right"/>
        <w:rPr>
          <w:rFonts w:ascii="Times New Roman" w:hAnsi="Times New Roman" w:cs="Times New Roman"/>
          <w:b/>
          <w:bCs/>
          <w:sz w:val="24"/>
          <w:szCs w:val="24"/>
        </w:rPr>
      </w:pPr>
    </w:p>
    <w:p w14:paraId="27BC7FD2" w14:textId="77777777" w:rsidR="00F53FDC" w:rsidRPr="00941462" w:rsidRDefault="00F53FDC" w:rsidP="00F53FDC">
      <w:pPr>
        <w:jc w:val="right"/>
        <w:rPr>
          <w:rFonts w:ascii="Times New Roman" w:hAnsi="Times New Roman" w:cs="Times New Roman"/>
          <w:b/>
          <w:bCs/>
          <w:sz w:val="24"/>
          <w:szCs w:val="24"/>
        </w:rPr>
      </w:pPr>
    </w:p>
    <w:p w14:paraId="0580616D" w14:textId="77777777" w:rsidR="00F53FDC" w:rsidRPr="00941462" w:rsidRDefault="00F53FDC" w:rsidP="00F53FDC">
      <w:pPr>
        <w:jc w:val="right"/>
        <w:rPr>
          <w:rFonts w:ascii="Times New Roman" w:hAnsi="Times New Roman" w:cs="Times New Roman"/>
          <w:b/>
          <w:bCs/>
          <w:sz w:val="24"/>
          <w:szCs w:val="24"/>
        </w:rPr>
      </w:pPr>
    </w:p>
    <w:p w14:paraId="292646AD" w14:textId="77777777" w:rsidR="00F53FDC" w:rsidRPr="00941462" w:rsidRDefault="00F53FDC" w:rsidP="00F53FDC">
      <w:pPr>
        <w:jc w:val="right"/>
        <w:rPr>
          <w:rFonts w:ascii="Times New Roman" w:hAnsi="Times New Roman" w:cs="Times New Roman"/>
          <w:b/>
          <w:bCs/>
          <w:sz w:val="24"/>
          <w:szCs w:val="24"/>
        </w:rPr>
      </w:pPr>
    </w:p>
    <w:p w14:paraId="3C72178A" w14:textId="77777777" w:rsidR="00F53FDC" w:rsidRPr="00941462" w:rsidRDefault="00F53FDC" w:rsidP="00F53FDC">
      <w:pPr>
        <w:jc w:val="right"/>
        <w:rPr>
          <w:rFonts w:ascii="Times New Roman" w:hAnsi="Times New Roman" w:cs="Times New Roman"/>
          <w:b/>
          <w:bCs/>
          <w:sz w:val="24"/>
          <w:szCs w:val="24"/>
        </w:rPr>
      </w:pPr>
    </w:p>
    <w:p w14:paraId="7FFDE7EA" w14:textId="77777777" w:rsidR="00F53FDC" w:rsidRPr="00941462" w:rsidRDefault="00F53FDC" w:rsidP="00F53FDC">
      <w:pPr>
        <w:jc w:val="right"/>
        <w:rPr>
          <w:rFonts w:ascii="Times New Roman" w:hAnsi="Times New Roman" w:cs="Times New Roman"/>
          <w:b/>
          <w:bCs/>
          <w:sz w:val="24"/>
          <w:szCs w:val="24"/>
        </w:rPr>
      </w:pPr>
    </w:p>
    <w:p w14:paraId="4AB6F398" w14:textId="77777777" w:rsidR="00F53FDC" w:rsidRPr="00941462" w:rsidRDefault="00F53FDC" w:rsidP="00F53FDC">
      <w:pPr>
        <w:jc w:val="right"/>
        <w:rPr>
          <w:rFonts w:ascii="Times New Roman" w:hAnsi="Times New Roman" w:cs="Times New Roman"/>
          <w:b/>
          <w:bCs/>
          <w:sz w:val="24"/>
          <w:szCs w:val="24"/>
        </w:rPr>
      </w:pPr>
    </w:p>
    <w:p w14:paraId="67ABE429" w14:textId="77777777" w:rsidR="00F53FDC" w:rsidRPr="00941462" w:rsidRDefault="00F53FDC" w:rsidP="00F53FDC">
      <w:pPr>
        <w:jc w:val="right"/>
        <w:rPr>
          <w:rFonts w:ascii="Times New Roman" w:hAnsi="Times New Roman" w:cs="Times New Roman"/>
          <w:b/>
          <w:bCs/>
          <w:sz w:val="24"/>
          <w:szCs w:val="24"/>
        </w:rPr>
      </w:pPr>
    </w:p>
    <w:p w14:paraId="485CDFD9" w14:textId="77777777" w:rsidR="00F53FDC" w:rsidRPr="00941462" w:rsidRDefault="00F53FDC" w:rsidP="00F53FDC">
      <w:pPr>
        <w:jc w:val="right"/>
        <w:rPr>
          <w:rFonts w:ascii="Times New Roman" w:hAnsi="Times New Roman" w:cs="Times New Roman"/>
          <w:b/>
          <w:bCs/>
          <w:sz w:val="24"/>
          <w:szCs w:val="24"/>
        </w:rPr>
      </w:pPr>
    </w:p>
    <w:p w14:paraId="2E045157" w14:textId="77777777" w:rsidR="00F53FDC" w:rsidRPr="00941462" w:rsidRDefault="00F53FDC" w:rsidP="00F53FDC">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76B13159" w14:textId="4B31A849" w:rsidR="00F53FDC" w:rsidRPr="00941462" w:rsidRDefault="00F53FDC" w:rsidP="00F53FDC">
      <w:pPr>
        <w:pStyle w:val="1"/>
      </w:pPr>
      <w:bookmarkStart w:id="52" w:name="_Toc164682658"/>
      <w:r w:rsidRPr="00941462">
        <w:t xml:space="preserve">«ПМ.02 </w:t>
      </w:r>
      <w:r w:rsidR="00D057E7" w:rsidRPr="00D057E7">
        <w:rPr>
          <w:rFonts w:ascii="Times New Roman Полужирный" w:hAnsi="Times New Roman Полужирный"/>
          <w:caps/>
        </w:rPr>
        <w:t>Осуществление кредитных операций</w:t>
      </w:r>
      <w:r w:rsidRPr="00941462">
        <w:t>»</w:t>
      </w:r>
      <w:bookmarkEnd w:id="52"/>
    </w:p>
    <w:p w14:paraId="04A01B56" w14:textId="77777777" w:rsidR="00F53FDC" w:rsidRPr="00941462" w:rsidRDefault="00F53FDC" w:rsidP="00F53FDC">
      <w:pPr>
        <w:spacing w:line="360" w:lineRule="auto"/>
        <w:jc w:val="center"/>
        <w:rPr>
          <w:rFonts w:ascii="Times New Roman" w:hAnsi="Times New Roman" w:cs="Times New Roman"/>
          <w:sz w:val="24"/>
          <w:szCs w:val="24"/>
        </w:rPr>
      </w:pPr>
    </w:p>
    <w:p w14:paraId="0D455769" w14:textId="77777777" w:rsidR="00F53FDC" w:rsidRPr="00941462" w:rsidRDefault="00F53FDC" w:rsidP="00F53FDC">
      <w:pPr>
        <w:spacing w:line="360" w:lineRule="auto"/>
        <w:jc w:val="center"/>
        <w:rPr>
          <w:rFonts w:ascii="Times New Roman" w:hAnsi="Times New Roman" w:cs="Times New Roman"/>
          <w:sz w:val="24"/>
          <w:szCs w:val="24"/>
        </w:rPr>
      </w:pPr>
    </w:p>
    <w:p w14:paraId="38370E38" w14:textId="77777777" w:rsidR="00F53FDC" w:rsidRPr="00941462" w:rsidRDefault="00F53FDC" w:rsidP="00F53FDC">
      <w:pPr>
        <w:spacing w:line="360" w:lineRule="auto"/>
        <w:jc w:val="center"/>
        <w:rPr>
          <w:rFonts w:ascii="Times New Roman" w:hAnsi="Times New Roman" w:cs="Times New Roman"/>
          <w:sz w:val="24"/>
          <w:szCs w:val="24"/>
        </w:rPr>
      </w:pPr>
    </w:p>
    <w:p w14:paraId="3329413A" w14:textId="77777777" w:rsidR="00F53FDC" w:rsidRPr="00941462" w:rsidRDefault="00F53FDC" w:rsidP="00F53FDC">
      <w:pPr>
        <w:spacing w:line="360" w:lineRule="auto"/>
        <w:jc w:val="center"/>
        <w:rPr>
          <w:rFonts w:ascii="Times New Roman" w:hAnsi="Times New Roman" w:cs="Times New Roman"/>
          <w:sz w:val="24"/>
          <w:szCs w:val="24"/>
        </w:rPr>
      </w:pPr>
    </w:p>
    <w:p w14:paraId="50B82177" w14:textId="77777777" w:rsidR="00F53FDC" w:rsidRPr="00941462" w:rsidRDefault="00F53FDC" w:rsidP="00F53FDC">
      <w:pPr>
        <w:spacing w:line="360" w:lineRule="auto"/>
        <w:jc w:val="center"/>
        <w:rPr>
          <w:rFonts w:ascii="Times New Roman" w:hAnsi="Times New Roman" w:cs="Times New Roman"/>
          <w:sz w:val="24"/>
          <w:szCs w:val="24"/>
        </w:rPr>
      </w:pPr>
    </w:p>
    <w:p w14:paraId="42E8B270" w14:textId="77777777" w:rsidR="00F53FDC" w:rsidRPr="00941462" w:rsidRDefault="00F53FDC" w:rsidP="00F53FDC">
      <w:pPr>
        <w:spacing w:line="360" w:lineRule="auto"/>
        <w:jc w:val="center"/>
        <w:rPr>
          <w:rFonts w:ascii="Times New Roman" w:hAnsi="Times New Roman" w:cs="Times New Roman"/>
          <w:sz w:val="24"/>
          <w:szCs w:val="24"/>
        </w:rPr>
      </w:pPr>
    </w:p>
    <w:p w14:paraId="74125537" w14:textId="77777777" w:rsidR="00F53FDC" w:rsidRPr="00941462" w:rsidRDefault="00F53FDC" w:rsidP="00F53FDC">
      <w:pPr>
        <w:spacing w:line="360" w:lineRule="auto"/>
        <w:jc w:val="center"/>
        <w:rPr>
          <w:rFonts w:ascii="Times New Roman" w:hAnsi="Times New Roman" w:cs="Times New Roman"/>
          <w:sz w:val="24"/>
          <w:szCs w:val="24"/>
        </w:rPr>
      </w:pPr>
    </w:p>
    <w:p w14:paraId="7E5C19B6" w14:textId="77777777" w:rsidR="00F53FDC" w:rsidRPr="00941462" w:rsidRDefault="00F53FDC" w:rsidP="00F53FDC">
      <w:pPr>
        <w:spacing w:line="360" w:lineRule="auto"/>
        <w:jc w:val="center"/>
        <w:rPr>
          <w:rFonts w:ascii="Times New Roman" w:hAnsi="Times New Roman" w:cs="Times New Roman"/>
          <w:sz w:val="24"/>
          <w:szCs w:val="24"/>
        </w:rPr>
      </w:pPr>
    </w:p>
    <w:p w14:paraId="2E534957" w14:textId="77777777" w:rsidR="00F53FDC" w:rsidRPr="00941462" w:rsidRDefault="00F53FDC" w:rsidP="00F53FDC">
      <w:pPr>
        <w:spacing w:line="360" w:lineRule="auto"/>
        <w:jc w:val="center"/>
        <w:rPr>
          <w:rFonts w:ascii="Times New Roman" w:hAnsi="Times New Roman" w:cs="Times New Roman"/>
          <w:sz w:val="24"/>
          <w:szCs w:val="24"/>
        </w:rPr>
      </w:pPr>
    </w:p>
    <w:p w14:paraId="4C314993" w14:textId="77777777" w:rsidR="00F53FDC" w:rsidRPr="00941462" w:rsidRDefault="00F53FDC" w:rsidP="00F53FDC">
      <w:pPr>
        <w:spacing w:line="360" w:lineRule="auto"/>
        <w:jc w:val="center"/>
        <w:rPr>
          <w:rFonts w:ascii="Times New Roman" w:hAnsi="Times New Roman" w:cs="Times New Roman"/>
          <w:sz w:val="24"/>
          <w:szCs w:val="24"/>
        </w:rPr>
      </w:pPr>
    </w:p>
    <w:p w14:paraId="19E0645F" w14:textId="77777777" w:rsidR="00F53FDC" w:rsidRPr="00941462" w:rsidRDefault="00F53FDC" w:rsidP="00F53FDC">
      <w:pPr>
        <w:spacing w:line="360" w:lineRule="auto"/>
        <w:jc w:val="center"/>
        <w:rPr>
          <w:rFonts w:ascii="Times New Roman" w:hAnsi="Times New Roman" w:cs="Times New Roman"/>
          <w:sz w:val="24"/>
          <w:szCs w:val="24"/>
        </w:rPr>
      </w:pPr>
    </w:p>
    <w:p w14:paraId="50774D6E" w14:textId="77777777" w:rsidR="00F53FDC" w:rsidRPr="00941462" w:rsidRDefault="00F53FDC" w:rsidP="00F53FDC">
      <w:pPr>
        <w:spacing w:line="360" w:lineRule="auto"/>
        <w:jc w:val="center"/>
        <w:rPr>
          <w:rFonts w:ascii="Times New Roman" w:hAnsi="Times New Roman" w:cs="Times New Roman"/>
          <w:sz w:val="24"/>
          <w:szCs w:val="24"/>
        </w:rPr>
      </w:pPr>
    </w:p>
    <w:p w14:paraId="0BE2424A" w14:textId="77777777" w:rsidR="00F53FDC" w:rsidRPr="00941462" w:rsidRDefault="00F53FDC" w:rsidP="00F53FDC">
      <w:pPr>
        <w:spacing w:line="360" w:lineRule="auto"/>
        <w:jc w:val="center"/>
        <w:rPr>
          <w:rFonts w:ascii="Times New Roman" w:hAnsi="Times New Roman" w:cs="Times New Roman"/>
          <w:sz w:val="24"/>
          <w:szCs w:val="24"/>
        </w:rPr>
      </w:pPr>
    </w:p>
    <w:p w14:paraId="0215D5BF" w14:textId="6834366E" w:rsidR="00F53FDC" w:rsidRPr="00941462" w:rsidRDefault="00F53FDC" w:rsidP="00F53FDC">
      <w:pPr>
        <w:spacing w:line="360" w:lineRule="auto"/>
        <w:jc w:val="center"/>
        <w:rPr>
          <w:rFonts w:ascii="Times New Roman" w:hAnsi="Times New Roman" w:cs="Times New Roman"/>
          <w:sz w:val="24"/>
          <w:szCs w:val="24"/>
        </w:rPr>
      </w:pPr>
    </w:p>
    <w:p w14:paraId="3618F90C" w14:textId="77170817" w:rsidR="007560B0" w:rsidRPr="00941462" w:rsidRDefault="007560B0" w:rsidP="00F53FDC">
      <w:pPr>
        <w:spacing w:line="360" w:lineRule="auto"/>
        <w:jc w:val="center"/>
        <w:rPr>
          <w:rFonts w:ascii="Times New Roman" w:hAnsi="Times New Roman" w:cs="Times New Roman"/>
          <w:sz w:val="24"/>
          <w:szCs w:val="24"/>
        </w:rPr>
      </w:pPr>
    </w:p>
    <w:p w14:paraId="499E462D" w14:textId="57F714DF" w:rsidR="007560B0" w:rsidRPr="00941462" w:rsidRDefault="007560B0" w:rsidP="00F53FDC">
      <w:pPr>
        <w:spacing w:line="360" w:lineRule="auto"/>
        <w:jc w:val="center"/>
        <w:rPr>
          <w:rFonts w:ascii="Times New Roman" w:hAnsi="Times New Roman" w:cs="Times New Roman"/>
          <w:sz w:val="24"/>
          <w:szCs w:val="24"/>
        </w:rPr>
      </w:pPr>
    </w:p>
    <w:p w14:paraId="3CE897C3" w14:textId="4212EB22" w:rsidR="007560B0" w:rsidRPr="00941462" w:rsidRDefault="007560B0" w:rsidP="00F53FDC">
      <w:pPr>
        <w:spacing w:line="360" w:lineRule="auto"/>
        <w:jc w:val="center"/>
        <w:rPr>
          <w:rFonts w:ascii="Times New Roman" w:hAnsi="Times New Roman" w:cs="Times New Roman"/>
          <w:sz w:val="24"/>
          <w:szCs w:val="24"/>
        </w:rPr>
      </w:pPr>
    </w:p>
    <w:p w14:paraId="6AD34247" w14:textId="45A29035" w:rsidR="007560B0" w:rsidRPr="00941462" w:rsidRDefault="007560B0" w:rsidP="00F53FDC">
      <w:pPr>
        <w:spacing w:line="360" w:lineRule="auto"/>
        <w:jc w:val="center"/>
        <w:rPr>
          <w:rFonts w:ascii="Times New Roman" w:hAnsi="Times New Roman" w:cs="Times New Roman"/>
          <w:sz w:val="24"/>
          <w:szCs w:val="24"/>
        </w:rPr>
      </w:pPr>
    </w:p>
    <w:p w14:paraId="0883292F" w14:textId="2ACFA114" w:rsidR="007560B0" w:rsidRPr="00941462" w:rsidRDefault="007560B0" w:rsidP="00F53FDC">
      <w:pPr>
        <w:spacing w:line="360" w:lineRule="auto"/>
        <w:jc w:val="center"/>
        <w:rPr>
          <w:rFonts w:ascii="Times New Roman" w:hAnsi="Times New Roman" w:cs="Times New Roman"/>
          <w:sz w:val="24"/>
          <w:szCs w:val="24"/>
        </w:rPr>
      </w:pPr>
    </w:p>
    <w:p w14:paraId="7A634E29" w14:textId="4EBA6930" w:rsidR="007560B0" w:rsidRPr="00941462" w:rsidRDefault="007560B0" w:rsidP="00F53FDC">
      <w:pPr>
        <w:spacing w:line="360" w:lineRule="auto"/>
        <w:jc w:val="center"/>
        <w:rPr>
          <w:rFonts w:ascii="Times New Roman" w:hAnsi="Times New Roman" w:cs="Times New Roman"/>
          <w:sz w:val="24"/>
          <w:szCs w:val="24"/>
        </w:rPr>
      </w:pPr>
    </w:p>
    <w:p w14:paraId="60623EA9" w14:textId="340ACCA3" w:rsidR="007560B0" w:rsidRPr="00941462" w:rsidRDefault="007560B0" w:rsidP="00F53FDC">
      <w:pPr>
        <w:spacing w:line="360" w:lineRule="auto"/>
        <w:jc w:val="center"/>
        <w:rPr>
          <w:rFonts w:ascii="Times New Roman" w:hAnsi="Times New Roman" w:cs="Times New Roman"/>
          <w:sz w:val="24"/>
          <w:szCs w:val="24"/>
        </w:rPr>
      </w:pPr>
    </w:p>
    <w:p w14:paraId="1D594AA1" w14:textId="0590CBEC" w:rsidR="007560B0" w:rsidRPr="00941462" w:rsidRDefault="007560B0" w:rsidP="00F53FDC">
      <w:pPr>
        <w:spacing w:line="360" w:lineRule="auto"/>
        <w:jc w:val="center"/>
        <w:rPr>
          <w:rFonts w:ascii="Times New Roman" w:hAnsi="Times New Roman" w:cs="Times New Roman"/>
          <w:sz w:val="24"/>
          <w:szCs w:val="24"/>
        </w:rPr>
      </w:pPr>
    </w:p>
    <w:p w14:paraId="0EF6F1AC" w14:textId="05E5993A" w:rsidR="00FE2EA1" w:rsidRPr="00941462" w:rsidRDefault="005B2E9D" w:rsidP="00FE2EA1">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209AE466" w14:textId="77777777" w:rsidR="00F31057" w:rsidRDefault="00F31057" w:rsidP="00D54653">
      <w:pPr>
        <w:jc w:val="center"/>
      </w:pPr>
    </w:p>
    <w:p w14:paraId="67AC6806" w14:textId="77777777" w:rsidR="00347795" w:rsidRPr="00B766E1" w:rsidRDefault="00347795" w:rsidP="00347795">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C1FA158" w14:textId="77777777" w:rsidR="00347795" w:rsidRDefault="00347795" w:rsidP="00347795"/>
    <w:p w14:paraId="447D8DC7" w14:textId="77777777" w:rsidR="00347795" w:rsidRDefault="00347795" w:rsidP="00347795">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FB4D8D9" w14:textId="77777777" w:rsidR="00347795" w:rsidRPr="00B766E1" w:rsidRDefault="005B2E9D" w:rsidP="00347795">
      <w:pPr>
        <w:pStyle w:val="21"/>
        <w:rPr>
          <w:rFonts w:asciiTheme="minorHAnsi" w:eastAsiaTheme="minorEastAsia" w:hAnsiTheme="minorHAnsi" w:cstheme="minorBidi"/>
          <w:i w:val="0"/>
          <w:iCs w:val="0"/>
          <w:sz w:val="22"/>
          <w:szCs w:val="22"/>
        </w:rPr>
      </w:pPr>
      <w:hyperlink w:anchor="_Toc156820310" w:history="1">
        <w:r w:rsidR="00347795" w:rsidRPr="00B766E1">
          <w:rPr>
            <w:rStyle w:val="af0"/>
            <w:i w:val="0"/>
            <w:iCs w:val="0"/>
          </w:rPr>
          <w:t>1.1. Цель и место профессионального модуля «Индекс Наименование ПМ»  в структуре образовательной программы</w:t>
        </w:r>
        <w:r w:rsidR="00347795" w:rsidRPr="00B766E1">
          <w:rPr>
            <w:i w:val="0"/>
            <w:iCs w:val="0"/>
            <w:webHidden/>
          </w:rPr>
          <w:tab/>
        </w:r>
      </w:hyperlink>
    </w:p>
    <w:p w14:paraId="77EFB03B" w14:textId="77777777" w:rsidR="00347795" w:rsidRPr="00B766E1" w:rsidRDefault="005B2E9D" w:rsidP="00347795">
      <w:pPr>
        <w:pStyle w:val="21"/>
        <w:rPr>
          <w:rFonts w:asciiTheme="minorHAnsi" w:eastAsiaTheme="minorEastAsia" w:hAnsiTheme="minorHAnsi" w:cstheme="minorBidi"/>
          <w:i w:val="0"/>
          <w:iCs w:val="0"/>
          <w:sz w:val="22"/>
          <w:szCs w:val="22"/>
        </w:rPr>
      </w:pPr>
      <w:hyperlink w:anchor="_Toc156820311" w:history="1">
        <w:r w:rsidR="00347795" w:rsidRPr="00B766E1">
          <w:rPr>
            <w:rStyle w:val="af0"/>
            <w:i w:val="0"/>
            <w:iCs w:val="0"/>
          </w:rPr>
          <w:t>1.2. Планируемые результаты освоения профессионального модуля</w:t>
        </w:r>
        <w:r w:rsidR="00347795" w:rsidRPr="00B766E1">
          <w:rPr>
            <w:i w:val="0"/>
            <w:iCs w:val="0"/>
            <w:webHidden/>
          </w:rPr>
          <w:tab/>
        </w:r>
      </w:hyperlink>
    </w:p>
    <w:p w14:paraId="4148B880" w14:textId="77777777" w:rsidR="00347795" w:rsidRDefault="005B2E9D" w:rsidP="00347795">
      <w:pPr>
        <w:pStyle w:val="14"/>
        <w:rPr>
          <w:rFonts w:asciiTheme="minorHAnsi" w:eastAsiaTheme="minorEastAsia" w:hAnsiTheme="minorHAnsi" w:cstheme="minorBidi"/>
          <w:b w:val="0"/>
          <w:bCs w:val="0"/>
          <w:lang w:eastAsia="ru-RU"/>
        </w:rPr>
      </w:pPr>
      <w:hyperlink w:anchor="_Toc156820312" w:history="1">
        <w:r w:rsidR="00347795" w:rsidRPr="00A9619D">
          <w:rPr>
            <w:rStyle w:val="af0"/>
          </w:rPr>
          <w:t>2. Структура и содержание профессионального модуля</w:t>
        </w:r>
        <w:r w:rsidR="00347795">
          <w:rPr>
            <w:webHidden/>
          </w:rPr>
          <w:tab/>
        </w:r>
      </w:hyperlink>
    </w:p>
    <w:p w14:paraId="1DDAE416" w14:textId="77777777" w:rsidR="00347795" w:rsidRPr="00B766E1" w:rsidRDefault="005B2E9D" w:rsidP="00347795">
      <w:pPr>
        <w:pStyle w:val="21"/>
        <w:rPr>
          <w:rFonts w:asciiTheme="minorHAnsi" w:eastAsiaTheme="minorEastAsia" w:hAnsiTheme="minorHAnsi" w:cstheme="minorBidi"/>
          <w:i w:val="0"/>
          <w:iCs w:val="0"/>
          <w:sz w:val="22"/>
          <w:szCs w:val="22"/>
        </w:rPr>
      </w:pPr>
      <w:hyperlink w:anchor="_Toc156820313" w:history="1">
        <w:r w:rsidR="00347795" w:rsidRPr="00B766E1">
          <w:rPr>
            <w:rStyle w:val="af0"/>
            <w:i w:val="0"/>
            <w:iCs w:val="0"/>
          </w:rPr>
          <w:t>2.1. Трудоемкость освоения модуля</w:t>
        </w:r>
        <w:r w:rsidR="00347795" w:rsidRPr="00B766E1">
          <w:rPr>
            <w:i w:val="0"/>
            <w:iCs w:val="0"/>
            <w:webHidden/>
          </w:rPr>
          <w:tab/>
        </w:r>
      </w:hyperlink>
    </w:p>
    <w:p w14:paraId="716CF4CF" w14:textId="77777777" w:rsidR="00347795" w:rsidRPr="00B766E1" w:rsidRDefault="005B2E9D" w:rsidP="00347795">
      <w:pPr>
        <w:pStyle w:val="21"/>
        <w:rPr>
          <w:rFonts w:asciiTheme="minorHAnsi" w:eastAsiaTheme="minorEastAsia" w:hAnsiTheme="minorHAnsi" w:cstheme="minorBidi"/>
          <w:i w:val="0"/>
          <w:iCs w:val="0"/>
          <w:sz w:val="22"/>
          <w:szCs w:val="22"/>
        </w:rPr>
      </w:pPr>
      <w:hyperlink w:anchor="_Toc156820314" w:history="1">
        <w:r w:rsidR="00347795" w:rsidRPr="00B766E1">
          <w:rPr>
            <w:rStyle w:val="af0"/>
            <w:i w:val="0"/>
            <w:iCs w:val="0"/>
          </w:rPr>
          <w:t>2.2. Структура профессионального модуля</w:t>
        </w:r>
        <w:r w:rsidR="00347795" w:rsidRPr="00B766E1">
          <w:rPr>
            <w:i w:val="0"/>
            <w:iCs w:val="0"/>
            <w:webHidden/>
          </w:rPr>
          <w:tab/>
        </w:r>
      </w:hyperlink>
    </w:p>
    <w:p w14:paraId="7BF89AB6" w14:textId="77777777" w:rsidR="00347795" w:rsidRPr="00B766E1" w:rsidRDefault="005B2E9D" w:rsidP="00347795">
      <w:pPr>
        <w:pStyle w:val="21"/>
        <w:rPr>
          <w:rFonts w:asciiTheme="minorHAnsi" w:eastAsiaTheme="minorEastAsia" w:hAnsiTheme="minorHAnsi" w:cstheme="minorBidi"/>
          <w:i w:val="0"/>
          <w:iCs w:val="0"/>
          <w:sz w:val="22"/>
          <w:szCs w:val="22"/>
        </w:rPr>
      </w:pPr>
      <w:hyperlink w:anchor="_Toc156820315" w:history="1">
        <w:r w:rsidR="00347795" w:rsidRPr="00B766E1">
          <w:rPr>
            <w:rStyle w:val="af0"/>
            <w:i w:val="0"/>
            <w:iCs w:val="0"/>
          </w:rPr>
          <w:t>2.3. Примерное содержание профессионального модуля</w:t>
        </w:r>
        <w:r w:rsidR="00347795" w:rsidRPr="00B766E1">
          <w:rPr>
            <w:i w:val="0"/>
            <w:iCs w:val="0"/>
            <w:webHidden/>
          </w:rPr>
          <w:tab/>
        </w:r>
      </w:hyperlink>
    </w:p>
    <w:p w14:paraId="0B543F84" w14:textId="77777777" w:rsidR="00347795" w:rsidRPr="00B766E1" w:rsidRDefault="005B2E9D" w:rsidP="00347795">
      <w:pPr>
        <w:pStyle w:val="21"/>
        <w:rPr>
          <w:rFonts w:asciiTheme="minorHAnsi" w:eastAsiaTheme="minorEastAsia" w:hAnsiTheme="minorHAnsi" w:cstheme="minorBidi"/>
          <w:i w:val="0"/>
          <w:iCs w:val="0"/>
          <w:sz w:val="22"/>
          <w:szCs w:val="22"/>
        </w:rPr>
      </w:pPr>
      <w:hyperlink w:anchor="_Toc156820316" w:history="1">
        <w:r w:rsidR="00347795" w:rsidRPr="00B766E1">
          <w:rPr>
            <w:rStyle w:val="af0"/>
            <w:i w:val="0"/>
            <w:iCs w:val="0"/>
          </w:rPr>
          <w:t>2.4. Курсовой проект (работа) (для специальностей СПО, если предусмотрено)</w:t>
        </w:r>
        <w:r w:rsidR="00347795" w:rsidRPr="00B766E1">
          <w:rPr>
            <w:i w:val="0"/>
            <w:iCs w:val="0"/>
            <w:webHidden/>
          </w:rPr>
          <w:tab/>
        </w:r>
      </w:hyperlink>
    </w:p>
    <w:p w14:paraId="3A15671F" w14:textId="77777777" w:rsidR="00347795" w:rsidRDefault="005B2E9D" w:rsidP="00347795">
      <w:pPr>
        <w:pStyle w:val="14"/>
        <w:rPr>
          <w:rFonts w:asciiTheme="minorHAnsi" w:eastAsiaTheme="minorEastAsia" w:hAnsiTheme="minorHAnsi" w:cstheme="minorBidi"/>
          <w:b w:val="0"/>
          <w:bCs w:val="0"/>
          <w:lang w:eastAsia="ru-RU"/>
        </w:rPr>
      </w:pPr>
      <w:hyperlink w:anchor="_Toc156820317" w:history="1">
        <w:r w:rsidR="00347795" w:rsidRPr="00A9619D">
          <w:rPr>
            <w:rStyle w:val="af0"/>
          </w:rPr>
          <w:t>3. Условия реализации профессионального модуля</w:t>
        </w:r>
        <w:r w:rsidR="00347795">
          <w:rPr>
            <w:webHidden/>
          </w:rPr>
          <w:tab/>
        </w:r>
      </w:hyperlink>
    </w:p>
    <w:p w14:paraId="6221E4A1" w14:textId="77777777" w:rsidR="00347795" w:rsidRPr="00B766E1" w:rsidRDefault="005B2E9D" w:rsidP="00347795">
      <w:pPr>
        <w:pStyle w:val="21"/>
        <w:rPr>
          <w:rFonts w:asciiTheme="minorHAnsi" w:eastAsiaTheme="minorEastAsia" w:hAnsiTheme="minorHAnsi" w:cstheme="minorBidi"/>
          <w:i w:val="0"/>
          <w:iCs w:val="0"/>
          <w:sz w:val="22"/>
          <w:szCs w:val="22"/>
        </w:rPr>
      </w:pPr>
      <w:hyperlink w:anchor="_Toc156820318" w:history="1">
        <w:r w:rsidR="00347795" w:rsidRPr="00B766E1">
          <w:rPr>
            <w:rStyle w:val="af0"/>
            <w:i w:val="0"/>
            <w:iCs w:val="0"/>
          </w:rPr>
          <w:t>3.1. Материально-техническое обеспечение</w:t>
        </w:r>
        <w:r w:rsidR="00347795" w:rsidRPr="00B766E1">
          <w:rPr>
            <w:i w:val="0"/>
            <w:iCs w:val="0"/>
            <w:webHidden/>
          </w:rPr>
          <w:tab/>
        </w:r>
      </w:hyperlink>
    </w:p>
    <w:p w14:paraId="494CE28F" w14:textId="77777777" w:rsidR="00347795" w:rsidRPr="00B766E1" w:rsidRDefault="005B2E9D" w:rsidP="00347795">
      <w:pPr>
        <w:pStyle w:val="21"/>
        <w:rPr>
          <w:rFonts w:asciiTheme="minorHAnsi" w:eastAsiaTheme="minorEastAsia" w:hAnsiTheme="minorHAnsi" w:cstheme="minorBidi"/>
          <w:i w:val="0"/>
          <w:iCs w:val="0"/>
          <w:sz w:val="22"/>
          <w:szCs w:val="22"/>
        </w:rPr>
      </w:pPr>
      <w:hyperlink w:anchor="_Toc156820319" w:history="1">
        <w:r w:rsidR="00347795" w:rsidRPr="00B766E1">
          <w:rPr>
            <w:rStyle w:val="af0"/>
            <w:i w:val="0"/>
            <w:iCs w:val="0"/>
          </w:rPr>
          <w:t>3.2. Учебно-методическое обеспечение</w:t>
        </w:r>
        <w:r w:rsidR="00347795" w:rsidRPr="00B766E1">
          <w:rPr>
            <w:i w:val="0"/>
            <w:iCs w:val="0"/>
            <w:webHidden/>
          </w:rPr>
          <w:tab/>
        </w:r>
      </w:hyperlink>
    </w:p>
    <w:p w14:paraId="259C5B45" w14:textId="77777777" w:rsidR="00347795" w:rsidRDefault="005B2E9D" w:rsidP="00347795">
      <w:pPr>
        <w:pStyle w:val="14"/>
        <w:rPr>
          <w:rFonts w:asciiTheme="minorHAnsi" w:eastAsiaTheme="minorEastAsia" w:hAnsiTheme="minorHAnsi" w:cstheme="minorBidi"/>
          <w:b w:val="0"/>
          <w:bCs w:val="0"/>
          <w:lang w:eastAsia="ru-RU"/>
        </w:rPr>
      </w:pPr>
      <w:hyperlink w:anchor="_Toc156820320" w:history="1">
        <w:r w:rsidR="00347795" w:rsidRPr="00A9619D">
          <w:rPr>
            <w:rStyle w:val="af0"/>
          </w:rPr>
          <w:t>4. Контроль и оценка результатов освоения  профессионального модуля</w:t>
        </w:r>
        <w:r w:rsidR="00347795">
          <w:rPr>
            <w:webHidden/>
          </w:rPr>
          <w:tab/>
        </w:r>
      </w:hyperlink>
    </w:p>
    <w:p w14:paraId="4BD215A1" w14:textId="0D5692B2" w:rsidR="00347795" w:rsidRPr="00941462" w:rsidRDefault="00347795" w:rsidP="00D54653">
      <w:pPr>
        <w:jc w:val="center"/>
        <w:sectPr w:rsidR="00347795" w:rsidRPr="00941462" w:rsidSect="00502F97">
          <w:headerReference w:type="even" r:id="rId10"/>
          <w:headerReference w:type="default" r:id="rId11"/>
          <w:pgSz w:w="11906" w:h="16838"/>
          <w:pgMar w:top="1134" w:right="567" w:bottom="1134" w:left="1701" w:header="709" w:footer="709" w:gutter="0"/>
          <w:cols w:space="708"/>
          <w:docGrid w:linePitch="360"/>
        </w:sectPr>
      </w:pPr>
      <w:r>
        <w:fldChar w:fldCharType="end"/>
      </w:r>
    </w:p>
    <w:p w14:paraId="48FE3780" w14:textId="77777777" w:rsidR="00063ABC" w:rsidRPr="00941462" w:rsidRDefault="00F31057" w:rsidP="00063ABC">
      <w:pPr>
        <w:pStyle w:val="1f"/>
      </w:pPr>
      <w:bookmarkStart w:id="53" w:name="_Toc158295927"/>
      <w:r w:rsidRPr="00941462">
        <w:lastRenderedPageBreak/>
        <w:t xml:space="preserve">1. </w:t>
      </w:r>
      <w:bookmarkEnd w:id="53"/>
      <w:r w:rsidR="00063ABC" w:rsidRPr="00941462">
        <w:t>Общая характеристика</w:t>
      </w:r>
      <w:r w:rsidR="00063ABC" w:rsidRPr="00941462">
        <w:rPr>
          <w:rFonts w:asciiTheme="minorHAnsi" w:hAnsiTheme="minorHAnsi"/>
          <w:lang w:val="ru-RU"/>
        </w:rPr>
        <w:t xml:space="preserve"> </w:t>
      </w:r>
      <w:r w:rsidR="00063ABC" w:rsidRPr="00941462">
        <w:t>ПРИМЕРНОЙ РАБОЧЕЙ ПРОГРАММЫ</w:t>
      </w:r>
      <w:r w:rsidR="00063ABC" w:rsidRPr="00941462">
        <w:rPr>
          <w:rFonts w:asciiTheme="minorHAnsi" w:hAnsiTheme="minorHAnsi"/>
          <w:lang w:val="ru-RU"/>
        </w:rPr>
        <w:t xml:space="preserve"> </w:t>
      </w:r>
      <w:r w:rsidR="00063ABC" w:rsidRPr="00941462">
        <w:t>ПРОФЕССИОНАЛЬНОГО МОДУЛЯ</w:t>
      </w:r>
    </w:p>
    <w:p w14:paraId="5594A4D8" w14:textId="53305D7F" w:rsidR="00F31057" w:rsidRPr="00941462" w:rsidRDefault="00063ABC" w:rsidP="00FB31B1">
      <w:pPr>
        <w:pStyle w:val="1f"/>
      </w:pPr>
      <w:r w:rsidRPr="00941462">
        <w:rPr>
          <w:rFonts w:ascii="Times New Roman" w:hAnsi="Times New Roman"/>
        </w:rPr>
        <w:t xml:space="preserve">«ПМ.02 </w:t>
      </w:r>
      <w:r w:rsidR="00D057E7" w:rsidRPr="00D057E7">
        <w:rPr>
          <w:rFonts w:ascii="Times New Roman" w:hAnsi="Times New Roman"/>
        </w:rPr>
        <w:t>Осуществление кредитных операций</w:t>
      </w:r>
      <w:r w:rsidRPr="00941462">
        <w:rPr>
          <w:rFonts w:ascii="Times New Roman" w:hAnsi="Times New Roman"/>
        </w:rPr>
        <w:t>»</w:t>
      </w:r>
    </w:p>
    <w:p w14:paraId="4284C6C3" w14:textId="1A3574C1" w:rsidR="00F31057" w:rsidRPr="00941462" w:rsidRDefault="00F31057" w:rsidP="00F31057">
      <w:pPr>
        <w:pStyle w:val="114"/>
        <w:rPr>
          <w:rFonts w:ascii="Times New Roman" w:hAnsi="Times New Roman"/>
        </w:rPr>
      </w:pPr>
      <w:bookmarkStart w:id="54" w:name="_Toc158295928"/>
      <w:r w:rsidRPr="00941462">
        <w:rPr>
          <w:rFonts w:ascii="Times New Roman" w:hAnsi="Times New Roman"/>
        </w:rPr>
        <w:t>1.1. Цель и место профессионального модуля в структуре образовательной программы</w:t>
      </w:r>
      <w:bookmarkEnd w:id="54"/>
    </w:p>
    <w:p w14:paraId="7ACA0DF0" w14:textId="61FD7F12" w:rsidR="00F31057" w:rsidRPr="00941462" w:rsidRDefault="00F31057" w:rsidP="00F33363">
      <w:pPr>
        <w:suppressAutoHyphens/>
        <w:spacing w:line="276" w:lineRule="auto"/>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Цель модуля: освоение вида деятельности «</w:t>
      </w:r>
      <w:r w:rsidR="00D057E7" w:rsidRPr="00D057E7">
        <w:rPr>
          <w:rFonts w:ascii="Times New Roman" w:eastAsia="Times New Roman" w:hAnsi="Times New Roman" w:cs="Times New Roman"/>
          <w:sz w:val="24"/>
          <w:szCs w:val="24"/>
          <w:lang w:eastAsia="ru-RU"/>
        </w:rPr>
        <w:t>Осуществление кредитных операций</w:t>
      </w:r>
      <w:r w:rsidRPr="00941462">
        <w:rPr>
          <w:rFonts w:ascii="Times New Roman" w:eastAsia="Times New Roman" w:hAnsi="Times New Roman" w:cs="Times New Roman"/>
          <w:bCs/>
          <w:sz w:val="24"/>
          <w:szCs w:val="24"/>
          <w:lang w:eastAsia="ru-RU"/>
        </w:rPr>
        <w:t>»</w:t>
      </w:r>
      <w:r w:rsidRPr="00941462">
        <w:rPr>
          <w:rFonts w:ascii="Times New Roman" w:eastAsia="Times New Roman" w:hAnsi="Times New Roman" w:cs="Times New Roman"/>
          <w:sz w:val="24"/>
          <w:szCs w:val="24"/>
          <w:lang w:eastAsia="ru-RU"/>
        </w:rPr>
        <w:t xml:space="preserve">. </w:t>
      </w:r>
    </w:p>
    <w:p w14:paraId="3485ADFE"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r w:rsidRPr="00941462">
        <w:rPr>
          <w:rFonts w:ascii="Times New Roman" w:hAnsi="Times New Roman" w:cs="Times New Roman"/>
          <w:sz w:val="24"/>
          <w:szCs w:val="24"/>
        </w:rPr>
        <w:t>Профессиональный модуль включен в обязательную часть образовательной программы.</w:t>
      </w:r>
    </w:p>
    <w:p w14:paraId="0770C238" w14:textId="77777777" w:rsidR="00F31057" w:rsidRPr="00941462" w:rsidRDefault="00F31057" w:rsidP="00F31057">
      <w:pPr>
        <w:suppressAutoHyphens/>
        <w:spacing w:line="276" w:lineRule="auto"/>
        <w:ind w:firstLine="709"/>
        <w:jc w:val="both"/>
        <w:rPr>
          <w:rFonts w:ascii="Times New Roman" w:hAnsi="Times New Roman" w:cs="Times New Roman"/>
          <w:sz w:val="24"/>
          <w:szCs w:val="24"/>
        </w:rPr>
      </w:pPr>
    </w:p>
    <w:p w14:paraId="0BD782C3" w14:textId="77777777" w:rsidR="00F31057" w:rsidRPr="00941462" w:rsidRDefault="00F31057" w:rsidP="00F31057">
      <w:pPr>
        <w:pStyle w:val="114"/>
        <w:rPr>
          <w:rFonts w:ascii="Times New Roman" w:hAnsi="Times New Roman"/>
        </w:rPr>
      </w:pPr>
      <w:bookmarkStart w:id="55" w:name="_Toc158295929"/>
      <w:r w:rsidRPr="00941462">
        <w:rPr>
          <w:rFonts w:ascii="Times New Roman" w:hAnsi="Times New Roman"/>
        </w:rPr>
        <w:t>1.2. Планируемые результаты освоения профессионального модуля</w:t>
      </w:r>
      <w:bookmarkEnd w:id="55"/>
    </w:p>
    <w:p w14:paraId="65C030F4" w14:textId="0B4936BD" w:rsidR="00F31057" w:rsidRPr="00941462" w:rsidRDefault="00F31057" w:rsidP="00F31057">
      <w:pPr>
        <w:ind w:firstLine="709"/>
        <w:jc w:val="both"/>
        <w:rPr>
          <w:rFonts w:ascii="Times New Roman" w:eastAsia="Times New Roman" w:hAnsi="Times New Roman" w:cs="Times New Roman"/>
          <w:sz w:val="24"/>
          <w:szCs w:val="24"/>
          <w:lang w:eastAsia="ru-RU"/>
        </w:rPr>
      </w:pPr>
      <w:r w:rsidRPr="00941462">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w:t>
      </w:r>
      <w:r w:rsidR="00D415AF" w:rsidRPr="00941462">
        <w:rPr>
          <w:rFonts w:ascii="Times New Roman" w:eastAsia="Times New Roman" w:hAnsi="Times New Roman" w:cs="Times New Roman"/>
          <w:sz w:val="24"/>
          <w:szCs w:val="24"/>
          <w:lang w:eastAsia="ru-RU"/>
        </w:rPr>
        <w:t>(п. 4.3.3 ПОП-П).</w:t>
      </w:r>
    </w:p>
    <w:p w14:paraId="1922F0BC" w14:textId="6EE574A7" w:rsidR="00F31057" w:rsidRPr="00941462" w:rsidRDefault="00F31057" w:rsidP="00F31057">
      <w:pPr>
        <w:spacing w:after="120"/>
        <w:ind w:firstLine="709"/>
        <w:rPr>
          <w:rFonts w:ascii="Times New Roman" w:hAnsi="Times New Roman" w:cs="Times New Roman"/>
          <w:bCs/>
          <w:sz w:val="24"/>
          <w:szCs w:val="24"/>
        </w:rPr>
      </w:pPr>
      <w:r w:rsidRPr="00941462">
        <w:rPr>
          <w:rFonts w:ascii="Times New Roman" w:hAnsi="Times New Roman" w:cs="Times New Roman"/>
          <w:bCs/>
          <w:sz w:val="24"/>
          <w:szCs w:val="24"/>
        </w:rPr>
        <w:t>В результате освоения профессионального модуля обучающийся должен:</w:t>
      </w:r>
    </w:p>
    <w:p w14:paraId="73B918E2" w14:textId="1EFC9DCD" w:rsidR="00063ABC" w:rsidRPr="00941462" w:rsidRDefault="00063ABC" w:rsidP="00F31057">
      <w:pPr>
        <w:spacing w:after="120"/>
        <w:ind w:firstLine="709"/>
        <w:rPr>
          <w:rFonts w:ascii="Times New Roman" w:hAnsi="Times New Roman" w:cs="Times New Roman"/>
          <w:bCs/>
          <w:sz w:val="24"/>
          <w:szCs w:val="24"/>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833"/>
        <w:gridCol w:w="2833"/>
        <w:gridCol w:w="2833"/>
      </w:tblGrid>
      <w:tr w:rsidR="00941462" w:rsidRPr="00941462" w14:paraId="002005C0" w14:textId="77777777" w:rsidTr="00BD0588">
        <w:trPr>
          <w:trHeight w:val="20"/>
        </w:trPr>
        <w:tc>
          <w:tcPr>
            <w:tcW w:w="1276" w:type="dxa"/>
            <w:hideMark/>
          </w:tcPr>
          <w:p w14:paraId="1465F935" w14:textId="77777777" w:rsidR="00063ABC" w:rsidRPr="00941462" w:rsidRDefault="00063ABC" w:rsidP="00EF4648">
            <w:pPr>
              <w:rPr>
                <w:rStyle w:val="afb"/>
                <w:b/>
                <w:i w:val="0"/>
                <w:sz w:val="24"/>
                <w:szCs w:val="24"/>
              </w:rPr>
            </w:pPr>
            <w:r w:rsidRPr="00941462">
              <w:rPr>
                <w:rStyle w:val="afb"/>
                <w:b/>
                <w:i w:val="0"/>
                <w:sz w:val="24"/>
                <w:szCs w:val="24"/>
              </w:rPr>
              <w:t>Код ОК, ПК</w:t>
            </w:r>
          </w:p>
        </w:tc>
        <w:tc>
          <w:tcPr>
            <w:tcW w:w="2833" w:type="dxa"/>
            <w:hideMark/>
          </w:tcPr>
          <w:p w14:paraId="271631EF" w14:textId="77777777" w:rsidR="00063ABC" w:rsidRPr="00941462" w:rsidRDefault="00063ABC" w:rsidP="00EF4648">
            <w:pPr>
              <w:jc w:val="center"/>
              <w:rPr>
                <w:rFonts w:ascii="Times New Roman" w:hAnsi="Times New Roman" w:cs="Times New Roman"/>
                <w:sz w:val="24"/>
                <w:szCs w:val="24"/>
              </w:rPr>
            </w:pPr>
            <w:r w:rsidRPr="00941462">
              <w:rPr>
                <w:rFonts w:ascii="Times New Roman" w:hAnsi="Times New Roman" w:cs="Times New Roman"/>
                <w:b/>
                <w:sz w:val="24"/>
                <w:szCs w:val="24"/>
              </w:rPr>
              <w:t>Уметь</w:t>
            </w:r>
          </w:p>
        </w:tc>
        <w:tc>
          <w:tcPr>
            <w:tcW w:w="2833" w:type="dxa"/>
            <w:hideMark/>
          </w:tcPr>
          <w:p w14:paraId="198662D6" w14:textId="77777777" w:rsidR="00063ABC" w:rsidRPr="00941462" w:rsidRDefault="00063ABC" w:rsidP="00EF4648">
            <w:pPr>
              <w:jc w:val="center"/>
              <w:rPr>
                <w:rFonts w:ascii="Times New Roman" w:hAnsi="Times New Roman" w:cs="Times New Roman"/>
                <w:b/>
                <w:sz w:val="24"/>
                <w:szCs w:val="24"/>
              </w:rPr>
            </w:pPr>
            <w:r w:rsidRPr="00941462">
              <w:rPr>
                <w:rFonts w:ascii="Times New Roman" w:hAnsi="Times New Roman" w:cs="Times New Roman"/>
                <w:b/>
                <w:sz w:val="24"/>
                <w:szCs w:val="24"/>
              </w:rPr>
              <w:t>Знать</w:t>
            </w:r>
          </w:p>
        </w:tc>
        <w:tc>
          <w:tcPr>
            <w:tcW w:w="2833" w:type="dxa"/>
            <w:hideMark/>
          </w:tcPr>
          <w:p w14:paraId="538A6A62" w14:textId="77777777" w:rsidR="00063ABC" w:rsidRPr="00941462" w:rsidRDefault="00063ABC" w:rsidP="00EF4648">
            <w:pPr>
              <w:jc w:val="center"/>
              <w:rPr>
                <w:rFonts w:ascii="Times New Roman" w:hAnsi="Times New Roman" w:cs="Times New Roman"/>
                <w:b/>
                <w:sz w:val="24"/>
                <w:szCs w:val="24"/>
              </w:rPr>
            </w:pPr>
            <w:r w:rsidRPr="00941462">
              <w:rPr>
                <w:rFonts w:ascii="Times New Roman" w:hAnsi="Times New Roman" w:cs="Times New Roman"/>
                <w:b/>
                <w:sz w:val="24"/>
                <w:szCs w:val="24"/>
              </w:rPr>
              <w:t>Владеть навыками</w:t>
            </w:r>
          </w:p>
        </w:tc>
      </w:tr>
      <w:tr w:rsidR="00941462" w:rsidRPr="00941462" w14:paraId="31AF16BD" w14:textId="77777777" w:rsidTr="00BD0588">
        <w:trPr>
          <w:trHeight w:val="20"/>
        </w:trPr>
        <w:tc>
          <w:tcPr>
            <w:tcW w:w="1276" w:type="dxa"/>
          </w:tcPr>
          <w:p w14:paraId="57EE137A"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ОК 01</w:t>
            </w:r>
          </w:p>
          <w:p w14:paraId="6789498D" w14:textId="65074CB4" w:rsidR="001C2A51" w:rsidRPr="00941462" w:rsidRDefault="001C2A51" w:rsidP="00EF4648">
            <w:pPr>
              <w:rPr>
                <w:rFonts w:ascii="Times New Roman" w:hAnsi="Times New Roman" w:cs="Times New Roman"/>
                <w:bCs/>
                <w:sz w:val="24"/>
                <w:szCs w:val="24"/>
                <w:highlight w:val="green"/>
              </w:rPr>
            </w:pPr>
          </w:p>
        </w:tc>
        <w:tc>
          <w:tcPr>
            <w:tcW w:w="2833" w:type="dxa"/>
          </w:tcPr>
          <w:p w14:paraId="6639EC98"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7367C27"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045C473"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выявлять и эффективно искать информацию, необходимую для решения задачи и/или проблемы</w:t>
            </w:r>
          </w:p>
          <w:p w14:paraId="6F8E5946"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владеть актуальными методами работы в профессиональной и смежных сферах</w:t>
            </w:r>
          </w:p>
          <w:p w14:paraId="18D785E9" w14:textId="4303C90B"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оценивать результат и последствия своих действий (самостоятельно или с помощью наставника)</w:t>
            </w:r>
          </w:p>
        </w:tc>
        <w:tc>
          <w:tcPr>
            <w:tcW w:w="2833" w:type="dxa"/>
          </w:tcPr>
          <w:p w14:paraId="5D8C11AF"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а</w:t>
            </w:r>
            <w:r w:rsidRPr="00941462">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p w14:paraId="618F511F"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227F757"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62489FB7" w14:textId="77777777"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методы работы в профессиональной и смежных сферах</w:t>
            </w:r>
          </w:p>
          <w:p w14:paraId="1F38FBC9" w14:textId="17242AE4" w:rsidR="001C2A51" w:rsidRPr="00941462" w:rsidRDefault="001C2A51"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порядок оценки результатов решения задач профессиональной деятельности</w:t>
            </w:r>
          </w:p>
        </w:tc>
        <w:tc>
          <w:tcPr>
            <w:tcW w:w="2833" w:type="dxa"/>
          </w:tcPr>
          <w:p w14:paraId="136E97FB" w14:textId="77777777" w:rsidR="001C2A51" w:rsidRPr="00941462" w:rsidRDefault="001C2A51" w:rsidP="00EF4648">
            <w:pPr>
              <w:jc w:val="center"/>
              <w:rPr>
                <w:rFonts w:ascii="Times New Roman" w:hAnsi="Times New Roman" w:cs="Times New Roman"/>
                <w:bCs/>
                <w:sz w:val="24"/>
                <w:szCs w:val="24"/>
              </w:rPr>
            </w:pPr>
            <w:r w:rsidRPr="00941462">
              <w:rPr>
                <w:rFonts w:ascii="Times New Roman" w:hAnsi="Times New Roman" w:cs="Times New Roman"/>
                <w:bCs/>
                <w:sz w:val="24"/>
                <w:szCs w:val="24"/>
              </w:rPr>
              <w:t>-</w:t>
            </w:r>
          </w:p>
          <w:p w14:paraId="68201413" w14:textId="66F6FB7B" w:rsidR="001C2A51" w:rsidRPr="00941462" w:rsidRDefault="001C2A51" w:rsidP="00EF4648">
            <w:pPr>
              <w:jc w:val="center"/>
              <w:rPr>
                <w:rFonts w:ascii="Times New Roman" w:hAnsi="Times New Roman" w:cs="Times New Roman"/>
                <w:bCs/>
                <w:sz w:val="24"/>
                <w:szCs w:val="24"/>
              </w:rPr>
            </w:pPr>
          </w:p>
        </w:tc>
      </w:tr>
      <w:tr w:rsidR="00941462" w:rsidRPr="00941462" w14:paraId="246C4307" w14:textId="77777777" w:rsidTr="00BD0588">
        <w:trPr>
          <w:trHeight w:val="20"/>
        </w:trPr>
        <w:tc>
          <w:tcPr>
            <w:tcW w:w="1276" w:type="dxa"/>
          </w:tcPr>
          <w:p w14:paraId="4F8A72B5"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ОК 02</w:t>
            </w:r>
          </w:p>
          <w:p w14:paraId="70044DB5" w14:textId="6CD36D13" w:rsidR="0013116B" w:rsidRPr="00941462" w:rsidRDefault="0013116B" w:rsidP="00EF4648">
            <w:pPr>
              <w:rPr>
                <w:rFonts w:ascii="Times New Roman" w:hAnsi="Times New Roman" w:cs="Times New Roman"/>
                <w:bCs/>
                <w:sz w:val="24"/>
                <w:szCs w:val="24"/>
                <w:highlight w:val="green"/>
              </w:rPr>
            </w:pPr>
          </w:p>
        </w:tc>
        <w:tc>
          <w:tcPr>
            <w:tcW w:w="2833" w:type="dxa"/>
          </w:tcPr>
          <w:p w14:paraId="4281545B"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 xml:space="preserve">определять задачи для поиска информации, планировать процесс </w:t>
            </w:r>
            <w:r w:rsidRPr="00941462">
              <w:rPr>
                <w:rFonts w:ascii="Times New Roman" w:eastAsia="Calibri" w:hAnsi="Times New Roman" w:cs="Times New Roman"/>
                <w:sz w:val="24"/>
                <w:szCs w:val="24"/>
              </w:rPr>
              <w:lastRenderedPageBreak/>
              <w:t>поиска, выбирать необходимые источники информации</w:t>
            </w:r>
          </w:p>
          <w:p w14:paraId="768DFB5A"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выделять наиболее значимое в перечне информации, структурировать получаемую информацию, оформлять результаты поиска</w:t>
            </w:r>
          </w:p>
          <w:p w14:paraId="3FF092CC"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оценивать практическую значимость результатов поиска</w:t>
            </w:r>
          </w:p>
          <w:p w14:paraId="0B3C738E"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применять средства информационных технологий для решения профессиональных задач</w:t>
            </w:r>
          </w:p>
          <w:p w14:paraId="2929C117"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использовать современное программное обеспечение в профессиональной деятельности</w:t>
            </w:r>
          </w:p>
          <w:p w14:paraId="70261894" w14:textId="41E1532A"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использовать различные цифровые средства для решения профессиональных задач</w:t>
            </w:r>
          </w:p>
        </w:tc>
        <w:tc>
          <w:tcPr>
            <w:tcW w:w="2833" w:type="dxa"/>
          </w:tcPr>
          <w:p w14:paraId="6A5ADB61"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lastRenderedPageBreak/>
              <w:t xml:space="preserve">номенклатура информационных источников, </w:t>
            </w:r>
            <w:r w:rsidRPr="00941462">
              <w:rPr>
                <w:rFonts w:ascii="Times New Roman" w:eastAsia="Calibri" w:hAnsi="Times New Roman" w:cs="Times New Roman"/>
                <w:sz w:val="24"/>
                <w:szCs w:val="24"/>
              </w:rPr>
              <w:lastRenderedPageBreak/>
              <w:t>применяемых в профессиональной деятельности</w:t>
            </w:r>
          </w:p>
          <w:p w14:paraId="3A9F0436"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приемы структурирования информации</w:t>
            </w:r>
          </w:p>
          <w:p w14:paraId="01715BA5"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формат оформления результатов поиска информации</w:t>
            </w:r>
          </w:p>
          <w:p w14:paraId="74D57C1D"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 xml:space="preserve">современные средства и устройства информатизации, порядок их применения и </w:t>
            </w:r>
          </w:p>
          <w:p w14:paraId="3D076710"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программное обеспечение в профессиональной деятельности, в том числе цифровые средства</w:t>
            </w:r>
          </w:p>
          <w:p w14:paraId="0089E17A" w14:textId="60099FDC"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психологические основы деятельности коллектива</w:t>
            </w:r>
          </w:p>
        </w:tc>
        <w:tc>
          <w:tcPr>
            <w:tcW w:w="2833" w:type="dxa"/>
          </w:tcPr>
          <w:p w14:paraId="04CA66DF" w14:textId="77777777" w:rsidR="0013116B" w:rsidRPr="00941462" w:rsidRDefault="0013116B" w:rsidP="00EF4648">
            <w:pPr>
              <w:jc w:val="center"/>
              <w:rPr>
                <w:rFonts w:ascii="Times New Roman" w:hAnsi="Times New Roman" w:cs="Times New Roman"/>
                <w:bCs/>
                <w:sz w:val="24"/>
                <w:szCs w:val="24"/>
              </w:rPr>
            </w:pPr>
            <w:r w:rsidRPr="00941462">
              <w:rPr>
                <w:rFonts w:ascii="Times New Roman" w:hAnsi="Times New Roman" w:cs="Times New Roman"/>
                <w:bCs/>
                <w:sz w:val="24"/>
                <w:szCs w:val="24"/>
              </w:rPr>
              <w:lastRenderedPageBreak/>
              <w:t>-</w:t>
            </w:r>
          </w:p>
          <w:p w14:paraId="449BB49A" w14:textId="27C52BFA" w:rsidR="0013116B" w:rsidRPr="00941462" w:rsidRDefault="0013116B" w:rsidP="00EF4648">
            <w:pPr>
              <w:jc w:val="center"/>
              <w:rPr>
                <w:rFonts w:ascii="Times New Roman" w:hAnsi="Times New Roman" w:cs="Times New Roman"/>
                <w:bCs/>
                <w:sz w:val="24"/>
                <w:szCs w:val="24"/>
              </w:rPr>
            </w:pPr>
          </w:p>
        </w:tc>
      </w:tr>
      <w:tr w:rsidR="00941462" w:rsidRPr="00941462" w14:paraId="119DA420" w14:textId="77777777" w:rsidTr="00BD0588">
        <w:trPr>
          <w:trHeight w:val="20"/>
        </w:trPr>
        <w:tc>
          <w:tcPr>
            <w:tcW w:w="1276" w:type="dxa"/>
          </w:tcPr>
          <w:p w14:paraId="0A267E43"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ОК 04</w:t>
            </w:r>
          </w:p>
          <w:p w14:paraId="442AE851" w14:textId="083C08A1" w:rsidR="0013116B" w:rsidRPr="00941462" w:rsidRDefault="0013116B" w:rsidP="00EF4648">
            <w:pPr>
              <w:rPr>
                <w:rFonts w:ascii="Times New Roman" w:hAnsi="Times New Roman" w:cs="Times New Roman"/>
                <w:bCs/>
                <w:sz w:val="24"/>
                <w:szCs w:val="24"/>
                <w:highlight w:val="green"/>
              </w:rPr>
            </w:pPr>
          </w:p>
        </w:tc>
        <w:tc>
          <w:tcPr>
            <w:tcW w:w="2833" w:type="dxa"/>
          </w:tcPr>
          <w:p w14:paraId="4A60C5D7"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pacing w:val="-4"/>
                <w:sz w:val="24"/>
                <w:szCs w:val="24"/>
              </w:rPr>
              <w:t>организовывать работу коллектива и команды</w:t>
            </w:r>
          </w:p>
          <w:p w14:paraId="3D1F32D5" w14:textId="7D92989A"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c>
          <w:tcPr>
            <w:tcW w:w="2833" w:type="dxa"/>
          </w:tcPr>
          <w:p w14:paraId="3B33D16D"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психологические особенности личности</w:t>
            </w:r>
          </w:p>
          <w:p w14:paraId="70EDF330" w14:textId="4DF61B63"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 xml:space="preserve">правила оформления документов </w:t>
            </w:r>
          </w:p>
        </w:tc>
        <w:tc>
          <w:tcPr>
            <w:tcW w:w="2833" w:type="dxa"/>
          </w:tcPr>
          <w:p w14:paraId="0412D89A" w14:textId="77777777" w:rsidR="0013116B" w:rsidRPr="00941462" w:rsidRDefault="0013116B" w:rsidP="00EF4648">
            <w:pPr>
              <w:jc w:val="center"/>
              <w:rPr>
                <w:rFonts w:ascii="Times New Roman" w:hAnsi="Times New Roman" w:cs="Times New Roman"/>
                <w:bCs/>
                <w:sz w:val="24"/>
                <w:szCs w:val="24"/>
              </w:rPr>
            </w:pPr>
            <w:r w:rsidRPr="00941462">
              <w:rPr>
                <w:rFonts w:ascii="Times New Roman" w:hAnsi="Times New Roman" w:cs="Times New Roman"/>
                <w:bCs/>
                <w:sz w:val="24"/>
                <w:szCs w:val="24"/>
              </w:rPr>
              <w:t>-</w:t>
            </w:r>
          </w:p>
          <w:p w14:paraId="73976229" w14:textId="108132E6" w:rsidR="0013116B" w:rsidRPr="00941462" w:rsidRDefault="0013116B" w:rsidP="00EF4648">
            <w:pPr>
              <w:jc w:val="center"/>
              <w:rPr>
                <w:rFonts w:ascii="Times New Roman" w:hAnsi="Times New Roman" w:cs="Times New Roman"/>
                <w:bCs/>
                <w:sz w:val="24"/>
                <w:szCs w:val="24"/>
              </w:rPr>
            </w:pPr>
          </w:p>
        </w:tc>
      </w:tr>
      <w:tr w:rsidR="00941462" w:rsidRPr="00941462" w14:paraId="24707AB1" w14:textId="77777777" w:rsidTr="00BD0588">
        <w:trPr>
          <w:trHeight w:val="20"/>
        </w:trPr>
        <w:tc>
          <w:tcPr>
            <w:tcW w:w="1276" w:type="dxa"/>
          </w:tcPr>
          <w:p w14:paraId="50941050"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ОК 05</w:t>
            </w:r>
          </w:p>
          <w:p w14:paraId="76B40D10" w14:textId="45BA0BFE" w:rsidR="0013116B" w:rsidRPr="00941462" w:rsidRDefault="0013116B" w:rsidP="00EF4648">
            <w:pPr>
              <w:rPr>
                <w:rFonts w:ascii="Times New Roman" w:hAnsi="Times New Roman" w:cs="Times New Roman"/>
                <w:bCs/>
                <w:sz w:val="24"/>
                <w:szCs w:val="24"/>
                <w:highlight w:val="green"/>
              </w:rPr>
            </w:pPr>
          </w:p>
        </w:tc>
        <w:tc>
          <w:tcPr>
            <w:tcW w:w="2833" w:type="dxa"/>
          </w:tcPr>
          <w:p w14:paraId="6440156F"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 xml:space="preserve">грамотно </w:t>
            </w:r>
            <w:r w:rsidRPr="00941462">
              <w:rPr>
                <w:rFonts w:ascii="Times New Roman" w:eastAsia="Calibri" w:hAnsi="Times New Roman" w:cs="Times New Roman"/>
                <w:bCs/>
                <w:sz w:val="24"/>
                <w:szCs w:val="24"/>
              </w:rPr>
              <w:t>излагать свои мысли и оформлять документы по профессиональной тематике на государственном языке</w:t>
            </w:r>
          </w:p>
          <w:p w14:paraId="7466053D" w14:textId="0983343F"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проявлять толерантность в рабочем коллективе</w:t>
            </w:r>
          </w:p>
        </w:tc>
        <w:tc>
          <w:tcPr>
            <w:tcW w:w="2833" w:type="dxa"/>
          </w:tcPr>
          <w:p w14:paraId="16C655C6" w14:textId="77777777"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правила построения устных сообщений</w:t>
            </w:r>
          </w:p>
          <w:p w14:paraId="08E3DAB1" w14:textId="51D55BFA" w:rsidR="0013116B" w:rsidRPr="00941462" w:rsidRDefault="0013116B" w:rsidP="00EF4648">
            <w:pPr>
              <w:rPr>
                <w:rFonts w:ascii="Times New Roman" w:hAnsi="Times New Roman" w:cs="Times New Roman"/>
                <w:bCs/>
                <w:sz w:val="24"/>
                <w:szCs w:val="24"/>
                <w:highlight w:val="green"/>
              </w:rPr>
            </w:pPr>
            <w:r w:rsidRPr="00941462">
              <w:rPr>
                <w:rFonts w:ascii="Times New Roman" w:eastAsia="Calibri" w:hAnsi="Times New Roman" w:cs="Times New Roman"/>
                <w:bCs/>
                <w:sz w:val="24"/>
                <w:szCs w:val="24"/>
              </w:rPr>
              <w:t>особенности социального и культурного контекста</w:t>
            </w:r>
          </w:p>
        </w:tc>
        <w:tc>
          <w:tcPr>
            <w:tcW w:w="2833" w:type="dxa"/>
          </w:tcPr>
          <w:p w14:paraId="104C868C" w14:textId="77777777" w:rsidR="0013116B" w:rsidRPr="00941462" w:rsidRDefault="0013116B" w:rsidP="00EF4648">
            <w:pPr>
              <w:jc w:val="center"/>
              <w:rPr>
                <w:rFonts w:ascii="Times New Roman" w:hAnsi="Times New Roman" w:cs="Times New Roman"/>
                <w:bCs/>
                <w:sz w:val="24"/>
                <w:szCs w:val="24"/>
              </w:rPr>
            </w:pPr>
            <w:r w:rsidRPr="00941462">
              <w:rPr>
                <w:rFonts w:ascii="Times New Roman" w:hAnsi="Times New Roman" w:cs="Times New Roman"/>
                <w:bCs/>
                <w:sz w:val="24"/>
                <w:szCs w:val="24"/>
              </w:rPr>
              <w:t>-</w:t>
            </w:r>
          </w:p>
          <w:p w14:paraId="28497093" w14:textId="0FF0A648" w:rsidR="0013116B" w:rsidRPr="00941462" w:rsidRDefault="0013116B" w:rsidP="00EF4648">
            <w:pPr>
              <w:jc w:val="center"/>
              <w:rPr>
                <w:rFonts w:ascii="Times New Roman" w:hAnsi="Times New Roman" w:cs="Times New Roman"/>
                <w:bCs/>
                <w:sz w:val="24"/>
                <w:szCs w:val="24"/>
              </w:rPr>
            </w:pPr>
          </w:p>
        </w:tc>
      </w:tr>
      <w:tr w:rsidR="00941462" w:rsidRPr="00941462" w14:paraId="28737F50" w14:textId="77777777" w:rsidTr="00BD0588">
        <w:trPr>
          <w:trHeight w:val="20"/>
        </w:trPr>
        <w:tc>
          <w:tcPr>
            <w:tcW w:w="1276" w:type="dxa"/>
          </w:tcPr>
          <w:p w14:paraId="35FB0329"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ОК 09</w:t>
            </w:r>
          </w:p>
          <w:p w14:paraId="44EA12D9" w14:textId="3CE58B07" w:rsidR="000B7183" w:rsidRPr="00941462" w:rsidRDefault="000B7183" w:rsidP="00EF4648">
            <w:pPr>
              <w:rPr>
                <w:rFonts w:ascii="Times New Roman" w:hAnsi="Times New Roman" w:cs="Times New Roman"/>
                <w:bCs/>
                <w:sz w:val="24"/>
                <w:szCs w:val="24"/>
                <w:highlight w:val="green"/>
              </w:rPr>
            </w:pPr>
          </w:p>
        </w:tc>
        <w:tc>
          <w:tcPr>
            <w:tcW w:w="2833" w:type="dxa"/>
          </w:tcPr>
          <w:p w14:paraId="2DD9E34A"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AF15657"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lastRenderedPageBreak/>
              <w:t>участвовать в диалогах на знакомые общие и профессиональные темы</w:t>
            </w:r>
          </w:p>
          <w:p w14:paraId="378A13E2"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строить простые высказывания о себе и о своей профессиональной деятельности</w:t>
            </w:r>
          </w:p>
          <w:p w14:paraId="47299B7E"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кратко обосновывать и объяснять свои действия (текущие и планируемые)</w:t>
            </w:r>
          </w:p>
          <w:p w14:paraId="62E1F794" w14:textId="223F1B2C"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писать простые связные сообщения на знакомые или интересующие профессиональные темы</w:t>
            </w:r>
          </w:p>
        </w:tc>
        <w:tc>
          <w:tcPr>
            <w:tcW w:w="2833" w:type="dxa"/>
          </w:tcPr>
          <w:p w14:paraId="39EBC6B3"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lastRenderedPageBreak/>
              <w:t>правила построения простых и сложных предложений на профессиональные темы</w:t>
            </w:r>
          </w:p>
          <w:p w14:paraId="25328D62"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основные общеупотребительные глаголы (бытовая и профессиональная лексика)</w:t>
            </w:r>
          </w:p>
          <w:p w14:paraId="1F669F9A"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lastRenderedPageBreak/>
              <w:t>лексический минимум, относящийся к описанию предметов, средств и процессов профессиональной деятельности</w:t>
            </w:r>
          </w:p>
          <w:p w14:paraId="3F0596DC" w14:textId="77777777"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особенности произношения</w:t>
            </w:r>
          </w:p>
          <w:p w14:paraId="11E3E66C" w14:textId="54794D70" w:rsidR="000B7183" w:rsidRPr="00941462" w:rsidRDefault="000B7183" w:rsidP="00EF4648">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правила чтения текстов профессиональной направленности</w:t>
            </w:r>
          </w:p>
        </w:tc>
        <w:tc>
          <w:tcPr>
            <w:tcW w:w="2833" w:type="dxa"/>
          </w:tcPr>
          <w:p w14:paraId="5FC665FA" w14:textId="77777777" w:rsidR="000B7183" w:rsidRPr="00941462" w:rsidRDefault="000B7183" w:rsidP="00EF4648">
            <w:pPr>
              <w:jc w:val="center"/>
              <w:rPr>
                <w:rFonts w:ascii="Times New Roman" w:hAnsi="Times New Roman" w:cs="Times New Roman"/>
                <w:bCs/>
                <w:sz w:val="24"/>
                <w:szCs w:val="24"/>
              </w:rPr>
            </w:pPr>
            <w:r w:rsidRPr="00941462">
              <w:rPr>
                <w:rFonts w:ascii="Times New Roman" w:hAnsi="Times New Roman" w:cs="Times New Roman"/>
                <w:bCs/>
                <w:sz w:val="24"/>
                <w:szCs w:val="24"/>
              </w:rPr>
              <w:lastRenderedPageBreak/>
              <w:t>-</w:t>
            </w:r>
          </w:p>
          <w:p w14:paraId="6F0B8829" w14:textId="7717376C" w:rsidR="000B7183" w:rsidRPr="00941462" w:rsidRDefault="000B7183" w:rsidP="00EF4648">
            <w:pPr>
              <w:jc w:val="center"/>
              <w:rPr>
                <w:rFonts w:ascii="Times New Roman" w:hAnsi="Times New Roman" w:cs="Times New Roman"/>
                <w:bCs/>
                <w:sz w:val="24"/>
                <w:szCs w:val="24"/>
              </w:rPr>
            </w:pPr>
          </w:p>
        </w:tc>
      </w:tr>
      <w:tr w:rsidR="00D057E7" w:rsidRPr="00941462" w14:paraId="123818D3" w14:textId="77777777" w:rsidTr="00BD0588">
        <w:trPr>
          <w:trHeight w:val="20"/>
        </w:trPr>
        <w:tc>
          <w:tcPr>
            <w:tcW w:w="1276" w:type="dxa"/>
          </w:tcPr>
          <w:p w14:paraId="5FBFC44B" w14:textId="77777777" w:rsidR="00D057E7" w:rsidRPr="00941462" w:rsidRDefault="00D057E7" w:rsidP="00D057E7">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ПК 2.1.</w:t>
            </w:r>
          </w:p>
          <w:p w14:paraId="5CB6F960" w14:textId="2DE3CD09" w:rsidR="00D057E7" w:rsidRPr="00941462" w:rsidRDefault="00D057E7" w:rsidP="00D057E7">
            <w:pPr>
              <w:rPr>
                <w:rFonts w:ascii="Times New Roman" w:hAnsi="Times New Roman" w:cs="Times New Roman"/>
                <w:bCs/>
                <w:sz w:val="24"/>
                <w:szCs w:val="24"/>
                <w:highlight w:val="green"/>
              </w:rPr>
            </w:pPr>
          </w:p>
        </w:tc>
        <w:tc>
          <w:tcPr>
            <w:tcW w:w="2833" w:type="dxa"/>
          </w:tcPr>
          <w:p w14:paraId="13AAA335"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консультировать заемщиков по условиям предоставления и порядку погашения кредитов;</w:t>
            </w:r>
          </w:p>
          <w:p w14:paraId="1443E28D"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анализировать финансовое положение заемщика - юридического лица и технико-экономическое обоснование кредита;</w:t>
            </w:r>
          </w:p>
          <w:p w14:paraId="0B56FAD7"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определять платежеспособность физического лица;</w:t>
            </w:r>
          </w:p>
          <w:p w14:paraId="22E1C5C0"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оценивать качество обеспечения и кредитные риски по потребительским кредитам;</w:t>
            </w:r>
          </w:p>
          <w:p w14:paraId="4A6C20B4"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проверять полноту и подлинность документов заемщика для получения кредитов;</w:t>
            </w:r>
          </w:p>
          <w:p w14:paraId="312F7DF2"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проверять качество и достаточность обеспечения возвратности кредита;</w:t>
            </w:r>
          </w:p>
          <w:p w14:paraId="05FF7D9E"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составлять заключение о возможности предоставления кредита;</w:t>
            </w:r>
          </w:p>
          <w:p w14:paraId="3582BB90"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оперативно принимать решения по предложению клиенту дополнительного банковского продукта (кросс-продажа);</w:t>
            </w:r>
          </w:p>
          <w:p w14:paraId="736260BF"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проводить андеррайтинг кредитных заявок клиентов;</w:t>
            </w:r>
          </w:p>
          <w:p w14:paraId="7289CE09" w14:textId="20266CA2" w:rsidR="00D057E7" w:rsidRPr="00941462" w:rsidRDefault="00D057E7" w:rsidP="00D057E7">
            <w:pPr>
              <w:rPr>
                <w:rFonts w:ascii="Times New Roman" w:hAnsi="Times New Roman" w:cs="Times New Roman"/>
                <w:bCs/>
                <w:sz w:val="24"/>
                <w:szCs w:val="24"/>
                <w:highlight w:val="green"/>
              </w:rPr>
            </w:pPr>
            <w:r w:rsidRPr="000553B4">
              <w:rPr>
                <w:rFonts w:ascii="Times New Roman" w:eastAsia="Calibri" w:hAnsi="Times New Roman" w:cs="Times New Roman"/>
                <w:bCs/>
              </w:rPr>
              <w:t>проводить андеррайтинг предмета ипотеки</w:t>
            </w:r>
          </w:p>
        </w:tc>
        <w:tc>
          <w:tcPr>
            <w:tcW w:w="2833" w:type="dxa"/>
          </w:tcPr>
          <w:p w14:paraId="119BD05C"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нормативные правовые акты, регулирующие осуществление кредитных операций и обеспечение кредитных обязательств;</w:t>
            </w:r>
          </w:p>
          <w:p w14:paraId="21950D93"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законодательство Российской Федерации о противодействии легализации (отмыванию) доходов, полученных преступным путем, и финансированию терроризма;</w:t>
            </w:r>
          </w:p>
          <w:p w14:paraId="6E36840F"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законодательство Российской Федерации о персональных данных;</w:t>
            </w:r>
          </w:p>
          <w:p w14:paraId="3C75347A"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нормативные документы Банка России об идентификации клиентов и внутреннем контроле (аудите);</w:t>
            </w:r>
          </w:p>
          <w:p w14:paraId="776AFE10"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рекомендации Ассоциации банков России по вопросам определения кредитоспособности заемщиков;</w:t>
            </w:r>
          </w:p>
          <w:p w14:paraId="5EA1B288"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порядок взаимодействия с бюро кредитных историй;</w:t>
            </w:r>
          </w:p>
          <w:p w14:paraId="7C4AFC05"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законодательство Российской Федерации о защите прав потребителей, в том числе потребителей финансовых услуг;</w:t>
            </w:r>
          </w:p>
          <w:p w14:paraId="63B34C3E"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требования, предъявляемые банком к потенциальному заемщику;</w:t>
            </w:r>
          </w:p>
          <w:p w14:paraId="7080CD3F"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состав и содержание основных источников информации о клиенте;</w:t>
            </w:r>
          </w:p>
          <w:p w14:paraId="184EEB37"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lastRenderedPageBreak/>
              <w:t>методы оценки платежеспособности физического лица, системы кредитного скоринга;</w:t>
            </w:r>
          </w:p>
          <w:p w14:paraId="26A2643D"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методы андеррайтинга кредитных заявок клиентов;</w:t>
            </w:r>
          </w:p>
          <w:p w14:paraId="3EEC4809"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методы андеррайтинга предмета ипотеки;</w:t>
            </w:r>
          </w:p>
          <w:p w14:paraId="2BB21A45" w14:textId="09944CE0" w:rsidR="00D057E7" w:rsidRPr="00941462" w:rsidRDefault="00D057E7" w:rsidP="00D057E7">
            <w:pPr>
              <w:rPr>
                <w:rFonts w:ascii="Times New Roman" w:hAnsi="Times New Roman" w:cs="Times New Roman"/>
                <w:sz w:val="24"/>
                <w:szCs w:val="24"/>
                <w:highlight w:val="green"/>
              </w:rPr>
            </w:pPr>
            <w:r w:rsidRPr="000553B4">
              <w:rPr>
                <w:rFonts w:ascii="Times New Roman" w:eastAsia="Calibri" w:hAnsi="Times New Roman" w:cs="Times New Roman"/>
                <w:bCs/>
              </w:rPr>
              <w:t>методы определения класса кредитоспособности юридического лица</w:t>
            </w:r>
          </w:p>
        </w:tc>
        <w:tc>
          <w:tcPr>
            <w:tcW w:w="2833" w:type="dxa"/>
          </w:tcPr>
          <w:p w14:paraId="6AA68B3A" w14:textId="62454B2D" w:rsidR="00D057E7" w:rsidRPr="00941462" w:rsidRDefault="00D057E7" w:rsidP="00D057E7">
            <w:pPr>
              <w:rPr>
                <w:rFonts w:ascii="Times New Roman" w:hAnsi="Times New Roman" w:cs="Times New Roman"/>
                <w:bCs/>
                <w:sz w:val="24"/>
                <w:szCs w:val="24"/>
              </w:rPr>
            </w:pPr>
            <w:r w:rsidRPr="000553B4">
              <w:rPr>
                <w:rFonts w:ascii="Times New Roman" w:hAnsi="Times New Roman" w:cs="Times New Roman"/>
              </w:rPr>
              <w:lastRenderedPageBreak/>
              <w:t>оценивания кредитоспособность клиентов</w:t>
            </w:r>
          </w:p>
        </w:tc>
      </w:tr>
      <w:tr w:rsidR="00D057E7" w:rsidRPr="00941462" w14:paraId="5F902084" w14:textId="77777777" w:rsidTr="00BD0588">
        <w:trPr>
          <w:trHeight w:val="20"/>
        </w:trPr>
        <w:tc>
          <w:tcPr>
            <w:tcW w:w="1276" w:type="dxa"/>
          </w:tcPr>
          <w:p w14:paraId="7A87AEBC" w14:textId="250706AD" w:rsidR="00D057E7" w:rsidRPr="00941462" w:rsidRDefault="00D057E7" w:rsidP="00D057E7">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ПК 2.2.</w:t>
            </w:r>
          </w:p>
        </w:tc>
        <w:tc>
          <w:tcPr>
            <w:tcW w:w="2833" w:type="dxa"/>
          </w:tcPr>
          <w:p w14:paraId="532B04DE"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составлять договор о залоге;</w:t>
            </w:r>
          </w:p>
          <w:p w14:paraId="3466A200"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оформлять пакет документов для заключения договора о залоге;</w:t>
            </w:r>
          </w:p>
          <w:p w14:paraId="60619C4F"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составлять график платежей по кредиту и процентам, контролировать своевременность и полноту поступления платежей;</w:t>
            </w:r>
          </w:p>
          <w:p w14:paraId="1BB67963"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оформлять комплект документов на открытие счетов и выдачу кредитов различных видов;</w:t>
            </w:r>
          </w:p>
          <w:p w14:paraId="425B9A04"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оформлять выписки по лицевым счетам заемщиков и разъяснять им содержащиеся в выписках данные;</w:t>
            </w:r>
          </w:p>
          <w:p w14:paraId="42475038" w14:textId="4F305721" w:rsidR="00D057E7" w:rsidRPr="00941462" w:rsidRDefault="00D057E7" w:rsidP="00D057E7">
            <w:pPr>
              <w:rPr>
                <w:rFonts w:ascii="Times New Roman" w:hAnsi="Times New Roman" w:cs="Times New Roman"/>
                <w:bCs/>
                <w:sz w:val="24"/>
                <w:szCs w:val="24"/>
              </w:rPr>
            </w:pPr>
            <w:r w:rsidRPr="000553B4">
              <w:rPr>
                <w:rFonts w:ascii="Times New Roman" w:eastAsia="Calibri" w:hAnsi="Times New Roman" w:cs="Times New Roman"/>
                <w:bCs/>
              </w:rPr>
              <w:t>формировать и вести кредитные дела</w:t>
            </w:r>
          </w:p>
        </w:tc>
        <w:tc>
          <w:tcPr>
            <w:tcW w:w="2833" w:type="dxa"/>
          </w:tcPr>
          <w:p w14:paraId="433B0F3A"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законодательство Российской Федерации о залогах и поручительстве;</w:t>
            </w:r>
          </w:p>
          <w:p w14:paraId="4BC4003B"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гражданское законодательство Российской Федерации об ответственности за неисполнение условий договора;</w:t>
            </w:r>
          </w:p>
          <w:p w14:paraId="3949C14F"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законодательство Российской Федерации об ипотеке;</w:t>
            </w:r>
          </w:p>
          <w:p w14:paraId="5D89C06D"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законодательство Российской Федерации о государственной регистрации прав на недвижимое имущество и сделок с ним;</w:t>
            </w:r>
          </w:p>
          <w:p w14:paraId="08A7EF71"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содержание кредитного договора, порядок его заключения, изменения условий и расторжения;</w:t>
            </w:r>
          </w:p>
          <w:p w14:paraId="2D996D5C"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состав кредитного дела и порядок его ведения;</w:t>
            </w:r>
          </w:p>
          <w:p w14:paraId="44DD39CD" w14:textId="72053BCF" w:rsidR="00D057E7" w:rsidRPr="00941462" w:rsidRDefault="00D057E7" w:rsidP="00D057E7">
            <w:pPr>
              <w:rPr>
                <w:rFonts w:ascii="Times New Roman" w:hAnsi="Times New Roman" w:cs="Times New Roman"/>
                <w:bCs/>
                <w:sz w:val="24"/>
                <w:szCs w:val="24"/>
              </w:rPr>
            </w:pPr>
            <w:r w:rsidRPr="000553B4">
              <w:rPr>
                <w:rFonts w:ascii="Times New Roman" w:eastAsia="Calibri" w:hAnsi="Times New Roman" w:cs="Times New Roman"/>
                <w:bCs/>
              </w:rPr>
              <w:t>типичные нарушения при осуществлении кредитных операций</w:t>
            </w:r>
          </w:p>
        </w:tc>
        <w:tc>
          <w:tcPr>
            <w:tcW w:w="2833" w:type="dxa"/>
          </w:tcPr>
          <w:p w14:paraId="75FF55EB" w14:textId="10352AA3" w:rsidR="00D057E7" w:rsidRPr="00941462" w:rsidRDefault="00D057E7" w:rsidP="00D057E7">
            <w:pPr>
              <w:rPr>
                <w:rFonts w:ascii="Times New Roman" w:hAnsi="Times New Roman" w:cs="Times New Roman"/>
                <w:bCs/>
                <w:sz w:val="24"/>
                <w:szCs w:val="24"/>
              </w:rPr>
            </w:pPr>
            <w:r w:rsidRPr="000553B4">
              <w:rPr>
                <w:rFonts w:ascii="Times New Roman" w:hAnsi="Times New Roman" w:cs="Times New Roman"/>
              </w:rPr>
              <w:t>осуществления и оформлять выдачи кредитов</w:t>
            </w:r>
          </w:p>
        </w:tc>
      </w:tr>
      <w:tr w:rsidR="00D057E7" w:rsidRPr="00941462" w14:paraId="2FB1348C" w14:textId="77777777" w:rsidTr="00BD0588">
        <w:trPr>
          <w:trHeight w:val="20"/>
        </w:trPr>
        <w:tc>
          <w:tcPr>
            <w:tcW w:w="1276" w:type="dxa"/>
          </w:tcPr>
          <w:p w14:paraId="373C4371" w14:textId="3786C764" w:rsidR="00D057E7" w:rsidRPr="00941462" w:rsidRDefault="00D057E7" w:rsidP="00D057E7">
            <w:pPr>
              <w:rPr>
                <w:rFonts w:ascii="Times New Roman" w:hAnsi="Times New Roman" w:cs="Times New Roman"/>
                <w:bCs/>
                <w:sz w:val="24"/>
                <w:szCs w:val="24"/>
                <w:highlight w:val="green"/>
              </w:rPr>
            </w:pPr>
            <w:r w:rsidRPr="00941462">
              <w:rPr>
                <w:rFonts w:ascii="Times New Roman" w:eastAsia="Calibri" w:hAnsi="Times New Roman" w:cs="Times New Roman"/>
                <w:sz w:val="24"/>
                <w:szCs w:val="24"/>
              </w:rPr>
              <w:t>ПК 2.3.</w:t>
            </w:r>
          </w:p>
        </w:tc>
        <w:tc>
          <w:tcPr>
            <w:tcW w:w="2833" w:type="dxa"/>
          </w:tcPr>
          <w:p w14:paraId="16C53B3A"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составлять акты по итогам проверок сохранности обеспечения;</w:t>
            </w:r>
          </w:p>
          <w:p w14:paraId="277DD8B8"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оформлять и отражать в учете операции по выдаче кредитов физическим и юридическим лицам, погашению ими кредитов;</w:t>
            </w:r>
          </w:p>
          <w:p w14:paraId="21EFCA9C"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оформлять и вести учет обеспечения по предоставленным кредитам;</w:t>
            </w:r>
          </w:p>
          <w:p w14:paraId="073C8C41"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оформлять и отражать в учете начисление и взыскание процентов по кредитам;</w:t>
            </w:r>
          </w:p>
          <w:p w14:paraId="38DD5B53"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lastRenderedPageBreak/>
              <w:t>вести мониторинг финансового положения клиента;</w:t>
            </w:r>
          </w:p>
          <w:p w14:paraId="1F056475"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контролировать соответствие и правильность исполнения залогодателем своих обязательств;</w:t>
            </w:r>
          </w:p>
          <w:p w14:paraId="2CEBA629"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оценивать качество обслуживания долга и кредитный риск по выданным кредитам;</w:t>
            </w:r>
          </w:p>
          <w:p w14:paraId="67523B93"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выявлять причины ненадлежащего исполнения условий договора и выставлять требования по оплате просроченной задолженности;</w:t>
            </w:r>
          </w:p>
          <w:p w14:paraId="58C45795"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выбирать формы и методы взаимодействия с заемщиком, имеющим просроченную задолженность;</w:t>
            </w:r>
          </w:p>
          <w:p w14:paraId="7F60DF85"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разрабатывать систему мотивации заемщика, имеющего просроченную задолженность, и применять ее с целью обеспечения производства платежей с учетом индивидуальных особенностей заемщика и условий кредитного досье;</w:t>
            </w:r>
          </w:p>
          <w:p w14:paraId="426BDCD7"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направлять запросы в бюро кредитных историй в соответствии с требованиями действующего регламента;</w:t>
            </w:r>
          </w:p>
          <w:p w14:paraId="3F03F0C2"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находить контактные данные заемщика в открытых источниках и специализированных базах данных;</w:t>
            </w:r>
          </w:p>
          <w:p w14:paraId="1538155A"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подбирать оптимальный способ погашения просроченной задолженности;</w:t>
            </w:r>
          </w:p>
          <w:p w14:paraId="2397CD21"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 xml:space="preserve">планировать работу с заемщиком, имеющим просроченную задолженность, на основании предварительно проделанной работы и с учетом намерений заемщика по оплате </w:t>
            </w:r>
            <w:r w:rsidRPr="000553B4">
              <w:rPr>
                <w:rFonts w:ascii="Times New Roman" w:eastAsia="Calibri" w:hAnsi="Times New Roman" w:cs="Times New Roman"/>
                <w:bCs/>
              </w:rPr>
              <w:lastRenderedPageBreak/>
              <w:t>просроченной задолженности;</w:t>
            </w:r>
          </w:p>
          <w:p w14:paraId="11A51DA5"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рассчитывать основные параметры реструктуризации и рефинансирования потребительского кредита;</w:t>
            </w:r>
          </w:p>
          <w:p w14:paraId="066EEE54"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оформлять и вести учет просроченных кредитов и просроченных процентов;</w:t>
            </w:r>
          </w:p>
          <w:p w14:paraId="68B9C682"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оформлять и вести учет списания просроченных кредитов и просроченных процентов;</w:t>
            </w:r>
          </w:p>
          <w:p w14:paraId="1DF41793" w14:textId="3A0159B2" w:rsidR="00D057E7" w:rsidRPr="00941462" w:rsidRDefault="00D057E7" w:rsidP="00D057E7">
            <w:pPr>
              <w:rPr>
                <w:rFonts w:ascii="Times New Roman" w:hAnsi="Times New Roman" w:cs="Times New Roman"/>
                <w:bCs/>
                <w:sz w:val="24"/>
                <w:szCs w:val="24"/>
              </w:rPr>
            </w:pPr>
            <w:r w:rsidRPr="000553B4">
              <w:rPr>
                <w:rFonts w:ascii="Times New Roman" w:eastAsia="Calibri" w:hAnsi="Times New Roman" w:cs="Times New Roman"/>
                <w:bCs/>
              </w:rPr>
              <w:t>использовать специализированное программное обеспечение для совершения операций по кредитованию</w:t>
            </w:r>
          </w:p>
        </w:tc>
        <w:tc>
          <w:tcPr>
            <w:tcW w:w="2833" w:type="dxa"/>
          </w:tcPr>
          <w:p w14:paraId="5C23E4D2"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lastRenderedPageBreak/>
              <w:t>способы и порядок предоставления и погашения различных видов кредитов;</w:t>
            </w:r>
          </w:p>
          <w:p w14:paraId="680E3423"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способы обеспечения возвратности кредита, виды залога;</w:t>
            </w:r>
          </w:p>
          <w:p w14:paraId="03F3197B"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методы оценки залоговой стоимости, ликвидности предмета залога;</w:t>
            </w:r>
          </w:p>
          <w:p w14:paraId="20253357"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локальные нормативные акты и методические документы, касающиеся реструктуризации и рефинансирования задолженности физических лиц;</w:t>
            </w:r>
          </w:p>
          <w:p w14:paraId="4E2F5829"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lastRenderedPageBreak/>
              <w:t>бизнес-культуру потребительского кредитования;</w:t>
            </w:r>
          </w:p>
          <w:p w14:paraId="095608A5"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способы и порядок начисления и погашения процентов по кредитам;</w:t>
            </w:r>
          </w:p>
          <w:p w14:paraId="44965D0F"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порядок осуществления контроля своевременности и полноты поступления платежей по кредиту и учета просроченных платежей;</w:t>
            </w:r>
          </w:p>
          <w:p w14:paraId="577CEE5A"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критерии определения проблемного кредита;</w:t>
            </w:r>
          </w:p>
          <w:p w14:paraId="6ED0CDBB"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типовые причины неисполнения условий кредитного договора и способы погашения просроченной задолженности;</w:t>
            </w:r>
          </w:p>
          <w:p w14:paraId="5B71735F"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меры, принимаемые банком при нарушении условий кредитного договора;</w:t>
            </w:r>
          </w:p>
          <w:p w14:paraId="2A63E7D8"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отечественную и международную практику взыскания задолженности;</w:t>
            </w:r>
          </w:p>
          <w:p w14:paraId="38392DDB" w14:textId="55C20543" w:rsidR="00D057E7" w:rsidRPr="00941462" w:rsidRDefault="00D057E7" w:rsidP="00D057E7">
            <w:pPr>
              <w:rPr>
                <w:rFonts w:ascii="Times New Roman" w:hAnsi="Times New Roman" w:cs="Times New Roman"/>
                <w:bCs/>
                <w:sz w:val="24"/>
                <w:szCs w:val="24"/>
              </w:rPr>
            </w:pPr>
            <w:r w:rsidRPr="000553B4">
              <w:rPr>
                <w:rFonts w:ascii="Times New Roman" w:eastAsia="Calibri" w:hAnsi="Times New Roman" w:cs="Times New Roman"/>
                <w:bCs/>
              </w:rPr>
              <w:t>методологию мониторинга и анализа показателей качества и эффективности истребования просроченной и проблемной задолженности по потребительским кредитам</w:t>
            </w:r>
          </w:p>
        </w:tc>
        <w:tc>
          <w:tcPr>
            <w:tcW w:w="2833" w:type="dxa"/>
          </w:tcPr>
          <w:p w14:paraId="04A10108" w14:textId="0A9A6199" w:rsidR="00D057E7" w:rsidRPr="00941462" w:rsidRDefault="00D057E7" w:rsidP="00D057E7">
            <w:pPr>
              <w:rPr>
                <w:rFonts w:ascii="Times New Roman" w:hAnsi="Times New Roman" w:cs="Times New Roman"/>
                <w:bCs/>
                <w:sz w:val="24"/>
                <w:szCs w:val="24"/>
              </w:rPr>
            </w:pPr>
            <w:r w:rsidRPr="000553B4">
              <w:rPr>
                <w:rFonts w:ascii="Times New Roman" w:hAnsi="Times New Roman" w:cs="Times New Roman"/>
              </w:rPr>
              <w:lastRenderedPageBreak/>
              <w:t>осуществления сопровождение выданных кредитов</w:t>
            </w:r>
          </w:p>
        </w:tc>
      </w:tr>
      <w:tr w:rsidR="00D057E7" w:rsidRPr="00941462" w14:paraId="3E3A2F9C" w14:textId="77777777" w:rsidTr="00BD0588">
        <w:trPr>
          <w:trHeight w:val="20"/>
        </w:trPr>
        <w:tc>
          <w:tcPr>
            <w:tcW w:w="1276" w:type="dxa"/>
          </w:tcPr>
          <w:p w14:paraId="7A87DBA8" w14:textId="3AD13A8B" w:rsidR="00D057E7" w:rsidRPr="00941462" w:rsidRDefault="00D057E7" w:rsidP="00D057E7">
            <w:pPr>
              <w:rPr>
                <w:rFonts w:ascii="Times New Roman" w:eastAsia="Calibri" w:hAnsi="Times New Roman" w:cs="Times New Roman"/>
                <w:sz w:val="24"/>
                <w:szCs w:val="24"/>
              </w:rPr>
            </w:pPr>
            <w:r w:rsidRPr="000553B4">
              <w:rPr>
                <w:rFonts w:ascii="Times New Roman" w:hAnsi="Times New Roman" w:cs="Times New Roman"/>
              </w:rPr>
              <w:lastRenderedPageBreak/>
              <w:t>ПК 2.4.</w:t>
            </w:r>
          </w:p>
        </w:tc>
        <w:tc>
          <w:tcPr>
            <w:tcW w:w="2833" w:type="dxa"/>
          </w:tcPr>
          <w:p w14:paraId="2EBE37CF"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определять возможность предоставления межбанковского кредита с учетом финансового положения контрагента;</w:t>
            </w:r>
          </w:p>
          <w:p w14:paraId="526FD9F6"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определять достаточность обеспечения возвратности межбанковского кредита;</w:t>
            </w:r>
          </w:p>
          <w:p w14:paraId="2809A370"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пользоваться оперативной информацией о ставках по рублевым и валютным межбанковским кредитам, получаемой по телекоммуникационным каналам;</w:t>
            </w:r>
          </w:p>
          <w:p w14:paraId="14CFB6D6"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применять универсальное и специализированное программное обеспечение, необходимое для сбора и анализа информации для сотрудничества на межбанковском рынке;</w:t>
            </w:r>
          </w:p>
          <w:p w14:paraId="7FA5FD97"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пользоваться справочными информационными базами данных, необходимых для сотрудничества на межбанковском рынке;</w:t>
            </w:r>
          </w:p>
          <w:p w14:paraId="4902AD06" w14:textId="1DFE7F7F"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оформлять и отражать в учете сделки по предоставлению и получению кредитов на рынке межбанковского кредита</w:t>
            </w:r>
          </w:p>
        </w:tc>
        <w:tc>
          <w:tcPr>
            <w:tcW w:w="2833" w:type="dxa"/>
          </w:tcPr>
          <w:p w14:paraId="697363C9"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порядок оформления и учета межбанковских кредитов;</w:t>
            </w:r>
          </w:p>
          <w:p w14:paraId="0AC80837" w14:textId="77777777"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особенности делопроизводства и документооборот на межбанковском рынке;</w:t>
            </w:r>
          </w:p>
          <w:p w14:paraId="06B495BA" w14:textId="36EFD290" w:rsidR="00D057E7" w:rsidRPr="000553B4" w:rsidRDefault="00D057E7" w:rsidP="00D057E7">
            <w:pPr>
              <w:rPr>
                <w:rFonts w:ascii="Times New Roman" w:eastAsia="Calibri" w:hAnsi="Times New Roman" w:cs="Times New Roman"/>
                <w:bCs/>
              </w:rPr>
            </w:pPr>
            <w:r w:rsidRPr="000553B4">
              <w:rPr>
                <w:rFonts w:ascii="Times New Roman" w:eastAsia="Calibri" w:hAnsi="Times New Roman" w:cs="Times New Roman"/>
                <w:bCs/>
              </w:rPr>
              <w:t>основные условия получения и погашения кредитов, предоставляемых Банком России</w:t>
            </w:r>
          </w:p>
        </w:tc>
        <w:tc>
          <w:tcPr>
            <w:tcW w:w="2833" w:type="dxa"/>
          </w:tcPr>
          <w:p w14:paraId="58E0AC2D" w14:textId="0DDF73A2" w:rsidR="00D057E7" w:rsidRPr="000553B4" w:rsidRDefault="00D057E7" w:rsidP="00D057E7">
            <w:pPr>
              <w:rPr>
                <w:rFonts w:ascii="Times New Roman" w:hAnsi="Times New Roman" w:cs="Times New Roman"/>
              </w:rPr>
            </w:pPr>
            <w:r w:rsidRPr="000553B4">
              <w:rPr>
                <w:rFonts w:ascii="Times New Roman" w:hAnsi="Times New Roman" w:cs="Times New Roman"/>
              </w:rPr>
              <w:t>проведения операции на рынке межбанковских кредитов</w:t>
            </w:r>
          </w:p>
        </w:tc>
      </w:tr>
    </w:tbl>
    <w:p w14:paraId="5C3E7326" w14:textId="52C2103B" w:rsidR="00063ABC" w:rsidRDefault="00063ABC" w:rsidP="00F31057">
      <w:pPr>
        <w:spacing w:after="120"/>
        <w:ind w:firstLine="709"/>
        <w:rPr>
          <w:rFonts w:ascii="Times New Roman" w:hAnsi="Times New Roman" w:cs="Times New Roman"/>
          <w:bCs/>
          <w:sz w:val="24"/>
          <w:szCs w:val="24"/>
        </w:rPr>
      </w:pPr>
    </w:p>
    <w:p w14:paraId="79F58444" w14:textId="5AE026ED" w:rsidR="00D057E7" w:rsidRDefault="00D057E7" w:rsidP="00F31057">
      <w:pPr>
        <w:spacing w:after="120"/>
        <w:ind w:firstLine="709"/>
        <w:rPr>
          <w:rFonts w:ascii="Times New Roman" w:hAnsi="Times New Roman" w:cs="Times New Roman"/>
          <w:bCs/>
          <w:sz w:val="24"/>
          <w:szCs w:val="24"/>
        </w:rPr>
      </w:pPr>
    </w:p>
    <w:p w14:paraId="1EF38DAB" w14:textId="77777777" w:rsidR="00F31057" w:rsidRPr="00941462" w:rsidRDefault="00F31057" w:rsidP="00F31057">
      <w:pPr>
        <w:pStyle w:val="1f"/>
        <w:rPr>
          <w:rFonts w:ascii="Times New Roman" w:hAnsi="Times New Roman"/>
        </w:rPr>
      </w:pPr>
      <w:bookmarkStart w:id="56" w:name="_Toc158295930"/>
      <w:r w:rsidRPr="00941462">
        <w:rPr>
          <w:rFonts w:ascii="Times New Roman" w:hAnsi="Times New Roman"/>
        </w:rPr>
        <w:lastRenderedPageBreak/>
        <w:t>2. Структура и содержание профессионального модуля</w:t>
      </w:r>
      <w:bookmarkEnd w:id="56"/>
    </w:p>
    <w:p w14:paraId="008EA8ED" w14:textId="77777777" w:rsidR="00F31057" w:rsidRPr="00941462" w:rsidRDefault="00F31057" w:rsidP="00F31057">
      <w:pPr>
        <w:pStyle w:val="114"/>
        <w:rPr>
          <w:rFonts w:ascii="Times New Roman" w:hAnsi="Times New Roman"/>
        </w:rPr>
      </w:pPr>
      <w:bookmarkStart w:id="57" w:name="_Toc158295931"/>
      <w:r w:rsidRPr="00941462">
        <w:rPr>
          <w:rFonts w:ascii="Times New Roman" w:hAnsi="Times New Roman"/>
        </w:rPr>
        <w:t>2.1. Трудоемкость освоения модуля</w:t>
      </w:r>
      <w:bookmarkEnd w:id="57"/>
      <w:r w:rsidRPr="00941462">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41462" w:rsidRPr="00941462" w14:paraId="7222340A" w14:textId="77777777" w:rsidTr="002908ED">
        <w:trPr>
          <w:trHeight w:val="23"/>
        </w:trPr>
        <w:tc>
          <w:tcPr>
            <w:tcW w:w="2460" w:type="pct"/>
            <w:vAlign w:val="center"/>
          </w:tcPr>
          <w:p w14:paraId="7BF32A5E"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Наименование составных частей модуля</w:t>
            </w:r>
          </w:p>
        </w:tc>
        <w:tc>
          <w:tcPr>
            <w:tcW w:w="1195" w:type="pct"/>
            <w:vAlign w:val="center"/>
          </w:tcPr>
          <w:p w14:paraId="3AAD40AD"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Объем в часах</w:t>
            </w:r>
          </w:p>
        </w:tc>
        <w:tc>
          <w:tcPr>
            <w:tcW w:w="1345" w:type="pct"/>
          </w:tcPr>
          <w:p w14:paraId="2396FADA" w14:textId="77777777" w:rsidR="00F31057" w:rsidRPr="00941462" w:rsidRDefault="00F31057" w:rsidP="002908ED">
            <w:pPr>
              <w:jc w:val="center"/>
              <w:rPr>
                <w:rFonts w:ascii="Times New Roman" w:hAnsi="Times New Roman" w:cs="Times New Roman"/>
                <w:b/>
                <w:sz w:val="24"/>
                <w:szCs w:val="24"/>
              </w:rPr>
            </w:pPr>
            <w:r w:rsidRPr="00941462">
              <w:rPr>
                <w:rFonts w:ascii="Times New Roman" w:hAnsi="Times New Roman" w:cs="Times New Roman"/>
                <w:b/>
                <w:sz w:val="24"/>
                <w:szCs w:val="24"/>
              </w:rPr>
              <w:t xml:space="preserve">В т.ч. в форме </w:t>
            </w:r>
            <w:proofErr w:type="spellStart"/>
            <w:r w:rsidRPr="00941462">
              <w:rPr>
                <w:rFonts w:ascii="Times New Roman" w:hAnsi="Times New Roman" w:cs="Times New Roman"/>
                <w:b/>
                <w:sz w:val="24"/>
                <w:szCs w:val="24"/>
              </w:rPr>
              <w:t>практ</w:t>
            </w:r>
            <w:proofErr w:type="spellEnd"/>
            <w:r w:rsidRPr="00941462">
              <w:rPr>
                <w:rFonts w:ascii="Times New Roman" w:hAnsi="Times New Roman" w:cs="Times New Roman"/>
                <w:b/>
                <w:sz w:val="24"/>
                <w:szCs w:val="24"/>
              </w:rPr>
              <w:t>. подготовки</w:t>
            </w:r>
          </w:p>
        </w:tc>
      </w:tr>
      <w:tr w:rsidR="00941462" w:rsidRPr="00941462" w14:paraId="33DF849E" w14:textId="77777777" w:rsidTr="002908ED">
        <w:trPr>
          <w:trHeight w:val="23"/>
        </w:trPr>
        <w:tc>
          <w:tcPr>
            <w:tcW w:w="2460" w:type="pct"/>
            <w:vAlign w:val="center"/>
          </w:tcPr>
          <w:p w14:paraId="25336257" w14:textId="55D5D9FB"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Учебные занятия</w:t>
            </w:r>
          </w:p>
        </w:tc>
        <w:tc>
          <w:tcPr>
            <w:tcW w:w="1195" w:type="pct"/>
            <w:vAlign w:val="center"/>
          </w:tcPr>
          <w:p w14:paraId="3F505D13" w14:textId="133EF5A5" w:rsidR="00163C39" w:rsidRPr="003B011F" w:rsidRDefault="003B011F" w:rsidP="00163C39">
            <w:pPr>
              <w:jc w:val="center"/>
              <w:rPr>
                <w:rFonts w:ascii="Times New Roman" w:hAnsi="Times New Roman" w:cs="Times New Roman"/>
                <w:bCs/>
                <w:sz w:val="24"/>
                <w:szCs w:val="24"/>
              </w:rPr>
            </w:pPr>
            <w:r w:rsidRPr="003B011F">
              <w:rPr>
                <w:rFonts w:ascii="Times New Roman" w:eastAsia="Times New Roman" w:hAnsi="Times New Roman" w:cs="Times New Roman"/>
                <w:b/>
                <w:bCs/>
                <w:sz w:val="24"/>
                <w:szCs w:val="24"/>
                <w:lang w:eastAsia="ru-RU"/>
              </w:rPr>
              <w:t>142</w:t>
            </w:r>
          </w:p>
        </w:tc>
        <w:tc>
          <w:tcPr>
            <w:tcW w:w="1345" w:type="pct"/>
            <w:vAlign w:val="center"/>
          </w:tcPr>
          <w:p w14:paraId="090F87F5" w14:textId="31EC45AB" w:rsidR="00163C39" w:rsidRPr="003B011F" w:rsidRDefault="003B011F" w:rsidP="00163C39">
            <w:pPr>
              <w:jc w:val="center"/>
              <w:rPr>
                <w:rFonts w:ascii="Times New Roman" w:hAnsi="Times New Roman" w:cs="Times New Roman"/>
                <w:bCs/>
                <w:sz w:val="24"/>
                <w:szCs w:val="24"/>
              </w:rPr>
            </w:pPr>
            <w:r w:rsidRPr="003B011F">
              <w:rPr>
                <w:rFonts w:ascii="Times New Roman" w:eastAsia="Times New Roman" w:hAnsi="Times New Roman" w:cs="Times New Roman"/>
                <w:b/>
                <w:bCs/>
                <w:sz w:val="24"/>
                <w:szCs w:val="24"/>
                <w:lang w:eastAsia="ru-RU"/>
              </w:rPr>
              <w:t>44</w:t>
            </w:r>
          </w:p>
        </w:tc>
      </w:tr>
      <w:tr w:rsidR="00941462" w:rsidRPr="00941462" w14:paraId="0EC3C218" w14:textId="77777777" w:rsidTr="002908ED">
        <w:trPr>
          <w:trHeight w:val="23"/>
        </w:trPr>
        <w:tc>
          <w:tcPr>
            <w:tcW w:w="2460" w:type="pct"/>
            <w:vAlign w:val="center"/>
          </w:tcPr>
          <w:p w14:paraId="32CCD6FA" w14:textId="2B201D3E"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Курсовая </w:t>
            </w:r>
            <w:r w:rsidR="006C1086" w:rsidRPr="00941462">
              <w:rPr>
                <w:rFonts w:ascii="Times New Roman" w:hAnsi="Times New Roman" w:cs="Times New Roman"/>
                <w:bCs/>
                <w:sz w:val="24"/>
                <w:szCs w:val="24"/>
              </w:rPr>
              <w:t>проект</w:t>
            </w:r>
            <w:r w:rsidR="0067725A" w:rsidRPr="00941462">
              <w:rPr>
                <w:rFonts w:ascii="Times New Roman" w:hAnsi="Times New Roman" w:cs="Times New Roman"/>
                <w:bCs/>
                <w:sz w:val="24"/>
                <w:szCs w:val="24"/>
              </w:rPr>
              <w:t xml:space="preserve"> </w:t>
            </w:r>
            <w:r w:rsidRPr="00941462">
              <w:rPr>
                <w:rFonts w:ascii="Times New Roman" w:hAnsi="Times New Roman" w:cs="Times New Roman"/>
                <w:bCs/>
                <w:sz w:val="24"/>
                <w:szCs w:val="24"/>
              </w:rPr>
              <w:t>(</w:t>
            </w:r>
            <w:r w:rsidR="006C1086" w:rsidRPr="00941462">
              <w:rPr>
                <w:rFonts w:ascii="Times New Roman" w:hAnsi="Times New Roman" w:cs="Times New Roman"/>
                <w:bCs/>
                <w:sz w:val="24"/>
                <w:szCs w:val="24"/>
              </w:rPr>
              <w:t>работа</w:t>
            </w:r>
            <w:r w:rsidRPr="00941462">
              <w:rPr>
                <w:rFonts w:ascii="Times New Roman" w:hAnsi="Times New Roman" w:cs="Times New Roman"/>
                <w:bCs/>
                <w:sz w:val="24"/>
                <w:szCs w:val="24"/>
              </w:rPr>
              <w:t>)</w:t>
            </w:r>
          </w:p>
        </w:tc>
        <w:tc>
          <w:tcPr>
            <w:tcW w:w="1195" w:type="pct"/>
            <w:vAlign w:val="center"/>
          </w:tcPr>
          <w:p w14:paraId="77601074" w14:textId="14853A66" w:rsidR="00163C39" w:rsidRPr="00941462" w:rsidRDefault="00163C39" w:rsidP="00163C39">
            <w:pPr>
              <w:jc w:val="center"/>
              <w:rPr>
                <w:rFonts w:ascii="Times New Roman" w:hAnsi="Times New Roman" w:cs="Times New Roman"/>
                <w:b/>
                <w:sz w:val="24"/>
                <w:szCs w:val="24"/>
              </w:rPr>
            </w:pPr>
            <w:r w:rsidRPr="00941462">
              <w:rPr>
                <w:rFonts w:ascii="Times New Roman" w:hAnsi="Times New Roman" w:cs="Times New Roman"/>
                <w:b/>
                <w:sz w:val="24"/>
                <w:szCs w:val="24"/>
              </w:rPr>
              <w:t>20</w:t>
            </w:r>
          </w:p>
        </w:tc>
        <w:tc>
          <w:tcPr>
            <w:tcW w:w="1345" w:type="pct"/>
            <w:vAlign w:val="center"/>
          </w:tcPr>
          <w:p w14:paraId="3B6437F7" w14:textId="44A8A5C6" w:rsidR="00163C39" w:rsidRPr="00941462" w:rsidRDefault="00163C39" w:rsidP="00163C39">
            <w:pPr>
              <w:jc w:val="center"/>
              <w:rPr>
                <w:rFonts w:ascii="Times New Roman" w:hAnsi="Times New Roman" w:cs="Times New Roman"/>
                <w:b/>
                <w:sz w:val="24"/>
                <w:szCs w:val="24"/>
              </w:rPr>
            </w:pPr>
            <w:r w:rsidRPr="00941462">
              <w:rPr>
                <w:rFonts w:ascii="Times New Roman" w:hAnsi="Times New Roman" w:cs="Times New Roman"/>
                <w:b/>
                <w:sz w:val="24"/>
                <w:szCs w:val="24"/>
              </w:rPr>
              <w:t>20</w:t>
            </w:r>
          </w:p>
        </w:tc>
      </w:tr>
      <w:tr w:rsidR="00941462" w:rsidRPr="00941462" w14:paraId="411E7932" w14:textId="77777777" w:rsidTr="002908ED">
        <w:trPr>
          <w:trHeight w:val="23"/>
        </w:trPr>
        <w:tc>
          <w:tcPr>
            <w:tcW w:w="2460" w:type="pct"/>
            <w:vAlign w:val="center"/>
          </w:tcPr>
          <w:p w14:paraId="06F9D183"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Самостоятельная работа</w:t>
            </w:r>
          </w:p>
        </w:tc>
        <w:tc>
          <w:tcPr>
            <w:tcW w:w="1195" w:type="pct"/>
            <w:vAlign w:val="center"/>
          </w:tcPr>
          <w:p w14:paraId="38E74A4F" w14:textId="77777777" w:rsidR="00163C39" w:rsidRPr="00941462" w:rsidRDefault="00163C39" w:rsidP="00163C39">
            <w:pPr>
              <w:jc w:val="center"/>
              <w:rPr>
                <w:rFonts w:ascii="Times New Roman" w:hAnsi="Times New Roman" w:cs="Times New Roman"/>
                <w:bCs/>
                <w:sz w:val="24"/>
                <w:szCs w:val="24"/>
              </w:rPr>
            </w:pPr>
            <w:r w:rsidRPr="00941462">
              <w:rPr>
                <w:rFonts w:ascii="Times New Roman" w:hAnsi="Times New Roman" w:cs="Times New Roman"/>
                <w:bCs/>
                <w:sz w:val="24"/>
                <w:szCs w:val="24"/>
              </w:rPr>
              <w:t>-</w:t>
            </w:r>
          </w:p>
        </w:tc>
        <w:tc>
          <w:tcPr>
            <w:tcW w:w="1345" w:type="pct"/>
            <w:vAlign w:val="center"/>
          </w:tcPr>
          <w:p w14:paraId="1C1A89A0" w14:textId="4D088716" w:rsidR="00163C39" w:rsidRPr="00941462" w:rsidRDefault="00163C39" w:rsidP="00163C39">
            <w:pPr>
              <w:jc w:val="center"/>
              <w:rPr>
                <w:rFonts w:ascii="Times New Roman" w:hAnsi="Times New Roman" w:cs="Times New Roman"/>
                <w:bCs/>
                <w:sz w:val="24"/>
                <w:szCs w:val="24"/>
              </w:rPr>
            </w:pPr>
            <w:r w:rsidRPr="00941462">
              <w:rPr>
                <w:rFonts w:ascii="Times New Roman" w:hAnsi="Times New Roman" w:cs="Times New Roman"/>
                <w:bCs/>
                <w:sz w:val="24"/>
                <w:szCs w:val="24"/>
              </w:rPr>
              <w:t>-</w:t>
            </w:r>
          </w:p>
        </w:tc>
      </w:tr>
      <w:tr w:rsidR="00941462" w:rsidRPr="00941462" w14:paraId="61D5DCE5" w14:textId="77777777" w:rsidTr="002908ED">
        <w:trPr>
          <w:trHeight w:val="23"/>
        </w:trPr>
        <w:tc>
          <w:tcPr>
            <w:tcW w:w="2460" w:type="pct"/>
            <w:vAlign w:val="center"/>
          </w:tcPr>
          <w:p w14:paraId="491C443C"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Практика, в т.ч.:</w:t>
            </w:r>
          </w:p>
        </w:tc>
        <w:tc>
          <w:tcPr>
            <w:tcW w:w="1195" w:type="pct"/>
            <w:vAlign w:val="center"/>
          </w:tcPr>
          <w:p w14:paraId="5C72A02A" w14:textId="72DC0FD6" w:rsidR="00163C39" w:rsidRPr="003B011F" w:rsidRDefault="000400A1" w:rsidP="00163C39">
            <w:pPr>
              <w:jc w:val="center"/>
              <w:rPr>
                <w:rFonts w:ascii="Times New Roman" w:hAnsi="Times New Roman" w:cs="Times New Roman"/>
                <w:bCs/>
                <w:sz w:val="24"/>
                <w:szCs w:val="24"/>
              </w:rPr>
            </w:pPr>
            <w:r w:rsidRPr="003B011F">
              <w:rPr>
                <w:rFonts w:ascii="Times New Roman" w:hAnsi="Times New Roman" w:cs="Times New Roman"/>
                <w:b/>
                <w:bCs/>
                <w:sz w:val="24"/>
                <w:szCs w:val="24"/>
              </w:rPr>
              <w:t>1</w:t>
            </w:r>
            <w:r w:rsidR="003B011F" w:rsidRPr="003B011F">
              <w:rPr>
                <w:rFonts w:ascii="Times New Roman" w:hAnsi="Times New Roman" w:cs="Times New Roman"/>
                <w:b/>
                <w:bCs/>
                <w:sz w:val="24"/>
                <w:szCs w:val="24"/>
              </w:rPr>
              <w:t>44</w:t>
            </w:r>
          </w:p>
        </w:tc>
        <w:tc>
          <w:tcPr>
            <w:tcW w:w="1345" w:type="pct"/>
            <w:vAlign w:val="center"/>
          </w:tcPr>
          <w:p w14:paraId="34775A74" w14:textId="1CC41E78" w:rsidR="00163C39" w:rsidRPr="00941462" w:rsidRDefault="003B011F" w:rsidP="00163C39">
            <w:pPr>
              <w:jc w:val="center"/>
              <w:rPr>
                <w:rFonts w:ascii="Times New Roman" w:hAnsi="Times New Roman" w:cs="Times New Roman"/>
                <w:b/>
                <w:sz w:val="24"/>
                <w:szCs w:val="24"/>
              </w:rPr>
            </w:pPr>
            <w:r w:rsidRPr="003B011F">
              <w:rPr>
                <w:rFonts w:ascii="Times New Roman" w:hAnsi="Times New Roman" w:cs="Times New Roman"/>
                <w:b/>
                <w:bCs/>
                <w:sz w:val="24"/>
                <w:szCs w:val="24"/>
              </w:rPr>
              <w:t>144</w:t>
            </w:r>
          </w:p>
        </w:tc>
      </w:tr>
      <w:tr w:rsidR="003B011F" w:rsidRPr="00941462" w14:paraId="705BC57B" w14:textId="77777777" w:rsidTr="002908ED">
        <w:trPr>
          <w:trHeight w:val="23"/>
        </w:trPr>
        <w:tc>
          <w:tcPr>
            <w:tcW w:w="2460" w:type="pct"/>
            <w:vAlign w:val="center"/>
          </w:tcPr>
          <w:p w14:paraId="64882557" w14:textId="77777777" w:rsidR="003B011F" w:rsidRPr="00941462" w:rsidRDefault="003B011F" w:rsidP="003B011F">
            <w:pPr>
              <w:jc w:val="both"/>
              <w:rPr>
                <w:rFonts w:ascii="Times New Roman" w:hAnsi="Times New Roman" w:cs="Times New Roman"/>
                <w:bCs/>
                <w:sz w:val="24"/>
                <w:szCs w:val="24"/>
              </w:rPr>
            </w:pPr>
            <w:r w:rsidRPr="00941462">
              <w:rPr>
                <w:rFonts w:ascii="Times New Roman" w:hAnsi="Times New Roman" w:cs="Times New Roman"/>
                <w:bCs/>
                <w:sz w:val="24"/>
                <w:szCs w:val="24"/>
              </w:rPr>
              <w:t>учебная</w:t>
            </w:r>
          </w:p>
        </w:tc>
        <w:tc>
          <w:tcPr>
            <w:tcW w:w="1195" w:type="pct"/>
            <w:vAlign w:val="center"/>
          </w:tcPr>
          <w:p w14:paraId="560D66E0" w14:textId="417D6BA9" w:rsidR="003B011F" w:rsidRPr="00941462" w:rsidRDefault="003B011F" w:rsidP="003B011F">
            <w:pPr>
              <w:jc w:val="center"/>
              <w:rPr>
                <w:rFonts w:ascii="Times New Roman" w:hAnsi="Times New Roman" w:cs="Times New Roman"/>
                <w:bCs/>
                <w:sz w:val="24"/>
                <w:szCs w:val="24"/>
              </w:rPr>
            </w:pPr>
            <w:r w:rsidRPr="00941462">
              <w:rPr>
                <w:rFonts w:ascii="Times New Roman" w:eastAsia="Times New Roman" w:hAnsi="Times New Roman" w:cs="Times New Roman"/>
                <w:sz w:val="24"/>
                <w:szCs w:val="24"/>
                <w:lang w:eastAsia="ru-RU"/>
              </w:rPr>
              <w:t>72</w:t>
            </w:r>
          </w:p>
        </w:tc>
        <w:tc>
          <w:tcPr>
            <w:tcW w:w="1345" w:type="pct"/>
            <w:vAlign w:val="center"/>
          </w:tcPr>
          <w:p w14:paraId="5B308B45" w14:textId="7A007824" w:rsidR="003B011F" w:rsidRPr="00941462" w:rsidRDefault="003B011F" w:rsidP="003B011F">
            <w:pPr>
              <w:jc w:val="center"/>
              <w:rPr>
                <w:rFonts w:ascii="Times New Roman" w:hAnsi="Times New Roman" w:cs="Times New Roman"/>
                <w:bCs/>
                <w:sz w:val="24"/>
                <w:szCs w:val="24"/>
              </w:rPr>
            </w:pPr>
            <w:r w:rsidRPr="00941462">
              <w:rPr>
                <w:rFonts w:ascii="Times New Roman" w:eastAsia="Times New Roman" w:hAnsi="Times New Roman" w:cs="Times New Roman"/>
                <w:sz w:val="24"/>
                <w:szCs w:val="24"/>
                <w:lang w:eastAsia="ru-RU"/>
              </w:rPr>
              <w:t>72</w:t>
            </w:r>
          </w:p>
        </w:tc>
      </w:tr>
      <w:tr w:rsidR="00941462" w:rsidRPr="00941462" w14:paraId="41746128" w14:textId="77777777" w:rsidTr="002908ED">
        <w:trPr>
          <w:trHeight w:val="23"/>
        </w:trPr>
        <w:tc>
          <w:tcPr>
            <w:tcW w:w="2460" w:type="pct"/>
            <w:vAlign w:val="center"/>
          </w:tcPr>
          <w:p w14:paraId="0BB403B6"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производственная</w:t>
            </w:r>
          </w:p>
        </w:tc>
        <w:tc>
          <w:tcPr>
            <w:tcW w:w="1195" w:type="pct"/>
            <w:vAlign w:val="center"/>
          </w:tcPr>
          <w:p w14:paraId="13FF12B2" w14:textId="6D3F5644" w:rsidR="00163C39" w:rsidRPr="00941462" w:rsidRDefault="000400A1" w:rsidP="00163C39">
            <w:pPr>
              <w:jc w:val="center"/>
              <w:rPr>
                <w:rFonts w:ascii="Times New Roman" w:hAnsi="Times New Roman" w:cs="Times New Roman"/>
                <w:bCs/>
                <w:sz w:val="24"/>
                <w:szCs w:val="24"/>
              </w:rPr>
            </w:pPr>
            <w:r w:rsidRPr="00941462">
              <w:rPr>
                <w:rFonts w:ascii="Times New Roman" w:eastAsia="Times New Roman" w:hAnsi="Times New Roman" w:cs="Times New Roman"/>
                <w:sz w:val="24"/>
                <w:szCs w:val="24"/>
                <w:lang w:eastAsia="ru-RU"/>
              </w:rPr>
              <w:t>72</w:t>
            </w:r>
          </w:p>
        </w:tc>
        <w:tc>
          <w:tcPr>
            <w:tcW w:w="1345" w:type="pct"/>
            <w:vAlign w:val="center"/>
          </w:tcPr>
          <w:p w14:paraId="3B7CE545" w14:textId="7C4EE73B" w:rsidR="00163C39" w:rsidRPr="00941462" w:rsidRDefault="000400A1" w:rsidP="00163C39">
            <w:pPr>
              <w:jc w:val="center"/>
              <w:rPr>
                <w:rFonts w:ascii="Times New Roman" w:hAnsi="Times New Roman" w:cs="Times New Roman"/>
                <w:bCs/>
                <w:sz w:val="24"/>
                <w:szCs w:val="24"/>
              </w:rPr>
            </w:pPr>
            <w:r w:rsidRPr="00941462">
              <w:rPr>
                <w:rFonts w:ascii="Times New Roman" w:eastAsia="Times New Roman" w:hAnsi="Times New Roman" w:cs="Times New Roman"/>
                <w:sz w:val="24"/>
                <w:szCs w:val="24"/>
                <w:lang w:eastAsia="ru-RU"/>
              </w:rPr>
              <w:t>72</w:t>
            </w:r>
          </w:p>
        </w:tc>
      </w:tr>
      <w:tr w:rsidR="00941462" w:rsidRPr="00941462" w14:paraId="12742B91" w14:textId="77777777" w:rsidTr="002908ED">
        <w:trPr>
          <w:trHeight w:val="23"/>
        </w:trPr>
        <w:tc>
          <w:tcPr>
            <w:tcW w:w="2460" w:type="pct"/>
            <w:vAlign w:val="center"/>
          </w:tcPr>
          <w:p w14:paraId="28C01440"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 xml:space="preserve">Промежуточная аттестация </w:t>
            </w:r>
          </w:p>
        </w:tc>
        <w:tc>
          <w:tcPr>
            <w:tcW w:w="1195" w:type="pct"/>
            <w:vAlign w:val="center"/>
          </w:tcPr>
          <w:p w14:paraId="6BD5911F" w14:textId="7852DD77" w:rsidR="00163C39" w:rsidRPr="00941462" w:rsidRDefault="003B011F" w:rsidP="00163C39">
            <w:pPr>
              <w:jc w:val="center"/>
              <w:rPr>
                <w:rFonts w:ascii="Times New Roman" w:hAnsi="Times New Roman" w:cs="Times New Roman"/>
                <w:b/>
                <w:sz w:val="24"/>
                <w:szCs w:val="24"/>
              </w:rPr>
            </w:pPr>
            <w:r>
              <w:rPr>
                <w:rFonts w:ascii="Times New Roman" w:hAnsi="Times New Roman" w:cs="Times New Roman"/>
                <w:b/>
                <w:sz w:val="24"/>
                <w:szCs w:val="24"/>
              </w:rPr>
              <w:t>28</w:t>
            </w:r>
          </w:p>
        </w:tc>
        <w:tc>
          <w:tcPr>
            <w:tcW w:w="1345" w:type="pct"/>
            <w:vAlign w:val="center"/>
          </w:tcPr>
          <w:p w14:paraId="7B2D431A" w14:textId="2446F546" w:rsidR="00163C39" w:rsidRPr="00941462" w:rsidRDefault="003B011F" w:rsidP="00163C39">
            <w:pPr>
              <w:jc w:val="center"/>
              <w:rPr>
                <w:rFonts w:ascii="Times New Roman" w:hAnsi="Times New Roman" w:cs="Times New Roman"/>
                <w:b/>
                <w:sz w:val="24"/>
                <w:szCs w:val="24"/>
              </w:rPr>
            </w:pPr>
            <w:r>
              <w:rPr>
                <w:rFonts w:ascii="Times New Roman" w:hAnsi="Times New Roman" w:cs="Times New Roman"/>
                <w:b/>
                <w:sz w:val="24"/>
                <w:szCs w:val="24"/>
              </w:rPr>
              <w:t>28</w:t>
            </w:r>
          </w:p>
        </w:tc>
      </w:tr>
      <w:tr w:rsidR="00163C39" w:rsidRPr="00941462" w14:paraId="096D1C5F" w14:textId="77777777" w:rsidTr="002908ED">
        <w:trPr>
          <w:trHeight w:val="23"/>
        </w:trPr>
        <w:tc>
          <w:tcPr>
            <w:tcW w:w="2460" w:type="pct"/>
            <w:vAlign w:val="center"/>
          </w:tcPr>
          <w:p w14:paraId="0DB81B8B" w14:textId="77777777" w:rsidR="00163C39" w:rsidRPr="00941462" w:rsidRDefault="00163C39" w:rsidP="00163C39">
            <w:pPr>
              <w:jc w:val="both"/>
              <w:rPr>
                <w:rFonts w:ascii="Times New Roman" w:hAnsi="Times New Roman" w:cs="Times New Roman"/>
                <w:bCs/>
                <w:sz w:val="24"/>
                <w:szCs w:val="24"/>
              </w:rPr>
            </w:pPr>
            <w:r w:rsidRPr="00941462">
              <w:rPr>
                <w:rFonts w:ascii="Times New Roman" w:hAnsi="Times New Roman" w:cs="Times New Roman"/>
                <w:bCs/>
                <w:sz w:val="24"/>
                <w:szCs w:val="24"/>
              </w:rPr>
              <w:t>Всего</w:t>
            </w:r>
          </w:p>
        </w:tc>
        <w:tc>
          <w:tcPr>
            <w:tcW w:w="1195" w:type="pct"/>
            <w:vAlign w:val="center"/>
          </w:tcPr>
          <w:p w14:paraId="6B054A02" w14:textId="218D4754" w:rsidR="00163C39" w:rsidRPr="003B011F" w:rsidRDefault="003B011F" w:rsidP="00163C39">
            <w:pPr>
              <w:jc w:val="center"/>
              <w:rPr>
                <w:rFonts w:ascii="Times New Roman" w:hAnsi="Times New Roman" w:cs="Times New Roman"/>
                <w:b/>
                <w:sz w:val="24"/>
                <w:szCs w:val="24"/>
              </w:rPr>
            </w:pPr>
            <w:r w:rsidRPr="003B011F">
              <w:rPr>
                <w:rFonts w:ascii="Times New Roman" w:eastAsia="Times New Roman" w:hAnsi="Times New Roman" w:cs="Times New Roman"/>
                <w:b/>
                <w:bCs/>
                <w:sz w:val="24"/>
                <w:szCs w:val="24"/>
                <w:lang w:eastAsia="ru-RU"/>
              </w:rPr>
              <w:t>334</w:t>
            </w:r>
          </w:p>
        </w:tc>
        <w:tc>
          <w:tcPr>
            <w:tcW w:w="1345" w:type="pct"/>
            <w:vAlign w:val="center"/>
          </w:tcPr>
          <w:p w14:paraId="44F51681" w14:textId="1028820A" w:rsidR="00163C39" w:rsidRPr="003B011F" w:rsidRDefault="003B011F" w:rsidP="00163C39">
            <w:pPr>
              <w:jc w:val="center"/>
              <w:rPr>
                <w:rFonts w:ascii="Times New Roman" w:hAnsi="Times New Roman" w:cs="Times New Roman"/>
                <w:b/>
                <w:sz w:val="24"/>
                <w:szCs w:val="24"/>
              </w:rPr>
            </w:pPr>
            <w:r w:rsidRPr="003B011F">
              <w:rPr>
                <w:rFonts w:ascii="Times New Roman" w:eastAsia="Times New Roman" w:hAnsi="Times New Roman" w:cs="Times New Roman"/>
                <w:b/>
                <w:bCs/>
                <w:sz w:val="24"/>
                <w:szCs w:val="24"/>
                <w:lang w:eastAsia="ru-RU"/>
              </w:rPr>
              <w:t>236</w:t>
            </w:r>
          </w:p>
        </w:tc>
      </w:tr>
    </w:tbl>
    <w:p w14:paraId="39E62342" w14:textId="77777777" w:rsidR="00F31057" w:rsidRPr="00941462" w:rsidRDefault="00F31057" w:rsidP="00F31057">
      <w:pPr>
        <w:rPr>
          <w:rFonts w:ascii="Times New Roman" w:hAnsi="Times New Roman" w:cs="Times New Roman"/>
          <w:sz w:val="24"/>
          <w:szCs w:val="24"/>
        </w:rPr>
      </w:pPr>
    </w:p>
    <w:p w14:paraId="078F383A" w14:textId="77777777" w:rsidR="00D057E7" w:rsidRPr="00941462" w:rsidRDefault="00D057E7" w:rsidP="00F31057">
      <w:pPr>
        <w:rPr>
          <w:rFonts w:ascii="Times New Roman" w:hAnsi="Times New Roman" w:cs="Times New Roman"/>
          <w:sz w:val="24"/>
          <w:szCs w:val="24"/>
        </w:rPr>
      </w:pPr>
    </w:p>
    <w:p w14:paraId="6AFAD335" w14:textId="103EF64F" w:rsidR="00F31057" w:rsidRPr="00941462" w:rsidRDefault="00F31057" w:rsidP="00F31057">
      <w:pPr>
        <w:pStyle w:val="114"/>
        <w:rPr>
          <w:rFonts w:ascii="Times New Roman" w:hAnsi="Times New Roman"/>
        </w:rPr>
      </w:pPr>
      <w:bookmarkStart w:id="58" w:name="_Toc158295932"/>
      <w:r w:rsidRPr="00941462">
        <w:rPr>
          <w:rFonts w:ascii="Times New Roman" w:hAnsi="Times New Roman"/>
        </w:rPr>
        <w:t>2.2. Структура профессионального модуля</w:t>
      </w:r>
      <w:bookmarkEnd w:id="58"/>
      <w:r w:rsidRPr="00941462">
        <w:rPr>
          <w:rFonts w:ascii="Times New Roman" w:hAnsi="Times New Roman"/>
        </w:rPr>
        <w:t xml:space="preserve"> </w:t>
      </w:r>
    </w:p>
    <w:tbl>
      <w:tblPr>
        <w:tblW w:w="522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9"/>
        <w:gridCol w:w="3259"/>
        <w:gridCol w:w="849"/>
        <w:gridCol w:w="640"/>
        <w:gridCol w:w="662"/>
        <w:gridCol w:w="662"/>
        <w:gridCol w:w="445"/>
        <w:gridCol w:w="425"/>
        <w:gridCol w:w="568"/>
        <w:gridCol w:w="566"/>
      </w:tblGrid>
      <w:tr w:rsidR="00941462" w:rsidRPr="00941462" w14:paraId="2DBC8E0C" w14:textId="77777777" w:rsidTr="00003A12">
        <w:trPr>
          <w:cantSplit/>
          <w:trHeight w:val="3271"/>
        </w:trPr>
        <w:tc>
          <w:tcPr>
            <w:tcW w:w="988" w:type="pct"/>
            <w:tcBorders>
              <w:bottom w:val="single" w:sz="4" w:space="0" w:color="auto"/>
            </w:tcBorders>
            <w:vAlign w:val="center"/>
          </w:tcPr>
          <w:p w14:paraId="39F13993" w14:textId="7D13022F" w:rsidR="00C81E14" w:rsidRPr="00941462" w:rsidRDefault="0013353C"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Код ОК, ПК</w:t>
            </w:r>
          </w:p>
        </w:tc>
        <w:tc>
          <w:tcPr>
            <w:tcW w:w="1619" w:type="pct"/>
            <w:tcBorders>
              <w:bottom w:val="single" w:sz="4" w:space="0" w:color="auto"/>
            </w:tcBorders>
            <w:vAlign w:val="center"/>
          </w:tcPr>
          <w:p w14:paraId="33858E0B" w14:textId="1B5F8154"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Наименования разделов профессионального модуля</w:t>
            </w:r>
          </w:p>
        </w:tc>
        <w:tc>
          <w:tcPr>
            <w:tcW w:w="422" w:type="pct"/>
            <w:tcBorders>
              <w:bottom w:val="single" w:sz="4" w:space="0" w:color="auto"/>
            </w:tcBorders>
            <w:vAlign w:val="center"/>
          </w:tcPr>
          <w:p w14:paraId="25A70427" w14:textId="77777777" w:rsidR="00C81E14" w:rsidRPr="00941462" w:rsidRDefault="00C81E14" w:rsidP="002908ED">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Всего, час.</w:t>
            </w:r>
          </w:p>
        </w:tc>
        <w:tc>
          <w:tcPr>
            <w:tcW w:w="318" w:type="pct"/>
            <w:tcBorders>
              <w:bottom w:val="single" w:sz="4" w:space="0" w:color="auto"/>
            </w:tcBorders>
            <w:textDirection w:val="btLr"/>
            <w:vAlign w:val="center"/>
          </w:tcPr>
          <w:p w14:paraId="135722F0" w14:textId="77777777" w:rsidR="00C81E14" w:rsidRPr="00941462" w:rsidRDefault="00C81E14" w:rsidP="002908ED">
            <w:pPr>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В т.ч. в форме практической подготовки</w:t>
            </w:r>
          </w:p>
        </w:tc>
        <w:tc>
          <w:tcPr>
            <w:tcW w:w="329" w:type="pct"/>
            <w:shd w:val="clear" w:color="auto" w:fill="D9D9D9" w:themeFill="background1" w:themeFillShade="D9"/>
            <w:textDirection w:val="btLr"/>
            <w:vAlign w:val="center"/>
          </w:tcPr>
          <w:p w14:paraId="10E411B4" w14:textId="77777777" w:rsidR="00C81E14" w:rsidRPr="00941462" w:rsidRDefault="00C81E14" w:rsidP="002908ED">
            <w:pPr>
              <w:suppressAutoHyphens/>
              <w:ind w:left="113" w:right="113"/>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Обучение по МДК, в т.ч.:</w:t>
            </w:r>
          </w:p>
        </w:tc>
        <w:tc>
          <w:tcPr>
            <w:tcW w:w="329" w:type="pct"/>
            <w:textDirection w:val="btLr"/>
            <w:vAlign w:val="center"/>
          </w:tcPr>
          <w:p w14:paraId="1887E8EE" w14:textId="1F72C53B"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Учебные занятия</w:t>
            </w:r>
          </w:p>
        </w:tc>
        <w:tc>
          <w:tcPr>
            <w:tcW w:w="221" w:type="pct"/>
            <w:textDirection w:val="btLr"/>
            <w:vAlign w:val="center"/>
          </w:tcPr>
          <w:p w14:paraId="5C42A633" w14:textId="51680A51"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Курсовая проект</w:t>
            </w:r>
            <w:r w:rsidR="006C1086" w:rsidRPr="00941462">
              <w:rPr>
                <w:rFonts w:ascii="Times New Roman" w:eastAsia="Times New Roman" w:hAnsi="Times New Roman" w:cs="Times New Roman"/>
                <w:lang w:eastAsia="ru-RU"/>
              </w:rPr>
              <w:t xml:space="preserve"> (работа</w:t>
            </w:r>
            <w:r w:rsidRPr="00941462">
              <w:rPr>
                <w:rFonts w:ascii="Times New Roman" w:eastAsia="Times New Roman" w:hAnsi="Times New Roman" w:cs="Times New Roman"/>
                <w:lang w:eastAsia="ru-RU"/>
              </w:rPr>
              <w:t>)</w:t>
            </w:r>
          </w:p>
        </w:tc>
        <w:tc>
          <w:tcPr>
            <w:tcW w:w="211" w:type="pct"/>
            <w:textDirection w:val="btLr"/>
            <w:vAlign w:val="center"/>
          </w:tcPr>
          <w:p w14:paraId="03EEE5B2"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Самостоятельная работа</w:t>
            </w:r>
            <w:r w:rsidRPr="00941462">
              <w:rPr>
                <w:rFonts w:ascii="Times New Roman" w:eastAsia="Times New Roman" w:hAnsi="Times New Roman" w:cs="Times New Roman"/>
                <w:vertAlign w:val="superscript"/>
                <w:lang w:eastAsia="ru-RU"/>
              </w:rPr>
              <w:footnoteReference w:id="2"/>
            </w:r>
          </w:p>
        </w:tc>
        <w:tc>
          <w:tcPr>
            <w:tcW w:w="282" w:type="pct"/>
            <w:shd w:val="clear" w:color="auto" w:fill="D9D9D9" w:themeFill="background1" w:themeFillShade="D9"/>
            <w:textDirection w:val="btLr"/>
            <w:vAlign w:val="center"/>
          </w:tcPr>
          <w:p w14:paraId="7EEE981B"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Учебная практика</w:t>
            </w:r>
          </w:p>
        </w:tc>
        <w:tc>
          <w:tcPr>
            <w:tcW w:w="281" w:type="pct"/>
            <w:shd w:val="clear" w:color="auto" w:fill="D9D9D9" w:themeFill="background1" w:themeFillShade="D9"/>
            <w:textDirection w:val="btLr"/>
          </w:tcPr>
          <w:p w14:paraId="224E37BA" w14:textId="77777777" w:rsidR="00C81E14" w:rsidRPr="00941462" w:rsidRDefault="00C81E14" w:rsidP="002908ED">
            <w:pPr>
              <w:suppressAutoHyphens/>
              <w:jc w:val="cente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Производственная практика</w:t>
            </w:r>
          </w:p>
        </w:tc>
      </w:tr>
      <w:tr w:rsidR="00941462" w:rsidRPr="00941462" w14:paraId="5DBD7F15" w14:textId="77777777" w:rsidTr="00003A12">
        <w:trPr>
          <w:cantSplit/>
          <w:trHeight w:val="73"/>
        </w:trPr>
        <w:tc>
          <w:tcPr>
            <w:tcW w:w="988" w:type="pct"/>
            <w:tcBorders>
              <w:bottom w:val="single" w:sz="4" w:space="0" w:color="auto"/>
            </w:tcBorders>
          </w:tcPr>
          <w:p w14:paraId="3FAE4530" w14:textId="5D47BED5"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w:t>
            </w:r>
          </w:p>
        </w:tc>
        <w:tc>
          <w:tcPr>
            <w:tcW w:w="1619" w:type="pct"/>
            <w:tcBorders>
              <w:bottom w:val="single" w:sz="4" w:space="0" w:color="auto"/>
            </w:tcBorders>
            <w:vAlign w:val="center"/>
          </w:tcPr>
          <w:p w14:paraId="35A23408" w14:textId="172829E5"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2</w:t>
            </w:r>
          </w:p>
        </w:tc>
        <w:tc>
          <w:tcPr>
            <w:tcW w:w="422" w:type="pct"/>
            <w:tcBorders>
              <w:bottom w:val="single" w:sz="4" w:space="0" w:color="auto"/>
            </w:tcBorders>
            <w:vAlign w:val="center"/>
          </w:tcPr>
          <w:p w14:paraId="2AB2F04C" w14:textId="65EFE521" w:rsidR="00C81E14" w:rsidRPr="00941462" w:rsidRDefault="0013353C" w:rsidP="002908ED">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3</w:t>
            </w:r>
          </w:p>
        </w:tc>
        <w:tc>
          <w:tcPr>
            <w:tcW w:w="318" w:type="pct"/>
            <w:tcBorders>
              <w:bottom w:val="single" w:sz="4" w:space="0" w:color="auto"/>
            </w:tcBorders>
            <w:vAlign w:val="center"/>
          </w:tcPr>
          <w:p w14:paraId="2DB961D6" w14:textId="1975718C" w:rsidR="00C81E14" w:rsidRPr="00941462" w:rsidRDefault="0013353C" w:rsidP="002908ED">
            <w:pPr>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4</w:t>
            </w:r>
          </w:p>
        </w:tc>
        <w:tc>
          <w:tcPr>
            <w:tcW w:w="329" w:type="pct"/>
            <w:shd w:val="clear" w:color="auto" w:fill="D9D9D9" w:themeFill="background1" w:themeFillShade="D9"/>
            <w:vAlign w:val="center"/>
          </w:tcPr>
          <w:p w14:paraId="3BEB1A7F" w14:textId="77C3D8CA"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5</w:t>
            </w:r>
          </w:p>
        </w:tc>
        <w:tc>
          <w:tcPr>
            <w:tcW w:w="329" w:type="pct"/>
            <w:vAlign w:val="center"/>
          </w:tcPr>
          <w:p w14:paraId="4564461D" w14:textId="2BE605CB"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6</w:t>
            </w:r>
          </w:p>
        </w:tc>
        <w:tc>
          <w:tcPr>
            <w:tcW w:w="221" w:type="pct"/>
            <w:vAlign w:val="center"/>
          </w:tcPr>
          <w:p w14:paraId="3C3D8864" w14:textId="69EE6F77"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7</w:t>
            </w:r>
          </w:p>
        </w:tc>
        <w:tc>
          <w:tcPr>
            <w:tcW w:w="211" w:type="pct"/>
            <w:vAlign w:val="center"/>
          </w:tcPr>
          <w:p w14:paraId="1FA639F9" w14:textId="0A990438" w:rsidR="00C81E14" w:rsidRPr="00941462" w:rsidRDefault="0013353C"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8</w:t>
            </w:r>
          </w:p>
        </w:tc>
        <w:tc>
          <w:tcPr>
            <w:tcW w:w="282" w:type="pct"/>
            <w:shd w:val="clear" w:color="auto" w:fill="D9D9D9" w:themeFill="background1" w:themeFillShade="D9"/>
            <w:vAlign w:val="center"/>
          </w:tcPr>
          <w:p w14:paraId="470AD089" w14:textId="77777777" w:rsidR="00C81E14" w:rsidRPr="00941462" w:rsidRDefault="00C81E14"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9</w:t>
            </w:r>
          </w:p>
        </w:tc>
        <w:tc>
          <w:tcPr>
            <w:tcW w:w="281" w:type="pct"/>
            <w:shd w:val="clear" w:color="auto" w:fill="D9D9D9" w:themeFill="background1" w:themeFillShade="D9"/>
          </w:tcPr>
          <w:p w14:paraId="04EEF1C3" w14:textId="77777777" w:rsidR="00C81E14" w:rsidRPr="00941462" w:rsidRDefault="00C81E14" w:rsidP="002908ED">
            <w:pPr>
              <w:suppressAutoHyphens/>
              <w:jc w:val="center"/>
              <w:rPr>
                <w:rFonts w:ascii="Times New Roman" w:eastAsia="Times New Roman" w:hAnsi="Times New Roman" w:cs="Times New Roman"/>
                <w:sz w:val="16"/>
                <w:szCs w:val="16"/>
                <w:lang w:eastAsia="ru-RU"/>
              </w:rPr>
            </w:pPr>
            <w:r w:rsidRPr="00941462">
              <w:rPr>
                <w:rFonts w:ascii="Times New Roman" w:eastAsia="Times New Roman" w:hAnsi="Times New Roman" w:cs="Times New Roman"/>
                <w:sz w:val="16"/>
                <w:szCs w:val="16"/>
                <w:lang w:eastAsia="ru-RU"/>
              </w:rPr>
              <w:t>10</w:t>
            </w:r>
          </w:p>
        </w:tc>
      </w:tr>
      <w:tr w:rsidR="00941462" w:rsidRPr="00941462" w14:paraId="534004A3" w14:textId="77777777" w:rsidTr="00003A12">
        <w:tc>
          <w:tcPr>
            <w:tcW w:w="988" w:type="pct"/>
          </w:tcPr>
          <w:p w14:paraId="50F39741" w14:textId="77777777" w:rsidR="00003A12" w:rsidRPr="00941462" w:rsidRDefault="00003A12" w:rsidP="00003A12">
            <w:pPr>
              <w:rPr>
                <w:rFonts w:ascii="Times New Roman" w:hAnsi="Times New Roman"/>
              </w:rPr>
            </w:pPr>
            <w:r w:rsidRPr="00941462">
              <w:rPr>
                <w:rFonts w:ascii="Times New Roman" w:hAnsi="Times New Roman"/>
              </w:rPr>
              <w:t xml:space="preserve">ПК 2.1 ПК 2.2, </w:t>
            </w:r>
          </w:p>
          <w:p w14:paraId="2BFE6CAF" w14:textId="2E4E509D" w:rsidR="00003A12" w:rsidRPr="00941462" w:rsidRDefault="00003A12" w:rsidP="00003A12">
            <w:pPr>
              <w:rPr>
                <w:rFonts w:ascii="Times New Roman" w:hAnsi="Times New Roman"/>
              </w:rPr>
            </w:pPr>
            <w:r w:rsidRPr="00941462">
              <w:rPr>
                <w:rFonts w:ascii="Times New Roman" w:hAnsi="Times New Roman"/>
              </w:rPr>
              <w:t>ПК 2.3</w:t>
            </w:r>
            <w:r w:rsidR="003B011F">
              <w:rPr>
                <w:rFonts w:ascii="Times New Roman" w:hAnsi="Times New Roman"/>
              </w:rPr>
              <w:t xml:space="preserve"> </w:t>
            </w:r>
            <w:r w:rsidR="003B011F" w:rsidRPr="003B011F">
              <w:rPr>
                <w:rFonts w:ascii="Times New Roman" w:hAnsi="Times New Roman" w:cs="Times New Roman"/>
              </w:rPr>
              <w:t>ПК.2.4</w:t>
            </w:r>
          </w:p>
          <w:p w14:paraId="5A9C47C5" w14:textId="77777777" w:rsidR="00003A12" w:rsidRPr="00941462" w:rsidRDefault="00003A12" w:rsidP="00003A12">
            <w:pPr>
              <w:rPr>
                <w:rFonts w:ascii="Times New Roman" w:hAnsi="Times New Roman"/>
              </w:rPr>
            </w:pPr>
            <w:r w:rsidRPr="00941462">
              <w:rPr>
                <w:rFonts w:ascii="Times New Roman" w:hAnsi="Times New Roman"/>
              </w:rPr>
              <w:t xml:space="preserve">ОК 01, ОК 02, </w:t>
            </w:r>
          </w:p>
          <w:p w14:paraId="387A345F" w14:textId="77777777" w:rsidR="00003A12" w:rsidRPr="00941462" w:rsidRDefault="00003A12" w:rsidP="00003A12">
            <w:pPr>
              <w:rPr>
                <w:rFonts w:ascii="Times New Roman" w:hAnsi="Times New Roman"/>
              </w:rPr>
            </w:pPr>
            <w:r w:rsidRPr="00941462">
              <w:rPr>
                <w:rFonts w:ascii="Times New Roman" w:hAnsi="Times New Roman"/>
              </w:rPr>
              <w:t xml:space="preserve">ОК 04, ОК 05, </w:t>
            </w:r>
          </w:p>
          <w:p w14:paraId="0F78D973" w14:textId="4337F841" w:rsidR="00003A12" w:rsidRPr="00941462" w:rsidRDefault="00003A12" w:rsidP="00003A12">
            <w:pPr>
              <w:rPr>
                <w:rFonts w:ascii="Times New Roman" w:hAnsi="Times New Roman"/>
              </w:rPr>
            </w:pPr>
            <w:r w:rsidRPr="00941462">
              <w:rPr>
                <w:rFonts w:ascii="Times New Roman" w:hAnsi="Times New Roman"/>
              </w:rPr>
              <w:t>ОК 09</w:t>
            </w:r>
          </w:p>
        </w:tc>
        <w:tc>
          <w:tcPr>
            <w:tcW w:w="1619" w:type="pct"/>
          </w:tcPr>
          <w:p w14:paraId="49C14024" w14:textId="1BC8DE98" w:rsidR="00003A12" w:rsidRPr="00941462" w:rsidRDefault="00003A12" w:rsidP="00003A12">
            <w:pPr>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 xml:space="preserve">Раздел 1 </w:t>
            </w:r>
            <w:r w:rsidR="003B011F" w:rsidRPr="003B011F">
              <w:rPr>
                <w:rFonts w:ascii="Times New Roman" w:eastAsia="Times New Roman" w:hAnsi="Times New Roman" w:cs="Times New Roman"/>
                <w:lang w:eastAsia="ru-RU"/>
              </w:rPr>
              <w:t>Организация кредитной работы</w:t>
            </w:r>
          </w:p>
        </w:tc>
        <w:tc>
          <w:tcPr>
            <w:tcW w:w="422" w:type="pct"/>
          </w:tcPr>
          <w:p w14:paraId="15C6740E" w14:textId="732FBC4D" w:rsidR="00003A12" w:rsidRPr="00941462" w:rsidRDefault="003B011F" w:rsidP="00003A1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162</w:t>
            </w:r>
          </w:p>
        </w:tc>
        <w:tc>
          <w:tcPr>
            <w:tcW w:w="318" w:type="pct"/>
          </w:tcPr>
          <w:p w14:paraId="795F01CB" w14:textId="45D91805" w:rsidR="00003A12" w:rsidRPr="00941462" w:rsidRDefault="003B011F" w:rsidP="00003A1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64</w:t>
            </w:r>
          </w:p>
        </w:tc>
        <w:tc>
          <w:tcPr>
            <w:tcW w:w="329" w:type="pct"/>
            <w:shd w:val="clear" w:color="auto" w:fill="D9D9D9" w:themeFill="background1" w:themeFillShade="D9"/>
          </w:tcPr>
          <w:p w14:paraId="4CD4B83D" w14:textId="67060BE1" w:rsidR="00003A12" w:rsidRPr="00941462" w:rsidRDefault="003B011F" w:rsidP="00003A1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162</w:t>
            </w:r>
          </w:p>
        </w:tc>
        <w:tc>
          <w:tcPr>
            <w:tcW w:w="329" w:type="pct"/>
          </w:tcPr>
          <w:p w14:paraId="17ACE0CB" w14:textId="121E246E" w:rsidR="00003A12" w:rsidRPr="00941462" w:rsidRDefault="003B011F" w:rsidP="00003A1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142</w:t>
            </w:r>
          </w:p>
        </w:tc>
        <w:tc>
          <w:tcPr>
            <w:tcW w:w="221" w:type="pct"/>
          </w:tcPr>
          <w:p w14:paraId="38222321" w14:textId="2300AE0E" w:rsidR="00003A12" w:rsidRPr="00941462" w:rsidRDefault="003B011F" w:rsidP="00003A1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w:t>
            </w:r>
          </w:p>
        </w:tc>
        <w:tc>
          <w:tcPr>
            <w:tcW w:w="211" w:type="pct"/>
          </w:tcPr>
          <w:p w14:paraId="10AA86CD" w14:textId="649D5E70" w:rsidR="00003A12" w:rsidRPr="00941462" w:rsidRDefault="00003A12" w:rsidP="00003A12">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90229D4" w14:textId="77777777" w:rsidR="00003A12" w:rsidRPr="00941462" w:rsidRDefault="00003A12" w:rsidP="00003A12">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630BB588" w14:textId="77777777" w:rsidR="00003A12" w:rsidRPr="00941462" w:rsidRDefault="00003A12" w:rsidP="00003A12">
            <w:pPr>
              <w:jc w:val="center"/>
              <w:rPr>
                <w:rFonts w:ascii="Times New Roman" w:eastAsia="Times New Roman" w:hAnsi="Times New Roman" w:cs="Times New Roman"/>
                <w:b/>
                <w:bCs/>
                <w:lang w:eastAsia="ru-RU"/>
              </w:rPr>
            </w:pPr>
          </w:p>
        </w:tc>
      </w:tr>
      <w:tr w:rsidR="00941462" w:rsidRPr="00941462" w14:paraId="1BAE8919" w14:textId="77777777" w:rsidTr="00003A12">
        <w:trPr>
          <w:trHeight w:val="314"/>
        </w:trPr>
        <w:tc>
          <w:tcPr>
            <w:tcW w:w="988" w:type="pct"/>
          </w:tcPr>
          <w:p w14:paraId="78BDB0D3" w14:textId="77777777" w:rsidR="003B011F" w:rsidRPr="00941462" w:rsidRDefault="003B011F" w:rsidP="003B011F">
            <w:pPr>
              <w:rPr>
                <w:rFonts w:ascii="Times New Roman" w:hAnsi="Times New Roman"/>
              </w:rPr>
            </w:pPr>
            <w:r w:rsidRPr="00941462">
              <w:rPr>
                <w:rFonts w:ascii="Times New Roman" w:hAnsi="Times New Roman"/>
              </w:rPr>
              <w:t xml:space="preserve">ПК 2.1 ПК 2.2, </w:t>
            </w:r>
          </w:p>
          <w:p w14:paraId="2035911B" w14:textId="77777777" w:rsidR="003B011F" w:rsidRPr="00941462" w:rsidRDefault="003B011F" w:rsidP="003B011F">
            <w:pPr>
              <w:rPr>
                <w:rFonts w:ascii="Times New Roman" w:hAnsi="Times New Roman"/>
              </w:rPr>
            </w:pPr>
            <w:r w:rsidRPr="00941462">
              <w:rPr>
                <w:rFonts w:ascii="Times New Roman" w:hAnsi="Times New Roman"/>
              </w:rPr>
              <w:t>ПК 2.3</w:t>
            </w:r>
            <w:r>
              <w:rPr>
                <w:rFonts w:ascii="Times New Roman" w:hAnsi="Times New Roman"/>
              </w:rPr>
              <w:t xml:space="preserve"> </w:t>
            </w:r>
            <w:r w:rsidRPr="003B011F">
              <w:rPr>
                <w:rFonts w:ascii="Times New Roman" w:hAnsi="Times New Roman" w:cs="Times New Roman"/>
              </w:rPr>
              <w:t>ПК.2.4</w:t>
            </w:r>
          </w:p>
          <w:p w14:paraId="420C756D" w14:textId="77777777" w:rsidR="003B011F" w:rsidRPr="00941462" w:rsidRDefault="003B011F" w:rsidP="003B011F">
            <w:pPr>
              <w:rPr>
                <w:rFonts w:ascii="Times New Roman" w:hAnsi="Times New Roman"/>
              </w:rPr>
            </w:pPr>
            <w:r w:rsidRPr="00941462">
              <w:rPr>
                <w:rFonts w:ascii="Times New Roman" w:hAnsi="Times New Roman"/>
              </w:rPr>
              <w:t xml:space="preserve">ОК 01, ОК 02, </w:t>
            </w:r>
          </w:p>
          <w:p w14:paraId="7301AE69" w14:textId="77777777" w:rsidR="003B011F" w:rsidRPr="00941462" w:rsidRDefault="003B011F" w:rsidP="003B011F">
            <w:pPr>
              <w:rPr>
                <w:rFonts w:ascii="Times New Roman" w:hAnsi="Times New Roman"/>
              </w:rPr>
            </w:pPr>
            <w:r w:rsidRPr="00941462">
              <w:rPr>
                <w:rFonts w:ascii="Times New Roman" w:hAnsi="Times New Roman"/>
              </w:rPr>
              <w:t xml:space="preserve">ОК 04, ОК 05, </w:t>
            </w:r>
          </w:p>
          <w:p w14:paraId="062D4977" w14:textId="228CEDDA" w:rsidR="00C81E14" w:rsidRPr="00941462" w:rsidRDefault="003B011F" w:rsidP="003B011F">
            <w:pPr>
              <w:rPr>
                <w:rFonts w:ascii="Times New Roman" w:eastAsia="Times New Roman" w:hAnsi="Times New Roman" w:cs="Times New Roman"/>
                <w:bCs/>
                <w:lang w:eastAsia="ru-RU"/>
              </w:rPr>
            </w:pPr>
            <w:r w:rsidRPr="00941462">
              <w:rPr>
                <w:rFonts w:ascii="Times New Roman" w:hAnsi="Times New Roman"/>
              </w:rPr>
              <w:t>ОК 09</w:t>
            </w:r>
          </w:p>
        </w:tc>
        <w:tc>
          <w:tcPr>
            <w:tcW w:w="1619" w:type="pct"/>
          </w:tcPr>
          <w:p w14:paraId="72825ED5" w14:textId="597204C1" w:rsidR="00C81E14" w:rsidRPr="00941462" w:rsidRDefault="00C81E14" w:rsidP="002908ED">
            <w:pPr>
              <w:rPr>
                <w:rFonts w:ascii="Times New Roman" w:eastAsia="Times New Roman" w:hAnsi="Times New Roman" w:cs="Times New Roman"/>
                <w:bCs/>
                <w:lang w:eastAsia="ru-RU"/>
              </w:rPr>
            </w:pPr>
            <w:r w:rsidRPr="00941462">
              <w:rPr>
                <w:rFonts w:ascii="Times New Roman" w:eastAsia="Times New Roman" w:hAnsi="Times New Roman" w:cs="Times New Roman"/>
                <w:bCs/>
                <w:lang w:eastAsia="ru-RU"/>
              </w:rPr>
              <w:t>Учебная практика</w:t>
            </w:r>
          </w:p>
        </w:tc>
        <w:tc>
          <w:tcPr>
            <w:tcW w:w="422" w:type="pct"/>
          </w:tcPr>
          <w:p w14:paraId="0E7CFD34" w14:textId="191B18F3" w:rsidR="00C81E14" w:rsidRPr="00941462" w:rsidRDefault="003B011F"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18" w:type="pct"/>
          </w:tcPr>
          <w:p w14:paraId="6C0A760D" w14:textId="119767B2" w:rsidR="00C81E14" w:rsidRPr="00941462" w:rsidRDefault="003B011F"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29" w:type="pct"/>
            <w:shd w:val="clear" w:color="auto" w:fill="D9D9D9" w:themeFill="background1" w:themeFillShade="D9"/>
          </w:tcPr>
          <w:p w14:paraId="685FB978" w14:textId="77777777" w:rsidR="00C81E14" w:rsidRPr="00941462" w:rsidRDefault="00C81E14" w:rsidP="002908ED">
            <w:pPr>
              <w:jc w:val="center"/>
              <w:rPr>
                <w:rFonts w:ascii="Times New Roman" w:eastAsia="Times New Roman" w:hAnsi="Times New Roman" w:cs="Times New Roman"/>
                <w:b/>
                <w:bCs/>
                <w:lang w:eastAsia="ru-RU"/>
              </w:rPr>
            </w:pPr>
          </w:p>
        </w:tc>
        <w:tc>
          <w:tcPr>
            <w:tcW w:w="329" w:type="pct"/>
          </w:tcPr>
          <w:p w14:paraId="4B51C10B" w14:textId="77777777" w:rsidR="00C81E14" w:rsidRPr="00941462" w:rsidRDefault="00C81E14" w:rsidP="002908ED">
            <w:pPr>
              <w:jc w:val="center"/>
              <w:rPr>
                <w:rFonts w:ascii="Times New Roman" w:eastAsia="Times New Roman" w:hAnsi="Times New Roman" w:cs="Times New Roman"/>
                <w:b/>
                <w:bCs/>
                <w:lang w:eastAsia="ru-RU"/>
              </w:rPr>
            </w:pPr>
          </w:p>
        </w:tc>
        <w:tc>
          <w:tcPr>
            <w:tcW w:w="432" w:type="pct"/>
            <w:gridSpan w:val="2"/>
          </w:tcPr>
          <w:p w14:paraId="3B5B2E66" w14:textId="02EFF9E0" w:rsidR="00C81E14" w:rsidRPr="00941462" w:rsidRDefault="00C81E14" w:rsidP="002908ED">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340FD7EC" w14:textId="7C273195" w:rsidR="00C81E14" w:rsidRPr="00941462" w:rsidRDefault="003B011F" w:rsidP="002908ED">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1" w:type="pct"/>
            <w:shd w:val="clear" w:color="auto" w:fill="D9D9D9" w:themeFill="background1" w:themeFillShade="D9"/>
          </w:tcPr>
          <w:p w14:paraId="5EDB3C8B" w14:textId="77777777" w:rsidR="00C81E14" w:rsidRPr="00941462" w:rsidRDefault="00C81E14" w:rsidP="002908ED">
            <w:pPr>
              <w:jc w:val="center"/>
              <w:rPr>
                <w:rFonts w:ascii="Times New Roman" w:eastAsia="Times New Roman" w:hAnsi="Times New Roman" w:cs="Times New Roman"/>
                <w:b/>
                <w:bCs/>
                <w:lang w:eastAsia="ru-RU"/>
              </w:rPr>
            </w:pPr>
          </w:p>
        </w:tc>
      </w:tr>
      <w:tr w:rsidR="00941462" w:rsidRPr="00941462" w14:paraId="3F611AC2" w14:textId="77777777" w:rsidTr="00003A12">
        <w:trPr>
          <w:trHeight w:val="314"/>
        </w:trPr>
        <w:tc>
          <w:tcPr>
            <w:tcW w:w="988" w:type="pct"/>
          </w:tcPr>
          <w:p w14:paraId="3A53982F" w14:textId="77777777" w:rsidR="003B011F" w:rsidRPr="00941462" w:rsidRDefault="003B011F" w:rsidP="003B011F">
            <w:pPr>
              <w:rPr>
                <w:rFonts w:ascii="Times New Roman" w:hAnsi="Times New Roman"/>
              </w:rPr>
            </w:pPr>
            <w:r w:rsidRPr="00941462">
              <w:rPr>
                <w:rFonts w:ascii="Times New Roman" w:hAnsi="Times New Roman"/>
              </w:rPr>
              <w:t xml:space="preserve">ПК 2.1 ПК 2.2, </w:t>
            </w:r>
          </w:p>
          <w:p w14:paraId="34021D10" w14:textId="77777777" w:rsidR="003B011F" w:rsidRPr="00941462" w:rsidRDefault="003B011F" w:rsidP="003B011F">
            <w:pPr>
              <w:rPr>
                <w:rFonts w:ascii="Times New Roman" w:hAnsi="Times New Roman"/>
              </w:rPr>
            </w:pPr>
            <w:r w:rsidRPr="00941462">
              <w:rPr>
                <w:rFonts w:ascii="Times New Roman" w:hAnsi="Times New Roman"/>
              </w:rPr>
              <w:t>ПК 2.3</w:t>
            </w:r>
            <w:r>
              <w:rPr>
                <w:rFonts w:ascii="Times New Roman" w:hAnsi="Times New Roman"/>
              </w:rPr>
              <w:t xml:space="preserve"> </w:t>
            </w:r>
            <w:r w:rsidRPr="003B011F">
              <w:rPr>
                <w:rFonts w:ascii="Times New Roman" w:hAnsi="Times New Roman" w:cs="Times New Roman"/>
              </w:rPr>
              <w:t>ПК.2.4</w:t>
            </w:r>
          </w:p>
          <w:p w14:paraId="5021CE6C" w14:textId="77777777" w:rsidR="003B011F" w:rsidRPr="00941462" w:rsidRDefault="003B011F" w:rsidP="003B011F">
            <w:pPr>
              <w:rPr>
                <w:rFonts w:ascii="Times New Roman" w:hAnsi="Times New Roman"/>
              </w:rPr>
            </w:pPr>
            <w:r w:rsidRPr="00941462">
              <w:rPr>
                <w:rFonts w:ascii="Times New Roman" w:hAnsi="Times New Roman"/>
              </w:rPr>
              <w:t xml:space="preserve">ОК 01, ОК 02, </w:t>
            </w:r>
          </w:p>
          <w:p w14:paraId="3BF8D662" w14:textId="77777777" w:rsidR="003B011F" w:rsidRPr="00941462" w:rsidRDefault="003B011F" w:rsidP="003B011F">
            <w:pPr>
              <w:rPr>
                <w:rFonts w:ascii="Times New Roman" w:hAnsi="Times New Roman"/>
              </w:rPr>
            </w:pPr>
            <w:r w:rsidRPr="00941462">
              <w:rPr>
                <w:rFonts w:ascii="Times New Roman" w:hAnsi="Times New Roman"/>
              </w:rPr>
              <w:t xml:space="preserve">ОК 04, ОК 05, </w:t>
            </w:r>
          </w:p>
          <w:p w14:paraId="3F1BD0D2" w14:textId="54453C93" w:rsidR="00C81E14" w:rsidRPr="00941462" w:rsidRDefault="003B011F" w:rsidP="003B011F">
            <w:pPr>
              <w:rPr>
                <w:rFonts w:ascii="Times New Roman" w:eastAsia="Times New Roman" w:hAnsi="Times New Roman" w:cs="Times New Roman"/>
                <w:lang w:eastAsia="ru-RU"/>
              </w:rPr>
            </w:pPr>
            <w:r w:rsidRPr="00941462">
              <w:rPr>
                <w:rFonts w:ascii="Times New Roman" w:hAnsi="Times New Roman"/>
              </w:rPr>
              <w:t>ОК 09</w:t>
            </w:r>
          </w:p>
        </w:tc>
        <w:tc>
          <w:tcPr>
            <w:tcW w:w="1619" w:type="pct"/>
          </w:tcPr>
          <w:p w14:paraId="11CE4D71" w14:textId="12681C8C" w:rsidR="00C81E14" w:rsidRPr="00941462" w:rsidRDefault="00C81E14" w:rsidP="002908ED">
            <w:pPr>
              <w:rPr>
                <w:rFonts w:ascii="Times New Roman" w:eastAsia="Times New Roman" w:hAnsi="Times New Roman" w:cs="Times New Roman"/>
                <w:b/>
                <w:bCs/>
                <w:u w:val="single"/>
                <w:lang w:eastAsia="ru-RU"/>
              </w:rPr>
            </w:pPr>
            <w:r w:rsidRPr="00941462">
              <w:rPr>
                <w:rFonts w:ascii="Times New Roman" w:eastAsia="Times New Roman" w:hAnsi="Times New Roman" w:cs="Times New Roman"/>
                <w:lang w:eastAsia="ru-RU"/>
              </w:rPr>
              <w:t>Производственная практика</w:t>
            </w:r>
          </w:p>
        </w:tc>
        <w:tc>
          <w:tcPr>
            <w:tcW w:w="422" w:type="pct"/>
          </w:tcPr>
          <w:p w14:paraId="327D94DC" w14:textId="294A0EDA" w:rsidR="00C81E14" w:rsidRPr="00941462" w:rsidRDefault="00743020" w:rsidP="002908ED">
            <w:pPr>
              <w:jc w:val="center"/>
              <w:rPr>
                <w:rFonts w:ascii="Times New Roman" w:eastAsia="Times New Roman" w:hAnsi="Times New Roman" w:cs="Times New Roman"/>
                <w:b/>
                <w:bCs/>
                <w:lang w:eastAsia="ru-RU"/>
              </w:rPr>
            </w:pPr>
            <w:r w:rsidRPr="00941462">
              <w:rPr>
                <w:rFonts w:ascii="Times New Roman" w:eastAsia="Times New Roman" w:hAnsi="Times New Roman" w:cs="Times New Roman"/>
                <w:b/>
                <w:bCs/>
                <w:lang w:eastAsia="ru-RU"/>
              </w:rPr>
              <w:t>72</w:t>
            </w:r>
          </w:p>
        </w:tc>
        <w:tc>
          <w:tcPr>
            <w:tcW w:w="318" w:type="pct"/>
          </w:tcPr>
          <w:p w14:paraId="16C4873A" w14:textId="474EBEF8" w:rsidR="00C81E14" w:rsidRPr="00941462" w:rsidRDefault="00743020" w:rsidP="002908ED">
            <w:pPr>
              <w:jc w:val="cente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72</w:t>
            </w:r>
          </w:p>
        </w:tc>
        <w:tc>
          <w:tcPr>
            <w:tcW w:w="329" w:type="pct"/>
            <w:shd w:val="clear" w:color="auto" w:fill="D9D9D9" w:themeFill="background1" w:themeFillShade="D9"/>
          </w:tcPr>
          <w:p w14:paraId="0C84849B" w14:textId="77777777" w:rsidR="00C81E14" w:rsidRPr="00941462" w:rsidRDefault="00C81E14" w:rsidP="002908ED">
            <w:pPr>
              <w:jc w:val="center"/>
              <w:rPr>
                <w:rFonts w:ascii="Times New Roman" w:eastAsia="Times New Roman" w:hAnsi="Times New Roman" w:cs="Times New Roman"/>
                <w:b/>
                <w:bCs/>
                <w:lang w:eastAsia="ru-RU"/>
              </w:rPr>
            </w:pPr>
          </w:p>
        </w:tc>
        <w:tc>
          <w:tcPr>
            <w:tcW w:w="761" w:type="pct"/>
            <w:gridSpan w:val="3"/>
          </w:tcPr>
          <w:p w14:paraId="52DFDB31" w14:textId="2E6E5B8C" w:rsidR="00C81E14" w:rsidRPr="00941462" w:rsidRDefault="00C81E14" w:rsidP="002908ED">
            <w:pPr>
              <w:jc w:val="center"/>
              <w:rPr>
                <w:rFonts w:ascii="Times New Roman" w:eastAsia="Times New Roman" w:hAnsi="Times New Roman" w:cs="Times New Roman"/>
                <w:b/>
                <w:bCs/>
                <w:lang w:eastAsia="ru-RU"/>
              </w:rPr>
            </w:pPr>
          </w:p>
        </w:tc>
        <w:tc>
          <w:tcPr>
            <w:tcW w:w="282" w:type="pct"/>
            <w:shd w:val="clear" w:color="auto" w:fill="D9D9D9" w:themeFill="background1" w:themeFillShade="D9"/>
          </w:tcPr>
          <w:p w14:paraId="70E8B912" w14:textId="77777777" w:rsidR="00C81E14" w:rsidRPr="00941462" w:rsidRDefault="00C81E14" w:rsidP="002908ED">
            <w:pPr>
              <w:jc w:val="center"/>
              <w:rPr>
                <w:rFonts w:ascii="Times New Roman" w:eastAsia="Times New Roman" w:hAnsi="Times New Roman" w:cs="Times New Roman"/>
                <w:b/>
                <w:bCs/>
                <w:lang w:eastAsia="ru-RU"/>
              </w:rPr>
            </w:pPr>
          </w:p>
        </w:tc>
        <w:tc>
          <w:tcPr>
            <w:tcW w:w="281" w:type="pct"/>
            <w:shd w:val="clear" w:color="auto" w:fill="D9D9D9" w:themeFill="background1" w:themeFillShade="D9"/>
          </w:tcPr>
          <w:p w14:paraId="2B10D250" w14:textId="71197982" w:rsidR="00C81E14" w:rsidRPr="00941462" w:rsidRDefault="00743020" w:rsidP="002908ED">
            <w:pPr>
              <w:jc w:val="center"/>
              <w:rPr>
                <w:rFonts w:ascii="Times New Roman" w:eastAsia="Times New Roman" w:hAnsi="Times New Roman" w:cs="Times New Roman"/>
                <w:b/>
                <w:bCs/>
                <w:lang w:eastAsia="ru-RU"/>
              </w:rPr>
            </w:pPr>
            <w:r w:rsidRPr="00941462">
              <w:rPr>
                <w:rFonts w:ascii="Times New Roman" w:eastAsia="Times New Roman" w:hAnsi="Times New Roman" w:cs="Times New Roman"/>
                <w:b/>
                <w:bCs/>
                <w:lang w:eastAsia="ru-RU"/>
              </w:rPr>
              <w:t>72</w:t>
            </w:r>
          </w:p>
        </w:tc>
      </w:tr>
      <w:tr w:rsidR="00941462" w:rsidRPr="00941462" w14:paraId="5970C247" w14:textId="77777777" w:rsidTr="00003A12">
        <w:tc>
          <w:tcPr>
            <w:tcW w:w="988" w:type="pct"/>
          </w:tcPr>
          <w:p w14:paraId="521FF048" w14:textId="77777777" w:rsidR="00C81E14" w:rsidRPr="00941462" w:rsidRDefault="00C81E14" w:rsidP="002908ED">
            <w:pPr>
              <w:suppressAutoHyphens/>
              <w:rPr>
                <w:rFonts w:ascii="Times New Roman" w:eastAsia="Times New Roman" w:hAnsi="Times New Roman" w:cs="Times New Roman"/>
                <w:lang w:eastAsia="ru-RU"/>
              </w:rPr>
            </w:pPr>
          </w:p>
        </w:tc>
        <w:tc>
          <w:tcPr>
            <w:tcW w:w="1619" w:type="pct"/>
          </w:tcPr>
          <w:p w14:paraId="0B4C5A33" w14:textId="2926D757" w:rsidR="00C81E14" w:rsidRPr="00941462" w:rsidRDefault="00C81E14" w:rsidP="002908ED">
            <w:pPr>
              <w:suppressAutoHyphens/>
              <w:rPr>
                <w:rFonts w:ascii="Times New Roman" w:eastAsia="Times New Roman" w:hAnsi="Times New Roman" w:cs="Times New Roman"/>
                <w:lang w:eastAsia="ru-RU"/>
              </w:rPr>
            </w:pPr>
            <w:r w:rsidRPr="00941462">
              <w:rPr>
                <w:rFonts w:ascii="Times New Roman" w:eastAsia="Times New Roman" w:hAnsi="Times New Roman" w:cs="Times New Roman"/>
                <w:lang w:eastAsia="ru-RU"/>
              </w:rPr>
              <w:t>Промежуточная аттестация</w:t>
            </w:r>
          </w:p>
        </w:tc>
        <w:tc>
          <w:tcPr>
            <w:tcW w:w="422" w:type="pct"/>
          </w:tcPr>
          <w:p w14:paraId="0B2D0237" w14:textId="67795331" w:rsidR="00C81E14" w:rsidRPr="00941462" w:rsidRDefault="003B011F" w:rsidP="002908ED">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28</w:t>
            </w:r>
          </w:p>
        </w:tc>
        <w:tc>
          <w:tcPr>
            <w:tcW w:w="318" w:type="pct"/>
            <w:shd w:val="clear" w:color="auto" w:fill="auto"/>
          </w:tcPr>
          <w:p w14:paraId="58BAA77C" w14:textId="092B5C7F" w:rsidR="00C81E14" w:rsidRPr="00941462" w:rsidRDefault="003B011F"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w:t>
            </w:r>
          </w:p>
        </w:tc>
        <w:tc>
          <w:tcPr>
            <w:tcW w:w="329" w:type="pct"/>
            <w:shd w:val="clear" w:color="auto" w:fill="D9D9D9" w:themeFill="background1" w:themeFillShade="D9"/>
          </w:tcPr>
          <w:p w14:paraId="0BB82009" w14:textId="77777777" w:rsidR="00C81E14" w:rsidRPr="00941462" w:rsidRDefault="00C81E14" w:rsidP="002908ED">
            <w:pPr>
              <w:jc w:val="center"/>
              <w:rPr>
                <w:rFonts w:ascii="Times New Roman" w:eastAsia="Times New Roman" w:hAnsi="Times New Roman" w:cs="Times New Roman"/>
                <w:lang w:eastAsia="ru-RU"/>
              </w:rPr>
            </w:pPr>
          </w:p>
        </w:tc>
        <w:tc>
          <w:tcPr>
            <w:tcW w:w="761" w:type="pct"/>
            <w:gridSpan w:val="3"/>
          </w:tcPr>
          <w:p w14:paraId="31B1A088" w14:textId="047E4301" w:rsidR="00C81E14" w:rsidRPr="00941462" w:rsidRDefault="00C81E14" w:rsidP="002908ED">
            <w:pPr>
              <w:jc w:val="center"/>
              <w:rPr>
                <w:rFonts w:ascii="Times New Roman" w:eastAsia="Times New Roman" w:hAnsi="Times New Roman" w:cs="Times New Roman"/>
                <w:lang w:eastAsia="ru-RU"/>
              </w:rPr>
            </w:pPr>
          </w:p>
        </w:tc>
        <w:tc>
          <w:tcPr>
            <w:tcW w:w="282" w:type="pct"/>
            <w:shd w:val="clear" w:color="auto" w:fill="D9D9D9" w:themeFill="background1" w:themeFillShade="D9"/>
          </w:tcPr>
          <w:p w14:paraId="06686224" w14:textId="77777777" w:rsidR="00C81E14" w:rsidRPr="00941462" w:rsidRDefault="00C81E14" w:rsidP="002908ED">
            <w:pPr>
              <w:jc w:val="center"/>
              <w:rPr>
                <w:rFonts w:ascii="Times New Roman" w:eastAsia="Times New Roman" w:hAnsi="Times New Roman" w:cs="Times New Roman"/>
                <w:lang w:eastAsia="ru-RU"/>
              </w:rPr>
            </w:pPr>
          </w:p>
        </w:tc>
        <w:tc>
          <w:tcPr>
            <w:tcW w:w="281" w:type="pct"/>
            <w:shd w:val="clear" w:color="auto" w:fill="D9D9D9" w:themeFill="background1" w:themeFillShade="D9"/>
          </w:tcPr>
          <w:p w14:paraId="6D89C5A8" w14:textId="77777777" w:rsidR="00C81E14" w:rsidRPr="00941462" w:rsidRDefault="00C81E14" w:rsidP="002908ED">
            <w:pPr>
              <w:jc w:val="center"/>
              <w:rPr>
                <w:rFonts w:ascii="Times New Roman" w:eastAsia="Times New Roman" w:hAnsi="Times New Roman" w:cs="Times New Roman"/>
                <w:lang w:eastAsia="ru-RU"/>
              </w:rPr>
            </w:pPr>
          </w:p>
        </w:tc>
      </w:tr>
      <w:tr w:rsidR="00941462" w:rsidRPr="00941462" w14:paraId="730F4911" w14:textId="77777777" w:rsidTr="00003A12">
        <w:trPr>
          <w:trHeight w:val="217"/>
        </w:trPr>
        <w:tc>
          <w:tcPr>
            <w:tcW w:w="988" w:type="pct"/>
          </w:tcPr>
          <w:p w14:paraId="16DF510D" w14:textId="77777777" w:rsidR="00C81E14" w:rsidRPr="00941462" w:rsidRDefault="00C81E14" w:rsidP="002908ED">
            <w:pPr>
              <w:rPr>
                <w:rFonts w:ascii="Times New Roman" w:eastAsia="Times New Roman" w:hAnsi="Times New Roman" w:cs="Times New Roman"/>
                <w:b/>
                <w:lang w:eastAsia="ru-RU"/>
              </w:rPr>
            </w:pPr>
          </w:p>
        </w:tc>
        <w:tc>
          <w:tcPr>
            <w:tcW w:w="1619" w:type="pct"/>
          </w:tcPr>
          <w:p w14:paraId="55DA0E8F" w14:textId="2E51E588" w:rsidR="00C81E14" w:rsidRPr="00941462" w:rsidRDefault="00C81E14" w:rsidP="002908ED">
            <w:pP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 xml:space="preserve">Всего: </w:t>
            </w:r>
          </w:p>
        </w:tc>
        <w:tc>
          <w:tcPr>
            <w:tcW w:w="422" w:type="pct"/>
          </w:tcPr>
          <w:p w14:paraId="296D6BF4" w14:textId="05112776" w:rsidR="00C81E14" w:rsidRPr="00941462" w:rsidRDefault="00743020" w:rsidP="002908ED">
            <w:pPr>
              <w:jc w:val="cente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3</w:t>
            </w:r>
            <w:r w:rsidR="003B011F">
              <w:rPr>
                <w:rFonts w:ascii="Times New Roman" w:eastAsia="Times New Roman" w:hAnsi="Times New Roman" w:cs="Times New Roman"/>
                <w:b/>
                <w:lang w:eastAsia="ru-RU"/>
              </w:rPr>
              <w:t>3</w:t>
            </w:r>
            <w:r w:rsidRPr="00941462">
              <w:rPr>
                <w:rFonts w:ascii="Times New Roman" w:eastAsia="Times New Roman" w:hAnsi="Times New Roman" w:cs="Times New Roman"/>
                <w:b/>
                <w:lang w:eastAsia="ru-RU"/>
              </w:rPr>
              <w:t>4</w:t>
            </w:r>
          </w:p>
        </w:tc>
        <w:tc>
          <w:tcPr>
            <w:tcW w:w="318" w:type="pct"/>
          </w:tcPr>
          <w:p w14:paraId="65D3279C" w14:textId="61A338EF" w:rsidR="00C81E14" w:rsidRPr="00941462" w:rsidRDefault="003B011F"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236</w:t>
            </w:r>
          </w:p>
        </w:tc>
        <w:tc>
          <w:tcPr>
            <w:tcW w:w="329" w:type="pct"/>
            <w:shd w:val="clear" w:color="auto" w:fill="D9D9D9" w:themeFill="background1" w:themeFillShade="D9"/>
          </w:tcPr>
          <w:p w14:paraId="70A37FCF" w14:textId="421DFD75" w:rsidR="00C81E14" w:rsidRPr="00941462" w:rsidRDefault="003B011F"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162</w:t>
            </w:r>
          </w:p>
        </w:tc>
        <w:tc>
          <w:tcPr>
            <w:tcW w:w="329" w:type="pct"/>
          </w:tcPr>
          <w:p w14:paraId="4B6B16DE" w14:textId="60C9CBC4" w:rsidR="00C81E14" w:rsidRPr="00941462" w:rsidRDefault="003B011F" w:rsidP="002908ED">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142</w:t>
            </w:r>
          </w:p>
        </w:tc>
        <w:tc>
          <w:tcPr>
            <w:tcW w:w="221" w:type="pct"/>
          </w:tcPr>
          <w:p w14:paraId="054A6634" w14:textId="3EBCC4F3" w:rsidR="00C81E14" w:rsidRPr="00941462" w:rsidRDefault="003B011F" w:rsidP="002908ED">
            <w:pPr>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20</w:t>
            </w:r>
          </w:p>
        </w:tc>
        <w:tc>
          <w:tcPr>
            <w:tcW w:w="211" w:type="pct"/>
          </w:tcPr>
          <w:p w14:paraId="123F980F" w14:textId="454EACA5" w:rsidR="00C81E14" w:rsidRPr="00941462" w:rsidRDefault="00C81E14" w:rsidP="002908ED">
            <w:pPr>
              <w:jc w:val="center"/>
              <w:rPr>
                <w:rFonts w:ascii="Times New Roman" w:eastAsia="Times New Roman" w:hAnsi="Times New Roman" w:cs="Times New Roman"/>
                <w:b/>
                <w:lang w:eastAsia="ru-RU"/>
              </w:rPr>
            </w:pPr>
          </w:p>
        </w:tc>
        <w:tc>
          <w:tcPr>
            <w:tcW w:w="282" w:type="pct"/>
            <w:shd w:val="clear" w:color="auto" w:fill="D9D9D9" w:themeFill="background1" w:themeFillShade="D9"/>
          </w:tcPr>
          <w:p w14:paraId="2CB92FA6" w14:textId="53DC9FA3" w:rsidR="00C81E14" w:rsidRPr="00941462" w:rsidRDefault="003B011F" w:rsidP="002908E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1" w:type="pct"/>
            <w:shd w:val="clear" w:color="auto" w:fill="D9D9D9" w:themeFill="background1" w:themeFillShade="D9"/>
          </w:tcPr>
          <w:p w14:paraId="5765AF9F" w14:textId="29BBA153" w:rsidR="00C81E14" w:rsidRPr="00941462" w:rsidRDefault="00743020" w:rsidP="002908ED">
            <w:pPr>
              <w:jc w:val="center"/>
              <w:rPr>
                <w:rFonts w:ascii="Times New Roman" w:eastAsia="Times New Roman" w:hAnsi="Times New Roman" w:cs="Times New Roman"/>
                <w:b/>
                <w:lang w:eastAsia="ru-RU"/>
              </w:rPr>
            </w:pPr>
            <w:r w:rsidRPr="00941462">
              <w:rPr>
                <w:rFonts w:ascii="Times New Roman" w:eastAsia="Times New Roman" w:hAnsi="Times New Roman" w:cs="Times New Roman"/>
                <w:b/>
                <w:lang w:eastAsia="ru-RU"/>
              </w:rPr>
              <w:t>72</w:t>
            </w:r>
          </w:p>
        </w:tc>
      </w:tr>
    </w:tbl>
    <w:p w14:paraId="2C72F701" w14:textId="107B34CE" w:rsidR="00F31057" w:rsidRPr="00941462" w:rsidRDefault="00F31057" w:rsidP="00F31057">
      <w:pPr>
        <w:spacing w:after="200" w:line="276" w:lineRule="auto"/>
        <w:rPr>
          <w:rFonts w:ascii="Times New Roman" w:eastAsia="Times New Roman" w:hAnsi="Times New Roman" w:cs="Times New Roman"/>
          <w:b/>
          <w:sz w:val="24"/>
          <w:szCs w:val="24"/>
          <w:lang w:eastAsia="ru-RU"/>
        </w:rPr>
      </w:pPr>
    </w:p>
    <w:p w14:paraId="61A57EB4" w14:textId="24FA9E40" w:rsidR="009A2E9D" w:rsidRPr="00941462" w:rsidRDefault="009A2E9D" w:rsidP="00F31057">
      <w:pPr>
        <w:spacing w:after="200" w:line="276" w:lineRule="auto"/>
        <w:rPr>
          <w:rFonts w:ascii="Times New Roman" w:eastAsia="Times New Roman" w:hAnsi="Times New Roman" w:cs="Times New Roman"/>
          <w:b/>
          <w:sz w:val="24"/>
          <w:szCs w:val="24"/>
          <w:lang w:eastAsia="ru-RU"/>
        </w:rPr>
      </w:pPr>
    </w:p>
    <w:p w14:paraId="517AB582" w14:textId="77777777" w:rsidR="00F31057" w:rsidRPr="00941462" w:rsidRDefault="00F31057" w:rsidP="00F31057">
      <w:pPr>
        <w:pStyle w:val="114"/>
        <w:rPr>
          <w:rFonts w:ascii="Times New Roman" w:hAnsi="Times New Roman"/>
        </w:rPr>
      </w:pPr>
      <w:bookmarkStart w:id="59" w:name="_Toc158295933"/>
      <w:r w:rsidRPr="00941462">
        <w:rPr>
          <w:rFonts w:ascii="Times New Roman" w:hAnsi="Times New Roman"/>
        </w:rPr>
        <w:lastRenderedPageBreak/>
        <w:t>2.3. Примерное содержание профессионального модуля</w:t>
      </w:r>
      <w:bookmarkEnd w:id="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6"/>
        <w:gridCol w:w="6732"/>
      </w:tblGrid>
      <w:tr w:rsidR="00FC256D" w:rsidRPr="00FC256D" w14:paraId="718BC7A4" w14:textId="77777777" w:rsidTr="00FC256D">
        <w:trPr>
          <w:trHeight w:val="20"/>
        </w:trPr>
        <w:tc>
          <w:tcPr>
            <w:tcW w:w="1504" w:type="pct"/>
          </w:tcPr>
          <w:p w14:paraId="60BC93EA" w14:textId="77777777" w:rsidR="00FC256D" w:rsidRPr="00FC256D" w:rsidRDefault="00FC256D" w:rsidP="004C76F2">
            <w:pPr>
              <w:jc w:val="center"/>
              <w:rPr>
                <w:rFonts w:ascii="Times New Roman" w:hAnsi="Times New Roman" w:cs="Times New Roman"/>
                <w:b/>
              </w:rPr>
            </w:pPr>
            <w:r w:rsidRPr="00FC256D">
              <w:rPr>
                <w:rFonts w:ascii="Times New Roman" w:eastAsia="Times New Roman" w:hAnsi="Times New Roman" w:cs="Times New Roman"/>
                <w:b/>
                <w:bCs/>
                <w:lang w:eastAsia="ru-RU"/>
              </w:rPr>
              <w:t>Наименование разделов и тем</w:t>
            </w:r>
          </w:p>
        </w:tc>
        <w:tc>
          <w:tcPr>
            <w:tcW w:w="3496" w:type="pct"/>
          </w:tcPr>
          <w:p w14:paraId="3D834F73" w14:textId="77777777" w:rsidR="00FC256D" w:rsidRPr="00FC256D" w:rsidRDefault="00FC256D" w:rsidP="004C76F2">
            <w:pPr>
              <w:suppressAutoHyphens/>
              <w:jc w:val="center"/>
              <w:rPr>
                <w:rFonts w:ascii="Times New Roman" w:hAnsi="Times New Roman" w:cs="Times New Roman"/>
                <w:b/>
              </w:rPr>
            </w:pPr>
            <w:r w:rsidRPr="00FC256D">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 курсовой проект (работа)</w:t>
            </w:r>
          </w:p>
        </w:tc>
      </w:tr>
      <w:tr w:rsidR="00FC256D" w:rsidRPr="00FC256D" w14:paraId="5A00566C" w14:textId="77777777" w:rsidTr="00FC256D">
        <w:trPr>
          <w:trHeight w:val="20"/>
        </w:trPr>
        <w:tc>
          <w:tcPr>
            <w:tcW w:w="5000" w:type="pct"/>
            <w:gridSpan w:val="2"/>
          </w:tcPr>
          <w:p w14:paraId="1A76C8C1" w14:textId="77777777" w:rsidR="00FC256D" w:rsidRPr="00FC256D" w:rsidRDefault="00FC256D" w:rsidP="004C76F2">
            <w:pPr>
              <w:rPr>
                <w:rFonts w:ascii="Times New Roman" w:hAnsi="Times New Roman" w:cs="Times New Roman"/>
                <w:b/>
                <w:bCs/>
              </w:rPr>
            </w:pPr>
            <w:r w:rsidRPr="00FC256D">
              <w:rPr>
                <w:rFonts w:ascii="Times New Roman" w:eastAsia="Times New Roman" w:hAnsi="Times New Roman" w:cs="Times New Roman"/>
                <w:b/>
                <w:bCs/>
                <w:lang w:eastAsia="ru-RU"/>
              </w:rPr>
              <w:t>Раздел 1 Организация кредитной работы</w:t>
            </w:r>
            <w:r w:rsidRPr="00FC256D">
              <w:rPr>
                <w:rFonts w:ascii="Times New Roman" w:hAnsi="Times New Roman" w:cs="Times New Roman"/>
                <w:b/>
                <w:bCs/>
              </w:rPr>
              <w:t xml:space="preserve"> (142 часа)</w:t>
            </w:r>
          </w:p>
        </w:tc>
      </w:tr>
      <w:tr w:rsidR="00FC256D" w:rsidRPr="00FC256D" w14:paraId="7297A1B2" w14:textId="77777777" w:rsidTr="00FC256D">
        <w:trPr>
          <w:trHeight w:val="20"/>
        </w:trPr>
        <w:tc>
          <w:tcPr>
            <w:tcW w:w="5000" w:type="pct"/>
            <w:gridSpan w:val="2"/>
          </w:tcPr>
          <w:p w14:paraId="5A0063EB" w14:textId="77777777" w:rsidR="00FC256D" w:rsidRPr="00FC256D" w:rsidRDefault="00FC256D" w:rsidP="004C76F2">
            <w:pPr>
              <w:rPr>
                <w:rFonts w:ascii="Times New Roman" w:hAnsi="Times New Roman" w:cs="Times New Roman"/>
                <w:b/>
                <w:bCs/>
              </w:rPr>
            </w:pPr>
            <w:r w:rsidRPr="00FC256D">
              <w:rPr>
                <w:rFonts w:ascii="Times New Roman" w:hAnsi="Times New Roman" w:cs="Times New Roman"/>
                <w:b/>
                <w:bCs/>
              </w:rPr>
              <w:t>МДК.02.01 Организация кредитной работы</w:t>
            </w:r>
          </w:p>
          <w:p w14:paraId="5C0623C8" w14:textId="77777777" w:rsidR="00FC256D" w:rsidRPr="00FC256D" w:rsidRDefault="00FC256D" w:rsidP="004C76F2">
            <w:pPr>
              <w:rPr>
                <w:rFonts w:ascii="Times New Roman" w:hAnsi="Times New Roman" w:cs="Times New Roman"/>
                <w:i/>
              </w:rPr>
            </w:pPr>
          </w:p>
        </w:tc>
      </w:tr>
      <w:tr w:rsidR="00FC256D" w:rsidRPr="00FC256D" w14:paraId="48F3CE75" w14:textId="77777777" w:rsidTr="00FC256D">
        <w:trPr>
          <w:trHeight w:val="20"/>
        </w:trPr>
        <w:tc>
          <w:tcPr>
            <w:tcW w:w="1504" w:type="pct"/>
            <w:vMerge w:val="restart"/>
          </w:tcPr>
          <w:p w14:paraId="3E231509" w14:textId="77777777" w:rsidR="00FC256D" w:rsidRPr="00FC256D" w:rsidRDefault="00FC256D" w:rsidP="004C76F2">
            <w:pPr>
              <w:rPr>
                <w:rFonts w:ascii="Times New Roman" w:hAnsi="Times New Roman" w:cs="Times New Roman"/>
                <w:b/>
                <w:bCs/>
              </w:rPr>
            </w:pPr>
            <w:r w:rsidRPr="00FC256D">
              <w:rPr>
                <w:rFonts w:ascii="Times New Roman" w:hAnsi="Times New Roman" w:cs="Times New Roman"/>
                <w:b/>
                <w:bCs/>
              </w:rPr>
              <w:t>Тема 1. Основы банковского кредитования</w:t>
            </w:r>
          </w:p>
          <w:p w14:paraId="62EADF59" w14:textId="77777777" w:rsidR="00FC256D" w:rsidRPr="00FC256D" w:rsidRDefault="00FC256D" w:rsidP="004C76F2">
            <w:pPr>
              <w:rPr>
                <w:rFonts w:ascii="Times New Roman" w:hAnsi="Times New Roman" w:cs="Times New Roman"/>
                <w:b/>
                <w:bCs/>
              </w:rPr>
            </w:pPr>
          </w:p>
        </w:tc>
        <w:tc>
          <w:tcPr>
            <w:tcW w:w="3496" w:type="pct"/>
          </w:tcPr>
          <w:p w14:paraId="67873471" w14:textId="77777777" w:rsidR="00FC256D" w:rsidRPr="00FC256D" w:rsidRDefault="00FC256D" w:rsidP="004C76F2">
            <w:pPr>
              <w:rPr>
                <w:rFonts w:ascii="Times New Roman" w:hAnsi="Times New Roman" w:cs="Times New Roman"/>
                <w:b/>
              </w:rPr>
            </w:pPr>
            <w:r w:rsidRPr="00FC256D">
              <w:rPr>
                <w:rFonts w:ascii="Times New Roman" w:hAnsi="Times New Roman" w:cs="Times New Roman"/>
                <w:b/>
                <w:bCs/>
              </w:rPr>
              <w:t xml:space="preserve">Содержание </w:t>
            </w:r>
          </w:p>
        </w:tc>
      </w:tr>
      <w:tr w:rsidR="00FC256D" w:rsidRPr="00FC256D" w14:paraId="177A16E5" w14:textId="77777777" w:rsidTr="00FC256D">
        <w:trPr>
          <w:trHeight w:val="20"/>
        </w:trPr>
        <w:tc>
          <w:tcPr>
            <w:tcW w:w="1504" w:type="pct"/>
            <w:vMerge/>
          </w:tcPr>
          <w:p w14:paraId="4C443E90" w14:textId="77777777" w:rsidR="00FC256D" w:rsidRPr="00FC256D" w:rsidRDefault="00FC256D" w:rsidP="004C76F2">
            <w:pPr>
              <w:rPr>
                <w:rFonts w:ascii="Times New Roman" w:hAnsi="Times New Roman" w:cs="Times New Roman"/>
                <w:b/>
                <w:bCs/>
              </w:rPr>
            </w:pPr>
          </w:p>
        </w:tc>
        <w:tc>
          <w:tcPr>
            <w:tcW w:w="3496" w:type="pct"/>
          </w:tcPr>
          <w:p w14:paraId="7120EEE7" w14:textId="77777777" w:rsidR="00FC256D" w:rsidRPr="00FC256D" w:rsidRDefault="00FC256D" w:rsidP="004C76F2">
            <w:pPr>
              <w:suppressAutoHyphens/>
              <w:jc w:val="both"/>
              <w:rPr>
                <w:rFonts w:ascii="Times New Roman" w:hAnsi="Times New Roman" w:cs="Times New Roman"/>
                <w:b/>
              </w:rPr>
            </w:pPr>
            <w:r w:rsidRPr="00FC256D">
              <w:rPr>
                <w:rFonts w:ascii="Times New Roman" w:eastAsia="Calibri" w:hAnsi="Times New Roman" w:cs="Times New Roman"/>
              </w:rPr>
              <w:t>1. Нормативные правовые акты, регулирующие осуществление кредитных операций и обеспечение кредитных обязательств</w:t>
            </w:r>
          </w:p>
        </w:tc>
      </w:tr>
      <w:tr w:rsidR="00FC256D" w:rsidRPr="00FC256D" w14:paraId="2EDC6FB6" w14:textId="77777777" w:rsidTr="00FC256D">
        <w:trPr>
          <w:trHeight w:val="20"/>
        </w:trPr>
        <w:tc>
          <w:tcPr>
            <w:tcW w:w="1504" w:type="pct"/>
            <w:vMerge/>
          </w:tcPr>
          <w:p w14:paraId="41CD1626" w14:textId="77777777" w:rsidR="00FC256D" w:rsidRPr="00FC256D" w:rsidRDefault="00FC256D" w:rsidP="004C76F2">
            <w:pPr>
              <w:rPr>
                <w:rFonts w:ascii="Times New Roman" w:hAnsi="Times New Roman" w:cs="Times New Roman"/>
                <w:b/>
                <w:bCs/>
              </w:rPr>
            </w:pPr>
          </w:p>
        </w:tc>
        <w:tc>
          <w:tcPr>
            <w:tcW w:w="3496" w:type="pct"/>
          </w:tcPr>
          <w:p w14:paraId="73D78A2A" w14:textId="77777777" w:rsidR="00FC256D" w:rsidRPr="00FC256D" w:rsidRDefault="00FC256D" w:rsidP="004C76F2">
            <w:pPr>
              <w:suppressAutoHyphens/>
              <w:jc w:val="both"/>
              <w:rPr>
                <w:rFonts w:ascii="Times New Roman" w:hAnsi="Times New Roman" w:cs="Times New Roman"/>
                <w:b/>
              </w:rPr>
            </w:pPr>
            <w:r w:rsidRPr="00FC256D">
              <w:rPr>
                <w:rFonts w:ascii="Times New Roman" w:eastAsia="Calibri" w:hAnsi="Times New Roman" w:cs="Times New Roman"/>
              </w:rPr>
              <w:t xml:space="preserve">2.   Кредитование как система и ее элементы. Классификация кредитов  </w:t>
            </w:r>
          </w:p>
        </w:tc>
      </w:tr>
      <w:tr w:rsidR="00FC256D" w:rsidRPr="00FC256D" w14:paraId="07795EE2" w14:textId="77777777" w:rsidTr="00FC256D">
        <w:trPr>
          <w:trHeight w:val="20"/>
        </w:trPr>
        <w:tc>
          <w:tcPr>
            <w:tcW w:w="1504" w:type="pct"/>
            <w:vMerge/>
          </w:tcPr>
          <w:p w14:paraId="59B655BC" w14:textId="77777777" w:rsidR="00FC256D" w:rsidRPr="00FC256D" w:rsidRDefault="00FC256D" w:rsidP="004C76F2">
            <w:pPr>
              <w:rPr>
                <w:rFonts w:ascii="Times New Roman" w:hAnsi="Times New Roman" w:cs="Times New Roman"/>
                <w:b/>
                <w:bCs/>
              </w:rPr>
            </w:pPr>
          </w:p>
        </w:tc>
        <w:tc>
          <w:tcPr>
            <w:tcW w:w="3496" w:type="pct"/>
          </w:tcPr>
          <w:p w14:paraId="4303E51D" w14:textId="77777777" w:rsidR="00FC256D" w:rsidRPr="00FC256D" w:rsidRDefault="00FC256D" w:rsidP="004C76F2">
            <w:pPr>
              <w:suppressAutoHyphens/>
              <w:jc w:val="both"/>
              <w:rPr>
                <w:rFonts w:ascii="Times New Roman" w:hAnsi="Times New Roman" w:cs="Times New Roman"/>
                <w:b/>
              </w:rPr>
            </w:pPr>
            <w:r w:rsidRPr="00FC256D">
              <w:rPr>
                <w:rFonts w:ascii="Times New Roman" w:eastAsia="Calibri" w:hAnsi="Times New Roman" w:cs="Times New Roman"/>
              </w:rPr>
              <w:t>3. Порядок предоставления и погашения кредитов. Перечень документов, необходимых для предоставления заемщиком в банк</w:t>
            </w:r>
          </w:p>
        </w:tc>
      </w:tr>
      <w:tr w:rsidR="00FC256D" w:rsidRPr="00FC256D" w14:paraId="736C604E" w14:textId="77777777" w:rsidTr="00FC256D">
        <w:trPr>
          <w:trHeight w:val="20"/>
        </w:trPr>
        <w:tc>
          <w:tcPr>
            <w:tcW w:w="1504" w:type="pct"/>
            <w:vMerge/>
          </w:tcPr>
          <w:p w14:paraId="5639B34E" w14:textId="77777777" w:rsidR="00FC256D" w:rsidRPr="00FC256D" w:rsidRDefault="00FC256D" w:rsidP="004C76F2">
            <w:pPr>
              <w:rPr>
                <w:rFonts w:ascii="Times New Roman" w:hAnsi="Times New Roman" w:cs="Times New Roman"/>
                <w:b/>
                <w:bCs/>
              </w:rPr>
            </w:pPr>
          </w:p>
        </w:tc>
        <w:tc>
          <w:tcPr>
            <w:tcW w:w="3496" w:type="pct"/>
          </w:tcPr>
          <w:p w14:paraId="7EA0A1CE" w14:textId="77777777" w:rsidR="00FC256D" w:rsidRPr="00FC256D" w:rsidRDefault="00FC256D" w:rsidP="004C76F2">
            <w:pPr>
              <w:suppressAutoHyphens/>
              <w:jc w:val="both"/>
              <w:rPr>
                <w:rFonts w:ascii="Times New Roman" w:hAnsi="Times New Roman" w:cs="Times New Roman"/>
                <w:b/>
              </w:rPr>
            </w:pPr>
            <w:r w:rsidRPr="00FC256D">
              <w:rPr>
                <w:rFonts w:ascii="Times New Roman" w:hAnsi="Times New Roman" w:cs="Times New Roman"/>
                <w:b/>
                <w:bCs/>
              </w:rPr>
              <w:t xml:space="preserve">В том числе практических и лабораторных занятий </w:t>
            </w:r>
          </w:p>
        </w:tc>
      </w:tr>
      <w:tr w:rsidR="00FC256D" w:rsidRPr="00FC256D" w14:paraId="4F719339" w14:textId="77777777" w:rsidTr="00FC256D">
        <w:trPr>
          <w:trHeight w:val="20"/>
        </w:trPr>
        <w:tc>
          <w:tcPr>
            <w:tcW w:w="1504" w:type="pct"/>
            <w:vMerge/>
          </w:tcPr>
          <w:p w14:paraId="1FB795EF" w14:textId="77777777" w:rsidR="00FC256D" w:rsidRPr="00FC256D" w:rsidRDefault="00FC256D" w:rsidP="004C76F2">
            <w:pPr>
              <w:rPr>
                <w:rFonts w:ascii="Times New Roman" w:hAnsi="Times New Roman" w:cs="Times New Roman"/>
                <w:b/>
                <w:bCs/>
              </w:rPr>
            </w:pPr>
          </w:p>
        </w:tc>
        <w:tc>
          <w:tcPr>
            <w:tcW w:w="3496" w:type="pct"/>
          </w:tcPr>
          <w:p w14:paraId="60FFC691" w14:textId="77777777" w:rsidR="00FC256D" w:rsidRPr="00FC256D" w:rsidRDefault="00FC256D" w:rsidP="004C76F2">
            <w:pPr>
              <w:suppressAutoHyphens/>
              <w:jc w:val="both"/>
              <w:rPr>
                <w:rFonts w:ascii="Times New Roman" w:hAnsi="Times New Roman" w:cs="Times New Roman"/>
                <w:b/>
              </w:rPr>
            </w:pPr>
            <w:r w:rsidRPr="00FC256D">
              <w:rPr>
                <w:rFonts w:ascii="Times New Roman" w:hAnsi="Times New Roman" w:cs="Times New Roman"/>
                <w:b/>
              </w:rPr>
              <w:t xml:space="preserve">1. Практическое занятие №1. </w:t>
            </w:r>
            <w:r w:rsidRPr="00FC256D">
              <w:rPr>
                <w:rFonts w:ascii="Times New Roman" w:hAnsi="Times New Roman" w:cs="Times New Roman"/>
                <w:bCs/>
              </w:rPr>
              <w:t>«Консультирование заемщиков по условиям предоставления и порядку погашения кредитов»</w:t>
            </w:r>
          </w:p>
        </w:tc>
      </w:tr>
      <w:tr w:rsidR="00FC256D" w:rsidRPr="00FC256D" w14:paraId="33A1C565" w14:textId="77777777" w:rsidTr="00FC256D">
        <w:trPr>
          <w:trHeight w:val="20"/>
        </w:trPr>
        <w:tc>
          <w:tcPr>
            <w:tcW w:w="1504" w:type="pct"/>
            <w:vMerge w:val="restart"/>
          </w:tcPr>
          <w:p w14:paraId="5329D6C9" w14:textId="77777777" w:rsidR="00FC256D" w:rsidRPr="00FC256D" w:rsidRDefault="00FC256D" w:rsidP="004C76F2">
            <w:pPr>
              <w:rPr>
                <w:rFonts w:ascii="Times New Roman" w:hAnsi="Times New Roman" w:cs="Times New Roman"/>
                <w:b/>
                <w:bCs/>
              </w:rPr>
            </w:pPr>
            <w:r w:rsidRPr="00FC256D">
              <w:rPr>
                <w:rFonts w:ascii="Times New Roman" w:hAnsi="Times New Roman" w:cs="Times New Roman"/>
                <w:b/>
                <w:bCs/>
              </w:rPr>
              <w:t>Тема 2. Механизм обеспечения возвратности кредита</w:t>
            </w:r>
          </w:p>
        </w:tc>
        <w:tc>
          <w:tcPr>
            <w:tcW w:w="3496" w:type="pct"/>
          </w:tcPr>
          <w:p w14:paraId="0721B823" w14:textId="77777777" w:rsidR="00FC256D" w:rsidRPr="00FC256D" w:rsidRDefault="00FC256D" w:rsidP="004C76F2">
            <w:pPr>
              <w:suppressAutoHyphens/>
              <w:jc w:val="both"/>
              <w:rPr>
                <w:rFonts w:ascii="Times New Roman" w:hAnsi="Times New Roman" w:cs="Times New Roman"/>
                <w:b/>
              </w:rPr>
            </w:pPr>
            <w:r w:rsidRPr="00FC256D">
              <w:rPr>
                <w:rFonts w:ascii="Times New Roman" w:hAnsi="Times New Roman" w:cs="Times New Roman"/>
                <w:b/>
                <w:bCs/>
              </w:rPr>
              <w:t xml:space="preserve">Содержание </w:t>
            </w:r>
          </w:p>
        </w:tc>
      </w:tr>
      <w:tr w:rsidR="00FC256D" w:rsidRPr="00FC256D" w14:paraId="5D9B6994" w14:textId="77777777" w:rsidTr="00FC256D">
        <w:trPr>
          <w:trHeight w:val="20"/>
        </w:trPr>
        <w:tc>
          <w:tcPr>
            <w:tcW w:w="1504" w:type="pct"/>
            <w:vMerge/>
          </w:tcPr>
          <w:p w14:paraId="601E93BF" w14:textId="77777777" w:rsidR="00FC256D" w:rsidRPr="00FC256D" w:rsidRDefault="00FC256D" w:rsidP="004C76F2">
            <w:pPr>
              <w:rPr>
                <w:rFonts w:ascii="Times New Roman" w:hAnsi="Times New Roman" w:cs="Times New Roman"/>
                <w:b/>
                <w:bCs/>
              </w:rPr>
            </w:pPr>
          </w:p>
        </w:tc>
        <w:tc>
          <w:tcPr>
            <w:tcW w:w="3496" w:type="pct"/>
          </w:tcPr>
          <w:p w14:paraId="10170159" w14:textId="77777777" w:rsidR="00FC256D" w:rsidRPr="00FC256D" w:rsidRDefault="00FC256D" w:rsidP="004C76F2">
            <w:pPr>
              <w:jc w:val="both"/>
              <w:rPr>
                <w:rFonts w:ascii="Times New Roman" w:hAnsi="Times New Roman" w:cs="Times New Roman"/>
                <w:b/>
              </w:rPr>
            </w:pPr>
            <w:r w:rsidRPr="00FC256D">
              <w:rPr>
                <w:rFonts w:ascii="Times New Roman" w:eastAsia="Calibri" w:hAnsi="Times New Roman" w:cs="Times New Roman"/>
              </w:rPr>
              <w:t>1. Способы обеспечения возвратности кредита, виды залога</w:t>
            </w:r>
          </w:p>
        </w:tc>
      </w:tr>
      <w:tr w:rsidR="00FC256D" w:rsidRPr="00FC256D" w14:paraId="7D2C8D24" w14:textId="77777777" w:rsidTr="00FC256D">
        <w:trPr>
          <w:trHeight w:val="20"/>
        </w:trPr>
        <w:tc>
          <w:tcPr>
            <w:tcW w:w="1504" w:type="pct"/>
            <w:vMerge/>
          </w:tcPr>
          <w:p w14:paraId="2E2E4016" w14:textId="77777777" w:rsidR="00FC256D" w:rsidRPr="00FC256D" w:rsidRDefault="00FC256D" w:rsidP="004C76F2">
            <w:pPr>
              <w:rPr>
                <w:rFonts w:ascii="Times New Roman" w:hAnsi="Times New Roman" w:cs="Times New Roman"/>
                <w:b/>
                <w:bCs/>
              </w:rPr>
            </w:pPr>
          </w:p>
        </w:tc>
        <w:tc>
          <w:tcPr>
            <w:tcW w:w="3496" w:type="pct"/>
          </w:tcPr>
          <w:p w14:paraId="3F5D665B" w14:textId="77777777" w:rsidR="00FC256D" w:rsidRPr="00FC256D" w:rsidRDefault="00FC256D" w:rsidP="004C76F2">
            <w:pPr>
              <w:jc w:val="both"/>
              <w:rPr>
                <w:rFonts w:ascii="Times New Roman" w:hAnsi="Times New Roman" w:cs="Times New Roman"/>
                <w:b/>
              </w:rPr>
            </w:pPr>
            <w:r w:rsidRPr="00FC256D">
              <w:rPr>
                <w:rFonts w:ascii="Times New Roman" w:eastAsia="Calibri" w:hAnsi="Times New Roman" w:cs="Times New Roman"/>
              </w:rPr>
              <w:t>2. Методы оценки залоговой стоимости и ликвидности предмета залога</w:t>
            </w:r>
          </w:p>
        </w:tc>
      </w:tr>
      <w:tr w:rsidR="00FC256D" w:rsidRPr="00FC256D" w14:paraId="3B13082D" w14:textId="77777777" w:rsidTr="00FC256D">
        <w:trPr>
          <w:trHeight w:val="20"/>
        </w:trPr>
        <w:tc>
          <w:tcPr>
            <w:tcW w:w="1504" w:type="pct"/>
            <w:vMerge/>
          </w:tcPr>
          <w:p w14:paraId="312FA759" w14:textId="77777777" w:rsidR="00FC256D" w:rsidRPr="00FC256D" w:rsidRDefault="00FC256D" w:rsidP="004C76F2">
            <w:pPr>
              <w:rPr>
                <w:rFonts w:ascii="Times New Roman" w:hAnsi="Times New Roman" w:cs="Times New Roman"/>
                <w:b/>
                <w:bCs/>
              </w:rPr>
            </w:pPr>
          </w:p>
        </w:tc>
        <w:tc>
          <w:tcPr>
            <w:tcW w:w="3496" w:type="pct"/>
          </w:tcPr>
          <w:p w14:paraId="0C33D22F" w14:textId="77777777" w:rsidR="00FC256D" w:rsidRPr="00FC256D" w:rsidRDefault="00FC256D" w:rsidP="004C76F2">
            <w:pPr>
              <w:suppressAutoHyphens/>
              <w:jc w:val="both"/>
              <w:rPr>
                <w:rFonts w:ascii="Times New Roman" w:hAnsi="Times New Roman" w:cs="Times New Roman"/>
                <w:b/>
              </w:rPr>
            </w:pPr>
            <w:r w:rsidRPr="00FC256D">
              <w:rPr>
                <w:rFonts w:ascii="Times New Roman" w:hAnsi="Times New Roman" w:cs="Times New Roman"/>
                <w:b/>
                <w:bCs/>
              </w:rPr>
              <w:t xml:space="preserve">В том числе практических и лабораторных занятий </w:t>
            </w:r>
          </w:p>
        </w:tc>
      </w:tr>
      <w:tr w:rsidR="00FC256D" w:rsidRPr="00FC256D" w14:paraId="73F3FD56" w14:textId="77777777" w:rsidTr="00FC256D">
        <w:trPr>
          <w:trHeight w:val="20"/>
        </w:trPr>
        <w:tc>
          <w:tcPr>
            <w:tcW w:w="1504" w:type="pct"/>
            <w:vMerge/>
          </w:tcPr>
          <w:p w14:paraId="642D7B8A" w14:textId="77777777" w:rsidR="00FC256D" w:rsidRPr="00FC256D" w:rsidRDefault="00FC256D" w:rsidP="004C76F2">
            <w:pPr>
              <w:rPr>
                <w:rFonts w:ascii="Times New Roman" w:hAnsi="Times New Roman" w:cs="Times New Roman"/>
                <w:b/>
                <w:bCs/>
              </w:rPr>
            </w:pPr>
          </w:p>
        </w:tc>
        <w:tc>
          <w:tcPr>
            <w:tcW w:w="3496" w:type="pct"/>
          </w:tcPr>
          <w:p w14:paraId="3FE94B21" w14:textId="77777777" w:rsidR="00FC256D" w:rsidRPr="00FC256D" w:rsidRDefault="00FC256D" w:rsidP="004C76F2">
            <w:pPr>
              <w:jc w:val="both"/>
              <w:rPr>
                <w:rFonts w:ascii="Times New Roman" w:hAnsi="Times New Roman" w:cs="Times New Roman"/>
                <w:b/>
              </w:rPr>
            </w:pPr>
            <w:r w:rsidRPr="00FC256D">
              <w:rPr>
                <w:rFonts w:ascii="Times New Roman" w:eastAsia="Calibri" w:hAnsi="Times New Roman" w:cs="Times New Roman"/>
                <w:b/>
              </w:rPr>
              <w:t xml:space="preserve">1. Практические занятия № 2,3. </w:t>
            </w:r>
            <w:r w:rsidRPr="00FC256D">
              <w:rPr>
                <w:rFonts w:ascii="Times New Roman" w:eastAsia="Calibri" w:hAnsi="Times New Roman" w:cs="Times New Roman"/>
                <w:bCs/>
              </w:rPr>
              <w:t>«Проверка полноты и подлинности документов заемщика. Предварительный расчет платежеспособности и кредитоспособности заемщика, физического лица»</w:t>
            </w:r>
          </w:p>
        </w:tc>
      </w:tr>
      <w:tr w:rsidR="00FC256D" w:rsidRPr="00FC256D" w14:paraId="4D806D0F" w14:textId="77777777" w:rsidTr="00FC256D">
        <w:trPr>
          <w:trHeight w:val="20"/>
        </w:trPr>
        <w:tc>
          <w:tcPr>
            <w:tcW w:w="1504" w:type="pct"/>
            <w:vMerge/>
          </w:tcPr>
          <w:p w14:paraId="724ACFF7" w14:textId="77777777" w:rsidR="00FC256D" w:rsidRPr="00FC256D" w:rsidRDefault="00FC256D" w:rsidP="004C76F2">
            <w:pPr>
              <w:rPr>
                <w:rFonts w:ascii="Times New Roman" w:hAnsi="Times New Roman" w:cs="Times New Roman"/>
                <w:b/>
                <w:bCs/>
              </w:rPr>
            </w:pPr>
          </w:p>
        </w:tc>
        <w:tc>
          <w:tcPr>
            <w:tcW w:w="3496" w:type="pct"/>
          </w:tcPr>
          <w:p w14:paraId="3B191D28" w14:textId="77777777" w:rsidR="00FC256D" w:rsidRPr="00FC256D" w:rsidRDefault="00FC256D" w:rsidP="004C76F2">
            <w:pPr>
              <w:jc w:val="both"/>
              <w:rPr>
                <w:rFonts w:ascii="Times New Roman" w:eastAsia="Calibri" w:hAnsi="Times New Roman" w:cs="Times New Roman"/>
                <w:b/>
              </w:rPr>
            </w:pPr>
            <w:r w:rsidRPr="00FC256D">
              <w:rPr>
                <w:rFonts w:ascii="Times New Roman" w:eastAsia="Calibri" w:hAnsi="Times New Roman" w:cs="Times New Roman"/>
                <w:b/>
              </w:rPr>
              <w:t xml:space="preserve">2. Практическое занятие №4. </w:t>
            </w:r>
            <w:r w:rsidRPr="00FC256D">
              <w:rPr>
                <w:rFonts w:ascii="Times New Roman" w:eastAsia="Calibri" w:hAnsi="Times New Roman" w:cs="Times New Roman"/>
                <w:bCs/>
              </w:rPr>
              <w:t>«Оформление Анкеты заемщика, физического лица и Согласия на обработку персональных данных»</w:t>
            </w:r>
          </w:p>
        </w:tc>
      </w:tr>
      <w:tr w:rsidR="00FC256D" w:rsidRPr="00FC256D" w14:paraId="5D8F3A16" w14:textId="77777777" w:rsidTr="00FC256D">
        <w:trPr>
          <w:trHeight w:val="20"/>
        </w:trPr>
        <w:tc>
          <w:tcPr>
            <w:tcW w:w="1504" w:type="pct"/>
            <w:vMerge/>
          </w:tcPr>
          <w:p w14:paraId="52E4B702" w14:textId="77777777" w:rsidR="00FC256D" w:rsidRPr="00FC256D" w:rsidRDefault="00FC256D" w:rsidP="004C76F2">
            <w:pPr>
              <w:rPr>
                <w:rFonts w:ascii="Times New Roman" w:hAnsi="Times New Roman" w:cs="Times New Roman"/>
                <w:b/>
                <w:bCs/>
              </w:rPr>
            </w:pPr>
          </w:p>
        </w:tc>
        <w:tc>
          <w:tcPr>
            <w:tcW w:w="3496" w:type="pct"/>
          </w:tcPr>
          <w:p w14:paraId="2B4DAA69" w14:textId="77777777" w:rsidR="00FC256D" w:rsidRPr="00FC256D" w:rsidRDefault="00FC256D" w:rsidP="004C76F2">
            <w:pPr>
              <w:shd w:val="clear" w:color="auto" w:fill="FFFFFF"/>
              <w:jc w:val="both"/>
              <w:rPr>
                <w:rFonts w:ascii="Times New Roman" w:hAnsi="Times New Roman" w:cs="Times New Roman"/>
                <w:b/>
              </w:rPr>
            </w:pPr>
            <w:r w:rsidRPr="00FC256D">
              <w:rPr>
                <w:rFonts w:ascii="Times New Roman" w:eastAsia="Calibri" w:hAnsi="Times New Roman" w:cs="Times New Roman"/>
                <w:b/>
              </w:rPr>
              <w:t xml:space="preserve">3. Практическое занятие №5. </w:t>
            </w:r>
            <w:r w:rsidRPr="00FC256D">
              <w:rPr>
                <w:rFonts w:ascii="Times New Roman" w:eastAsia="Calibri" w:hAnsi="Times New Roman" w:cs="Times New Roman"/>
                <w:bCs/>
              </w:rPr>
              <w:t>«Индивидуальные условия выпуска и обслуживания кредитной карты»</w:t>
            </w:r>
          </w:p>
        </w:tc>
      </w:tr>
      <w:tr w:rsidR="00FC256D" w:rsidRPr="00FC256D" w14:paraId="5779D29E" w14:textId="77777777" w:rsidTr="00FC256D">
        <w:trPr>
          <w:trHeight w:val="20"/>
        </w:trPr>
        <w:tc>
          <w:tcPr>
            <w:tcW w:w="1504" w:type="pct"/>
            <w:vMerge/>
          </w:tcPr>
          <w:p w14:paraId="5AB443D2" w14:textId="77777777" w:rsidR="00FC256D" w:rsidRPr="00FC256D" w:rsidRDefault="00FC256D" w:rsidP="004C76F2">
            <w:pPr>
              <w:rPr>
                <w:rFonts w:ascii="Times New Roman" w:hAnsi="Times New Roman" w:cs="Times New Roman"/>
                <w:b/>
                <w:bCs/>
              </w:rPr>
            </w:pPr>
          </w:p>
        </w:tc>
        <w:tc>
          <w:tcPr>
            <w:tcW w:w="3496" w:type="pct"/>
          </w:tcPr>
          <w:p w14:paraId="509AA35C" w14:textId="77777777" w:rsidR="00FC256D" w:rsidRPr="00FC256D" w:rsidRDefault="00FC256D" w:rsidP="004C76F2">
            <w:pPr>
              <w:jc w:val="both"/>
              <w:rPr>
                <w:rFonts w:ascii="Times New Roman" w:hAnsi="Times New Roman" w:cs="Times New Roman"/>
                <w:b/>
              </w:rPr>
            </w:pPr>
            <w:r w:rsidRPr="00FC256D">
              <w:rPr>
                <w:rFonts w:ascii="Times New Roman" w:eastAsia="Calibri" w:hAnsi="Times New Roman" w:cs="Times New Roman"/>
                <w:b/>
              </w:rPr>
              <w:t>4. Практические занятия №6,7. «</w:t>
            </w:r>
            <w:r w:rsidRPr="00FC256D">
              <w:rPr>
                <w:rFonts w:ascii="Times New Roman" w:eastAsia="Calibri" w:hAnsi="Times New Roman" w:cs="Times New Roman"/>
                <w:bCs/>
              </w:rPr>
              <w:t>Оформление Договора залога на автомобиль. Оформление Договора залога недвижимого имущества»</w:t>
            </w:r>
          </w:p>
        </w:tc>
      </w:tr>
      <w:tr w:rsidR="00FC256D" w:rsidRPr="00FC256D" w14:paraId="76E3E24C" w14:textId="77777777" w:rsidTr="00FC256D">
        <w:trPr>
          <w:trHeight w:val="20"/>
        </w:trPr>
        <w:tc>
          <w:tcPr>
            <w:tcW w:w="1504" w:type="pct"/>
            <w:vMerge w:val="restart"/>
          </w:tcPr>
          <w:p w14:paraId="7791DB33" w14:textId="77777777" w:rsidR="00FC256D" w:rsidRPr="00FC256D" w:rsidRDefault="00FC256D" w:rsidP="004C76F2">
            <w:pPr>
              <w:rPr>
                <w:rFonts w:ascii="Times New Roman" w:hAnsi="Times New Roman" w:cs="Times New Roman"/>
                <w:b/>
                <w:bCs/>
              </w:rPr>
            </w:pPr>
            <w:r w:rsidRPr="00FC256D">
              <w:rPr>
                <w:rFonts w:ascii="Times New Roman" w:hAnsi="Times New Roman" w:cs="Times New Roman"/>
                <w:b/>
                <w:bCs/>
              </w:rPr>
              <w:t>Тема 3. Анализ информации о потенциальном заёмщике и порядок предоставления кредита</w:t>
            </w:r>
          </w:p>
        </w:tc>
        <w:tc>
          <w:tcPr>
            <w:tcW w:w="3496" w:type="pct"/>
          </w:tcPr>
          <w:p w14:paraId="319331A2" w14:textId="77777777" w:rsidR="00FC256D" w:rsidRPr="00FC256D" w:rsidRDefault="00FC256D" w:rsidP="004C76F2">
            <w:pPr>
              <w:jc w:val="both"/>
              <w:rPr>
                <w:rFonts w:ascii="Times New Roman" w:hAnsi="Times New Roman" w:cs="Times New Roman"/>
                <w:b/>
              </w:rPr>
            </w:pPr>
            <w:r w:rsidRPr="00FC256D">
              <w:rPr>
                <w:rFonts w:ascii="Times New Roman" w:hAnsi="Times New Roman" w:cs="Times New Roman"/>
                <w:b/>
                <w:bCs/>
              </w:rPr>
              <w:t>Содержание</w:t>
            </w:r>
          </w:p>
        </w:tc>
      </w:tr>
      <w:tr w:rsidR="00FC256D" w:rsidRPr="00FC256D" w14:paraId="79EC48FA" w14:textId="77777777" w:rsidTr="00FC256D">
        <w:trPr>
          <w:trHeight w:val="20"/>
        </w:trPr>
        <w:tc>
          <w:tcPr>
            <w:tcW w:w="1504" w:type="pct"/>
            <w:vMerge/>
          </w:tcPr>
          <w:p w14:paraId="1F6D84A2" w14:textId="77777777" w:rsidR="00FC256D" w:rsidRPr="00FC256D" w:rsidRDefault="00FC256D" w:rsidP="004C76F2">
            <w:pPr>
              <w:rPr>
                <w:rFonts w:ascii="Times New Roman" w:hAnsi="Times New Roman" w:cs="Times New Roman"/>
                <w:b/>
                <w:bCs/>
              </w:rPr>
            </w:pPr>
          </w:p>
        </w:tc>
        <w:tc>
          <w:tcPr>
            <w:tcW w:w="3496" w:type="pct"/>
          </w:tcPr>
          <w:p w14:paraId="4785FA9E" w14:textId="77777777" w:rsidR="00FC256D" w:rsidRPr="00FC256D" w:rsidRDefault="00FC256D" w:rsidP="004C76F2">
            <w:pPr>
              <w:jc w:val="both"/>
              <w:rPr>
                <w:rFonts w:ascii="Times New Roman" w:hAnsi="Times New Roman" w:cs="Times New Roman"/>
                <w:b/>
              </w:rPr>
            </w:pPr>
            <w:r w:rsidRPr="00FC256D">
              <w:rPr>
                <w:rFonts w:ascii="Times New Roman" w:eastAsia="Calibri" w:hAnsi="Times New Roman" w:cs="Times New Roman"/>
              </w:rPr>
              <w:t>1. Требования, предъявляемые банком к потенциальному заемщику, физическому лицу</w:t>
            </w:r>
          </w:p>
        </w:tc>
      </w:tr>
      <w:tr w:rsidR="00FC256D" w:rsidRPr="00FC256D" w14:paraId="7B1C85BC" w14:textId="77777777" w:rsidTr="00FC256D">
        <w:trPr>
          <w:trHeight w:val="20"/>
        </w:trPr>
        <w:tc>
          <w:tcPr>
            <w:tcW w:w="1504" w:type="pct"/>
            <w:vMerge/>
          </w:tcPr>
          <w:p w14:paraId="78B886E5" w14:textId="77777777" w:rsidR="00FC256D" w:rsidRPr="00FC256D" w:rsidRDefault="00FC256D" w:rsidP="004C76F2">
            <w:pPr>
              <w:rPr>
                <w:rFonts w:ascii="Times New Roman" w:hAnsi="Times New Roman" w:cs="Times New Roman"/>
                <w:b/>
                <w:bCs/>
              </w:rPr>
            </w:pPr>
          </w:p>
        </w:tc>
        <w:tc>
          <w:tcPr>
            <w:tcW w:w="3496" w:type="pct"/>
          </w:tcPr>
          <w:p w14:paraId="5A1BE491" w14:textId="77777777" w:rsidR="00FC256D" w:rsidRPr="00FC256D" w:rsidRDefault="00FC256D" w:rsidP="004C76F2">
            <w:pPr>
              <w:jc w:val="both"/>
              <w:rPr>
                <w:rFonts w:ascii="Times New Roman" w:hAnsi="Times New Roman" w:cs="Times New Roman"/>
                <w:b/>
              </w:rPr>
            </w:pPr>
            <w:r w:rsidRPr="00FC256D">
              <w:rPr>
                <w:rFonts w:ascii="Times New Roman" w:eastAsia="Calibri" w:hAnsi="Times New Roman" w:cs="Times New Roman"/>
              </w:rPr>
              <w:t>2. Состав и содержание основных источников информации о клиенте. Порядок взаимодействия с бюро кредитных историй</w:t>
            </w:r>
          </w:p>
        </w:tc>
      </w:tr>
      <w:tr w:rsidR="00FC256D" w:rsidRPr="00FC256D" w14:paraId="4A709542" w14:textId="77777777" w:rsidTr="00FC256D">
        <w:trPr>
          <w:trHeight w:val="20"/>
        </w:trPr>
        <w:tc>
          <w:tcPr>
            <w:tcW w:w="1504" w:type="pct"/>
            <w:vMerge/>
          </w:tcPr>
          <w:p w14:paraId="10436F31" w14:textId="77777777" w:rsidR="00FC256D" w:rsidRPr="00FC256D" w:rsidRDefault="00FC256D" w:rsidP="004C76F2">
            <w:pPr>
              <w:rPr>
                <w:rFonts w:ascii="Times New Roman" w:hAnsi="Times New Roman" w:cs="Times New Roman"/>
                <w:b/>
                <w:bCs/>
              </w:rPr>
            </w:pPr>
          </w:p>
        </w:tc>
        <w:tc>
          <w:tcPr>
            <w:tcW w:w="3496" w:type="pct"/>
          </w:tcPr>
          <w:p w14:paraId="060D61E0" w14:textId="77777777" w:rsidR="00FC256D" w:rsidRPr="00FC256D" w:rsidRDefault="00FC256D" w:rsidP="004C76F2">
            <w:pPr>
              <w:jc w:val="both"/>
              <w:rPr>
                <w:rFonts w:ascii="Times New Roman" w:hAnsi="Times New Roman" w:cs="Times New Roman"/>
                <w:b/>
              </w:rPr>
            </w:pPr>
            <w:r w:rsidRPr="00FC256D">
              <w:rPr>
                <w:rFonts w:ascii="Times New Roman" w:eastAsia="Calibri" w:hAnsi="Times New Roman" w:cs="Times New Roman"/>
              </w:rPr>
              <w:t>3. Оценка финансового состояния и кредитоспособности заемщика юридического лица</w:t>
            </w:r>
          </w:p>
        </w:tc>
      </w:tr>
      <w:tr w:rsidR="00FC256D" w:rsidRPr="00FC256D" w14:paraId="44B53960" w14:textId="77777777" w:rsidTr="00FC256D">
        <w:trPr>
          <w:trHeight w:val="20"/>
        </w:trPr>
        <w:tc>
          <w:tcPr>
            <w:tcW w:w="1504" w:type="pct"/>
            <w:vMerge/>
          </w:tcPr>
          <w:p w14:paraId="5C1AD85F" w14:textId="77777777" w:rsidR="00FC256D" w:rsidRPr="00FC256D" w:rsidRDefault="00FC256D" w:rsidP="004C76F2">
            <w:pPr>
              <w:rPr>
                <w:rFonts w:ascii="Times New Roman" w:hAnsi="Times New Roman" w:cs="Times New Roman"/>
                <w:b/>
                <w:bCs/>
              </w:rPr>
            </w:pPr>
          </w:p>
        </w:tc>
        <w:tc>
          <w:tcPr>
            <w:tcW w:w="3496" w:type="pct"/>
          </w:tcPr>
          <w:p w14:paraId="0CEB94B9" w14:textId="77777777" w:rsidR="00FC256D" w:rsidRPr="00FC256D" w:rsidRDefault="00FC256D" w:rsidP="004C76F2">
            <w:pPr>
              <w:jc w:val="both"/>
              <w:rPr>
                <w:rFonts w:ascii="Times New Roman" w:hAnsi="Times New Roman" w:cs="Times New Roman"/>
                <w:b/>
              </w:rPr>
            </w:pPr>
            <w:r w:rsidRPr="00FC256D">
              <w:rPr>
                <w:rFonts w:ascii="Times New Roman" w:eastAsia="Calibri" w:hAnsi="Times New Roman" w:cs="Times New Roman"/>
              </w:rPr>
              <w:t>4.  Методы оценки кредитоспособности заемщика – физического лица. Особенности применения «Скоринга»</w:t>
            </w:r>
          </w:p>
        </w:tc>
      </w:tr>
      <w:tr w:rsidR="00FC256D" w:rsidRPr="00FC256D" w14:paraId="0E913E9E" w14:textId="77777777" w:rsidTr="00FC256D">
        <w:trPr>
          <w:trHeight w:val="20"/>
        </w:trPr>
        <w:tc>
          <w:tcPr>
            <w:tcW w:w="1504" w:type="pct"/>
            <w:vMerge/>
          </w:tcPr>
          <w:p w14:paraId="7766EC3E" w14:textId="77777777" w:rsidR="00FC256D" w:rsidRPr="00FC256D" w:rsidRDefault="00FC256D" w:rsidP="004C76F2">
            <w:pPr>
              <w:rPr>
                <w:rFonts w:ascii="Times New Roman" w:hAnsi="Times New Roman" w:cs="Times New Roman"/>
                <w:b/>
                <w:bCs/>
              </w:rPr>
            </w:pPr>
          </w:p>
        </w:tc>
        <w:tc>
          <w:tcPr>
            <w:tcW w:w="3496" w:type="pct"/>
          </w:tcPr>
          <w:p w14:paraId="4281F498" w14:textId="77777777" w:rsidR="00FC256D" w:rsidRPr="00FC256D" w:rsidRDefault="00FC256D" w:rsidP="004C76F2">
            <w:pPr>
              <w:jc w:val="both"/>
              <w:rPr>
                <w:rFonts w:ascii="Times New Roman" w:hAnsi="Times New Roman" w:cs="Times New Roman"/>
                <w:b/>
              </w:rPr>
            </w:pPr>
            <w:r w:rsidRPr="00FC256D">
              <w:rPr>
                <w:rFonts w:ascii="Times New Roman" w:hAnsi="Times New Roman" w:cs="Times New Roman"/>
                <w:b/>
                <w:bCs/>
              </w:rPr>
              <w:t xml:space="preserve">В том числе практических и лабораторных занятий </w:t>
            </w:r>
          </w:p>
        </w:tc>
      </w:tr>
      <w:tr w:rsidR="00FC256D" w:rsidRPr="00FC256D" w14:paraId="20B15B88" w14:textId="77777777" w:rsidTr="00FC256D">
        <w:trPr>
          <w:trHeight w:val="20"/>
        </w:trPr>
        <w:tc>
          <w:tcPr>
            <w:tcW w:w="1504" w:type="pct"/>
            <w:vMerge/>
          </w:tcPr>
          <w:p w14:paraId="751BED3D" w14:textId="77777777" w:rsidR="00FC256D" w:rsidRPr="00FC256D" w:rsidRDefault="00FC256D" w:rsidP="004C76F2">
            <w:pPr>
              <w:rPr>
                <w:rFonts w:ascii="Times New Roman" w:hAnsi="Times New Roman" w:cs="Times New Roman"/>
                <w:b/>
                <w:bCs/>
              </w:rPr>
            </w:pPr>
          </w:p>
        </w:tc>
        <w:tc>
          <w:tcPr>
            <w:tcW w:w="3496" w:type="pct"/>
          </w:tcPr>
          <w:p w14:paraId="4B69460E" w14:textId="77777777" w:rsidR="00FC256D" w:rsidRPr="00FC256D" w:rsidRDefault="00FC256D" w:rsidP="004C76F2">
            <w:pPr>
              <w:jc w:val="both"/>
              <w:rPr>
                <w:rFonts w:ascii="Times New Roman" w:hAnsi="Times New Roman" w:cs="Times New Roman"/>
                <w:b/>
              </w:rPr>
            </w:pPr>
            <w:r w:rsidRPr="00FC256D">
              <w:rPr>
                <w:rFonts w:ascii="Times New Roman" w:eastAsia="Calibri" w:hAnsi="Times New Roman" w:cs="Times New Roman"/>
                <w:b/>
                <w:bCs/>
              </w:rPr>
              <w:t xml:space="preserve">1. Практическое занятие №8. </w:t>
            </w:r>
            <w:r w:rsidRPr="00FC256D">
              <w:rPr>
                <w:rFonts w:ascii="Times New Roman" w:eastAsia="Calibri" w:hAnsi="Times New Roman" w:cs="Times New Roman"/>
              </w:rPr>
              <w:t>«Определение возможности предоставления кредита с учетом финансового положения заемщика»</w:t>
            </w:r>
          </w:p>
        </w:tc>
      </w:tr>
      <w:tr w:rsidR="00FC256D" w:rsidRPr="00FC256D" w14:paraId="1F3DB9A2" w14:textId="77777777" w:rsidTr="00FC256D">
        <w:trPr>
          <w:trHeight w:val="20"/>
        </w:trPr>
        <w:tc>
          <w:tcPr>
            <w:tcW w:w="1504" w:type="pct"/>
            <w:vMerge/>
          </w:tcPr>
          <w:p w14:paraId="4F113F15" w14:textId="77777777" w:rsidR="00FC256D" w:rsidRPr="00FC256D" w:rsidRDefault="00FC256D" w:rsidP="004C76F2">
            <w:pPr>
              <w:rPr>
                <w:rFonts w:ascii="Times New Roman" w:hAnsi="Times New Roman" w:cs="Times New Roman"/>
                <w:b/>
                <w:bCs/>
              </w:rPr>
            </w:pPr>
          </w:p>
        </w:tc>
        <w:tc>
          <w:tcPr>
            <w:tcW w:w="3496" w:type="pct"/>
          </w:tcPr>
          <w:p w14:paraId="63ADD7D4" w14:textId="77777777" w:rsidR="00FC256D" w:rsidRPr="00FC256D" w:rsidRDefault="00FC256D" w:rsidP="004C76F2">
            <w:pPr>
              <w:jc w:val="both"/>
              <w:rPr>
                <w:rFonts w:ascii="Times New Roman" w:hAnsi="Times New Roman" w:cs="Times New Roman"/>
                <w:b/>
              </w:rPr>
            </w:pPr>
            <w:r w:rsidRPr="00FC256D">
              <w:rPr>
                <w:rFonts w:ascii="Times New Roman" w:eastAsia="Calibri" w:hAnsi="Times New Roman" w:cs="Times New Roman"/>
                <w:b/>
                <w:bCs/>
              </w:rPr>
              <w:t xml:space="preserve">2. Практическое занятие №9. </w:t>
            </w:r>
            <w:r w:rsidRPr="00FC256D">
              <w:rPr>
                <w:rFonts w:ascii="Times New Roman" w:eastAsia="Calibri" w:hAnsi="Times New Roman" w:cs="Times New Roman"/>
              </w:rPr>
              <w:t>«Направление запроса в бюро кредитных историй в соответствии с требованиями действующего регламента»</w:t>
            </w:r>
            <w:r w:rsidRPr="00FC256D">
              <w:rPr>
                <w:rFonts w:ascii="Times New Roman" w:eastAsia="Calibri" w:hAnsi="Times New Roman" w:cs="Times New Roman"/>
                <w:b/>
                <w:bCs/>
              </w:rPr>
              <w:t xml:space="preserve"> </w:t>
            </w:r>
          </w:p>
        </w:tc>
      </w:tr>
      <w:tr w:rsidR="00FC256D" w:rsidRPr="00FC256D" w14:paraId="15310446" w14:textId="77777777" w:rsidTr="00FC256D">
        <w:trPr>
          <w:trHeight w:val="20"/>
        </w:trPr>
        <w:tc>
          <w:tcPr>
            <w:tcW w:w="1504" w:type="pct"/>
            <w:vMerge/>
          </w:tcPr>
          <w:p w14:paraId="1E07389F" w14:textId="77777777" w:rsidR="00FC256D" w:rsidRPr="00FC256D" w:rsidRDefault="00FC256D" w:rsidP="004C76F2">
            <w:pPr>
              <w:rPr>
                <w:rFonts w:ascii="Times New Roman" w:hAnsi="Times New Roman" w:cs="Times New Roman"/>
                <w:b/>
                <w:bCs/>
              </w:rPr>
            </w:pPr>
          </w:p>
        </w:tc>
        <w:tc>
          <w:tcPr>
            <w:tcW w:w="3496" w:type="pct"/>
          </w:tcPr>
          <w:p w14:paraId="1613EB27" w14:textId="77777777" w:rsidR="00FC256D" w:rsidRPr="00FC256D" w:rsidRDefault="00FC256D" w:rsidP="004C76F2">
            <w:pPr>
              <w:jc w:val="both"/>
              <w:rPr>
                <w:rFonts w:ascii="Times New Roman" w:hAnsi="Times New Roman" w:cs="Times New Roman"/>
                <w:b/>
              </w:rPr>
            </w:pPr>
            <w:r w:rsidRPr="00FC256D">
              <w:rPr>
                <w:rFonts w:ascii="Times New Roman" w:eastAsia="Calibri" w:hAnsi="Times New Roman" w:cs="Times New Roman"/>
                <w:b/>
                <w:bCs/>
              </w:rPr>
              <w:t xml:space="preserve">3. Практическое занятие №10. </w:t>
            </w:r>
            <w:r w:rsidRPr="00FC256D">
              <w:rPr>
                <w:rFonts w:ascii="Times New Roman" w:eastAsia="Calibri" w:hAnsi="Times New Roman" w:cs="Times New Roman"/>
              </w:rPr>
              <w:t>«Порядок проведения андеррайтинга кредитных заявок клиентов»</w:t>
            </w:r>
          </w:p>
        </w:tc>
      </w:tr>
      <w:tr w:rsidR="00FC256D" w:rsidRPr="00FC256D" w14:paraId="0164DE2C" w14:textId="77777777" w:rsidTr="00FC256D">
        <w:trPr>
          <w:trHeight w:val="20"/>
        </w:trPr>
        <w:tc>
          <w:tcPr>
            <w:tcW w:w="1504" w:type="pct"/>
            <w:vMerge w:val="restart"/>
          </w:tcPr>
          <w:p w14:paraId="147DA163" w14:textId="77777777" w:rsidR="00FC256D" w:rsidRPr="00FC256D" w:rsidRDefault="00FC256D" w:rsidP="004C76F2">
            <w:pPr>
              <w:rPr>
                <w:rFonts w:ascii="Times New Roman" w:hAnsi="Times New Roman" w:cs="Times New Roman"/>
                <w:b/>
                <w:bCs/>
              </w:rPr>
            </w:pPr>
            <w:r w:rsidRPr="00FC256D">
              <w:rPr>
                <w:rFonts w:ascii="Times New Roman" w:hAnsi="Times New Roman" w:cs="Times New Roman"/>
                <w:b/>
                <w:bCs/>
              </w:rPr>
              <w:t>Тема 4. Порядок предоставления кредита</w:t>
            </w:r>
          </w:p>
        </w:tc>
        <w:tc>
          <w:tcPr>
            <w:tcW w:w="3496" w:type="pct"/>
          </w:tcPr>
          <w:p w14:paraId="32A51008" w14:textId="77777777" w:rsidR="00FC256D" w:rsidRPr="00FC256D" w:rsidRDefault="00FC256D" w:rsidP="004C76F2">
            <w:pPr>
              <w:jc w:val="both"/>
              <w:rPr>
                <w:rFonts w:ascii="Times New Roman" w:hAnsi="Times New Roman" w:cs="Times New Roman"/>
                <w:b/>
              </w:rPr>
            </w:pPr>
            <w:r w:rsidRPr="00FC256D">
              <w:rPr>
                <w:rFonts w:ascii="Times New Roman" w:hAnsi="Times New Roman" w:cs="Times New Roman"/>
                <w:b/>
                <w:bCs/>
              </w:rPr>
              <w:t>Содержание</w:t>
            </w:r>
          </w:p>
        </w:tc>
      </w:tr>
      <w:tr w:rsidR="00FC256D" w:rsidRPr="00FC256D" w14:paraId="4DB1C2AF" w14:textId="77777777" w:rsidTr="00FC256D">
        <w:trPr>
          <w:trHeight w:val="20"/>
        </w:trPr>
        <w:tc>
          <w:tcPr>
            <w:tcW w:w="1504" w:type="pct"/>
            <w:vMerge/>
          </w:tcPr>
          <w:p w14:paraId="15ABFA9B" w14:textId="77777777" w:rsidR="00FC256D" w:rsidRPr="00FC256D" w:rsidRDefault="00FC256D" w:rsidP="004C76F2">
            <w:pPr>
              <w:rPr>
                <w:rFonts w:ascii="Times New Roman" w:hAnsi="Times New Roman" w:cs="Times New Roman"/>
                <w:b/>
                <w:bCs/>
              </w:rPr>
            </w:pPr>
          </w:p>
        </w:tc>
        <w:tc>
          <w:tcPr>
            <w:tcW w:w="3496" w:type="pct"/>
          </w:tcPr>
          <w:p w14:paraId="01B9BDC4" w14:textId="77777777" w:rsidR="00FC256D" w:rsidRPr="00FC256D" w:rsidRDefault="00FC256D" w:rsidP="004C76F2">
            <w:pPr>
              <w:jc w:val="both"/>
              <w:rPr>
                <w:rFonts w:ascii="Times New Roman" w:hAnsi="Times New Roman" w:cs="Times New Roman"/>
                <w:b/>
              </w:rPr>
            </w:pPr>
            <w:r w:rsidRPr="00FC256D">
              <w:rPr>
                <w:rFonts w:ascii="Times New Roman" w:eastAsia="Calibri" w:hAnsi="Times New Roman" w:cs="Times New Roman"/>
              </w:rPr>
              <w:t>1. Содержание кредитного договора, порядок его заключения, изменения условий и расторжения</w:t>
            </w:r>
          </w:p>
        </w:tc>
      </w:tr>
      <w:tr w:rsidR="00FC256D" w:rsidRPr="00FC256D" w14:paraId="05802953" w14:textId="77777777" w:rsidTr="00FC256D">
        <w:trPr>
          <w:trHeight w:val="20"/>
        </w:trPr>
        <w:tc>
          <w:tcPr>
            <w:tcW w:w="1504" w:type="pct"/>
            <w:vMerge/>
          </w:tcPr>
          <w:p w14:paraId="378697CB" w14:textId="77777777" w:rsidR="00FC256D" w:rsidRPr="00FC256D" w:rsidRDefault="00FC256D" w:rsidP="004C76F2">
            <w:pPr>
              <w:rPr>
                <w:rFonts w:ascii="Times New Roman" w:hAnsi="Times New Roman" w:cs="Times New Roman"/>
                <w:b/>
                <w:bCs/>
              </w:rPr>
            </w:pPr>
          </w:p>
        </w:tc>
        <w:tc>
          <w:tcPr>
            <w:tcW w:w="3496" w:type="pct"/>
          </w:tcPr>
          <w:p w14:paraId="417A223C" w14:textId="77777777" w:rsidR="00FC256D" w:rsidRPr="00FC256D" w:rsidRDefault="00FC256D" w:rsidP="004C76F2">
            <w:pPr>
              <w:jc w:val="both"/>
              <w:rPr>
                <w:rFonts w:ascii="Times New Roman" w:hAnsi="Times New Roman" w:cs="Times New Roman"/>
                <w:b/>
              </w:rPr>
            </w:pPr>
            <w:r w:rsidRPr="00FC256D">
              <w:rPr>
                <w:rFonts w:ascii="Times New Roman" w:eastAsia="Calibri" w:hAnsi="Times New Roman" w:cs="Times New Roman"/>
              </w:rPr>
              <w:t>2. Состав кредитного дела и порядок его ведения. Способы и порядок начисления и погашения процентов по кредитам</w:t>
            </w:r>
          </w:p>
        </w:tc>
      </w:tr>
      <w:tr w:rsidR="00FC256D" w:rsidRPr="00FC256D" w14:paraId="37B7C547" w14:textId="77777777" w:rsidTr="00FC256D">
        <w:trPr>
          <w:trHeight w:val="20"/>
        </w:trPr>
        <w:tc>
          <w:tcPr>
            <w:tcW w:w="1504" w:type="pct"/>
            <w:vMerge/>
          </w:tcPr>
          <w:p w14:paraId="20BDFA3E" w14:textId="77777777" w:rsidR="00FC256D" w:rsidRPr="00FC256D" w:rsidRDefault="00FC256D" w:rsidP="004C76F2">
            <w:pPr>
              <w:rPr>
                <w:rFonts w:ascii="Times New Roman" w:hAnsi="Times New Roman" w:cs="Times New Roman"/>
                <w:b/>
                <w:bCs/>
              </w:rPr>
            </w:pPr>
          </w:p>
        </w:tc>
        <w:tc>
          <w:tcPr>
            <w:tcW w:w="3496" w:type="pct"/>
          </w:tcPr>
          <w:p w14:paraId="3335F2FE" w14:textId="77777777" w:rsidR="00FC256D" w:rsidRPr="00FC256D" w:rsidRDefault="00FC256D" w:rsidP="004C76F2">
            <w:pPr>
              <w:jc w:val="both"/>
              <w:rPr>
                <w:rFonts w:ascii="Times New Roman" w:hAnsi="Times New Roman" w:cs="Times New Roman"/>
                <w:b/>
              </w:rPr>
            </w:pPr>
            <w:r w:rsidRPr="00FC256D">
              <w:rPr>
                <w:rFonts w:ascii="Times New Roman" w:hAnsi="Times New Roman" w:cs="Times New Roman"/>
                <w:b/>
                <w:bCs/>
              </w:rPr>
              <w:t xml:space="preserve">В том числе практических и лабораторных занятий </w:t>
            </w:r>
          </w:p>
        </w:tc>
      </w:tr>
      <w:tr w:rsidR="00FC256D" w:rsidRPr="00FC256D" w14:paraId="2D5C0005" w14:textId="77777777" w:rsidTr="00FC256D">
        <w:trPr>
          <w:trHeight w:val="20"/>
        </w:trPr>
        <w:tc>
          <w:tcPr>
            <w:tcW w:w="1504" w:type="pct"/>
            <w:vMerge/>
          </w:tcPr>
          <w:p w14:paraId="201807D1" w14:textId="77777777" w:rsidR="00FC256D" w:rsidRPr="00FC256D" w:rsidRDefault="00FC256D" w:rsidP="004C76F2">
            <w:pPr>
              <w:rPr>
                <w:rFonts w:ascii="Times New Roman" w:hAnsi="Times New Roman" w:cs="Times New Roman"/>
                <w:b/>
                <w:bCs/>
              </w:rPr>
            </w:pPr>
          </w:p>
        </w:tc>
        <w:tc>
          <w:tcPr>
            <w:tcW w:w="3496" w:type="pct"/>
          </w:tcPr>
          <w:p w14:paraId="54F09A4B" w14:textId="77777777" w:rsidR="00FC256D" w:rsidRPr="00FC256D" w:rsidRDefault="00FC256D" w:rsidP="004C76F2">
            <w:pPr>
              <w:jc w:val="both"/>
              <w:rPr>
                <w:rFonts w:ascii="Times New Roman" w:hAnsi="Times New Roman" w:cs="Times New Roman"/>
                <w:b/>
              </w:rPr>
            </w:pPr>
            <w:r w:rsidRPr="00FC256D">
              <w:rPr>
                <w:rFonts w:ascii="Times New Roman" w:hAnsi="Times New Roman" w:cs="Times New Roman"/>
                <w:b/>
                <w:bCs/>
              </w:rPr>
              <w:t xml:space="preserve">Практическое занятие №11.  </w:t>
            </w:r>
            <w:r w:rsidRPr="00FC256D">
              <w:rPr>
                <w:rFonts w:ascii="Times New Roman" w:hAnsi="Times New Roman" w:cs="Times New Roman"/>
              </w:rPr>
              <w:t>«Оформление заключения о возможности предоставления кредита»</w:t>
            </w:r>
          </w:p>
        </w:tc>
      </w:tr>
      <w:tr w:rsidR="00FC256D" w:rsidRPr="00FC256D" w14:paraId="1622B07F" w14:textId="77777777" w:rsidTr="00FC256D">
        <w:trPr>
          <w:trHeight w:val="20"/>
        </w:trPr>
        <w:tc>
          <w:tcPr>
            <w:tcW w:w="1504" w:type="pct"/>
            <w:vMerge/>
          </w:tcPr>
          <w:p w14:paraId="3D799250" w14:textId="77777777" w:rsidR="00FC256D" w:rsidRPr="00FC256D" w:rsidRDefault="00FC256D" w:rsidP="004C76F2">
            <w:pPr>
              <w:rPr>
                <w:rFonts w:ascii="Times New Roman" w:hAnsi="Times New Roman" w:cs="Times New Roman"/>
                <w:b/>
                <w:bCs/>
              </w:rPr>
            </w:pPr>
          </w:p>
        </w:tc>
        <w:tc>
          <w:tcPr>
            <w:tcW w:w="3496" w:type="pct"/>
          </w:tcPr>
          <w:p w14:paraId="7BEEE060" w14:textId="77777777" w:rsidR="00FC256D" w:rsidRPr="00FC256D" w:rsidRDefault="00FC256D" w:rsidP="004C76F2">
            <w:pPr>
              <w:jc w:val="both"/>
              <w:rPr>
                <w:rFonts w:ascii="Times New Roman" w:hAnsi="Times New Roman" w:cs="Times New Roman"/>
                <w:b/>
              </w:rPr>
            </w:pPr>
            <w:r w:rsidRPr="00FC256D">
              <w:rPr>
                <w:rFonts w:ascii="Times New Roman" w:hAnsi="Times New Roman" w:cs="Times New Roman"/>
                <w:b/>
                <w:bCs/>
              </w:rPr>
              <w:t>Практическое занятие</w:t>
            </w:r>
            <w:r w:rsidRPr="00FC256D">
              <w:rPr>
                <w:rFonts w:ascii="Times New Roman" w:hAnsi="Times New Roman" w:cs="Times New Roman"/>
                <w:bCs/>
              </w:rPr>
              <w:t xml:space="preserve"> </w:t>
            </w:r>
            <w:r w:rsidRPr="00FC256D">
              <w:rPr>
                <w:rFonts w:ascii="Times New Roman" w:hAnsi="Times New Roman" w:cs="Times New Roman"/>
                <w:b/>
                <w:bCs/>
              </w:rPr>
              <w:t>№12</w:t>
            </w:r>
            <w:r w:rsidRPr="00FC256D">
              <w:rPr>
                <w:rFonts w:ascii="Times New Roman" w:hAnsi="Times New Roman" w:cs="Times New Roman"/>
                <w:bCs/>
              </w:rPr>
              <w:t>. «Оформление комплекта документов на выдачу кредитов различных видов»</w:t>
            </w:r>
          </w:p>
        </w:tc>
      </w:tr>
      <w:tr w:rsidR="00FC256D" w:rsidRPr="00FC256D" w14:paraId="63176298" w14:textId="77777777" w:rsidTr="00FC256D">
        <w:trPr>
          <w:trHeight w:val="20"/>
        </w:trPr>
        <w:tc>
          <w:tcPr>
            <w:tcW w:w="1504" w:type="pct"/>
            <w:vMerge/>
          </w:tcPr>
          <w:p w14:paraId="4BD9C816" w14:textId="77777777" w:rsidR="00FC256D" w:rsidRPr="00FC256D" w:rsidRDefault="00FC256D" w:rsidP="004C76F2">
            <w:pPr>
              <w:rPr>
                <w:rFonts w:ascii="Times New Roman" w:hAnsi="Times New Roman" w:cs="Times New Roman"/>
                <w:b/>
                <w:bCs/>
              </w:rPr>
            </w:pPr>
          </w:p>
        </w:tc>
        <w:tc>
          <w:tcPr>
            <w:tcW w:w="3496" w:type="pct"/>
          </w:tcPr>
          <w:p w14:paraId="7CDDC68F" w14:textId="77777777" w:rsidR="00FC256D" w:rsidRPr="00FC256D" w:rsidRDefault="00FC256D" w:rsidP="004C76F2">
            <w:pPr>
              <w:spacing w:after="120"/>
              <w:jc w:val="both"/>
              <w:rPr>
                <w:rFonts w:ascii="Times New Roman" w:hAnsi="Times New Roman" w:cs="Times New Roman"/>
                <w:b/>
                <w:bCs/>
              </w:rPr>
            </w:pPr>
            <w:r w:rsidRPr="00FC256D">
              <w:rPr>
                <w:rFonts w:ascii="Times New Roman" w:hAnsi="Times New Roman" w:cs="Times New Roman"/>
                <w:b/>
                <w:bCs/>
              </w:rPr>
              <w:t xml:space="preserve">Практическое занятие №13.  </w:t>
            </w:r>
            <w:r w:rsidRPr="00FC256D">
              <w:rPr>
                <w:rFonts w:ascii="Times New Roman" w:hAnsi="Times New Roman" w:cs="Times New Roman"/>
              </w:rPr>
              <w:t>«Оформление кредитного договора»</w:t>
            </w:r>
          </w:p>
        </w:tc>
      </w:tr>
      <w:tr w:rsidR="00FC256D" w:rsidRPr="00FC256D" w14:paraId="57AEDBB0" w14:textId="77777777" w:rsidTr="00FC256D">
        <w:trPr>
          <w:trHeight w:val="20"/>
        </w:trPr>
        <w:tc>
          <w:tcPr>
            <w:tcW w:w="1504" w:type="pct"/>
            <w:vMerge/>
          </w:tcPr>
          <w:p w14:paraId="132E4ACC" w14:textId="77777777" w:rsidR="00FC256D" w:rsidRPr="00FC256D" w:rsidRDefault="00FC256D" w:rsidP="004C76F2">
            <w:pPr>
              <w:rPr>
                <w:rFonts w:ascii="Times New Roman" w:hAnsi="Times New Roman" w:cs="Times New Roman"/>
                <w:b/>
                <w:bCs/>
              </w:rPr>
            </w:pPr>
          </w:p>
        </w:tc>
        <w:tc>
          <w:tcPr>
            <w:tcW w:w="3496" w:type="pct"/>
          </w:tcPr>
          <w:p w14:paraId="71F824F6" w14:textId="77777777" w:rsidR="00FC256D" w:rsidRPr="00FC256D" w:rsidRDefault="00FC256D" w:rsidP="004C76F2">
            <w:pPr>
              <w:ind w:right="121"/>
              <w:jc w:val="both"/>
              <w:rPr>
                <w:rFonts w:ascii="Times New Roman" w:hAnsi="Times New Roman" w:cs="Times New Roman"/>
                <w:b/>
                <w:bCs/>
              </w:rPr>
            </w:pPr>
            <w:r w:rsidRPr="00FC256D">
              <w:rPr>
                <w:rFonts w:ascii="Times New Roman" w:hAnsi="Times New Roman" w:cs="Times New Roman"/>
                <w:b/>
                <w:bCs/>
              </w:rPr>
              <w:t>Практическое занятие</w:t>
            </w:r>
            <w:r w:rsidRPr="00FC256D">
              <w:rPr>
                <w:rFonts w:ascii="Times New Roman" w:hAnsi="Times New Roman" w:cs="Times New Roman"/>
                <w:bCs/>
              </w:rPr>
              <w:t xml:space="preserve"> </w:t>
            </w:r>
            <w:r w:rsidRPr="00FC256D">
              <w:rPr>
                <w:rFonts w:ascii="Times New Roman" w:hAnsi="Times New Roman" w:cs="Times New Roman"/>
                <w:b/>
                <w:bCs/>
              </w:rPr>
              <w:t>№14</w:t>
            </w:r>
            <w:r w:rsidRPr="00FC256D">
              <w:rPr>
                <w:rFonts w:ascii="Times New Roman" w:hAnsi="Times New Roman" w:cs="Times New Roman"/>
                <w:bCs/>
              </w:rPr>
              <w:t>.  «Расчет ежемесячного платежа по кредиту. Оформление Графика платежей»</w:t>
            </w:r>
          </w:p>
        </w:tc>
      </w:tr>
      <w:tr w:rsidR="00FC256D" w:rsidRPr="00FC256D" w14:paraId="57E2F222" w14:textId="77777777" w:rsidTr="00FC256D">
        <w:trPr>
          <w:trHeight w:val="20"/>
        </w:trPr>
        <w:tc>
          <w:tcPr>
            <w:tcW w:w="1504" w:type="pct"/>
            <w:vMerge/>
          </w:tcPr>
          <w:p w14:paraId="6A2EE58C" w14:textId="77777777" w:rsidR="00FC256D" w:rsidRPr="00FC256D" w:rsidRDefault="00FC256D" w:rsidP="004C76F2">
            <w:pPr>
              <w:rPr>
                <w:rFonts w:ascii="Times New Roman" w:hAnsi="Times New Roman" w:cs="Times New Roman"/>
                <w:b/>
                <w:bCs/>
              </w:rPr>
            </w:pPr>
          </w:p>
        </w:tc>
        <w:tc>
          <w:tcPr>
            <w:tcW w:w="3496" w:type="pct"/>
          </w:tcPr>
          <w:p w14:paraId="24291A4E" w14:textId="77777777" w:rsidR="00FC256D" w:rsidRPr="00FC256D" w:rsidRDefault="00FC256D" w:rsidP="004C76F2">
            <w:pPr>
              <w:jc w:val="both"/>
              <w:rPr>
                <w:rFonts w:ascii="Times New Roman" w:hAnsi="Times New Roman" w:cs="Times New Roman"/>
                <w:b/>
                <w:bCs/>
              </w:rPr>
            </w:pPr>
            <w:r w:rsidRPr="00FC256D">
              <w:rPr>
                <w:rFonts w:ascii="Times New Roman" w:hAnsi="Times New Roman" w:cs="Times New Roman"/>
                <w:b/>
                <w:bCs/>
              </w:rPr>
              <w:t xml:space="preserve">Практическое занятие №15.  </w:t>
            </w:r>
            <w:r w:rsidRPr="00FC256D">
              <w:rPr>
                <w:rFonts w:ascii="Times New Roman" w:hAnsi="Times New Roman" w:cs="Times New Roman"/>
              </w:rPr>
              <w:t>«Принятие оперативного решения по продаже банком клиенту дополнительного продукта (кросс-продажа)»</w:t>
            </w:r>
          </w:p>
        </w:tc>
      </w:tr>
      <w:tr w:rsidR="00FC256D" w:rsidRPr="00FC256D" w14:paraId="1DC45550" w14:textId="77777777" w:rsidTr="00FC256D">
        <w:trPr>
          <w:trHeight w:val="20"/>
        </w:trPr>
        <w:tc>
          <w:tcPr>
            <w:tcW w:w="1504" w:type="pct"/>
            <w:vMerge/>
          </w:tcPr>
          <w:p w14:paraId="386FED5A" w14:textId="77777777" w:rsidR="00FC256D" w:rsidRPr="00FC256D" w:rsidRDefault="00FC256D" w:rsidP="004C76F2">
            <w:pPr>
              <w:rPr>
                <w:rFonts w:ascii="Times New Roman" w:hAnsi="Times New Roman" w:cs="Times New Roman"/>
                <w:b/>
                <w:bCs/>
              </w:rPr>
            </w:pPr>
          </w:p>
        </w:tc>
        <w:tc>
          <w:tcPr>
            <w:tcW w:w="3496" w:type="pct"/>
          </w:tcPr>
          <w:p w14:paraId="38F157DC" w14:textId="77777777" w:rsidR="00FC256D" w:rsidRPr="00FC256D" w:rsidRDefault="00FC256D" w:rsidP="004C76F2">
            <w:pPr>
              <w:jc w:val="both"/>
              <w:rPr>
                <w:rFonts w:ascii="Times New Roman" w:hAnsi="Times New Roman" w:cs="Times New Roman"/>
                <w:b/>
                <w:bCs/>
              </w:rPr>
            </w:pPr>
            <w:r w:rsidRPr="00FC256D">
              <w:rPr>
                <w:rFonts w:ascii="Times New Roman" w:hAnsi="Times New Roman" w:cs="Times New Roman"/>
                <w:b/>
                <w:bCs/>
              </w:rPr>
              <w:t>Практическое занятие</w:t>
            </w:r>
            <w:r w:rsidRPr="00FC256D">
              <w:rPr>
                <w:rFonts w:ascii="Times New Roman" w:hAnsi="Times New Roman" w:cs="Times New Roman"/>
                <w:bCs/>
              </w:rPr>
              <w:t xml:space="preserve"> </w:t>
            </w:r>
            <w:r w:rsidRPr="00FC256D">
              <w:rPr>
                <w:rFonts w:ascii="Times New Roman" w:hAnsi="Times New Roman" w:cs="Times New Roman"/>
                <w:b/>
                <w:bCs/>
              </w:rPr>
              <w:t>№16</w:t>
            </w:r>
            <w:r w:rsidRPr="00FC256D">
              <w:rPr>
                <w:rFonts w:ascii="Times New Roman" w:hAnsi="Times New Roman" w:cs="Times New Roman"/>
                <w:bCs/>
              </w:rPr>
              <w:t>. «Формирование кредитного дела физического лица. Требования к составу и форматам предоставления информации в электронном виде из кредитного досье»</w:t>
            </w:r>
          </w:p>
        </w:tc>
      </w:tr>
      <w:tr w:rsidR="00FC256D" w:rsidRPr="00FC256D" w14:paraId="2066A3F2" w14:textId="77777777" w:rsidTr="00FC256D">
        <w:trPr>
          <w:trHeight w:val="20"/>
        </w:trPr>
        <w:tc>
          <w:tcPr>
            <w:tcW w:w="1504" w:type="pct"/>
            <w:vMerge w:val="restart"/>
          </w:tcPr>
          <w:p w14:paraId="10098EFE" w14:textId="77777777" w:rsidR="00FC256D" w:rsidRPr="00FC256D" w:rsidRDefault="00FC256D" w:rsidP="004C76F2">
            <w:pPr>
              <w:rPr>
                <w:rFonts w:ascii="Times New Roman" w:hAnsi="Times New Roman" w:cs="Times New Roman"/>
                <w:b/>
                <w:bCs/>
              </w:rPr>
            </w:pPr>
            <w:r w:rsidRPr="00FC256D">
              <w:rPr>
                <w:rFonts w:ascii="Times New Roman" w:hAnsi="Times New Roman" w:cs="Times New Roman"/>
                <w:b/>
                <w:bCs/>
              </w:rPr>
              <w:t>Тема 5. Риски в кредитной деятельности банков</w:t>
            </w:r>
          </w:p>
        </w:tc>
        <w:tc>
          <w:tcPr>
            <w:tcW w:w="3496" w:type="pct"/>
          </w:tcPr>
          <w:p w14:paraId="59BF7133" w14:textId="77777777" w:rsidR="00FC256D" w:rsidRPr="00FC256D" w:rsidRDefault="00FC256D" w:rsidP="004C76F2">
            <w:pPr>
              <w:jc w:val="both"/>
              <w:rPr>
                <w:rFonts w:ascii="Times New Roman" w:hAnsi="Times New Roman" w:cs="Times New Roman"/>
                <w:b/>
              </w:rPr>
            </w:pPr>
            <w:r w:rsidRPr="00FC256D">
              <w:rPr>
                <w:rFonts w:ascii="Times New Roman" w:hAnsi="Times New Roman" w:cs="Times New Roman"/>
                <w:b/>
                <w:bCs/>
              </w:rPr>
              <w:t>Содержание</w:t>
            </w:r>
          </w:p>
        </w:tc>
      </w:tr>
      <w:tr w:rsidR="00FC256D" w:rsidRPr="00FC256D" w14:paraId="155026F2" w14:textId="77777777" w:rsidTr="00FC256D">
        <w:trPr>
          <w:trHeight w:val="20"/>
        </w:trPr>
        <w:tc>
          <w:tcPr>
            <w:tcW w:w="1504" w:type="pct"/>
            <w:vMerge/>
          </w:tcPr>
          <w:p w14:paraId="1CAC3C67" w14:textId="77777777" w:rsidR="00FC256D" w:rsidRPr="00FC256D" w:rsidRDefault="00FC256D" w:rsidP="004C76F2">
            <w:pPr>
              <w:rPr>
                <w:rFonts w:ascii="Times New Roman" w:hAnsi="Times New Roman" w:cs="Times New Roman"/>
                <w:b/>
                <w:bCs/>
              </w:rPr>
            </w:pPr>
          </w:p>
        </w:tc>
        <w:tc>
          <w:tcPr>
            <w:tcW w:w="3496" w:type="pct"/>
          </w:tcPr>
          <w:p w14:paraId="16960BD2" w14:textId="77777777" w:rsidR="00FC256D" w:rsidRPr="00FC256D" w:rsidRDefault="00FC256D" w:rsidP="004C76F2">
            <w:pPr>
              <w:spacing w:after="120"/>
              <w:ind w:right="124"/>
              <w:jc w:val="both"/>
              <w:rPr>
                <w:rFonts w:ascii="Times New Roman" w:hAnsi="Times New Roman" w:cs="Times New Roman"/>
              </w:rPr>
            </w:pPr>
            <w:r w:rsidRPr="00FC256D">
              <w:rPr>
                <w:rFonts w:ascii="Times New Roman" w:hAnsi="Times New Roman" w:cs="Times New Roman"/>
              </w:rPr>
              <w:t>1. Классификация и методы управления кредитным риском в банковской деятельности</w:t>
            </w:r>
          </w:p>
        </w:tc>
      </w:tr>
      <w:tr w:rsidR="00FC256D" w:rsidRPr="00FC256D" w14:paraId="297F3717" w14:textId="77777777" w:rsidTr="00FC256D">
        <w:trPr>
          <w:trHeight w:val="20"/>
        </w:trPr>
        <w:tc>
          <w:tcPr>
            <w:tcW w:w="1504" w:type="pct"/>
            <w:vMerge/>
          </w:tcPr>
          <w:p w14:paraId="3EF2D979" w14:textId="77777777" w:rsidR="00FC256D" w:rsidRPr="00FC256D" w:rsidRDefault="00FC256D" w:rsidP="004C76F2">
            <w:pPr>
              <w:rPr>
                <w:rFonts w:ascii="Times New Roman" w:hAnsi="Times New Roman" w:cs="Times New Roman"/>
                <w:b/>
                <w:bCs/>
              </w:rPr>
            </w:pPr>
          </w:p>
        </w:tc>
        <w:tc>
          <w:tcPr>
            <w:tcW w:w="3496" w:type="pct"/>
          </w:tcPr>
          <w:p w14:paraId="058DBC58" w14:textId="77777777" w:rsidR="00FC256D" w:rsidRPr="00FC256D" w:rsidRDefault="00FC256D" w:rsidP="004C76F2">
            <w:pPr>
              <w:spacing w:after="120"/>
              <w:ind w:right="124"/>
              <w:jc w:val="both"/>
              <w:rPr>
                <w:rFonts w:ascii="Times New Roman" w:hAnsi="Times New Roman" w:cs="Times New Roman"/>
              </w:rPr>
            </w:pPr>
            <w:r w:rsidRPr="00FC256D">
              <w:rPr>
                <w:rFonts w:ascii="Times New Roman" w:hAnsi="Times New Roman" w:cs="Times New Roman"/>
              </w:rPr>
              <w:t>2. Мониторинг качества кредитного портфеля коммерческого банка</w:t>
            </w:r>
          </w:p>
        </w:tc>
      </w:tr>
      <w:tr w:rsidR="00FC256D" w:rsidRPr="00FC256D" w14:paraId="46182D82" w14:textId="77777777" w:rsidTr="00FC256D">
        <w:trPr>
          <w:trHeight w:val="20"/>
        </w:trPr>
        <w:tc>
          <w:tcPr>
            <w:tcW w:w="1504" w:type="pct"/>
            <w:vMerge/>
          </w:tcPr>
          <w:p w14:paraId="10712CE6" w14:textId="77777777" w:rsidR="00FC256D" w:rsidRPr="00FC256D" w:rsidRDefault="00FC256D" w:rsidP="004C76F2">
            <w:pPr>
              <w:rPr>
                <w:rFonts w:ascii="Times New Roman" w:hAnsi="Times New Roman" w:cs="Times New Roman"/>
                <w:b/>
                <w:bCs/>
              </w:rPr>
            </w:pPr>
          </w:p>
        </w:tc>
        <w:tc>
          <w:tcPr>
            <w:tcW w:w="3496" w:type="pct"/>
          </w:tcPr>
          <w:p w14:paraId="60D4283A" w14:textId="77777777" w:rsidR="00FC256D" w:rsidRPr="00FC256D" w:rsidRDefault="00FC256D" w:rsidP="004C76F2">
            <w:pPr>
              <w:spacing w:after="120"/>
              <w:ind w:right="124"/>
              <w:jc w:val="both"/>
              <w:rPr>
                <w:rFonts w:ascii="Times New Roman" w:hAnsi="Times New Roman" w:cs="Times New Roman"/>
              </w:rPr>
            </w:pPr>
            <w:r w:rsidRPr="00FC256D">
              <w:rPr>
                <w:rFonts w:ascii="Times New Roman" w:hAnsi="Times New Roman" w:cs="Times New Roman"/>
              </w:rPr>
              <w:t>3. Текущий и экстренный мониторинг ссудной задолженности</w:t>
            </w:r>
          </w:p>
        </w:tc>
      </w:tr>
      <w:tr w:rsidR="00FC256D" w:rsidRPr="00FC256D" w14:paraId="1849DA23" w14:textId="77777777" w:rsidTr="00FC256D">
        <w:trPr>
          <w:trHeight w:val="20"/>
        </w:trPr>
        <w:tc>
          <w:tcPr>
            <w:tcW w:w="1504" w:type="pct"/>
            <w:vMerge/>
          </w:tcPr>
          <w:p w14:paraId="2896B868" w14:textId="77777777" w:rsidR="00FC256D" w:rsidRPr="00FC256D" w:rsidRDefault="00FC256D" w:rsidP="004C76F2">
            <w:pPr>
              <w:rPr>
                <w:rFonts w:ascii="Times New Roman" w:hAnsi="Times New Roman" w:cs="Times New Roman"/>
                <w:b/>
                <w:bCs/>
              </w:rPr>
            </w:pPr>
          </w:p>
        </w:tc>
        <w:tc>
          <w:tcPr>
            <w:tcW w:w="3496" w:type="pct"/>
          </w:tcPr>
          <w:p w14:paraId="392D4200" w14:textId="77777777" w:rsidR="00FC256D" w:rsidRPr="00FC256D" w:rsidRDefault="00FC256D" w:rsidP="004C76F2">
            <w:pPr>
              <w:spacing w:after="120"/>
              <w:ind w:right="124"/>
              <w:jc w:val="both"/>
              <w:rPr>
                <w:rFonts w:ascii="Times New Roman" w:hAnsi="Times New Roman" w:cs="Times New Roman"/>
              </w:rPr>
            </w:pPr>
            <w:r w:rsidRPr="00FC256D">
              <w:rPr>
                <w:rFonts w:ascii="Times New Roman" w:hAnsi="Times New Roman" w:cs="Times New Roman"/>
              </w:rPr>
              <w:t>4. Формирование кредитными организациями резервов на возможные потери по ссудам</w:t>
            </w:r>
          </w:p>
        </w:tc>
      </w:tr>
      <w:tr w:rsidR="00FC256D" w:rsidRPr="00FC256D" w14:paraId="405DA7D5" w14:textId="77777777" w:rsidTr="00FC256D">
        <w:trPr>
          <w:trHeight w:val="20"/>
        </w:trPr>
        <w:tc>
          <w:tcPr>
            <w:tcW w:w="1504" w:type="pct"/>
            <w:vMerge/>
          </w:tcPr>
          <w:p w14:paraId="644225E9" w14:textId="77777777" w:rsidR="00FC256D" w:rsidRPr="00FC256D" w:rsidRDefault="00FC256D" w:rsidP="004C76F2">
            <w:pPr>
              <w:rPr>
                <w:rFonts w:ascii="Times New Roman" w:hAnsi="Times New Roman" w:cs="Times New Roman"/>
                <w:b/>
                <w:bCs/>
              </w:rPr>
            </w:pPr>
          </w:p>
        </w:tc>
        <w:tc>
          <w:tcPr>
            <w:tcW w:w="3496" w:type="pct"/>
          </w:tcPr>
          <w:p w14:paraId="58B55A7F" w14:textId="77777777" w:rsidR="00FC256D" w:rsidRPr="00FC256D" w:rsidRDefault="00FC256D" w:rsidP="004C76F2">
            <w:pPr>
              <w:spacing w:after="120"/>
              <w:jc w:val="both"/>
              <w:rPr>
                <w:rFonts w:ascii="Times New Roman" w:hAnsi="Times New Roman" w:cs="Times New Roman"/>
              </w:rPr>
            </w:pPr>
            <w:r w:rsidRPr="00FC256D">
              <w:rPr>
                <w:rFonts w:ascii="Times New Roman" w:hAnsi="Times New Roman" w:cs="Times New Roman"/>
              </w:rPr>
              <w:t>5. Осуществление контроля своевременности и полноты поступления платежей по кредиту</w:t>
            </w:r>
          </w:p>
        </w:tc>
      </w:tr>
      <w:tr w:rsidR="00FC256D" w:rsidRPr="00FC256D" w14:paraId="4CA97537" w14:textId="77777777" w:rsidTr="00FC256D">
        <w:trPr>
          <w:trHeight w:val="20"/>
        </w:trPr>
        <w:tc>
          <w:tcPr>
            <w:tcW w:w="1504" w:type="pct"/>
            <w:vMerge/>
          </w:tcPr>
          <w:p w14:paraId="63FC6D38" w14:textId="77777777" w:rsidR="00FC256D" w:rsidRPr="00FC256D" w:rsidRDefault="00FC256D" w:rsidP="004C76F2">
            <w:pPr>
              <w:rPr>
                <w:rFonts w:ascii="Times New Roman" w:hAnsi="Times New Roman" w:cs="Times New Roman"/>
                <w:b/>
                <w:bCs/>
              </w:rPr>
            </w:pPr>
          </w:p>
        </w:tc>
        <w:tc>
          <w:tcPr>
            <w:tcW w:w="3496" w:type="pct"/>
          </w:tcPr>
          <w:p w14:paraId="65F6EB30" w14:textId="77777777" w:rsidR="00FC256D" w:rsidRPr="00FC256D" w:rsidRDefault="00FC256D" w:rsidP="004C76F2">
            <w:pPr>
              <w:spacing w:after="120"/>
              <w:ind w:right="124"/>
              <w:jc w:val="both"/>
              <w:rPr>
                <w:rFonts w:ascii="Times New Roman" w:hAnsi="Times New Roman" w:cs="Times New Roman"/>
              </w:rPr>
            </w:pPr>
            <w:r w:rsidRPr="00FC256D">
              <w:rPr>
                <w:rFonts w:ascii="Times New Roman" w:hAnsi="Times New Roman" w:cs="Times New Roman"/>
              </w:rPr>
              <w:t>6. Критерии определения проблемного кредита</w:t>
            </w:r>
          </w:p>
        </w:tc>
      </w:tr>
      <w:tr w:rsidR="00FC256D" w:rsidRPr="00FC256D" w14:paraId="7E8E8496" w14:textId="77777777" w:rsidTr="00FC256D">
        <w:trPr>
          <w:trHeight w:val="20"/>
        </w:trPr>
        <w:tc>
          <w:tcPr>
            <w:tcW w:w="1504" w:type="pct"/>
            <w:vMerge/>
          </w:tcPr>
          <w:p w14:paraId="1C02A496" w14:textId="77777777" w:rsidR="00FC256D" w:rsidRPr="00FC256D" w:rsidRDefault="00FC256D" w:rsidP="004C76F2">
            <w:pPr>
              <w:rPr>
                <w:rFonts w:ascii="Times New Roman" w:hAnsi="Times New Roman" w:cs="Times New Roman"/>
                <w:b/>
                <w:bCs/>
              </w:rPr>
            </w:pPr>
          </w:p>
        </w:tc>
        <w:tc>
          <w:tcPr>
            <w:tcW w:w="3496" w:type="pct"/>
          </w:tcPr>
          <w:p w14:paraId="2C70CDA9" w14:textId="77777777" w:rsidR="00FC256D" w:rsidRPr="00FC256D" w:rsidRDefault="00FC256D" w:rsidP="004C76F2">
            <w:pPr>
              <w:spacing w:after="120"/>
              <w:ind w:right="124"/>
              <w:jc w:val="both"/>
              <w:rPr>
                <w:rFonts w:ascii="Times New Roman" w:hAnsi="Times New Roman" w:cs="Times New Roman"/>
              </w:rPr>
            </w:pPr>
            <w:r w:rsidRPr="00FC256D">
              <w:rPr>
                <w:rFonts w:ascii="Times New Roman" w:hAnsi="Times New Roman" w:cs="Times New Roman"/>
              </w:rPr>
              <w:t>7. Особенности реструктуризации и рефинансирования задолженности</w:t>
            </w:r>
          </w:p>
        </w:tc>
      </w:tr>
      <w:tr w:rsidR="00FC256D" w:rsidRPr="00FC256D" w14:paraId="4B738F9A" w14:textId="77777777" w:rsidTr="00FC256D">
        <w:trPr>
          <w:trHeight w:val="20"/>
        </w:trPr>
        <w:tc>
          <w:tcPr>
            <w:tcW w:w="1504" w:type="pct"/>
            <w:vMerge/>
          </w:tcPr>
          <w:p w14:paraId="3C817789" w14:textId="77777777" w:rsidR="00FC256D" w:rsidRPr="00FC256D" w:rsidRDefault="00FC256D" w:rsidP="004C76F2">
            <w:pPr>
              <w:rPr>
                <w:rFonts w:ascii="Times New Roman" w:hAnsi="Times New Roman" w:cs="Times New Roman"/>
                <w:b/>
                <w:bCs/>
              </w:rPr>
            </w:pPr>
          </w:p>
        </w:tc>
        <w:tc>
          <w:tcPr>
            <w:tcW w:w="3496" w:type="pct"/>
          </w:tcPr>
          <w:p w14:paraId="4DD3A526" w14:textId="77777777" w:rsidR="00FC256D" w:rsidRPr="00FC256D" w:rsidRDefault="00FC256D" w:rsidP="004C76F2">
            <w:pPr>
              <w:spacing w:after="120"/>
              <w:ind w:right="124"/>
              <w:jc w:val="both"/>
              <w:rPr>
                <w:rFonts w:ascii="Times New Roman" w:hAnsi="Times New Roman" w:cs="Times New Roman"/>
              </w:rPr>
            </w:pPr>
            <w:r w:rsidRPr="00FC256D">
              <w:rPr>
                <w:rFonts w:ascii="Times New Roman" w:hAnsi="Times New Roman" w:cs="Times New Roman"/>
              </w:rPr>
              <w:t>8. Источники покрытия риска. Формы страхования кредитных рисков</w:t>
            </w:r>
          </w:p>
        </w:tc>
      </w:tr>
      <w:tr w:rsidR="00FC256D" w:rsidRPr="00FC256D" w14:paraId="4339D61F" w14:textId="77777777" w:rsidTr="00FC256D">
        <w:trPr>
          <w:trHeight w:val="20"/>
        </w:trPr>
        <w:tc>
          <w:tcPr>
            <w:tcW w:w="1504" w:type="pct"/>
            <w:vMerge/>
          </w:tcPr>
          <w:p w14:paraId="2B58D6E5" w14:textId="77777777" w:rsidR="00FC256D" w:rsidRPr="00FC256D" w:rsidRDefault="00FC256D" w:rsidP="004C76F2">
            <w:pPr>
              <w:rPr>
                <w:rFonts w:ascii="Times New Roman" w:hAnsi="Times New Roman" w:cs="Times New Roman"/>
                <w:b/>
                <w:bCs/>
              </w:rPr>
            </w:pPr>
          </w:p>
        </w:tc>
        <w:tc>
          <w:tcPr>
            <w:tcW w:w="3496" w:type="pct"/>
          </w:tcPr>
          <w:p w14:paraId="0A38E1C4" w14:textId="77777777" w:rsidR="00FC256D" w:rsidRPr="00FC256D" w:rsidRDefault="00FC256D" w:rsidP="004C76F2">
            <w:pPr>
              <w:spacing w:after="120"/>
              <w:ind w:right="124"/>
              <w:jc w:val="both"/>
              <w:rPr>
                <w:rFonts w:ascii="Times New Roman" w:hAnsi="Times New Roman" w:cs="Times New Roman"/>
                <w:bCs/>
              </w:rPr>
            </w:pPr>
            <w:r w:rsidRPr="00FC256D">
              <w:rPr>
                <w:rFonts w:ascii="Times New Roman" w:hAnsi="Times New Roman" w:cs="Times New Roman"/>
                <w:bCs/>
              </w:rPr>
              <w:t>9. Деятельность Агентств по возврату просроченной задолженности</w:t>
            </w:r>
          </w:p>
        </w:tc>
      </w:tr>
      <w:tr w:rsidR="00FC256D" w:rsidRPr="00FC256D" w14:paraId="409B2B70" w14:textId="77777777" w:rsidTr="00FC256D">
        <w:trPr>
          <w:trHeight w:val="20"/>
        </w:trPr>
        <w:tc>
          <w:tcPr>
            <w:tcW w:w="1504" w:type="pct"/>
            <w:vMerge/>
          </w:tcPr>
          <w:p w14:paraId="1CD84CC3" w14:textId="77777777" w:rsidR="00FC256D" w:rsidRPr="00FC256D" w:rsidRDefault="00FC256D" w:rsidP="004C76F2">
            <w:pPr>
              <w:rPr>
                <w:rFonts w:ascii="Times New Roman" w:hAnsi="Times New Roman" w:cs="Times New Roman"/>
                <w:b/>
                <w:bCs/>
              </w:rPr>
            </w:pPr>
          </w:p>
        </w:tc>
        <w:tc>
          <w:tcPr>
            <w:tcW w:w="3496" w:type="pct"/>
          </w:tcPr>
          <w:p w14:paraId="3105A517" w14:textId="77777777" w:rsidR="00FC256D" w:rsidRPr="00FC256D" w:rsidRDefault="00FC256D" w:rsidP="004C76F2">
            <w:pPr>
              <w:rPr>
                <w:rFonts w:ascii="Times New Roman" w:hAnsi="Times New Roman" w:cs="Times New Roman"/>
                <w:b/>
              </w:rPr>
            </w:pPr>
            <w:r w:rsidRPr="00FC256D">
              <w:rPr>
                <w:rFonts w:ascii="Times New Roman" w:hAnsi="Times New Roman" w:cs="Times New Roman"/>
                <w:b/>
                <w:bCs/>
              </w:rPr>
              <w:t>В том числе практических и лабораторных занятий</w:t>
            </w:r>
          </w:p>
        </w:tc>
      </w:tr>
      <w:tr w:rsidR="00FC256D" w:rsidRPr="00FC256D" w14:paraId="1B943D86" w14:textId="77777777" w:rsidTr="00FC256D">
        <w:trPr>
          <w:trHeight w:val="20"/>
        </w:trPr>
        <w:tc>
          <w:tcPr>
            <w:tcW w:w="1504" w:type="pct"/>
            <w:vMerge/>
          </w:tcPr>
          <w:p w14:paraId="1BDE377D" w14:textId="77777777" w:rsidR="00FC256D" w:rsidRPr="00FC256D" w:rsidRDefault="00FC256D" w:rsidP="004C76F2">
            <w:pPr>
              <w:rPr>
                <w:rFonts w:ascii="Times New Roman" w:hAnsi="Times New Roman" w:cs="Times New Roman"/>
                <w:b/>
                <w:bCs/>
              </w:rPr>
            </w:pPr>
          </w:p>
        </w:tc>
        <w:tc>
          <w:tcPr>
            <w:tcW w:w="3496" w:type="pct"/>
          </w:tcPr>
          <w:p w14:paraId="37037B0C" w14:textId="77777777" w:rsidR="00FC256D" w:rsidRPr="00FC256D" w:rsidRDefault="00FC256D" w:rsidP="004C76F2">
            <w:pPr>
              <w:spacing w:after="120"/>
              <w:ind w:right="124"/>
              <w:jc w:val="both"/>
              <w:rPr>
                <w:rFonts w:ascii="Times New Roman" w:hAnsi="Times New Roman" w:cs="Times New Roman"/>
                <w:b/>
              </w:rPr>
            </w:pPr>
            <w:r w:rsidRPr="00FC256D">
              <w:rPr>
                <w:rFonts w:ascii="Times New Roman" w:hAnsi="Times New Roman" w:cs="Times New Roman"/>
                <w:b/>
                <w:bCs/>
              </w:rPr>
              <w:t>Практическое занятие № 17</w:t>
            </w:r>
            <w:r w:rsidRPr="00FC256D">
              <w:rPr>
                <w:rFonts w:ascii="Times New Roman" w:hAnsi="Times New Roman" w:cs="Times New Roman"/>
                <w:bCs/>
              </w:rPr>
              <w:t>. «Контроль своевременности и полноты поступления платежей»</w:t>
            </w:r>
          </w:p>
        </w:tc>
      </w:tr>
      <w:tr w:rsidR="00FC256D" w:rsidRPr="00FC256D" w14:paraId="4D78BD86" w14:textId="77777777" w:rsidTr="00FC256D">
        <w:trPr>
          <w:trHeight w:val="20"/>
        </w:trPr>
        <w:tc>
          <w:tcPr>
            <w:tcW w:w="1504" w:type="pct"/>
            <w:vMerge/>
          </w:tcPr>
          <w:p w14:paraId="21090012" w14:textId="77777777" w:rsidR="00FC256D" w:rsidRPr="00FC256D" w:rsidRDefault="00FC256D" w:rsidP="004C76F2">
            <w:pPr>
              <w:rPr>
                <w:rFonts w:ascii="Times New Roman" w:hAnsi="Times New Roman" w:cs="Times New Roman"/>
                <w:b/>
                <w:bCs/>
              </w:rPr>
            </w:pPr>
          </w:p>
        </w:tc>
        <w:tc>
          <w:tcPr>
            <w:tcW w:w="3496" w:type="pct"/>
          </w:tcPr>
          <w:p w14:paraId="71546377" w14:textId="77777777" w:rsidR="00FC256D" w:rsidRPr="00FC256D" w:rsidRDefault="00FC256D" w:rsidP="004C76F2">
            <w:pPr>
              <w:spacing w:after="120"/>
              <w:ind w:right="124"/>
              <w:jc w:val="both"/>
              <w:rPr>
                <w:rFonts w:ascii="Times New Roman" w:hAnsi="Times New Roman" w:cs="Times New Roman"/>
                <w:b/>
              </w:rPr>
            </w:pPr>
            <w:r w:rsidRPr="00FC256D">
              <w:rPr>
                <w:rFonts w:ascii="Times New Roman" w:hAnsi="Times New Roman" w:cs="Times New Roman"/>
                <w:b/>
                <w:bCs/>
              </w:rPr>
              <w:t>Практическое занятие № 18.</w:t>
            </w:r>
            <w:r w:rsidRPr="00FC256D">
              <w:rPr>
                <w:rFonts w:ascii="Times New Roman" w:hAnsi="Times New Roman" w:cs="Times New Roman"/>
                <w:bCs/>
              </w:rPr>
              <w:t xml:space="preserve"> «Расчет основных параметров реструктуризации и рефинансирования потребительского кредита»</w:t>
            </w:r>
          </w:p>
        </w:tc>
      </w:tr>
      <w:tr w:rsidR="00FC256D" w:rsidRPr="00FC256D" w14:paraId="5C6A996B" w14:textId="77777777" w:rsidTr="00FC256D">
        <w:trPr>
          <w:trHeight w:val="20"/>
        </w:trPr>
        <w:tc>
          <w:tcPr>
            <w:tcW w:w="1504" w:type="pct"/>
            <w:vMerge/>
          </w:tcPr>
          <w:p w14:paraId="2C0B89BC" w14:textId="77777777" w:rsidR="00FC256D" w:rsidRPr="00FC256D" w:rsidRDefault="00FC256D" w:rsidP="004C76F2">
            <w:pPr>
              <w:rPr>
                <w:rFonts w:ascii="Times New Roman" w:hAnsi="Times New Roman" w:cs="Times New Roman"/>
                <w:b/>
                <w:bCs/>
              </w:rPr>
            </w:pPr>
          </w:p>
        </w:tc>
        <w:tc>
          <w:tcPr>
            <w:tcW w:w="3496" w:type="pct"/>
          </w:tcPr>
          <w:p w14:paraId="51AFB2C9" w14:textId="77777777" w:rsidR="00FC256D" w:rsidRPr="00FC256D" w:rsidRDefault="00FC256D" w:rsidP="004C76F2">
            <w:pPr>
              <w:spacing w:after="120"/>
              <w:ind w:right="124"/>
              <w:jc w:val="both"/>
              <w:rPr>
                <w:rFonts w:ascii="Times New Roman" w:hAnsi="Times New Roman" w:cs="Times New Roman"/>
                <w:b/>
              </w:rPr>
            </w:pPr>
            <w:r w:rsidRPr="00FC256D">
              <w:rPr>
                <w:rFonts w:ascii="Times New Roman" w:hAnsi="Times New Roman" w:cs="Times New Roman"/>
                <w:b/>
                <w:bCs/>
              </w:rPr>
              <w:t>Практическое занятие №19</w:t>
            </w:r>
            <w:r w:rsidRPr="00FC256D">
              <w:rPr>
                <w:rFonts w:ascii="Times New Roman" w:hAnsi="Times New Roman" w:cs="Times New Roman"/>
                <w:bCs/>
              </w:rPr>
              <w:t>.  Порядок оценки кредитного риска и определения суммы создаваемого резерва по выданному кредиту»</w:t>
            </w:r>
          </w:p>
        </w:tc>
      </w:tr>
      <w:tr w:rsidR="00FC256D" w:rsidRPr="00FC256D" w14:paraId="5F42D059" w14:textId="77777777" w:rsidTr="00FC256D">
        <w:trPr>
          <w:trHeight w:val="20"/>
        </w:trPr>
        <w:tc>
          <w:tcPr>
            <w:tcW w:w="1504" w:type="pct"/>
            <w:vMerge/>
          </w:tcPr>
          <w:p w14:paraId="008C73E5" w14:textId="77777777" w:rsidR="00FC256D" w:rsidRPr="00FC256D" w:rsidRDefault="00FC256D" w:rsidP="004C76F2">
            <w:pPr>
              <w:rPr>
                <w:rFonts w:ascii="Times New Roman" w:hAnsi="Times New Roman" w:cs="Times New Roman"/>
                <w:b/>
                <w:bCs/>
              </w:rPr>
            </w:pPr>
          </w:p>
        </w:tc>
        <w:tc>
          <w:tcPr>
            <w:tcW w:w="3496" w:type="pct"/>
          </w:tcPr>
          <w:p w14:paraId="2746B963" w14:textId="77777777" w:rsidR="00FC256D" w:rsidRPr="00FC256D" w:rsidRDefault="00FC256D" w:rsidP="004C76F2">
            <w:pPr>
              <w:ind w:right="125"/>
              <w:jc w:val="both"/>
              <w:rPr>
                <w:rFonts w:ascii="Times New Roman" w:hAnsi="Times New Roman" w:cs="Times New Roman"/>
                <w:b/>
                <w:bCs/>
              </w:rPr>
            </w:pPr>
            <w:r w:rsidRPr="00FC256D">
              <w:rPr>
                <w:rFonts w:ascii="Times New Roman" w:hAnsi="Times New Roman" w:cs="Times New Roman"/>
                <w:b/>
                <w:bCs/>
              </w:rPr>
              <w:t>Практическое занятие № 20</w:t>
            </w:r>
            <w:r w:rsidRPr="00FC256D">
              <w:rPr>
                <w:rFonts w:ascii="Times New Roman" w:hAnsi="Times New Roman" w:cs="Times New Roman"/>
                <w:bCs/>
              </w:rPr>
              <w:t>. «Формирование заявления на досрочное погашение кредита»</w:t>
            </w:r>
          </w:p>
        </w:tc>
      </w:tr>
      <w:tr w:rsidR="00FC256D" w:rsidRPr="00FC256D" w14:paraId="4DDF0A6C" w14:textId="77777777" w:rsidTr="00FC256D">
        <w:trPr>
          <w:trHeight w:val="20"/>
        </w:trPr>
        <w:tc>
          <w:tcPr>
            <w:tcW w:w="1504" w:type="pct"/>
            <w:vMerge/>
          </w:tcPr>
          <w:p w14:paraId="213FD351" w14:textId="77777777" w:rsidR="00FC256D" w:rsidRPr="00FC256D" w:rsidRDefault="00FC256D" w:rsidP="004C76F2">
            <w:pPr>
              <w:rPr>
                <w:rFonts w:ascii="Times New Roman" w:hAnsi="Times New Roman" w:cs="Times New Roman"/>
                <w:b/>
                <w:bCs/>
              </w:rPr>
            </w:pPr>
          </w:p>
        </w:tc>
        <w:tc>
          <w:tcPr>
            <w:tcW w:w="3496" w:type="pct"/>
          </w:tcPr>
          <w:p w14:paraId="289A98A7" w14:textId="77777777" w:rsidR="00FC256D" w:rsidRPr="00FC256D" w:rsidRDefault="00FC256D" w:rsidP="004C76F2">
            <w:pPr>
              <w:spacing w:after="120"/>
              <w:ind w:right="124"/>
              <w:jc w:val="both"/>
              <w:rPr>
                <w:rFonts w:ascii="Times New Roman" w:hAnsi="Times New Roman" w:cs="Times New Roman"/>
                <w:b/>
                <w:bCs/>
              </w:rPr>
            </w:pPr>
            <w:r w:rsidRPr="00FC256D">
              <w:rPr>
                <w:rFonts w:ascii="Times New Roman" w:hAnsi="Times New Roman" w:cs="Times New Roman"/>
                <w:b/>
                <w:bCs/>
              </w:rPr>
              <w:t>Практическое занятие №21.</w:t>
            </w:r>
            <w:r w:rsidRPr="00FC256D">
              <w:rPr>
                <w:rFonts w:ascii="Times New Roman" w:hAnsi="Times New Roman" w:cs="Times New Roman"/>
                <w:bCs/>
              </w:rPr>
              <w:t xml:space="preserve"> «Оформление выписки по лицевым счетам заемщиков»</w:t>
            </w:r>
          </w:p>
        </w:tc>
      </w:tr>
      <w:tr w:rsidR="00FC256D" w:rsidRPr="00FC256D" w14:paraId="05C96006" w14:textId="77777777" w:rsidTr="00FC256D">
        <w:trPr>
          <w:trHeight w:val="20"/>
        </w:trPr>
        <w:tc>
          <w:tcPr>
            <w:tcW w:w="1504" w:type="pct"/>
            <w:vMerge/>
          </w:tcPr>
          <w:p w14:paraId="009F9D37" w14:textId="77777777" w:rsidR="00FC256D" w:rsidRPr="00FC256D" w:rsidRDefault="00FC256D" w:rsidP="004C76F2">
            <w:pPr>
              <w:rPr>
                <w:rFonts w:ascii="Times New Roman" w:hAnsi="Times New Roman" w:cs="Times New Roman"/>
                <w:b/>
                <w:bCs/>
              </w:rPr>
            </w:pPr>
          </w:p>
        </w:tc>
        <w:tc>
          <w:tcPr>
            <w:tcW w:w="3496" w:type="pct"/>
          </w:tcPr>
          <w:p w14:paraId="065F0181" w14:textId="77777777" w:rsidR="00FC256D" w:rsidRPr="00FC256D" w:rsidRDefault="00FC256D" w:rsidP="004C76F2">
            <w:pPr>
              <w:spacing w:after="120"/>
              <w:ind w:right="124"/>
              <w:jc w:val="both"/>
              <w:rPr>
                <w:rFonts w:ascii="Times New Roman" w:hAnsi="Times New Roman" w:cs="Times New Roman"/>
                <w:b/>
                <w:bCs/>
              </w:rPr>
            </w:pPr>
            <w:r w:rsidRPr="00FC256D">
              <w:rPr>
                <w:rFonts w:ascii="Times New Roman" w:hAnsi="Times New Roman" w:cs="Times New Roman"/>
                <w:b/>
                <w:bCs/>
              </w:rPr>
              <w:t>Практическое занятие №22</w:t>
            </w:r>
            <w:r w:rsidRPr="00FC256D">
              <w:rPr>
                <w:rFonts w:ascii="Times New Roman" w:hAnsi="Times New Roman" w:cs="Times New Roman"/>
                <w:bCs/>
              </w:rPr>
              <w:t>.  «Ведение мониторинга финансового положения клиента»</w:t>
            </w:r>
          </w:p>
        </w:tc>
      </w:tr>
      <w:tr w:rsidR="00FC256D" w:rsidRPr="00FC256D" w14:paraId="13270782" w14:textId="77777777" w:rsidTr="00FC256D">
        <w:trPr>
          <w:trHeight w:val="20"/>
        </w:trPr>
        <w:tc>
          <w:tcPr>
            <w:tcW w:w="1504" w:type="pct"/>
            <w:vMerge/>
          </w:tcPr>
          <w:p w14:paraId="197580F5" w14:textId="77777777" w:rsidR="00FC256D" w:rsidRPr="00FC256D" w:rsidRDefault="00FC256D" w:rsidP="004C76F2">
            <w:pPr>
              <w:rPr>
                <w:rFonts w:ascii="Times New Roman" w:hAnsi="Times New Roman" w:cs="Times New Roman"/>
                <w:b/>
                <w:bCs/>
              </w:rPr>
            </w:pPr>
          </w:p>
        </w:tc>
        <w:tc>
          <w:tcPr>
            <w:tcW w:w="3496" w:type="pct"/>
          </w:tcPr>
          <w:p w14:paraId="4BE1091A" w14:textId="77777777" w:rsidR="00FC256D" w:rsidRPr="00FC256D" w:rsidRDefault="00FC256D" w:rsidP="004C76F2">
            <w:pPr>
              <w:ind w:right="125"/>
              <w:jc w:val="both"/>
              <w:rPr>
                <w:rFonts w:ascii="Times New Roman" w:hAnsi="Times New Roman" w:cs="Times New Roman"/>
                <w:b/>
                <w:bCs/>
              </w:rPr>
            </w:pPr>
            <w:r w:rsidRPr="00FC256D">
              <w:rPr>
                <w:rFonts w:ascii="Times New Roman" w:hAnsi="Times New Roman" w:cs="Times New Roman"/>
                <w:b/>
                <w:bCs/>
              </w:rPr>
              <w:t>Практическое занятие №23</w:t>
            </w:r>
            <w:r w:rsidRPr="00FC256D">
              <w:rPr>
                <w:rFonts w:ascii="Times New Roman" w:hAnsi="Times New Roman" w:cs="Times New Roman"/>
                <w:bCs/>
              </w:rPr>
              <w:t>. «Выявление причин ненадлежащего исполнения условий договора и выставление требований по оплате просроченной задолженности»</w:t>
            </w:r>
          </w:p>
        </w:tc>
      </w:tr>
      <w:tr w:rsidR="00FC256D" w:rsidRPr="00FC256D" w14:paraId="3345D1BF" w14:textId="77777777" w:rsidTr="00FC256D">
        <w:trPr>
          <w:trHeight w:val="20"/>
        </w:trPr>
        <w:tc>
          <w:tcPr>
            <w:tcW w:w="1504" w:type="pct"/>
            <w:vMerge w:val="restart"/>
          </w:tcPr>
          <w:p w14:paraId="5B57D0A1" w14:textId="77777777" w:rsidR="00FC256D" w:rsidRPr="00FC256D" w:rsidRDefault="00FC256D" w:rsidP="004C76F2">
            <w:pPr>
              <w:rPr>
                <w:rFonts w:ascii="Times New Roman" w:hAnsi="Times New Roman" w:cs="Times New Roman"/>
                <w:b/>
                <w:bCs/>
              </w:rPr>
            </w:pPr>
            <w:r w:rsidRPr="00FC256D">
              <w:rPr>
                <w:rFonts w:ascii="Times New Roman" w:hAnsi="Times New Roman" w:cs="Times New Roman"/>
                <w:b/>
                <w:bCs/>
              </w:rPr>
              <w:t>Тема 6. Организация отдельных видов кредитования</w:t>
            </w:r>
          </w:p>
        </w:tc>
        <w:tc>
          <w:tcPr>
            <w:tcW w:w="3496" w:type="pct"/>
          </w:tcPr>
          <w:p w14:paraId="52EB987D" w14:textId="77777777" w:rsidR="00FC256D" w:rsidRPr="00FC256D" w:rsidRDefault="00FC256D" w:rsidP="004C76F2">
            <w:pPr>
              <w:rPr>
                <w:rFonts w:ascii="Times New Roman" w:hAnsi="Times New Roman" w:cs="Times New Roman"/>
                <w:b/>
              </w:rPr>
            </w:pPr>
            <w:r w:rsidRPr="00FC256D">
              <w:rPr>
                <w:rFonts w:ascii="Times New Roman" w:hAnsi="Times New Roman" w:cs="Times New Roman"/>
                <w:b/>
                <w:bCs/>
              </w:rPr>
              <w:t>Содержание</w:t>
            </w:r>
          </w:p>
        </w:tc>
      </w:tr>
      <w:tr w:rsidR="00FC256D" w:rsidRPr="00FC256D" w14:paraId="50870A04" w14:textId="77777777" w:rsidTr="00FC256D">
        <w:trPr>
          <w:trHeight w:val="20"/>
        </w:trPr>
        <w:tc>
          <w:tcPr>
            <w:tcW w:w="1504" w:type="pct"/>
            <w:vMerge/>
          </w:tcPr>
          <w:p w14:paraId="188C5A2A" w14:textId="77777777" w:rsidR="00FC256D" w:rsidRPr="00FC256D" w:rsidRDefault="00FC256D" w:rsidP="004C76F2">
            <w:pPr>
              <w:rPr>
                <w:rFonts w:ascii="Times New Roman" w:hAnsi="Times New Roman" w:cs="Times New Roman"/>
                <w:b/>
                <w:bCs/>
              </w:rPr>
            </w:pPr>
          </w:p>
        </w:tc>
        <w:tc>
          <w:tcPr>
            <w:tcW w:w="3496" w:type="pct"/>
          </w:tcPr>
          <w:p w14:paraId="5B6BC590" w14:textId="77777777" w:rsidR="00FC256D" w:rsidRPr="00FC256D" w:rsidRDefault="00FC256D" w:rsidP="004C76F2">
            <w:pPr>
              <w:spacing w:after="120"/>
              <w:jc w:val="both"/>
              <w:rPr>
                <w:rFonts w:ascii="Times New Roman" w:hAnsi="Times New Roman" w:cs="Times New Roman"/>
                <w:bCs/>
              </w:rPr>
            </w:pPr>
            <w:r w:rsidRPr="00FC256D">
              <w:rPr>
                <w:rFonts w:ascii="Times New Roman" w:hAnsi="Times New Roman" w:cs="Times New Roman"/>
                <w:bCs/>
              </w:rPr>
              <w:t>1. Основные формы и виды потребительского кредита</w:t>
            </w:r>
          </w:p>
        </w:tc>
      </w:tr>
      <w:tr w:rsidR="00FC256D" w:rsidRPr="00FC256D" w14:paraId="5F851CC3" w14:textId="77777777" w:rsidTr="00FC256D">
        <w:trPr>
          <w:trHeight w:val="20"/>
        </w:trPr>
        <w:tc>
          <w:tcPr>
            <w:tcW w:w="1504" w:type="pct"/>
            <w:vMerge/>
          </w:tcPr>
          <w:p w14:paraId="67981A16" w14:textId="77777777" w:rsidR="00FC256D" w:rsidRPr="00FC256D" w:rsidRDefault="00FC256D" w:rsidP="004C76F2">
            <w:pPr>
              <w:rPr>
                <w:rFonts w:ascii="Times New Roman" w:hAnsi="Times New Roman" w:cs="Times New Roman"/>
                <w:b/>
                <w:bCs/>
              </w:rPr>
            </w:pPr>
          </w:p>
        </w:tc>
        <w:tc>
          <w:tcPr>
            <w:tcW w:w="3496" w:type="pct"/>
          </w:tcPr>
          <w:p w14:paraId="512DA7A4" w14:textId="77777777" w:rsidR="00FC256D" w:rsidRPr="00FC256D" w:rsidRDefault="00FC256D" w:rsidP="004C76F2">
            <w:pPr>
              <w:spacing w:after="120"/>
              <w:jc w:val="both"/>
              <w:rPr>
                <w:rFonts w:ascii="Times New Roman" w:hAnsi="Times New Roman" w:cs="Times New Roman"/>
                <w:bCs/>
              </w:rPr>
            </w:pPr>
            <w:r w:rsidRPr="00FC256D">
              <w:rPr>
                <w:rFonts w:ascii="Times New Roman" w:hAnsi="Times New Roman" w:cs="Times New Roman"/>
                <w:bCs/>
              </w:rPr>
              <w:t xml:space="preserve">2. Индивидуальные условия </w:t>
            </w:r>
            <w:r w:rsidRPr="00FC256D">
              <w:rPr>
                <w:rFonts w:ascii="Times New Roman" w:hAnsi="Times New Roman" w:cs="Times New Roman"/>
              </w:rPr>
              <w:t xml:space="preserve">выпуска и </w:t>
            </w:r>
            <w:r w:rsidRPr="00FC256D">
              <w:rPr>
                <w:rFonts w:ascii="Times New Roman" w:hAnsi="Times New Roman" w:cs="Times New Roman"/>
                <w:bCs/>
              </w:rPr>
              <w:t xml:space="preserve">обслуживания банковских кредитных карт </w:t>
            </w:r>
          </w:p>
        </w:tc>
      </w:tr>
      <w:tr w:rsidR="00FC256D" w:rsidRPr="00FC256D" w14:paraId="12557974" w14:textId="77777777" w:rsidTr="00FC256D">
        <w:trPr>
          <w:trHeight w:val="20"/>
        </w:trPr>
        <w:tc>
          <w:tcPr>
            <w:tcW w:w="1504" w:type="pct"/>
            <w:vMerge/>
          </w:tcPr>
          <w:p w14:paraId="10AD4B0C" w14:textId="77777777" w:rsidR="00FC256D" w:rsidRPr="00FC256D" w:rsidRDefault="00FC256D" w:rsidP="004C76F2">
            <w:pPr>
              <w:rPr>
                <w:rFonts w:ascii="Times New Roman" w:hAnsi="Times New Roman" w:cs="Times New Roman"/>
                <w:b/>
                <w:bCs/>
              </w:rPr>
            </w:pPr>
          </w:p>
        </w:tc>
        <w:tc>
          <w:tcPr>
            <w:tcW w:w="3496" w:type="pct"/>
          </w:tcPr>
          <w:p w14:paraId="6324B58B" w14:textId="77777777" w:rsidR="00FC256D" w:rsidRPr="00FC256D" w:rsidRDefault="00FC256D" w:rsidP="004C76F2">
            <w:pPr>
              <w:spacing w:after="120"/>
              <w:jc w:val="both"/>
              <w:rPr>
                <w:rFonts w:ascii="Times New Roman" w:hAnsi="Times New Roman" w:cs="Times New Roman"/>
                <w:bCs/>
              </w:rPr>
            </w:pPr>
            <w:r w:rsidRPr="00FC256D">
              <w:rPr>
                <w:rFonts w:ascii="Times New Roman" w:hAnsi="Times New Roman" w:cs="Times New Roman"/>
                <w:bCs/>
              </w:rPr>
              <w:t>3. Особенности</w:t>
            </w:r>
            <w:r w:rsidRPr="00FC256D">
              <w:rPr>
                <w:rFonts w:ascii="Times New Roman" w:hAnsi="Times New Roman" w:cs="Times New Roman"/>
              </w:rPr>
              <w:t xml:space="preserve"> </w:t>
            </w:r>
            <w:r w:rsidRPr="00FC256D">
              <w:rPr>
                <w:rFonts w:ascii="Times New Roman" w:hAnsi="Times New Roman" w:cs="Times New Roman"/>
                <w:bCs/>
              </w:rPr>
              <w:t>долгосрочного кредитования</w:t>
            </w:r>
          </w:p>
        </w:tc>
      </w:tr>
      <w:tr w:rsidR="00FC256D" w:rsidRPr="00FC256D" w14:paraId="79F3E3A6" w14:textId="77777777" w:rsidTr="00FC256D">
        <w:trPr>
          <w:trHeight w:val="20"/>
        </w:trPr>
        <w:tc>
          <w:tcPr>
            <w:tcW w:w="1504" w:type="pct"/>
            <w:vMerge/>
          </w:tcPr>
          <w:p w14:paraId="74211674" w14:textId="77777777" w:rsidR="00FC256D" w:rsidRPr="00FC256D" w:rsidRDefault="00FC256D" w:rsidP="004C76F2">
            <w:pPr>
              <w:rPr>
                <w:rFonts w:ascii="Times New Roman" w:hAnsi="Times New Roman" w:cs="Times New Roman"/>
                <w:b/>
                <w:bCs/>
              </w:rPr>
            </w:pPr>
          </w:p>
        </w:tc>
        <w:tc>
          <w:tcPr>
            <w:tcW w:w="3496" w:type="pct"/>
          </w:tcPr>
          <w:p w14:paraId="34674CA3" w14:textId="77777777" w:rsidR="00FC256D" w:rsidRPr="00FC256D" w:rsidRDefault="00FC256D" w:rsidP="004C76F2">
            <w:pPr>
              <w:spacing w:after="120"/>
              <w:jc w:val="both"/>
              <w:rPr>
                <w:rFonts w:ascii="Times New Roman" w:hAnsi="Times New Roman" w:cs="Times New Roman"/>
                <w:bCs/>
              </w:rPr>
            </w:pPr>
            <w:r w:rsidRPr="00FC256D">
              <w:rPr>
                <w:rFonts w:ascii="Times New Roman" w:hAnsi="Times New Roman" w:cs="Times New Roman"/>
                <w:bCs/>
              </w:rPr>
              <w:t>4. Основные модели ипотечного кредитования</w:t>
            </w:r>
          </w:p>
        </w:tc>
      </w:tr>
      <w:tr w:rsidR="00FC256D" w:rsidRPr="00FC256D" w14:paraId="2845DC3D" w14:textId="77777777" w:rsidTr="00FC256D">
        <w:trPr>
          <w:trHeight w:val="20"/>
        </w:trPr>
        <w:tc>
          <w:tcPr>
            <w:tcW w:w="1504" w:type="pct"/>
            <w:vMerge/>
          </w:tcPr>
          <w:p w14:paraId="1C7160BA" w14:textId="77777777" w:rsidR="00FC256D" w:rsidRPr="00FC256D" w:rsidRDefault="00FC256D" w:rsidP="004C76F2">
            <w:pPr>
              <w:rPr>
                <w:rFonts w:ascii="Times New Roman" w:hAnsi="Times New Roman" w:cs="Times New Roman"/>
                <w:b/>
                <w:bCs/>
              </w:rPr>
            </w:pPr>
          </w:p>
        </w:tc>
        <w:tc>
          <w:tcPr>
            <w:tcW w:w="3496" w:type="pct"/>
          </w:tcPr>
          <w:p w14:paraId="44987824" w14:textId="77777777" w:rsidR="00FC256D" w:rsidRPr="00FC256D" w:rsidRDefault="00FC256D" w:rsidP="004C76F2">
            <w:pPr>
              <w:spacing w:after="120"/>
              <w:jc w:val="both"/>
              <w:rPr>
                <w:rFonts w:ascii="Times New Roman" w:hAnsi="Times New Roman" w:cs="Times New Roman"/>
                <w:bCs/>
              </w:rPr>
            </w:pPr>
            <w:r w:rsidRPr="00FC256D">
              <w:rPr>
                <w:rFonts w:ascii="Times New Roman" w:hAnsi="Times New Roman" w:cs="Times New Roman"/>
                <w:bCs/>
              </w:rPr>
              <w:t>5. Порядок организации процесса межбанковского кредитования</w:t>
            </w:r>
          </w:p>
        </w:tc>
      </w:tr>
      <w:tr w:rsidR="00FC256D" w:rsidRPr="00FC256D" w14:paraId="414D4496" w14:textId="77777777" w:rsidTr="00FC256D">
        <w:trPr>
          <w:trHeight w:val="20"/>
        </w:trPr>
        <w:tc>
          <w:tcPr>
            <w:tcW w:w="1504" w:type="pct"/>
            <w:vMerge/>
          </w:tcPr>
          <w:p w14:paraId="1B1EDDDD" w14:textId="77777777" w:rsidR="00FC256D" w:rsidRPr="00FC256D" w:rsidRDefault="00FC256D" w:rsidP="004C76F2">
            <w:pPr>
              <w:rPr>
                <w:rFonts w:ascii="Times New Roman" w:hAnsi="Times New Roman" w:cs="Times New Roman"/>
                <w:b/>
                <w:bCs/>
              </w:rPr>
            </w:pPr>
          </w:p>
        </w:tc>
        <w:tc>
          <w:tcPr>
            <w:tcW w:w="3496" w:type="pct"/>
          </w:tcPr>
          <w:p w14:paraId="0A3228A0" w14:textId="77777777" w:rsidR="00FC256D" w:rsidRPr="00FC256D" w:rsidRDefault="00FC256D" w:rsidP="004C76F2">
            <w:pPr>
              <w:spacing w:after="120"/>
              <w:jc w:val="both"/>
              <w:rPr>
                <w:rFonts w:ascii="Times New Roman" w:hAnsi="Times New Roman" w:cs="Times New Roman"/>
                <w:bCs/>
              </w:rPr>
            </w:pPr>
            <w:r w:rsidRPr="00FC256D">
              <w:rPr>
                <w:rFonts w:ascii="Times New Roman" w:hAnsi="Times New Roman" w:cs="Times New Roman"/>
                <w:bCs/>
              </w:rPr>
              <w:t>6. Факторинг, форфейтинг и лизинг как формы внешнего финансирования</w:t>
            </w:r>
          </w:p>
        </w:tc>
      </w:tr>
      <w:tr w:rsidR="00FC256D" w:rsidRPr="00FC256D" w14:paraId="681C4029" w14:textId="77777777" w:rsidTr="00FC256D">
        <w:trPr>
          <w:trHeight w:val="20"/>
        </w:trPr>
        <w:tc>
          <w:tcPr>
            <w:tcW w:w="1504" w:type="pct"/>
            <w:vMerge/>
          </w:tcPr>
          <w:p w14:paraId="4C4D0CC0" w14:textId="77777777" w:rsidR="00FC256D" w:rsidRPr="00FC256D" w:rsidRDefault="00FC256D" w:rsidP="004C76F2">
            <w:pPr>
              <w:rPr>
                <w:rFonts w:ascii="Times New Roman" w:hAnsi="Times New Roman" w:cs="Times New Roman"/>
                <w:b/>
                <w:bCs/>
              </w:rPr>
            </w:pPr>
          </w:p>
        </w:tc>
        <w:tc>
          <w:tcPr>
            <w:tcW w:w="3496" w:type="pct"/>
          </w:tcPr>
          <w:p w14:paraId="42EF0EEC" w14:textId="77777777" w:rsidR="00FC256D" w:rsidRPr="00FC256D" w:rsidRDefault="00FC256D" w:rsidP="004C76F2">
            <w:pPr>
              <w:spacing w:after="120"/>
              <w:jc w:val="both"/>
              <w:rPr>
                <w:rFonts w:ascii="Times New Roman" w:hAnsi="Times New Roman" w:cs="Times New Roman"/>
                <w:bCs/>
              </w:rPr>
            </w:pPr>
            <w:r w:rsidRPr="00FC256D">
              <w:rPr>
                <w:rFonts w:ascii="Times New Roman" w:hAnsi="Times New Roman" w:cs="Times New Roman"/>
                <w:bCs/>
              </w:rPr>
              <w:t>7. Кредитование в форме овердрафт и заём, оформленный векселем</w:t>
            </w:r>
          </w:p>
        </w:tc>
      </w:tr>
      <w:tr w:rsidR="00FC256D" w:rsidRPr="00FC256D" w14:paraId="0122832E" w14:textId="77777777" w:rsidTr="00FC256D">
        <w:trPr>
          <w:trHeight w:val="20"/>
        </w:trPr>
        <w:tc>
          <w:tcPr>
            <w:tcW w:w="1504" w:type="pct"/>
            <w:vMerge/>
          </w:tcPr>
          <w:p w14:paraId="1ED6493A" w14:textId="77777777" w:rsidR="00FC256D" w:rsidRPr="00FC256D" w:rsidRDefault="00FC256D" w:rsidP="004C76F2">
            <w:pPr>
              <w:rPr>
                <w:rFonts w:ascii="Times New Roman" w:hAnsi="Times New Roman" w:cs="Times New Roman"/>
                <w:b/>
                <w:bCs/>
              </w:rPr>
            </w:pPr>
          </w:p>
        </w:tc>
        <w:tc>
          <w:tcPr>
            <w:tcW w:w="3496" w:type="pct"/>
          </w:tcPr>
          <w:p w14:paraId="1DC3F1DE" w14:textId="77777777" w:rsidR="00FC256D" w:rsidRPr="00FC256D" w:rsidRDefault="00FC256D" w:rsidP="004C76F2">
            <w:pPr>
              <w:rPr>
                <w:rFonts w:ascii="Times New Roman" w:hAnsi="Times New Roman" w:cs="Times New Roman"/>
                <w:b/>
              </w:rPr>
            </w:pPr>
            <w:r w:rsidRPr="00FC256D">
              <w:rPr>
                <w:rFonts w:ascii="Times New Roman" w:hAnsi="Times New Roman" w:cs="Times New Roman"/>
                <w:b/>
                <w:bCs/>
              </w:rPr>
              <w:t xml:space="preserve">В том числе практических и лабораторных занятий </w:t>
            </w:r>
          </w:p>
        </w:tc>
      </w:tr>
      <w:tr w:rsidR="00FC256D" w:rsidRPr="00FC256D" w14:paraId="377ABB75" w14:textId="77777777" w:rsidTr="00FC256D">
        <w:trPr>
          <w:trHeight w:val="20"/>
        </w:trPr>
        <w:tc>
          <w:tcPr>
            <w:tcW w:w="1504" w:type="pct"/>
            <w:vMerge/>
          </w:tcPr>
          <w:p w14:paraId="240F31A9" w14:textId="77777777" w:rsidR="00FC256D" w:rsidRPr="00FC256D" w:rsidRDefault="00FC256D" w:rsidP="004C76F2">
            <w:pPr>
              <w:rPr>
                <w:rFonts w:ascii="Times New Roman" w:hAnsi="Times New Roman" w:cs="Times New Roman"/>
                <w:b/>
                <w:bCs/>
              </w:rPr>
            </w:pPr>
          </w:p>
        </w:tc>
        <w:tc>
          <w:tcPr>
            <w:tcW w:w="3496" w:type="pct"/>
          </w:tcPr>
          <w:p w14:paraId="75F0F1D7" w14:textId="77777777" w:rsidR="00FC256D" w:rsidRPr="00FC256D" w:rsidRDefault="00FC256D" w:rsidP="004C76F2">
            <w:pPr>
              <w:jc w:val="both"/>
              <w:rPr>
                <w:rFonts w:ascii="Times New Roman" w:hAnsi="Times New Roman" w:cs="Times New Roman"/>
                <w:b/>
              </w:rPr>
            </w:pPr>
            <w:r w:rsidRPr="00FC256D">
              <w:rPr>
                <w:rFonts w:ascii="Times New Roman" w:hAnsi="Times New Roman" w:cs="Times New Roman"/>
                <w:b/>
              </w:rPr>
              <w:t xml:space="preserve">Практическое занятие №24.  </w:t>
            </w:r>
            <w:r w:rsidRPr="00FC256D">
              <w:rPr>
                <w:rFonts w:ascii="Times New Roman" w:hAnsi="Times New Roman" w:cs="Times New Roman"/>
                <w:bCs/>
              </w:rPr>
              <w:t>«Особенности оформления документов при выдаче кредитов с использованием банковских карт»</w:t>
            </w:r>
          </w:p>
        </w:tc>
      </w:tr>
      <w:tr w:rsidR="00FC256D" w:rsidRPr="00FC256D" w14:paraId="6F45D06C" w14:textId="77777777" w:rsidTr="00FC256D">
        <w:trPr>
          <w:trHeight w:val="20"/>
        </w:trPr>
        <w:tc>
          <w:tcPr>
            <w:tcW w:w="1504" w:type="pct"/>
            <w:vMerge/>
          </w:tcPr>
          <w:p w14:paraId="7A763A69" w14:textId="77777777" w:rsidR="00FC256D" w:rsidRPr="00FC256D" w:rsidRDefault="00FC256D" w:rsidP="004C76F2">
            <w:pPr>
              <w:rPr>
                <w:rFonts w:ascii="Times New Roman" w:hAnsi="Times New Roman" w:cs="Times New Roman"/>
                <w:b/>
                <w:bCs/>
              </w:rPr>
            </w:pPr>
          </w:p>
        </w:tc>
        <w:tc>
          <w:tcPr>
            <w:tcW w:w="3496" w:type="pct"/>
          </w:tcPr>
          <w:p w14:paraId="24ABD637" w14:textId="77777777" w:rsidR="00FC256D" w:rsidRPr="00FC256D" w:rsidRDefault="00FC256D" w:rsidP="004C76F2">
            <w:pPr>
              <w:spacing w:after="120"/>
              <w:jc w:val="both"/>
              <w:rPr>
                <w:rFonts w:ascii="Times New Roman" w:hAnsi="Times New Roman" w:cs="Times New Roman"/>
                <w:b/>
              </w:rPr>
            </w:pPr>
            <w:r w:rsidRPr="00FC256D">
              <w:rPr>
                <w:rFonts w:ascii="Times New Roman" w:hAnsi="Times New Roman" w:cs="Times New Roman"/>
                <w:b/>
              </w:rPr>
              <w:t xml:space="preserve">Практическое занятие №25. </w:t>
            </w:r>
            <w:r w:rsidRPr="00FC256D">
              <w:rPr>
                <w:rFonts w:ascii="Times New Roman" w:hAnsi="Times New Roman" w:cs="Times New Roman"/>
                <w:bCs/>
              </w:rPr>
              <w:t>«Проведение андеррайтинга предмета ипотеки»</w:t>
            </w:r>
          </w:p>
        </w:tc>
      </w:tr>
      <w:tr w:rsidR="00FC256D" w:rsidRPr="00FC256D" w14:paraId="383BA9D8" w14:textId="77777777" w:rsidTr="00FC256D">
        <w:trPr>
          <w:trHeight w:val="20"/>
        </w:trPr>
        <w:tc>
          <w:tcPr>
            <w:tcW w:w="1504" w:type="pct"/>
            <w:vMerge/>
          </w:tcPr>
          <w:p w14:paraId="6459B445" w14:textId="77777777" w:rsidR="00FC256D" w:rsidRPr="00FC256D" w:rsidRDefault="00FC256D" w:rsidP="004C76F2">
            <w:pPr>
              <w:rPr>
                <w:rFonts w:ascii="Times New Roman" w:hAnsi="Times New Roman" w:cs="Times New Roman"/>
                <w:b/>
                <w:bCs/>
              </w:rPr>
            </w:pPr>
          </w:p>
        </w:tc>
        <w:tc>
          <w:tcPr>
            <w:tcW w:w="3496" w:type="pct"/>
          </w:tcPr>
          <w:p w14:paraId="6065B0C7" w14:textId="77777777" w:rsidR="00FC256D" w:rsidRPr="00FC256D" w:rsidRDefault="00FC256D" w:rsidP="004C76F2">
            <w:pPr>
              <w:spacing w:after="120"/>
              <w:jc w:val="both"/>
              <w:rPr>
                <w:rFonts w:ascii="Times New Roman" w:hAnsi="Times New Roman" w:cs="Times New Roman"/>
                <w:b/>
              </w:rPr>
            </w:pPr>
            <w:r w:rsidRPr="00FC256D">
              <w:rPr>
                <w:rFonts w:ascii="Times New Roman" w:hAnsi="Times New Roman" w:cs="Times New Roman"/>
                <w:b/>
              </w:rPr>
              <w:t xml:space="preserve">Практическое занятие №26.  </w:t>
            </w:r>
            <w:r w:rsidRPr="00FC256D">
              <w:rPr>
                <w:rFonts w:ascii="Times New Roman" w:hAnsi="Times New Roman" w:cs="Times New Roman"/>
                <w:bCs/>
              </w:rPr>
              <w:t>«Определение возможности предоставления межбанковского кредита с учетом финансового положения контрагента»</w:t>
            </w:r>
          </w:p>
        </w:tc>
      </w:tr>
      <w:tr w:rsidR="00FC256D" w:rsidRPr="00FC256D" w14:paraId="24E52D5F" w14:textId="77777777" w:rsidTr="00FC256D">
        <w:trPr>
          <w:trHeight w:val="20"/>
        </w:trPr>
        <w:tc>
          <w:tcPr>
            <w:tcW w:w="1504" w:type="pct"/>
            <w:vMerge/>
          </w:tcPr>
          <w:p w14:paraId="63EF9E5B" w14:textId="77777777" w:rsidR="00FC256D" w:rsidRPr="00FC256D" w:rsidRDefault="00FC256D" w:rsidP="004C76F2">
            <w:pPr>
              <w:rPr>
                <w:rFonts w:ascii="Times New Roman" w:hAnsi="Times New Roman" w:cs="Times New Roman"/>
                <w:b/>
                <w:bCs/>
              </w:rPr>
            </w:pPr>
          </w:p>
        </w:tc>
        <w:tc>
          <w:tcPr>
            <w:tcW w:w="3496" w:type="pct"/>
          </w:tcPr>
          <w:p w14:paraId="7A9AEF8F" w14:textId="77777777" w:rsidR="00FC256D" w:rsidRPr="00FC256D" w:rsidRDefault="00FC256D" w:rsidP="004C76F2">
            <w:pPr>
              <w:spacing w:after="120"/>
              <w:jc w:val="both"/>
              <w:rPr>
                <w:rFonts w:ascii="Times New Roman" w:hAnsi="Times New Roman" w:cs="Times New Roman"/>
                <w:b/>
              </w:rPr>
            </w:pPr>
            <w:r w:rsidRPr="00FC256D">
              <w:rPr>
                <w:rFonts w:ascii="Times New Roman" w:hAnsi="Times New Roman" w:cs="Times New Roman"/>
                <w:b/>
              </w:rPr>
              <w:t xml:space="preserve">Практическое занятие №27.  </w:t>
            </w:r>
            <w:r w:rsidRPr="00FC256D">
              <w:rPr>
                <w:rFonts w:ascii="Times New Roman" w:hAnsi="Times New Roman" w:cs="Times New Roman"/>
                <w:bCs/>
              </w:rPr>
              <w:t>«Оформление договора при выдаче кредита в форме овердрафт»</w:t>
            </w:r>
          </w:p>
        </w:tc>
      </w:tr>
      <w:tr w:rsidR="00FC256D" w:rsidRPr="00FC256D" w14:paraId="3846ADB9" w14:textId="77777777" w:rsidTr="00FC256D">
        <w:trPr>
          <w:trHeight w:val="20"/>
        </w:trPr>
        <w:tc>
          <w:tcPr>
            <w:tcW w:w="1504" w:type="pct"/>
            <w:vMerge/>
          </w:tcPr>
          <w:p w14:paraId="070A6910" w14:textId="77777777" w:rsidR="00FC256D" w:rsidRPr="00FC256D" w:rsidRDefault="00FC256D" w:rsidP="004C76F2">
            <w:pPr>
              <w:rPr>
                <w:rFonts w:ascii="Times New Roman" w:hAnsi="Times New Roman" w:cs="Times New Roman"/>
                <w:b/>
                <w:bCs/>
              </w:rPr>
            </w:pPr>
          </w:p>
        </w:tc>
        <w:tc>
          <w:tcPr>
            <w:tcW w:w="3496" w:type="pct"/>
          </w:tcPr>
          <w:p w14:paraId="356D2C3B" w14:textId="77777777" w:rsidR="00FC256D" w:rsidRPr="00FC256D" w:rsidRDefault="00FC256D" w:rsidP="004C76F2">
            <w:pPr>
              <w:spacing w:after="120"/>
              <w:jc w:val="both"/>
              <w:rPr>
                <w:rFonts w:ascii="Times New Roman" w:hAnsi="Times New Roman" w:cs="Times New Roman"/>
                <w:b/>
              </w:rPr>
            </w:pPr>
            <w:r w:rsidRPr="00FC256D">
              <w:rPr>
                <w:rFonts w:ascii="Times New Roman" w:hAnsi="Times New Roman" w:cs="Times New Roman"/>
                <w:b/>
              </w:rPr>
              <w:t xml:space="preserve">Практическое занятие №28.  </w:t>
            </w:r>
            <w:r w:rsidRPr="00FC256D">
              <w:rPr>
                <w:rFonts w:ascii="Times New Roman" w:hAnsi="Times New Roman" w:cs="Times New Roman"/>
                <w:bCs/>
              </w:rPr>
              <w:t>«Оформление соглашения сторон, когда по факту получения денег выдан вексель»</w:t>
            </w:r>
          </w:p>
        </w:tc>
      </w:tr>
      <w:tr w:rsidR="00FC256D" w:rsidRPr="00FC256D" w14:paraId="53692F2F" w14:textId="77777777" w:rsidTr="00FC256D">
        <w:trPr>
          <w:trHeight w:val="20"/>
        </w:trPr>
        <w:tc>
          <w:tcPr>
            <w:tcW w:w="1504" w:type="pct"/>
            <w:vMerge/>
          </w:tcPr>
          <w:p w14:paraId="0A836754" w14:textId="77777777" w:rsidR="00FC256D" w:rsidRPr="00FC256D" w:rsidRDefault="00FC256D" w:rsidP="004C76F2">
            <w:pPr>
              <w:rPr>
                <w:rFonts w:ascii="Times New Roman" w:hAnsi="Times New Roman" w:cs="Times New Roman"/>
                <w:b/>
                <w:bCs/>
              </w:rPr>
            </w:pPr>
          </w:p>
        </w:tc>
        <w:tc>
          <w:tcPr>
            <w:tcW w:w="3496" w:type="pct"/>
          </w:tcPr>
          <w:p w14:paraId="6E1FC22D" w14:textId="77777777" w:rsidR="00FC256D" w:rsidRPr="00FC256D" w:rsidRDefault="00FC256D" w:rsidP="004C76F2">
            <w:pPr>
              <w:spacing w:after="120"/>
              <w:jc w:val="both"/>
              <w:rPr>
                <w:rFonts w:ascii="Times New Roman" w:hAnsi="Times New Roman" w:cs="Times New Roman"/>
                <w:b/>
              </w:rPr>
            </w:pPr>
            <w:r w:rsidRPr="00FC256D">
              <w:rPr>
                <w:rFonts w:ascii="Times New Roman" w:hAnsi="Times New Roman" w:cs="Times New Roman"/>
                <w:b/>
              </w:rPr>
              <w:t>Практическое занятие №29. «</w:t>
            </w:r>
            <w:r w:rsidRPr="00FC256D">
              <w:rPr>
                <w:rFonts w:ascii="Times New Roman" w:hAnsi="Times New Roman" w:cs="Times New Roman"/>
                <w:bCs/>
              </w:rPr>
              <w:t>Расчет вознаграждения банка при факторинговых операциях»</w:t>
            </w:r>
            <w:r w:rsidRPr="00FC256D">
              <w:rPr>
                <w:rFonts w:ascii="Times New Roman" w:hAnsi="Times New Roman" w:cs="Times New Roman"/>
                <w:bCs/>
              </w:rPr>
              <w:tab/>
            </w:r>
          </w:p>
        </w:tc>
      </w:tr>
      <w:tr w:rsidR="00FC256D" w:rsidRPr="00FC256D" w14:paraId="23EA28CB" w14:textId="77777777" w:rsidTr="00FC256D">
        <w:trPr>
          <w:trHeight w:val="20"/>
        </w:trPr>
        <w:tc>
          <w:tcPr>
            <w:tcW w:w="1504" w:type="pct"/>
            <w:vMerge/>
          </w:tcPr>
          <w:p w14:paraId="0543FB37" w14:textId="77777777" w:rsidR="00FC256D" w:rsidRPr="00FC256D" w:rsidRDefault="00FC256D" w:rsidP="004C76F2">
            <w:pPr>
              <w:rPr>
                <w:rFonts w:ascii="Times New Roman" w:hAnsi="Times New Roman" w:cs="Times New Roman"/>
                <w:b/>
                <w:bCs/>
              </w:rPr>
            </w:pPr>
          </w:p>
        </w:tc>
        <w:tc>
          <w:tcPr>
            <w:tcW w:w="3496" w:type="pct"/>
          </w:tcPr>
          <w:p w14:paraId="1C0917FE" w14:textId="77777777" w:rsidR="00FC256D" w:rsidRPr="00FC256D" w:rsidRDefault="00FC256D" w:rsidP="004C76F2">
            <w:pPr>
              <w:spacing w:after="120"/>
              <w:jc w:val="both"/>
              <w:rPr>
                <w:rFonts w:ascii="Times New Roman" w:hAnsi="Times New Roman" w:cs="Times New Roman"/>
                <w:b/>
              </w:rPr>
            </w:pPr>
            <w:r w:rsidRPr="00FC256D">
              <w:rPr>
                <w:rFonts w:ascii="Times New Roman" w:hAnsi="Times New Roman" w:cs="Times New Roman"/>
                <w:b/>
              </w:rPr>
              <w:t xml:space="preserve">Практическое занятие №30.  </w:t>
            </w:r>
            <w:r w:rsidRPr="00FC256D">
              <w:rPr>
                <w:rFonts w:ascii="Times New Roman" w:hAnsi="Times New Roman" w:cs="Times New Roman"/>
                <w:bCs/>
              </w:rPr>
              <w:t>«Расчеты лизинговых платежей»</w:t>
            </w:r>
          </w:p>
        </w:tc>
      </w:tr>
      <w:tr w:rsidR="00FC256D" w:rsidRPr="00FC256D" w14:paraId="03F7D086" w14:textId="77777777" w:rsidTr="00FC256D">
        <w:trPr>
          <w:trHeight w:val="20"/>
        </w:trPr>
        <w:tc>
          <w:tcPr>
            <w:tcW w:w="1504" w:type="pct"/>
            <w:vMerge w:val="restart"/>
          </w:tcPr>
          <w:p w14:paraId="692BAC17" w14:textId="77777777" w:rsidR="00FC256D" w:rsidRPr="00FC256D" w:rsidRDefault="00FC256D" w:rsidP="004C76F2">
            <w:pPr>
              <w:rPr>
                <w:rFonts w:ascii="Times New Roman" w:hAnsi="Times New Roman" w:cs="Times New Roman"/>
                <w:b/>
                <w:bCs/>
              </w:rPr>
            </w:pPr>
            <w:r w:rsidRPr="00FC256D">
              <w:rPr>
                <w:rFonts w:ascii="Times New Roman" w:hAnsi="Times New Roman" w:cs="Times New Roman"/>
                <w:b/>
                <w:bCs/>
              </w:rPr>
              <w:t>Тема 7. Учет кредитных операций банка</w:t>
            </w:r>
          </w:p>
        </w:tc>
        <w:tc>
          <w:tcPr>
            <w:tcW w:w="3496" w:type="pct"/>
          </w:tcPr>
          <w:p w14:paraId="4B75DEF9" w14:textId="77777777" w:rsidR="00FC256D" w:rsidRPr="00FC256D" w:rsidRDefault="00FC256D" w:rsidP="004C76F2">
            <w:pPr>
              <w:jc w:val="both"/>
              <w:rPr>
                <w:rFonts w:ascii="Times New Roman" w:hAnsi="Times New Roman" w:cs="Times New Roman"/>
                <w:b/>
              </w:rPr>
            </w:pPr>
            <w:r w:rsidRPr="00FC256D">
              <w:rPr>
                <w:rFonts w:ascii="Times New Roman" w:hAnsi="Times New Roman" w:cs="Times New Roman"/>
                <w:b/>
              </w:rPr>
              <w:t>Содержание</w:t>
            </w:r>
          </w:p>
        </w:tc>
      </w:tr>
      <w:tr w:rsidR="00FC256D" w:rsidRPr="00FC256D" w14:paraId="4D489DB1" w14:textId="77777777" w:rsidTr="00FC256D">
        <w:trPr>
          <w:trHeight w:val="20"/>
        </w:trPr>
        <w:tc>
          <w:tcPr>
            <w:tcW w:w="1504" w:type="pct"/>
            <w:vMerge/>
          </w:tcPr>
          <w:p w14:paraId="550764E4" w14:textId="77777777" w:rsidR="00FC256D" w:rsidRPr="00FC256D" w:rsidRDefault="00FC256D" w:rsidP="004C76F2">
            <w:pPr>
              <w:rPr>
                <w:rFonts w:ascii="Times New Roman" w:hAnsi="Times New Roman" w:cs="Times New Roman"/>
                <w:b/>
                <w:bCs/>
              </w:rPr>
            </w:pPr>
          </w:p>
        </w:tc>
        <w:tc>
          <w:tcPr>
            <w:tcW w:w="3496" w:type="pct"/>
          </w:tcPr>
          <w:p w14:paraId="17B67238" w14:textId="77777777" w:rsidR="00FC256D" w:rsidRPr="00FC256D" w:rsidRDefault="00FC256D" w:rsidP="004C76F2">
            <w:pPr>
              <w:jc w:val="both"/>
              <w:rPr>
                <w:rFonts w:ascii="Times New Roman" w:hAnsi="Times New Roman" w:cs="Times New Roman"/>
                <w:b/>
              </w:rPr>
            </w:pPr>
            <w:r w:rsidRPr="00FC256D">
              <w:rPr>
                <w:rFonts w:ascii="Times New Roman" w:eastAsia="Calibri" w:hAnsi="Times New Roman" w:cs="Times New Roman"/>
                <w:bCs/>
              </w:rPr>
              <w:t>1. Законодательные основы системы учёта кредитования. Характеристика счетов, необходимых для учета кредитов</w:t>
            </w:r>
          </w:p>
        </w:tc>
      </w:tr>
      <w:tr w:rsidR="00FC256D" w:rsidRPr="00FC256D" w14:paraId="20FE6035" w14:textId="77777777" w:rsidTr="00FC256D">
        <w:trPr>
          <w:trHeight w:val="20"/>
        </w:trPr>
        <w:tc>
          <w:tcPr>
            <w:tcW w:w="1504" w:type="pct"/>
            <w:vMerge/>
          </w:tcPr>
          <w:p w14:paraId="75D676D9" w14:textId="77777777" w:rsidR="00FC256D" w:rsidRPr="00FC256D" w:rsidRDefault="00FC256D" w:rsidP="004C76F2">
            <w:pPr>
              <w:rPr>
                <w:rFonts w:ascii="Times New Roman" w:hAnsi="Times New Roman" w:cs="Times New Roman"/>
                <w:b/>
                <w:bCs/>
              </w:rPr>
            </w:pPr>
          </w:p>
        </w:tc>
        <w:tc>
          <w:tcPr>
            <w:tcW w:w="3496" w:type="pct"/>
          </w:tcPr>
          <w:p w14:paraId="3F9A6415" w14:textId="77777777" w:rsidR="00FC256D" w:rsidRPr="00FC256D" w:rsidRDefault="00FC256D" w:rsidP="004C76F2">
            <w:pPr>
              <w:jc w:val="both"/>
              <w:rPr>
                <w:rFonts w:ascii="Times New Roman" w:hAnsi="Times New Roman" w:cs="Times New Roman"/>
                <w:b/>
              </w:rPr>
            </w:pPr>
            <w:r w:rsidRPr="00FC256D">
              <w:rPr>
                <w:rFonts w:ascii="Times New Roman" w:eastAsia="Calibri" w:hAnsi="Times New Roman" w:cs="Times New Roman"/>
              </w:rPr>
              <w:t>2. Порядок</w:t>
            </w:r>
            <w:r w:rsidRPr="00FC256D">
              <w:rPr>
                <w:rFonts w:ascii="Times New Roman" w:eastAsia="Calibri" w:hAnsi="Times New Roman" w:cs="Times New Roman"/>
                <w:spacing w:val="3"/>
              </w:rPr>
              <w:t xml:space="preserve"> </w:t>
            </w:r>
            <w:r w:rsidRPr="00FC256D">
              <w:rPr>
                <w:rFonts w:ascii="Times New Roman" w:eastAsia="Calibri" w:hAnsi="Times New Roman" w:cs="Times New Roman"/>
              </w:rPr>
              <w:t>отражения</w:t>
            </w:r>
            <w:r w:rsidRPr="00FC256D">
              <w:rPr>
                <w:rFonts w:ascii="Times New Roman" w:eastAsia="Calibri" w:hAnsi="Times New Roman" w:cs="Times New Roman"/>
                <w:spacing w:val="2"/>
              </w:rPr>
              <w:t xml:space="preserve"> </w:t>
            </w:r>
            <w:r w:rsidRPr="00FC256D">
              <w:rPr>
                <w:rFonts w:ascii="Times New Roman" w:eastAsia="Calibri" w:hAnsi="Times New Roman" w:cs="Times New Roman"/>
              </w:rPr>
              <w:t>в</w:t>
            </w:r>
            <w:r w:rsidRPr="00FC256D">
              <w:rPr>
                <w:rFonts w:ascii="Times New Roman" w:eastAsia="Calibri" w:hAnsi="Times New Roman" w:cs="Times New Roman"/>
                <w:spacing w:val="-1"/>
              </w:rPr>
              <w:t xml:space="preserve"> </w:t>
            </w:r>
            <w:r w:rsidRPr="00FC256D">
              <w:rPr>
                <w:rFonts w:ascii="Times New Roman" w:eastAsia="Calibri" w:hAnsi="Times New Roman" w:cs="Times New Roman"/>
              </w:rPr>
              <w:t>учете,</w:t>
            </w:r>
            <w:r w:rsidRPr="00FC256D">
              <w:rPr>
                <w:rFonts w:ascii="Times New Roman" w:eastAsia="Calibri" w:hAnsi="Times New Roman" w:cs="Times New Roman"/>
                <w:spacing w:val="2"/>
              </w:rPr>
              <w:t xml:space="preserve"> </w:t>
            </w:r>
            <w:r w:rsidRPr="00FC256D">
              <w:rPr>
                <w:rFonts w:ascii="Times New Roman" w:eastAsia="Calibri" w:hAnsi="Times New Roman" w:cs="Times New Roman"/>
              </w:rPr>
              <w:t>формирования</w:t>
            </w:r>
            <w:r w:rsidRPr="00FC256D">
              <w:rPr>
                <w:rFonts w:ascii="Times New Roman" w:eastAsia="Calibri" w:hAnsi="Times New Roman" w:cs="Times New Roman"/>
                <w:spacing w:val="1"/>
              </w:rPr>
              <w:t xml:space="preserve"> </w:t>
            </w:r>
            <w:r w:rsidRPr="00FC256D">
              <w:rPr>
                <w:rFonts w:ascii="Times New Roman" w:eastAsia="Calibri" w:hAnsi="Times New Roman" w:cs="Times New Roman"/>
              </w:rPr>
              <w:t>и регулирования</w:t>
            </w:r>
            <w:r w:rsidRPr="00FC256D">
              <w:rPr>
                <w:rFonts w:ascii="Times New Roman" w:eastAsia="Calibri" w:hAnsi="Times New Roman" w:cs="Times New Roman"/>
                <w:spacing w:val="1"/>
              </w:rPr>
              <w:t xml:space="preserve"> </w:t>
            </w:r>
            <w:r w:rsidRPr="00FC256D">
              <w:rPr>
                <w:rFonts w:ascii="Times New Roman" w:eastAsia="Calibri" w:hAnsi="Times New Roman" w:cs="Times New Roman"/>
              </w:rPr>
              <w:t>резервов</w:t>
            </w:r>
            <w:r w:rsidRPr="00FC256D">
              <w:rPr>
                <w:rFonts w:ascii="Times New Roman" w:eastAsia="Calibri" w:hAnsi="Times New Roman" w:cs="Times New Roman"/>
                <w:spacing w:val="1"/>
              </w:rPr>
              <w:t xml:space="preserve"> </w:t>
            </w:r>
            <w:r w:rsidRPr="00FC256D">
              <w:rPr>
                <w:rFonts w:ascii="Times New Roman" w:eastAsia="Calibri" w:hAnsi="Times New Roman" w:cs="Times New Roman"/>
              </w:rPr>
              <w:t>на возможные</w:t>
            </w:r>
            <w:r w:rsidRPr="00FC256D">
              <w:rPr>
                <w:rFonts w:ascii="Times New Roman" w:eastAsia="Calibri" w:hAnsi="Times New Roman" w:cs="Times New Roman"/>
                <w:spacing w:val="2"/>
              </w:rPr>
              <w:t xml:space="preserve"> </w:t>
            </w:r>
            <w:r w:rsidRPr="00FC256D">
              <w:rPr>
                <w:rFonts w:ascii="Times New Roman" w:eastAsia="Calibri" w:hAnsi="Times New Roman" w:cs="Times New Roman"/>
              </w:rPr>
              <w:t>потери</w:t>
            </w:r>
            <w:r w:rsidRPr="00FC256D">
              <w:rPr>
                <w:rFonts w:ascii="Times New Roman" w:eastAsia="Calibri" w:hAnsi="Times New Roman" w:cs="Times New Roman"/>
                <w:spacing w:val="1"/>
              </w:rPr>
              <w:t xml:space="preserve"> </w:t>
            </w:r>
            <w:r w:rsidRPr="00FC256D">
              <w:rPr>
                <w:rFonts w:ascii="Times New Roman" w:eastAsia="Calibri" w:hAnsi="Times New Roman" w:cs="Times New Roman"/>
              </w:rPr>
              <w:t>по</w:t>
            </w:r>
            <w:r w:rsidRPr="00FC256D">
              <w:rPr>
                <w:rFonts w:ascii="Times New Roman" w:eastAsia="Calibri" w:hAnsi="Times New Roman" w:cs="Times New Roman"/>
                <w:spacing w:val="-52"/>
              </w:rPr>
              <w:t xml:space="preserve"> </w:t>
            </w:r>
            <w:r w:rsidRPr="00FC256D">
              <w:rPr>
                <w:rFonts w:ascii="Times New Roman" w:eastAsia="Calibri" w:hAnsi="Times New Roman" w:cs="Times New Roman"/>
              </w:rPr>
              <w:t>кредитам</w:t>
            </w:r>
          </w:p>
        </w:tc>
      </w:tr>
      <w:tr w:rsidR="00FC256D" w:rsidRPr="00FC256D" w14:paraId="48EFDF6A" w14:textId="77777777" w:rsidTr="00FC256D">
        <w:trPr>
          <w:trHeight w:val="20"/>
        </w:trPr>
        <w:tc>
          <w:tcPr>
            <w:tcW w:w="1504" w:type="pct"/>
            <w:vMerge/>
          </w:tcPr>
          <w:p w14:paraId="59BD9E47" w14:textId="77777777" w:rsidR="00FC256D" w:rsidRPr="00FC256D" w:rsidRDefault="00FC256D" w:rsidP="004C76F2">
            <w:pPr>
              <w:rPr>
                <w:rFonts w:ascii="Times New Roman" w:hAnsi="Times New Roman" w:cs="Times New Roman"/>
                <w:b/>
                <w:bCs/>
              </w:rPr>
            </w:pPr>
          </w:p>
        </w:tc>
        <w:tc>
          <w:tcPr>
            <w:tcW w:w="3496" w:type="pct"/>
          </w:tcPr>
          <w:p w14:paraId="5A6DFF81" w14:textId="77777777" w:rsidR="00FC256D" w:rsidRPr="00FC256D" w:rsidRDefault="00FC256D" w:rsidP="004C76F2">
            <w:pPr>
              <w:jc w:val="both"/>
              <w:rPr>
                <w:rFonts w:ascii="Times New Roman" w:hAnsi="Times New Roman" w:cs="Times New Roman"/>
                <w:b/>
              </w:rPr>
            </w:pPr>
            <w:r w:rsidRPr="00FC256D">
              <w:rPr>
                <w:rFonts w:ascii="Times New Roman" w:eastAsia="Calibri" w:hAnsi="Times New Roman" w:cs="Times New Roman"/>
                <w:spacing w:val="-12"/>
              </w:rPr>
              <w:t xml:space="preserve"> 3. </w:t>
            </w:r>
            <w:r w:rsidRPr="00FC256D">
              <w:rPr>
                <w:rFonts w:ascii="Times New Roman" w:eastAsia="Calibri" w:hAnsi="Times New Roman" w:cs="Times New Roman"/>
              </w:rPr>
              <w:t>Порядок</w:t>
            </w:r>
            <w:r w:rsidRPr="00FC256D">
              <w:rPr>
                <w:rFonts w:ascii="Times New Roman" w:eastAsia="Calibri" w:hAnsi="Times New Roman" w:cs="Times New Roman"/>
                <w:spacing w:val="-10"/>
              </w:rPr>
              <w:t xml:space="preserve"> </w:t>
            </w:r>
            <w:r w:rsidRPr="00FC256D">
              <w:rPr>
                <w:rFonts w:ascii="Times New Roman" w:eastAsia="Calibri" w:hAnsi="Times New Roman" w:cs="Times New Roman"/>
              </w:rPr>
              <w:t>осуществления</w:t>
            </w:r>
            <w:r w:rsidRPr="00FC256D">
              <w:rPr>
                <w:rFonts w:ascii="Times New Roman" w:eastAsia="Calibri" w:hAnsi="Times New Roman" w:cs="Times New Roman"/>
                <w:spacing w:val="-12"/>
              </w:rPr>
              <w:t xml:space="preserve"> </w:t>
            </w:r>
            <w:r w:rsidRPr="00FC256D">
              <w:rPr>
                <w:rFonts w:ascii="Times New Roman" w:eastAsia="Calibri" w:hAnsi="Times New Roman" w:cs="Times New Roman"/>
              </w:rPr>
              <w:t>контроля</w:t>
            </w:r>
            <w:r w:rsidRPr="00FC256D">
              <w:rPr>
                <w:rFonts w:ascii="Times New Roman" w:eastAsia="Calibri" w:hAnsi="Times New Roman" w:cs="Times New Roman"/>
                <w:spacing w:val="-11"/>
              </w:rPr>
              <w:t xml:space="preserve"> </w:t>
            </w:r>
            <w:r w:rsidRPr="00FC256D">
              <w:rPr>
                <w:rFonts w:ascii="Times New Roman" w:eastAsia="Calibri" w:hAnsi="Times New Roman" w:cs="Times New Roman"/>
              </w:rPr>
              <w:t>своевременности</w:t>
            </w:r>
            <w:r w:rsidRPr="00FC256D">
              <w:rPr>
                <w:rFonts w:ascii="Times New Roman" w:eastAsia="Calibri" w:hAnsi="Times New Roman" w:cs="Times New Roman"/>
                <w:spacing w:val="-12"/>
              </w:rPr>
              <w:t xml:space="preserve"> </w:t>
            </w:r>
            <w:r w:rsidRPr="00FC256D">
              <w:rPr>
                <w:rFonts w:ascii="Times New Roman" w:eastAsia="Calibri" w:hAnsi="Times New Roman" w:cs="Times New Roman"/>
              </w:rPr>
              <w:t>и</w:t>
            </w:r>
            <w:r w:rsidRPr="00FC256D">
              <w:rPr>
                <w:rFonts w:ascii="Times New Roman" w:eastAsia="Calibri" w:hAnsi="Times New Roman" w:cs="Times New Roman"/>
                <w:spacing w:val="-13"/>
              </w:rPr>
              <w:t xml:space="preserve"> </w:t>
            </w:r>
            <w:r w:rsidRPr="00FC256D">
              <w:rPr>
                <w:rFonts w:ascii="Times New Roman" w:eastAsia="Calibri" w:hAnsi="Times New Roman" w:cs="Times New Roman"/>
              </w:rPr>
              <w:t>полноты</w:t>
            </w:r>
            <w:r w:rsidRPr="00FC256D">
              <w:rPr>
                <w:rFonts w:ascii="Times New Roman" w:eastAsia="Calibri" w:hAnsi="Times New Roman" w:cs="Times New Roman"/>
                <w:spacing w:val="-11"/>
              </w:rPr>
              <w:t xml:space="preserve"> </w:t>
            </w:r>
            <w:r w:rsidRPr="00FC256D">
              <w:rPr>
                <w:rFonts w:ascii="Times New Roman" w:eastAsia="Calibri" w:hAnsi="Times New Roman" w:cs="Times New Roman"/>
              </w:rPr>
              <w:t>поступления</w:t>
            </w:r>
            <w:r w:rsidRPr="00FC256D">
              <w:rPr>
                <w:rFonts w:ascii="Times New Roman" w:eastAsia="Calibri" w:hAnsi="Times New Roman" w:cs="Times New Roman"/>
                <w:spacing w:val="-11"/>
              </w:rPr>
              <w:t xml:space="preserve"> </w:t>
            </w:r>
            <w:r w:rsidRPr="00FC256D">
              <w:rPr>
                <w:rFonts w:ascii="Times New Roman" w:eastAsia="Calibri" w:hAnsi="Times New Roman" w:cs="Times New Roman"/>
              </w:rPr>
              <w:t>платежей</w:t>
            </w:r>
            <w:r w:rsidRPr="00FC256D">
              <w:rPr>
                <w:rFonts w:ascii="Times New Roman" w:eastAsia="Calibri" w:hAnsi="Times New Roman" w:cs="Times New Roman"/>
                <w:spacing w:val="-12"/>
              </w:rPr>
              <w:t xml:space="preserve"> </w:t>
            </w:r>
            <w:r w:rsidRPr="00FC256D">
              <w:rPr>
                <w:rFonts w:ascii="Times New Roman" w:eastAsia="Calibri" w:hAnsi="Times New Roman" w:cs="Times New Roman"/>
              </w:rPr>
              <w:t>по</w:t>
            </w:r>
            <w:r w:rsidRPr="00FC256D">
              <w:rPr>
                <w:rFonts w:ascii="Times New Roman" w:eastAsia="Calibri" w:hAnsi="Times New Roman" w:cs="Times New Roman"/>
                <w:spacing w:val="-12"/>
              </w:rPr>
              <w:t xml:space="preserve"> </w:t>
            </w:r>
            <w:r w:rsidRPr="00FC256D">
              <w:rPr>
                <w:rFonts w:ascii="Times New Roman" w:eastAsia="Calibri" w:hAnsi="Times New Roman" w:cs="Times New Roman"/>
              </w:rPr>
              <w:t>кредиту. Учета просроченных платежей</w:t>
            </w:r>
          </w:p>
        </w:tc>
      </w:tr>
      <w:tr w:rsidR="00FC256D" w:rsidRPr="00FC256D" w14:paraId="419A4939" w14:textId="77777777" w:rsidTr="00FC256D">
        <w:trPr>
          <w:trHeight w:val="20"/>
        </w:trPr>
        <w:tc>
          <w:tcPr>
            <w:tcW w:w="1504" w:type="pct"/>
            <w:vMerge/>
          </w:tcPr>
          <w:p w14:paraId="355AC066" w14:textId="77777777" w:rsidR="00FC256D" w:rsidRPr="00FC256D" w:rsidRDefault="00FC256D" w:rsidP="004C76F2">
            <w:pPr>
              <w:rPr>
                <w:rFonts w:ascii="Times New Roman" w:hAnsi="Times New Roman" w:cs="Times New Roman"/>
                <w:b/>
                <w:bCs/>
              </w:rPr>
            </w:pPr>
          </w:p>
        </w:tc>
        <w:tc>
          <w:tcPr>
            <w:tcW w:w="3496" w:type="pct"/>
          </w:tcPr>
          <w:p w14:paraId="7593C931" w14:textId="77777777" w:rsidR="00FC256D" w:rsidRPr="00FC256D" w:rsidRDefault="00FC256D" w:rsidP="004C76F2">
            <w:pPr>
              <w:jc w:val="both"/>
              <w:rPr>
                <w:rFonts w:ascii="Times New Roman" w:hAnsi="Times New Roman" w:cs="Times New Roman"/>
                <w:b/>
              </w:rPr>
            </w:pPr>
            <w:r w:rsidRPr="00FC256D">
              <w:rPr>
                <w:rFonts w:ascii="Times New Roman" w:eastAsia="Calibri" w:hAnsi="Times New Roman" w:cs="Times New Roman"/>
                <w:b/>
                <w:bCs/>
              </w:rPr>
              <w:t xml:space="preserve">В том числе практических и лабораторных занятий </w:t>
            </w:r>
          </w:p>
        </w:tc>
      </w:tr>
      <w:tr w:rsidR="00FC256D" w:rsidRPr="00FC256D" w14:paraId="724088FA" w14:textId="77777777" w:rsidTr="00FC256D">
        <w:trPr>
          <w:trHeight w:val="20"/>
        </w:trPr>
        <w:tc>
          <w:tcPr>
            <w:tcW w:w="1504" w:type="pct"/>
            <w:vMerge/>
          </w:tcPr>
          <w:p w14:paraId="56F7E340" w14:textId="77777777" w:rsidR="00FC256D" w:rsidRPr="00FC256D" w:rsidRDefault="00FC256D" w:rsidP="004C76F2">
            <w:pPr>
              <w:rPr>
                <w:rFonts w:ascii="Times New Roman" w:hAnsi="Times New Roman" w:cs="Times New Roman"/>
                <w:b/>
                <w:bCs/>
              </w:rPr>
            </w:pPr>
          </w:p>
        </w:tc>
        <w:tc>
          <w:tcPr>
            <w:tcW w:w="3496" w:type="pct"/>
          </w:tcPr>
          <w:p w14:paraId="7ED5FC64" w14:textId="77777777" w:rsidR="00FC256D" w:rsidRPr="00FC256D" w:rsidRDefault="00FC256D" w:rsidP="004C76F2">
            <w:pPr>
              <w:spacing w:after="120"/>
              <w:rPr>
                <w:rFonts w:ascii="Times New Roman" w:hAnsi="Times New Roman" w:cs="Times New Roman"/>
                <w:b/>
                <w:bCs/>
              </w:rPr>
            </w:pPr>
            <w:r w:rsidRPr="00FC256D">
              <w:rPr>
                <w:rFonts w:ascii="Times New Roman" w:hAnsi="Times New Roman" w:cs="Times New Roman"/>
                <w:b/>
                <w:bCs/>
              </w:rPr>
              <w:t>Практическая работа №31.</w:t>
            </w:r>
            <w:r w:rsidRPr="00FC256D">
              <w:rPr>
                <w:rFonts w:ascii="Times New Roman" w:hAnsi="Times New Roman" w:cs="Times New Roman"/>
                <w:bCs/>
              </w:rPr>
              <w:t xml:space="preserve"> «Отражение операций, по выданным и погашенным кредитам, в бухгалтерском учете»</w:t>
            </w:r>
          </w:p>
        </w:tc>
      </w:tr>
      <w:tr w:rsidR="00FC256D" w:rsidRPr="00FC256D" w14:paraId="6645513B" w14:textId="77777777" w:rsidTr="00FC256D">
        <w:trPr>
          <w:trHeight w:val="20"/>
        </w:trPr>
        <w:tc>
          <w:tcPr>
            <w:tcW w:w="1504" w:type="pct"/>
            <w:vMerge/>
          </w:tcPr>
          <w:p w14:paraId="30D3DA61" w14:textId="77777777" w:rsidR="00FC256D" w:rsidRPr="00FC256D" w:rsidRDefault="00FC256D" w:rsidP="004C76F2">
            <w:pPr>
              <w:rPr>
                <w:rFonts w:ascii="Times New Roman" w:hAnsi="Times New Roman" w:cs="Times New Roman"/>
                <w:b/>
                <w:bCs/>
              </w:rPr>
            </w:pPr>
          </w:p>
        </w:tc>
        <w:tc>
          <w:tcPr>
            <w:tcW w:w="3496" w:type="pct"/>
          </w:tcPr>
          <w:p w14:paraId="4A6D82F2" w14:textId="77777777" w:rsidR="00FC256D" w:rsidRPr="00FC256D" w:rsidRDefault="00FC256D" w:rsidP="004C76F2">
            <w:pPr>
              <w:spacing w:after="120"/>
              <w:jc w:val="both"/>
              <w:rPr>
                <w:rFonts w:ascii="Times New Roman" w:hAnsi="Times New Roman" w:cs="Times New Roman"/>
                <w:b/>
              </w:rPr>
            </w:pPr>
            <w:r w:rsidRPr="00FC256D">
              <w:rPr>
                <w:rFonts w:ascii="Times New Roman" w:hAnsi="Times New Roman" w:cs="Times New Roman"/>
                <w:b/>
                <w:bCs/>
              </w:rPr>
              <w:t>Практическая работа №32.</w:t>
            </w:r>
            <w:r w:rsidRPr="00FC256D">
              <w:rPr>
                <w:rFonts w:ascii="Times New Roman" w:hAnsi="Times New Roman" w:cs="Times New Roman"/>
                <w:bCs/>
              </w:rPr>
              <w:t xml:space="preserve"> «Оформление и ведение учета обеспечения по предоставленным кредитам»</w:t>
            </w:r>
          </w:p>
        </w:tc>
      </w:tr>
      <w:tr w:rsidR="00FC256D" w:rsidRPr="00FC256D" w14:paraId="433A78BB" w14:textId="77777777" w:rsidTr="00FC256D">
        <w:trPr>
          <w:trHeight w:val="20"/>
        </w:trPr>
        <w:tc>
          <w:tcPr>
            <w:tcW w:w="1504" w:type="pct"/>
            <w:vMerge/>
          </w:tcPr>
          <w:p w14:paraId="0C4A440A" w14:textId="77777777" w:rsidR="00FC256D" w:rsidRPr="00FC256D" w:rsidRDefault="00FC256D" w:rsidP="004C76F2">
            <w:pPr>
              <w:rPr>
                <w:rFonts w:ascii="Times New Roman" w:hAnsi="Times New Roman" w:cs="Times New Roman"/>
                <w:b/>
                <w:bCs/>
              </w:rPr>
            </w:pPr>
          </w:p>
        </w:tc>
        <w:tc>
          <w:tcPr>
            <w:tcW w:w="3496" w:type="pct"/>
          </w:tcPr>
          <w:p w14:paraId="1820F3ED" w14:textId="77777777" w:rsidR="00FC256D" w:rsidRPr="00FC256D" w:rsidRDefault="00FC256D" w:rsidP="004C76F2">
            <w:pPr>
              <w:spacing w:after="120"/>
              <w:jc w:val="both"/>
              <w:rPr>
                <w:rFonts w:ascii="Times New Roman" w:hAnsi="Times New Roman" w:cs="Times New Roman"/>
                <w:b/>
              </w:rPr>
            </w:pPr>
            <w:r w:rsidRPr="00FC256D">
              <w:rPr>
                <w:rFonts w:ascii="Times New Roman" w:hAnsi="Times New Roman" w:cs="Times New Roman"/>
                <w:b/>
                <w:bCs/>
              </w:rPr>
              <w:t>Практическая работа №33.</w:t>
            </w:r>
            <w:r w:rsidRPr="00FC256D">
              <w:rPr>
                <w:rFonts w:ascii="Times New Roman" w:hAnsi="Times New Roman" w:cs="Times New Roman"/>
                <w:bCs/>
              </w:rPr>
              <w:t xml:space="preserve"> «Отражение в учете начисления и взыскания процентов по кредитам»</w:t>
            </w:r>
          </w:p>
        </w:tc>
      </w:tr>
      <w:tr w:rsidR="00FC256D" w:rsidRPr="00FC256D" w14:paraId="0F1D1CA9" w14:textId="77777777" w:rsidTr="00FC256D">
        <w:trPr>
          <w:trHeight w:val="20"/>
        </w:trPr>
        <w:tc>
          <w:tcPr>
            <w:tcW w:w="1504" w:type="pct"/>
            <w:vMerge/>
          </w:tcPr>
          <w:p w14:paraId="3536692A" w14:textId="77777777" w:rsidR="00FC256D" w:rsidRPr="00FC256D" w:rsidRDefault="00FC256D" w:rsidP="004C76F2">
            <w:pPr>
              <w:rPr>
                <w:rFonts w:ascii="Times New Roman" w:hAnsi="Times New Roman" w:cs="Times New Roman"/>
                <w:b/>
                <w:bCs/>
              </w:rPr>
            </w:pPr>
          </w:p>
        </w:tc>
        <w:tc>
          <w:tcPr>
            <w:tcW w:w="3496" w:type="pct"/>
          </w:tcPr>
          <w:p w14:paraId="036D31D3" w14:textId="77777777" w:rsidR="00FC256D" w:rsidRPr="00FC256D" w:rsidRDefault="00FC256D" w:rsidP="004C76F2">
            <w:pPr>
              <w:spacing w:after="120"/>
              <w:jc w:val="both"/>
              <w:rPr>
                <w:rFonts w:ascii="Times New Roman" w:hAnsi="Times New Roman" w:cs="Times New Roman"/>
                <w:b/>
              </w:rPr>
            </w:pPr>
            <w:r w:rsidRPr="00FC256D">
              <w:rPr>
                <w:rFonts w:ascii="Times New Roman" w:hAnsi="Times New Roman" w:cs="Times New Roman"/>
                <w:b/>
                <w:bCs/>
              </w:rPr>
              <w:t xml:space="preserve">Практическая работа №34. </w:t>
            </w:r>
            <w:r w:rsidRPr="00FC256D">
              <w:rPr>
                <w:rFonts w:ascii="Times New Roman" w:hAnsi="Times New Roman" w:cs="Times New Roman"/>
                <w:bCs/>
              </w:rPr>
              <w:t>«Ведение учета списания просроченных кредитов и просроченных процентов»</w:t>
            </w:r>
          </w:p>
        </w:tc>
      </w:tr>
      <w:tr w:rsidR="00FC256D" w:rsidRPr="00FC256D" w14:paraId="296D488E" w14:textId="77777777" w:rsidTr="00FC256D">
        <w:trPr>
          <w:trHeight w:val="20"/>
        </w:trPr>
        <w:tc>
          <w:tcPr>
            <w:tcW w:w="1504" w:type="pct"/>
            <w:vMerge/>
          </w:tcPr>
          <w:p w14:paraId="6AE12AED" w14:textId="77777777" w:rsidR="00FC256D" w:rsidRPr="00FC256D" w:rsidRDefault="00FC256D" w:rsidP="004C76F2">
            <w:pPr>
              <w:rPr>
                <w:rFonts w:ascii="Times New Roman" w:hAnsi="Times New Roman" w:cs="Times New Roman"/>
                <w:b/>
                <w:bCs/>
              </w:rPr>
            </w:pPr>
          </w:p>
        </w:tc>
        <w:tc>
          <w:tcPr>
            <w:tcW w:w="3496" w:type="pct"/>
          </w:tcPr>
          <w:p w14:paraId="5B38B464" w14:textId="77777777" w:rsidR="00FC256D" w:rsidRPr="00FC256D" w:rsidRDefault="00FC256D" w:rsidP="004C76F2">
            <w:pPr>
              <w:spacing w:after="120"/>
              <w:jc w:val="both"/>
              <w:rPr>
                <w:rFonts w:ascii="Times New Roman" w:hAnsi="Times New Roman" w:cs="Times New Roman"/>
                <w:b/>
              </w:rPr>
            </w:pPr>
            <w:r w:rsidRPr="00FC256D">
              <w:rPr>
                <w:rStyle w:val="40"/>
                <w:rFonts w:eastAsiaTheme="minorHAnsi"/>
                <w:sz w:val="22"/>
                <w:szCs w:val="22"/>
              </w:rPr>
              <w:t>Практическая работа №35.</w:t>
            </w:r>
            <w:r w:rsidRPr="00FC256D">
              <w:rPr>
                <w:rFonts w:ascii="Times New Roman" w:eastAsia="Calibri" w:hAnsi="Times New Roman" w:cs="Times New Roman"/>
              </w:rPr>
              <w:t xml:space="preserve"> «Отражение в учете сделок по предоставлению и получению кредитов на рынке межбанковского кредита»</w:t>
            </w:r>
          </w:p>
        </w:tc>
      </w:tr>
      <w:tr w:rsidR="00FC256D" w:rsidRPr="00FC256D" w14:paraId="696E1D5E" w14:textId="77777777" w:rsidTr="00FC256D">
        <w:trPr>
          <w:trHeight w:val="20"/>
        </w:trPr>
        <w:tc>
          <w:tcPr>
            <w:tcW w:w="1504" w:type="pct"/>
            <w:vMerge/>
          </w:tcPr>
          <w:p w14:paraId="60853C76" w14:textId="77777777" w:rsidR="00FC256D" w:rsidRPr="00FC256D" w:rsidRDefault="00FC256D" w:rsidP="004C76F2">
            <w:pPr>
              <w:rPr>
                <w:rFonts w:ascii="Times New Roman" w:hAnsi="Times New Roman" w:cs="Times New Roman"/>
                <w:b/>
                <w:bCs/>
              </w:rPr>
            </w:pPr>
          </w:p>
        </w:tc>
        <w:tc>
          <w:tcPr>
            <w:tcW w:w="3496" w:type="pct"/>
          </w:tcPr>
          <w:p w14:paraId="726D62A4" w14:textId="77777777" w:rsidR="00FC256D" w:rsidRPr="00FC256D" w:rsidRDefault="00FC256D" w:rsidP="004C76F2">
            <w:pPr>
              <w:spacing w:after="120"/>
              <w:jc w:val="both"/>
              <w:rPr>
                <w:rStyle w:val="40"/>
                <w:rFonts w:eastAsiaTheme="minorHAnsi"/>
                <w:b w:val="0"/>
                <w:bCs w:val="0"/>
                <w:sz w:val="22"/>
                <w:szCs w:val="22"/>
              </w:rPr>
            </w:pPr>
            <w:r w:rsidRPr="00FC256D">
              <w:rPr>
                <w:rStyle w:val="40"/>
                <w:rFonts w:eastAsiaTheme="minorHAnsi"/>
                <w:sz w:val="22"/>
                <w:szCs w:val="22"/>
              </w:rPr>
              <w:t xml:space="preserve">Практическая работа №36. </w:t>
            </w:r>
            <w:r w:rsidRPr="00FC256D">
              <w:rPr>
                <w:rStyle w:val="40"/>
                <w:rFonts w:eastAsiaTheme="minorHAnsi"/>
                <w:b w:val="0"/>
                <w:bCs w:val="0"/>
                <w:sz w:val="22"/>
                <w:szCs w:val="22"/>
              </w:rPr>
              <w:t>«Отражение в учете резервов по портфелю однородных кредитов»</w:t>
            </w:r>
          </w:p>
        </w:tc>
      </w:tr>
      <w:tr w:rsidR="00FC256D" w:rsidRPr="00FC256D" w14:paraId="2F1E90DA" w14:textId="77777777" w:rsidTr="00FC256D">
        <w:trPr>
          <w:trHeight w:val="20"/>
        </w:trPr>
        <w:tc>
          <w:tcPr>
            <w:tcW w:w="5000" w:type="pct"/>
            <w:gridSpan w:val="2"/>
          </w:tcPr>
          <w:p w14:paraId="40699FA7" w14:textId="77777777" w:rsidR="00FC256D" w:rsidRPr="00FC256D" w:rsidRDefault="00FC256D" w:rsidP="004C76F2">
            <w:pPr>
              <w:contextualSpacing/>
              <w:jc w:val="both"/>
              <w:rPr>
                <w:rFonts w:ascii="Times New Roman" w:eastAsia="Calibri" w:hAnsi="Times New Roman" w:cs="Times New Roman"/>
                <w:bCs/>
              </w:rPr>
            </w:pPr>
            <w:r w:rsidRPr="00FC256D">
              <w:rPr>
                <w:rFonts w:ascii="Times New Roman" w:eastAsia="Times New Roman" w:hAnsi="Times New Roman" w:cs="Times New Roman"/>
                <w:b/>
                <w:bCs/>
                <w:lang w:eastAsia="ru-RU"/>
              </w:rPr>
              <w:t>Курсовой проект (работа) (20 часов)</w:t>
            </w:r>
          </w:p>
        </w:tc>
      </w:tr>
      <w:tr w:rsidR="00FC256D" w:rsidRPr="00FC256D" w14:paraId="61D682C9" w14:textId="77777777" w:rsidTr="00FC256D">
        <w:trPr>
          <w:trHeight w:val="20"/>
        </w:trPr>
        <w:tc>
          <w:tcPr>
            <w:tcW w:w="5000" w:type="pct"/>
            <w:gridSpan w:val="2"/>
          </w:tcPr>
          <w:p w14:paraId="42A7C41A" w14:textId="77777777" w:rsidR="00FC256D" w:rsidRPr="00FC256D" w:rsidRDefault="00FC256D" w:rsidP="004C76F2">
            <w:pPr>
              <w:suppressAutoHyphens/>
              <w:jc w:val="both"/>
              <w:rPr>
                <w:rFonts w:ascii="Times New Roman" w:hAnsi="Times New Roman" w:cs="Times New Roman"/>
                <w:i/>
                <w:iCs/>
              </w:rPr>
            </w:pPr>
            <w:r w:rsidRPr="00FC256D">
              <w:rPr>
                <w:rFonts w:ascii="Times New Roman" w:hAnsi="Times New Roman" w:cs="Times New Roman"/>
                <w:b/>
                <w:bCs/>
              </w:rPr>
              <w:t>Учебная практика (72 часа)</w:t>
            </w:r>
          </w:p>
          <w:p w14:paraId="391AE92B" w14:textId="77777777" w:rsidR="00FC256D" w:rsidRPr="00FC256D" w:rsidRDefault="00FC256D" w:rsidP="004C76F2">
            <w:pPr>
              <w:suppressAutoHyphens/>
              <w:jc w:val="both"/>
              <w:rPr>
                <w:rFonts w:ascii="Times New Roman" w:hAnsi="Times New Roman" w:cs="Times New Roman"/>
                <w:b/>
                <w:bCs/>
              </w:rPr>
            </w:pPr>
            <w:r w:rsidRPr="00FC256D">
              <w:rPr>
                <w:rFonts w:ascii="Times New Roman" w:hAnsi="Times New Roman" w:cs="Times New Roman"/>
                <w:b/>
                <w:bCs/>
              </w:rPr>
              <w:t xml:space="preserve">Виды работ </w:t>
            </w:r>
          </w:p>
          <w:p w14:paraId="586FFAA6" w14:textId="77777777" w:rsidR="00FC256D" w:rsidRPr="00FC256D" w:rsidRDefault="00FC256D" w:rsidP="004C76F2">
            <w:pPr>
              <w:suppressAutoHyphens/>
              <w:ind w:left="33"/>
              <w:jc w:val="both"/>
              <w:rPr>
                <w:rFonts w:ascii="Times New Roman" w:hAnsi="Times New Roman" w:cs="Times New Roman"/>
                <w:b/>
                <w:bCs/>
              </w:rPr>
            </w:pPr>
            <w:r w:rsidRPr="00FC256D">
              <w:rPr>
                <w:rFonts w:ascii="Times New Roman" w:hAnsi="Times New Roman" w:cs="Times New Roman"/>
                <w:b/>
                <w:bCs/>
              </w:rPr>
              <w:t>1. Общая характеристика банка:</w:t>
            </w:r>
          </w:p>
          <w:p w14:paraId="5AEF9EF3" w14:textId="77777777" w:rsidR="00FC256D" w:rsidRPr="00FC256D" w:rsidRDefault="00FC256D" w:rsidP="004C76F2">
            <w:pPr>
              <w:suppressAutoHyphens/>
              <w:ind w:left="33" w:right="205"/>
              <w:jc w:val="both"/>
              <w:rPr>
                <w:rFonts w:ascii="Times New Roman" w:hAnsi="Times New Roman" w:cs="Times New Roman"/>
              </w:rPr>
            </w:pPr>
            <w:r w:rsidRPr="00FC256D">
              <w:rPr>
                <w:rFonts w:ascii="Times New Roman" w:hAnsi="Times New Roman" w:cs="Times New Roman"/>
              </w:rPr>
              <w:t>-  историю создания банка, его местонахождение и правовой статус;</w:t>
            </w:r>
          </w:p>
          <w:p w14:paraId="35B1B8A7"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бренд (</w:t>
            </w:r>
            <w:proofErr w:type="spellStart"/>
            <w:r w:rsidRPr="00FC256D">
              <w:rPr>
                <w:rFonts w:ascii="Times New Roman" w:hAnsi="Times New Roman" w:cs="Times New Roman"/>
              </w:rPr>
              <w:t>name</w:t>
            </w:r>
            <w:proofErr w:type="spellEnd"/>
            <w:r w:rsidRPr="00FC256D">
              <w:rPr>
                <w:rFonts w:ascii="Times New Roman" w:hAnsi="Times New Roman" w:cs="Times New Roman"/>
              </w:rPr>
              <w:t xml:space="preserve">, логотип, слоган, миссию и ценности); </w:t>
            </w:r>
          </w:p>
          <w:p w14:paraId="7E05B97A"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xml:space="preserve">- наличие лицензий на момент прохождения практики; </w:t>
            </w:r>
          </w:p>
          <w:p w14:paraId="3CA98338"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lastRenderedPageBreak/>
              <w:t>- состав акционеров банка;</w:t>
            </w:r>
          </w:p>
          <w:p w14:paraId="4E1BC599"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схему организационной структуры банка;</w:t>
            </w:r>
          </w:p>
          <w:p w14:paraId="1A7858A6" w14:textId="77777777" w:rsidR="00FC256D" w:rsidRPr="00FC256D" w:rsidRDefault="00FC256D" w:rsidP="004C76F2">
            <w:pPr>
              <w:suppressAutoHyphens/>
              <w:ind w:left="169" w:hanging="136"/>
              <w:jc w:val="both"/>
              <w:rPr>
                <w:rFonts w:ascii="Times New Roman" w:hAnsi="Times New Roman" w:cs="Times New Roman"/>
              </w:rPr>
            </w:pPr>
            <w:r w:rsidRPr="00FC256D">
              <w:rPr>
                <w:rFonts w:ascii="Times New Roman" w:hAnsi="Times New Roman" w:cs="Times New Roman"/>
              </w:rPr>
              <w:t>-</w:t>
            </w:r>
            <w:r w:rsidRPr="00FC256D">
              <w:rPr>
                <w:rFonts w:ascii="Times New Roman" w:hAnsi="Times New Roman" w:cs="Times New Roman"/>
              </w:rPr>
              <w:tab/>
              <w:t>особенности финансовых показателей исследуемого банка;</w:t>
            </w:r>
          </w:p>
          <w:p w14:paraId="15ED9885" w14:textId="77777777" w:rsidR="00FC256D" w:rsidRPr="00FC256D" w:rsidRDefault="00FC256D" w:rsidP="004C76F2">
            <w:pPr>
              <w:suppressAutoHyphens/>
              <w:ind w:left="169" w:hanging="136"/>
              <w:jc w:val="both"/>
              <w:rPr>
                <w:rFonts w:ascii="Times New Roman" w:hAnsi="Times New Roman" w:cs="Times New Roman"/>
              </w:rPr>
            </w:pPr>
            <w:r w:rsidRPr="00FC256D">
              <w:rPr>
                <w:rFonts w:ascii="Times New Roman" w:hAnsi="Times New Roman" w:cs="Times New Roman"/>
              </w:rPr>
              <w:t>-</w:t>
            </w:r>
            <w:r w:rsidRPr="00FC256D">
              <w:rPr>
                <w:rFonts w:ascii="Times New Roman" w:hAnsi="Times New Roman" w:cs="Times New Roman"/>
              </w:rPr>
              <w:tab/>
              <w:t>рейтинги;</w:t>
            </w:r>
          </w:p>
          <w:p w14:paraId="5700F357" w14:textId="77777777" w:rsidR="00FC256D" w:rsidRPr="00FC256D" w:rsidRDefault="00FC256D" w:rsidP="004C76F2">
            <w:pPr>
              <w:suppressAutoHyphens/>
              <w:ind w:left="169" w:hanging="136"/>
              <w:jc w:val="both"/>
              <w:rPr>
                <w:rFonts w:ascii="Times New Roman" w:hAnsi="Times New Roman" w:cs="Times New Roman"/>
              </w:rPr>
            </w:pPr>
            <w:r w:rsidRPr="00FC256D">
              <w:rPr>
                <w:rFonts w:ascii="Times New Roman" w:hAnsi="Times New Roman" w:cs="Times New Roman"/>
              </w:rPr>
              <w:t>-</w:t>
            </w:r>
            <w:r w:rsidRPr="00FC256D">
              <w:rPr>
                <w:rFonts w:ascii="Times New Roman" w:hAnsi="Times New Roman" w:cs="Times New Roman"/>
              </w:rPr>
              <w:tab/>
              <w:t>подробное описание линейки кредитных продуктов.</w:t>
            </w:r>
          </w:p>
          <w:p w14:paraId="5A844651" w14:textId="77777777" w:rsidR="00FC256D" w:rsidRPr="00FC256D" w:rsidRDefault="00FC256D" w:rsidP="004C76F2">
            <w:pPr>
              <w:suppressAutoHyphens/>
              <w:ind w:left="33"/>
              <w:jc w:val="both"/>
              <w:rPr>
                <w:rFonts w:ascii="Times New Roman" w:hAnsi="Times New Roman" w:cs="Times New Roman"/>
                <w:b/>
                <w:bCs/>
              </w:rPr>
            </w:pPr>
            <w:r w:rsidRPr="00FC256D">
              <w:rPr>
                <w:rFonts w:ascii="Times New Roman" w:hAnsi="Times New Roman" w:cs="Times New Roman"/>
                <w:b/>
                <w:bCs/>
              </w:rPr>
              <w:t>2. Изучение оценки кредитоспособности клиентов:</w:t>
            </w:r>
          </w:p>
          <w:p w14:paraId="1F8A78FB"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основные положения кредитной политики исследуемого банка;</w:t>
            </w:r>
          </w:p>
          <w:p w14:paraId="1E4FE9B6"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анализ линейки кредитных продуктов исследуемого банка;</w:t>
            </w:r>
          </w:p>
          <w:p w14:paraId="7AC5AB41"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способы и порядок предоставления и погашения различных видов кредитов: потребительского, авто- и ипотечного кредита (в приложении привести пример расчета платежеспособности и кредитоспособности заемщика, физического лица);</w:t>
            </w:r>
          </w:p>
          <w:p w14:paraId="0C47C90A"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анализ кредитного портфеля исследуемого банка в динамике, за последние три года, по категориям заемщиков, валюте кредита и сроку;</w:t>
            </w:r>
          </w:p>
          <w:p w14:paraId="38F831D1"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способы обеспечения возвратности кредита, используемые в исследуемом банке;</w:t>
            </w:r>
          </w:p>
          <w:p w14:paraId="249BE6B6"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требования, предъявляемые банком к потенциальному заемщику;</w:t>
            </w:r>
          </w:p>
          <w:p w14:paraId="0BEE880C"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состав и содержание основных источников информации о клиенте;</w:t>
            </w:r>
          </w:p>
          <w:p w14:paraId="58E5E31D"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перечень документов, предоставляемых в банк потенциальными заемщиками физическими и юридическими лицами;</w:t>
            </w:r>
          </w:p>
          <w:p w14:paraId="0646B691" w14:textId="77777777" w:rsidR="00FC256D" w:rsidRPr="00FC256D" w:rsidRDefault="00FC256D" w:rsidP="004C76F2">
            <w:pPr>
              <w:suppressAutoHyphens/>
              <w:ind w:left="33"/>
              <w:jc w:val="both"/>
              <w:rPr>
                <w:rFonts w:ascii="Times New Roman" w:hAnsi="Times New Roman" w:cs="Times New Roman"/>
                <w:b/>
                <w:bCs/>
              </w:rPr>
            </w:pPr>
            <w:r w:rsidRPr="00FC256D">
              <w:rPr>
                <w:rFonts w:ascii="Times New Roman" w:hAnsi="Times New Roman" w:cs="Times New Roman"/>
              </w:rPr>
              <w:t>- порядок рассмотрения кредитной заявки (в приложении представить образец заполненной формы «Анкеты заемщика» физического лица)</w:t>
            </w:r>
          </w:p>
        </w:tc>
      </w:tr>
      <w:tr w:rsidR="00FC256D" w:rsidRPr="00FC256D" w14:paraId="4E3182FC" w14:textId="77777777" w:rsidTr="00FC256D">
        <w:trPr>
          <w:trHeight w:val="20"/>
        </w:trPr>
        <w:tc>
          <w:tcPr>
            <w:tcW w:w="5000" w:type="pct"/>
            <w:gridSpan w:val="2"/>
          </w:tcPr>
          <w:p w14:paraId="7D643601" w14:textId="77777777" w:rsidR="00FC256D" w:rsidRPr="00FC256D" w:rsidRDefault="00FC256D" w:rsidP="004C76F2">
            <w:pPr>
              <w:suppressAutoHyphens/>
              <w:ind w:left="33"/>
              <w:jc w:val="both"/>
              <w:rPr>
                <w:rFonts w:ascii="Times New Roman" w:hAnsi="Times New Roman" w:cs="Times New Roman"/>
                <w:b/>
                <w:bCs/>
              </w:rPr>
            </w:pPr>
            <w:r w:rsidRPr="00FC256D">
              <w:rPr>
                <w:rFonts w:ascii="Times New Roman" w:hAnsi="Times New Roman" w:cs="Times New Roman"/>
                <w:b/>
                <w:bCs/>
              </w:rPr>
              <w:lastRenderedPageBreak/>
              <w:t>Производственная практика (108 часа)</w:t>
            </w:r>
          </w:p>
          <w:p w14:paraId="0878AE2A" w14:textId="77777777" w:rsidR="00FC256D" w:rsidRPr="00FC256D" w:rsidRDefault="00FC256D" w:rsidP="004C76F2">
            <w:pPr>
              <w:suppressAutoHyphens/>
              <w:ind w:left="33"/>
              <w:jc w:val="both"/>
              <w:rPr>
                <w:rFonts w:ascii="Times New Roman" w:hAnsi="Times New Roman" w:cs="Times New Roman"/>
                <w:b/>
                <w:bCs/>
              </w:rPr>
            </w:pPr>
            <w:r w:rsidRPr="00FC256D">
              <w:rPr>
                <w:rFonts w:ascii="Times New Roman" w:hAnsi="Times New Roman" w:cs="Times New Roman"/>
                <w:b/>
                <w:bCs/>
              </w:rPr>
              <w:t xml:space="preserve">Виды работ </w:t>
            </w:r>
          </w:p>
          <w:p w14:paraId="18BE4705" w14:textId="77777777" w:rsidR="00FC256D" w:rsidRPr="00FC256D" w:rsidRDefault="00FC256D" w:rsidP="004C76F2">
            <w:pPr>
              <w:suppressAutoHyphens/>
              <w:ind w:left="33"/>
              <w:jc w:val="both"/>
              <w:rPr>
                <w:rFonts w:ascii="Times New Roman" w:hAnsi="Times New Roman" w:cs="Times New Roman"/>
                <w:b/>
                <w:bCs/>
              </w:rPr>
            </w:pPr>
            <w:r w:rsidRPr="00FC256D">
              <w:rPr>
                <w:rFonts w:ascii="Times New Roman" w:hAnsi="Times New Roman" w:cs="Times New Roman"/>
                <w:b/>
                <w:bCs/>
              </w:rPr>
              <w:t>1. Изучение порядка осуществления и оформления выдачи кредитов:</w:t>
            </w:r>
          </w:p>
          <w:p w14:paraId="56B7426A"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пакет документов, предоставляемых в банк потенциальными заемщиками физическими и юридическими лицами;</w:t>
            </w:r>
          </w:p>
          <w:p w14:paraId="4F7BADCE"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оформление комплекта документов на выдачу потребительского кредита (в приложении представить образцы заполненных форм по потребительскому кредиту: «Кредитный договор», «График платежей», «Заключение о возможности предоставления кредита» и «Согласие на обработку персональных данных» физического лица);</w:t>
            </w:r>
          </w:p>
          <w:p w14:paraId="56C794BF"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оформление комплекта документов на выдачу автокредита (в приложении представить образцы заполненных форм по автокредиту: «Кредитный договора», «Договор залога на автомобиль» физического лица);</w:t>
            </w:r>
          </w:p>
          <w:p w14:paraId="41A24638"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оформление комплекта документов на выдачу ипотечного кредита (в приложении представить образцы заполненных форм по ипотечному кредиту, «Кредитный договор», «Договор залога недвижимого имущества», физического лица);</w:t>
            </w:r>
          </w:p>
          <w:p w14:paraId="096C9C3A"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оформление комплекта документов на выдачу кредитной карты (в приложении представить образец заполненной формы по исследуемому банку, «Индивидуальные условия выпуска и обслуживания кредитной карты» для физического лица);</w:t>
            </w:r>
          </w:p>
          <w:p w14:paraId="26B2144B"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содержание кредитного договора, порядок его заключения, изменения условий и расторжения (общие условия);</w:t>
            </w:r>
          </w:p>
          <w:p w14:paraId="18C15611"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состав кредитного дела и порядок его ведения.</w:t>
            </w:r>
          </w:p>
          <w:p w14:paraId="4C0F9554" w14:textId="77777777" w:rsidR="00FC256D" w:rsidRPr="00FC256D" w:rsidRDefault="00FC256D" w:rsidP="004C76F2">
            <w:pPr>
              <w:suppressAutoHyphens/>
              <w:ind w:left="33"/>
              <w:jc w:val="both"/>
              <w:rPr>
                <w:rFonts w:ascii="Times New Roman" w:hAnsi="Times New Roman" w:cs="Times New Roman"/>
                <w:b/>
                <w:bCs/>
              </w:rPr>
            </w:pPr>
            <w:r w:rsidRPr="00FC256D">
              <w:rPr>
                <w:rFonts w:ascii="Times New Roman" w:hAnsi="Times New Roman" w:cs="Times New Roman"/>
                <w:b/>
                <w:bCs/>
              </w:rPr>
              <w:t>2. Изучение порядка осуществления сопровождения выданных кредитов:</w:t>
            </w:r>
          </w:p>
          <w:p w14:paraId="0CE0987A"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мониторинг финансового положения клиентов (действующих заемщиков исследуемого банка);</w:t>
            </w:r>
          </w:p>
          <w:p w14:paraId="1F463572"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проверка сохранности залога (в приложении необходимо представить заполненный образец «Акта проверки сохранности залогового обеспечения»);</w:t>
            </w:r>
          </w:p>
          <w:p w14:paraId="637D27EF"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меры, принимаемые банком при нарушении условий кредитного договора;</w:t>
            </w:r>
          </w:p>
          <w:p w14:paraId="5371EDA4"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расторжение кредитного договора;</w:t>
            </w:r>
          </w:p>
          <w:p w14:paraId="54B6830B"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начисление и погашение процентов по кредитам (в приложении привести пример расчета процентов и аннуитетного платежа по кредиту).</w:t>
            </w:r>
          </w:p>
          <w:p w14:paraId="78CE2E5C" w14:textId="77777777" w:rsidR="00FC256D" w:rsidRPr="00FC256D" w:rsidRDefault="00FC256D" w:rsidP="004C76F2">
            <w:pPr>
              <w:suppressAutoHyphens/>
              <w:ind w:left="33"/>
              <w:jc w:val="both"/>
              <w:rPr>
                <w:rFonts w:ascii="Times New Roman" w:hAnsi="Times New Roman" w:cs="Times New Roman"/>
                <w:b/>
                <w:bCs/>
              </w:rPr>
            </w:pPr>
            <w:r w:rsidRPr="00FC256D">
              <w:rPr>
                <w:rFonts w:ascii="Times New Roman" w:hAnsi="Times New Roman" w:cs="Times New Roman"/>
                <w:b/>
                <w:bCs/>
              </w:rPr>
              <w:t>3. Изучение проведения операций на рынке межбанковских кредитов:</w:t>
            </w:r>
          </w:p>
          <w:p w14:paraId="18D578CF"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основные условия получения и погашения кредитов, предоставляемых Банком России;</w:t>
            </w:r>
          </w:p>
          <w:p w14:paraId="50885A91"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проведение операций по межбанковским кредитам;</w:t>
            </w:r>
          </w:p>
          <w:p w14:paraId="1A073D73"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анализ финансового положения контрагента, желающего оформить межбанковский кредит;</w:t>
            </w:r>
          </w:p>
          <w:p w14:paraId="22CD3747"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мониторинг ставок по рублевым и валютным межбанковским кредитам.</w:t>
            </w:r>
          </w:p>
          <w:p w14:paraId="35CE51BF" w14:textId="77777777" w:rsidR="00FC256D" w:rsidRPr="00FC256D" w:rsidRDefault="00FC256D" w:rsidP="004C76F2">
            <w:pPr>
              <w:suppressAutoHyphens/>
              <w:ind w:left="33"/>
              <w:jc w:val="both"/>
              <w:rPr>
                <w:rFonts w:ascii="Times New Roman" w:hAnsi="Times New Roman" w:cs="Times New Roman"/>
                <w:b/>
                <w:bCs/>
              </w:rPr>
            </w:pPr>
            <w:r w:rsidRPr="00FC256D">
              <w:rPr>
                <w:rFonts w:ascii="Times New Roman" w:hAnsi="Times New Roman" w:cs="Times New Roman"/>
                <w:b/>
                <w:bCs/>
              </w:rPr>
              <w:t>4. Изучение формирования и регулирования резервов:</w:t>
            </w:r>
          </w:p>
          <w:p w14:paraId="4722D3A5"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xml:space="preserve">- формирование и регулирование резервов на возможные потери по кредитам (в приложении привести: «Классификацию категорий качества ссуд по классификации Банка России» и «Величину </w:t>
            </w:r>
            <w:r w:rsidRPr="00FC256D">
              <w:rPr>
                <w:rFonts w:ascii="Times New Roman" w:hAnsi="Times New Roman" w:cs="Times New Roman"/>
              </w:rPr>
              <w:lastRenderedPageBreak/>
              <w:t>расчётного резерва в соответствии с нормативными актами Банка России», на начало текущего года).</w:t>
            </w:r>
          </w:p>
          <w:p w14:paraId="1E1E30D1" w14:textId="77777777" w:rsidR="00FC256D" w:rsidRPr="00FC256D" w:rsidRDefault="00FC256D" w:rsidP="004C76F2">
            <w:pPr>
              <w:suppressAutoHyphens/>
              <w:ind w:left="33"/>
              <w:jc w:val="both"/>
              <w:rPr>
                <w:rFonts w:ascii="Times New Roman" w:hAnsi="Times New Roman" w:cs="Times New Roman"/>
                <w:b/>
                <w:bCs/>
              </w:rPr>
            </w:pPr>
            <w:r w:rsidRPr="00FC256D">
              <w:rPr>
                <w:rFonts w:ascii="Times New Roman" w:hAnsi="Times New Roman" w:cs="Times New Roman"/>
                <w:b/>
                <w:bCs/>
              </w:rPr>
              <w:t>5. Учет кредитных операций банка:</w:t>
            </w:r>
          </w:p>
          <w:p w14:paraId="07438D88"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учет операции по выдаче кредитов физическим и юридическим лицам, погашению ими кредитов;</w:t>
            </w:r>
          </w:p>
          <w:p w14:paraId="45995872"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учет обеспечения по предоставленным кредитам;</w:t>
            </w:r>
          </w:p>
          <w:p w14:paraId="26E2F68A"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учет сделок по предоставлению и получению кредитов на рынке межбанковского кредита;</w:t>
            </w:r>
          </w:p>
          <w:p w14:paraId="6C18DFE6"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учет начисления и взыскания процентов по кредитам;</w:t>
            </w:r>
          </w:p>
          <w:p w14:paraId="11527D9C"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учет резервов по портфелю однородных кредитов;</w:t>
            </w:r>
          </w:p>
          <w:p w14:paraId="24A97150"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учет просроченных кредитов и просроченных процентов;</w:t>
            </w:r>
          </w:p>
          <w:p w14:paraId="136CC0EA" w14:textId="77777777" w:rsidR="00FC256D" w:rsidRPr="00FC256D" w:rsidRDefault="00FC256D" w:rsidP="004C76F2">
            <w:pPr>
              <w:suppressAutoHyphens/>
              <w:ind w:left="33"/>
              <w:jc w:val="both"/>
              <w:rPr>
                <w:rFonts w:ascii="Times New Roman" w:hAnsi="Times New Roman" w:cs="Times New Roman"/>
              </w:rPr>
            </w:pPr>
            <w:r w:rsidRPr="00FC256D">
              <w:rPr>
                <w:rFonts w:ascii="Times New Roman" w:hAnsi="Times New Roman" w:cs="Times New Roman"/>
              </w:rPr>
              <w:t>- учет списания просроченных кредитов и просроченных процентов</w:t>
            </w:r>
          </w:p>
        </w:tc>
      </w:tr>
      <w:tr w:rsidR="00FC256D" w:rsidRPr="00FC256D" w14:paraId="7088D86B" w14:textId="77777777" w:rsidTr="00FC256D">
        <w:trPr>
          <w:trHeight w:val="20"/>
        </w:trPr>
        <w:tc>
          <w:tcPr>
            <w:tcW w:w="5000" w:type="pct"/>
            <w:gridSpan w:val="2"/>
          </w:tcPr>
          <w:p w14:paraId="5C7ADD4E" w14:textId="77777777" w:rsidR="00FC256D" w:rsidRPr="00FC256D" w:rsidRDefault="00FC256D" w:rsidP="004C76F2">
            <w:pPr>
              <w:rPr>
                <w:rFonts w:ascii="Times New Roman" w:hAnsi="Times New Roman" w:cs="Times New Roman"/>
                <w:b/>
                <w:bCs/>
              </w:rPr>
            </w:pPr>
            <w:r w:rsidRPr="00FC256D">
              <w:rPr>
                <w:rFonts w:ascii="Times New Roman" w:hAnsi="Times New Roman" w:cs="Times New Roman"/>
                <w:b/>
                <w:bCs/>
              </w:rPr>
              <w:lastRenderedPageBreak/>
              <w:t>Промежуточная аттестация (28 часов)</w:t>
            </w:r>
          </w:p>
        </w:tc>
      </w:tr>
      <w:tr w:rsidR="00FC256D" w:rsidRPr="00FC256D" w14:paraId="4BFE888D" w14:textId="77777777" w:rsidTr="00FC256D">
        <w:trPr>
          <w:trHeight w:val="20"/>
        </w:trPr>
        <w:tc>
          <w:tcPr>
            <w:tcW w:w="5000" w:type="pct"/>
            <w:gridSpan w:val="2"/>
          </w:tcPr>
          <w:p w14:paraId="4CE36DF7" w14:textId="77777777" w:rsidR="00FC256D" w:rsidRPr="00FC256D" w:rsidRDefault="00FC256D" w:rsidP="004C76F2">
            <w:pPr>
              <w:rPr>
                <w:rFonts w:ascii="Times New Roman" w:hAnsi="Times New Roman" w:cs="Times New Roman"/>
                <w:b/>
                <w:bCs/>
              </w:rPr>
            </w:pPr>
            <w:r w:rsidRPr="00FC256D">
              <w:rPr>
                <w:rFonts w:ascii="Times New Roman" w:hAnsi="Times New Roman" w:cs="Times New Roman"/>
                <w:b/>
                <w:bCs/>
              </w:rPr>
              <w:t>Всего 334 часа</w:t>
            </w:r>
          </w:p>
        </w:tc>
      </w:tr>
    </w:tbl>
    <w:p w14:paraId="5DD926C8" w14:textId="77777777" w:rsidR="00F31057" w:rsidRPr="00941462" w:rsidRDefault="00F31057" w:rsidP="00F31057">
      <w:pPr>
        <w:pStyle w:val="114"/>
        <w:jc w:val="both"/>
        <w:rPr>
          <w:rFonts w:ascii="Times New Roman" w:hAnsi="Times New Roman"/>
        </w:rPr>
      </w:pPr>
    </w:p>
    <w:p w14:paraId="6EB1ADAE" w14:textId="4336D95B" w:rsidR="00F31057" w:rsidRPr="00941462" w:rsidRDefault="00F31057" w:rsidP="00F31057">
      <w:pPr>
        <w:pStyle w:val="114"/>
        <w:jc w:val="both"/>
        <w:rPr>
          <w:rFonts w:ascii="Times New Roman" w:hAnsi="Times New Roman"/>
        </w:rPr>
      </w:pPr>
      <w:bookmarkStart w:id="60" w:name="_Toc158295934"/>
      <w:r w:rsidRPr="00941462">
        <w:rPr>
          <w:rFonts w:ascii="Times New Roman" w:hAnsi="Times New Roman"/>
        </w:rPr>
        <w:t>2.4. Курсов</w:t>
      </w:r>
      <w:r w:rsidR="009B68B1" w:rsidRPr="00941462">
        <w:rPr>
          <w:rFonts w:ascii="Times New Roman" w:hAnsi="Times New Roman"/>
        </w:rPr>
        <w:t xml:space="preserve">ой </w:t>
      </w:r>
      <w:r w:rsidR="00E10BBE" w:rsidRPr="00941462">
        <w:rPr>
          <w:rFonts w:ascii="Times New Roman" w:hAnsi="Times New Roman"/>
        </w:rPr>
        <w:t>проект</w:t>
      </w:r>
      <w:r w:rsidR="009B68B1" w:rsidRPr="00941462">
        <w:rPr>
          <w:rFonts w:ascii="Times New Roman" w:hAnsi="Times New Roman"/>
        </w:rPr>
        <w:t xml:space="preserve"> (работа</w:t>
      </w:r>
      <w:r w:rsidRPr="00941462">
        <w:rPr>
          <w:rFonts w:ascii="Times New Roman" w:hAnsi="Times New Roman"/>
        </w:rPr>
        <w:t>)</w:t>
      </w:r>
      <w:bookmarkEnd w:id="60"/>
      <w:r w:rsidRPr="00941462">
        <w:rPr>
          <w:rFonts w:ascii="Times New Roman" w:hAnsi="Times New Roman"/>
        </w:rPr>
        <w:t xml:space="preserve"> </w:t>
      </w:r>
    </w:p>
    <w:p w14:paraId="71612241" w14:textId="196399FF" w:rsidR="00806CAB" w:rsidRPr="00941462" w:rsidRDefault="00806CAB" w:rsidP="00806CAB">
      <w:pPr>
        <w:suppressAutoHyphens/>
        <w:ind w:firstLine="708"/>
        <w:jc w:val="both"/>
        <w:rPr>
          <w:rFonts w:ascii="Times New Roman" w:hAnsi="Times New Roman" w:cs="Times New Roman"/>
          <w:sz w:val="24"/>
          <w:szCs w:val="24"/>
        </w:rPr>
      </w:pPr>
      <w:r w:rsidRPr="00941462">
        <w:rPr>
          <w:rFonts w:ascii="Times New Roman" w:hAnsi="Times New Roman" w:cs="Times New Roman"/>
          <w:sz w:val="24"/>
          <w:szCs w:val="24"/>
        </w:rPr>
        <w:t xml:space="preserve">Выполнение Курсового </w:t>
      </w:r>
      <w:r w:rsidR="00E10BBE" w:rsidRPr="00941462">
        <w:rPr>
          <w:rFonts w:ascii="Times New Roman" w:hAnsi="Times New Roman" w:cs="Times New Roman"/>
          <w:sz w:val="24"/>
          <w:szCs w:val="24"/>
        </w:rPr>
        <w:t>проекта</w:t>
      </w:r>
      <w:r w:rsidR="0067725A" w:rsidRPr="00941462">
        <w:rPr>
          <w:rFonts w:ascii="Times New Roman" w:hAnsi="Times New Roman" w:cs="Times New Roman"/>
          <w:sz w:val="24"/>
          <w:szCs w:val="24"/>
        </w:rPr>
        <w:t xml:space="preserve"> (работы</w:t>
      </w:r>
      <w:r w:rsidRPr="00941462">
        <w:rPr>
          <w:rFonts w:ascii="Times New Roman" w:hAnsi="Times New Roman" w:cs="Times New Roman"/>
          <w:sz w:val="24"/>
          <w:szCs w:val="24"/>
        </w:rPr>
        <w:t>) является обязательным.</w:t>
      </w:r>
    </w:p>
    <w:p w14:paraId="40A8714F" w14:textId="54086C43" w:rsidR="00E10BBE" w:rsidRPr="00941462" w:rsidRDefault="00D85FEA" w:rsidP="00D85FEA">
      <w:pPr>
        <w:pStyle w:val="a4"/>
        <w:suppressAutoHyphens/>
        <w:jc w:val="both"/>
        <w:rPr>
          <w:rFonts w:ascii="Times New Roman" w:hAnsi="Times New Roman" w:cs="Times New Roman"/>
          <w:sz w:val="24"/>
          <w:szCs w:val="24"/>
        </w:rPr>
      </w:pPr>
      <w:r w:rsidRPr="00941462">
        <w:rPr>
          <w:rFonts w:ascii="Times New Roman" w:hAnsi="Times New Roman" w:cs="Times New Roman"/>
          <w:sz w:val="24"/>
          <w:szCs w:val="24"/>
        </w:rPr>
        <w:t>Примерная т</w:t>
      </w:r>
      <w:r w:rsidR="00E10BBE" w:rsidRPr="00941462">
        <w:rPr>
          <w:rFonts w:ascii="Times New Roman" w:hAnsi="Times New Roman" w:cs="Times New Roman"/>
          <w:sz w:val="24"/>
          <w:szCs w:val="24"/>
        </w:rPr>
        <w:t>ематика курсовых проектов</w:t>
      </w:r>
      <w:r w:rsidR="0067725A" w:rsidRPr="00941462">
        <w:rPr>
          <w:rFonts w:ascii="Times New Roman" w:hAnsi="Times New Roman" w:cs="Times New Roman"/>
          <w:sz w:val="24"/>
          <w:szCs w:val="24"/>
        </w:rPr>
        <w:t xml:space="preserve"> (работ</w:t>
      </w:r>
      <w:r w:rsidR="00E10BBE" w:rsidRPr="00941462">
        <w:rPr>
          <w:rFonts w:ascii="Times New Roman" w:hAnsi="Times New Roman" w:cs="Times New Roman"/>
          <w:sz w:val="24"/>
          <w:szCs w:val="24"/>
        </w:rPr>
        <w:t>)</w:t>
      </w:r>
    </w:p>
    <w:p w14:paraId="2E7DDEC3" w14:textId="60A67757" w:rsidR="00FC1B2F" w:rsidRDefault="00FC1B2F" w:rsidP="00FC1B2F">
      <w:pPr>
        <w:pStyle w:val="a4"/>
        <w:rPr>
          <w:rFonts w:ascii="Times New Roman" w:hAnsi="Times New Roman" w:cs="Times New Roman"/>
          <w:sz w:val="24"/>
          <w:szCs w:val="24"/>
        </w:rPr>
      </w:pPr>
    </w:p>
    <w:p w14:paraId="2F9080FA" w14:textId="5DB46A06"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Анализ рынка автокредитования и его основные участники в России.</w:t>
      </w:r>
    </w:p>
    <w:p w14:paraId="55B0BF6D" w14:textId="3C4A13F7"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Управление кредитными рисками коммерческого банка.</w:t>
      </w:r>
    </w:p>
    <w:p w14:paraId="78AC92CF" w14:textId="0AE97C20"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Анализ долгосрочных кредитов и их роль для современного инвестиционного бизнеса.</w:t>
      </w:r>
    </w:p>
    <w:p w14:paraId="0F8903B7" w14:textId="3EC1588A"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Особенности кредитной политики банка в кредитовании потребительского сектора.</w:t>
      </w:r>
    </w:p>
    <w:p w14:paraId="16604858" w14:textId="0A5BF9FB"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Кредитование и его роль в формировании доходов и расходов коммерческого банка.</w:t>
      </w:r>
    </w:p>
    <w:p w14:paraId="06C408AD" w14:textId="72AE0659"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Особенности розничного кредитования в коммерческих банках.</w:t>
      </w:r>
    </w:p>
    <w:p w14:paraId="298D8ADF" w14:textId="3612CEDF"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Управление активными операциями коммерческого банка.</w:t>
      </w:r>
    </w:p>
    <w:p w14:paraId="3615656E" w14:textId="5E3819DC"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Роль межбанковского кредитования в повышении ликвидности банка.</w:t>
      </w:r>
    </w:p>
    <w:p w14:paraId="6DE0ED52" w14:textId="7E2E537B"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Кредитные рейтинги их значение для коммерческого банка.</w:t>
      </w:r>
    </w:p>
    <w:p w14:paraId="68FD641D" w14:textId="22A7C407"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Влияние банковского кредитования на экономику страны.</w:t>
      </w:r>
    </w:p>
    <w:p w14:paraId="5BF69A27" w14:textId="449D0914"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Актуальность лизинговых операции в деятельности коммерческого банка.</w:t>
      </w:r>
    </w:p>
    <w:p w14:paraId="1E84C068" w14:textId="5C8B723A"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Виды обеспечения кредитов в сфере малого бизнеса.</w:t>
      </w:r>
    </w:p>
    <w:p w14:paraId="65D62162" w14:textId="3AB209F2"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Обновления услуг кредитных организаций за последние два года.</w:t>
      </w:r>
    </w:p>
    <w:p w14:paraId="62CB9101" w14:textId="6686E4C3"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Влияние пассивных операций на кредитный бизнес коммерческого банка.</w:t>
      </w:r>
    </w:p>
    <w:p w14:paraId="3686BC7D" w14:textId="52AFC03E"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Роль интернет-банкинга в процессе кредитования физических лиц.</w:t>
      </w:r>
    </w:p>
    <w:p w14:paraId="69F9DB2E" w14:textId="05A8682E"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Страхование как инструмент минимизации кредитного риска.</w:t>
      </w:r>
    </w:p>
    <w:p w14:paraId="315A5066" w14:textId="6F70C29C"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Роль факторинга в кредитовании юридических лиц.</w:t>
      </w:r>
    </w:p>
    <w:p w14:paraId="70CB26FA" w14:textId="100AC67F"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Способы диверсификации кредитного портфеля.</w:t>
      </w:r>
    </w:p>
    <w:p w14:paraId="3CA3416D" w14:textId="60BF657E"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Эволюционные особенности развития кредитного скоринга.</w:t>
      </w:r>
    </w:p>
    <w:p w14:paraId="5E11CF22" w14:textId="40C1EF18"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Координация кредитного процесса в коммерческом банке.</w:t>
      </w:r>
    </w:p>
    <w:p w14:paraId="6C4431B4" w14:textId="4342856C"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Перспективы развития сферы кредитования физических лиц.</w:t>
      </w:r>
    </w:p>
    <w:p w14:paraId="0F33A4E1" w14:textId="25C9FF50"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Анализ форм обеспечения кредитов, выдаваемых коммерческими банками.</w:t>
      </w:r>
    </w:p>
    <w:p w14:paraId="4B490129" w14:textId="3B84D9B7"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Анализ рынка ипотечного кредитования и его роль в экономике России.</w:t>
      </w:r>
    </w:p>
    <w:p w14:paraId="4ABE6F4A" w14:textId="616DDDAA"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Влияние кредитных рейтинговых агентств на оценку кредитного риска.</w:t>
      </w:r>
    </w:p>
    <w:p w14:paraId="06C04B38" w14:textId="60D48636"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Регулирование кредитной банковской деятельности: зарубежный и отечественный опыт.</w:t>
      </w:r>
    </w:p>
    <w:p w14:paraId="1A1254F3" w14:textId="2DB9C903"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 xml:space="preserve">Проектное финансирование, строительства жилья с использованием счетов </w:t>
      </w:r>
      <w:proofErr w:type="spellStart"/>
      <w:r w:rsidRPr="00FC256D">
        <w:rPr>
          <w:rFonts w:ascii="Times New Roman" w:hAnsi="Times New Roman" w:cs="Times New Roman"/>
          <w:sz w:val="24"/>
          <w:szCs w:val="24"/>
        </w:rPr>
        <w:t>эскроу</w:t>
      </w:r>
      <w:proofErr w:type="spellEnd"/>
      <w:r w:rsidRPr="00FC256D">
        <w:rPr>
          <w:rFonts w:ascii="Times New Roman" w:hAnsi="Times New Roman" w:cs="Times New Roman"/>
          <w:sz w:val="24"/>
          <w:szCs w:val="24"/>
        </w:rPr>
        <w:t>.</w:t>
      </w:r>
    </w:p>
    <w:p w14:paraId="4C51AB32" w14:textId="5B15EC08"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Роль бюро кредитных историй в системе информационного обеспечения о кредитоспособности заемщика.</w:t>
      </w:r>
    </w:p>
    <w:p w14:paraId="74216A7D" w14:textId="1861726E"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Методы анализа денежного потока при оценке кредитоспособности заемщика.</w:t>
      </w:r>
    </w:p>
    <w:p w14:paraId="40FF28A2" w14:textId="5A24AFD0"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Совершенствование методов определения кредитоспособности заемщика.</w:t>
      </w:r>
    </w:p>
    <w:p w14:paraId="17C6A5FF" w14:textId="0F803EB2"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Использование кредитной линии при структурировании сделки по кредитованию юридических лиц.</w:t>
      </w:r>
    </w:p>
    <w:p w14:paraId="3ADAE4A1" w14:textId="28011FEE"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Перспективы развития инвестиционного кредитования в России.</w:t>
      </w:r>
    </w:p>
    <w:p w14:paraId="7A81C8C8" w14:textId="47703C36"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lastRenderedPageBreak/>
        <w:t>Образовательные кредиты: опыт зарубежных стран и перспективы его развития в России.</w:t>
      </w:r>
    </w:p>
    <w:p w14:paraId="600087C2" w14:textId="554E984B"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Оценка кредитоспособности физического лица.</w:t>
      </w:r>
    </w:p>
    <w:p w14:paraId="0F64F4EC" w14:textId="4437B2B9"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Элементы системы кредитования: фундаментальный блок, экономико-технический блок, организационный блок.</w:t>
      </w:r>
    </w:p>
    <w:p w14:paraId="2F14B43D" w14:textId="510D0AFB"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Методы кредитования и формы ссудных счетов, кредитная документация.</w:t>
      </w:r>
    </w:p>
    <w:p w14:paraId="48534BF8" w14:textId="467E7631"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Процедура выдачи и погашения кредита юридическому лицу.</w:t>
      </w:r>
    </w:p>
    <w:p w14:paraId="3E9651B2" w14:textId="5FA68ADE"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Процедура выдачи и погашения кредита физическому лицу.</w:t>
      </w:r>
    </w:p>
    <w:p w14:paraId="27C8E305" w14:textId="11AB5B11"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Организация кредитования по овердрафту.</w:t>
      </w:r>
    </w:p>
    <w:p w14:paraId="60BA09FC" w14:textId="3FEB69BA"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Краткосрочное кредитование по укрупненному объекту в пределах кредитной линии.</w:t>
      </w:r>
    </w:p>
    <w:p w14:paraId="5C1DFA36" w14:textId="21A1B37A"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Проблема кредитования малого и среднего бизнеса в современных условиях.</w:t>
      </w:r>
    </w:p>
    <w:p w14:paraId="0514D884" w14:textId="2BC4E334"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Организация целевого кредитования.</w:t>
      </w:r>
    </w:p>
    <w:p w14:paraId="0BC2ECD7" w14:textId="703F432C"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Организация потребительского кредита.</w:t>
      </w:r>
    </w:p>
    <w:p w14:paraId="5004A003" w14:textId="09BA6D74"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Организация ипотечного кредитования: проблемы и перспективы.</w:t>
      </w:r>
    </w:p>
    <w:p w14:paraId="5C7B7DDC" w14:textId="541E6127"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Организация межбанковского кредитования.</w:t>
      </w:r>
    </w:p>
    <w:p w14:paraId="08985AE9" w14:textId="5882D795"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Кредиты Банка России коммерческим банкам.</w:t>
      </w:r>
    </w:p>
    <w:p w14:paraId="57E44508" w14:textId="6D7FD9CF"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Система управления кредитным портфелем.</w:t>
      </w:r>
    </w:p>
    <w:p w14:paraId="6B391A12" w14:textId="17F87376"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Правовой, экономический аспекты и принципы кредитного договора.</w:t>
      </w:r>
    </w:p>
    <w:p w14:paraId="08AA2066" w14:textId="3876E966"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Международный опыт использования кредитных договоров в банковской.</w:t>
      </w:r>
    </w:p>
    <w:p w14:paraId="01A9A646" w14:textId="056BCA4E"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Формы обеспечения возвратности кредита.</w:t>
      </w:r>
    </w:p>
    <w:p w14:paraId="645C8E44" w14:textId="01333358"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Современная российская практика применения различных способов.</w:t>
      </w:r>
    </w:p>
    <w:p w14:paraId="4DCAA171" w14:textId="2A530F9D"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Лизинг как особая форма кредитования.</w:t>
      </w:r>
    </w:p>
    <w:p w14:paraId="71A05014" w14:textId="76B5FBAE"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Факторинг как форма кредитования.</w:t>
      </w:r>
    </w:p>
    <w:p w14:paraId="2E2CFBEA" w14:textId="74F84168"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Организация учета предоставленных кредитов.</w:t>
      </w:r>
    </w:p>
    <w:p w14:paraId="0EC9022C" w14:textId="3D3339EF"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Организация учета процентов по размещенным средствам.</w:t>
      </w:r>
    </w:p>
    <w:p w14:paraId="5065145F" w14:textId="03087694"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Организация учета пролонгированных и просроченных ссуд и процентов.</w:t>
      </w:r>
    </w:p>
    <w:p w14:paraId="50CB57CD" w14:textId="5A715891"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Методы снижения кредитного риска в коммерческом банке.</w:t>
      </w:r>
    </w:p>
    <w:p w14:paraId="23F444C4" w14:textId="310A4738"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Кредитование корпоративных клиентов коммерческими банками.</w:t>
      </w:r>
    </w:p>
    <w:p w14:paraId="6CFEDF41" w14:textId="3A4C0CFA"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Краткосрочное кредитование клиентов коммерческого банка.</w:t>
      </w:r>
    </w:p>
    <w:p w14:paraId="08C7A878" w14:textId="52E7240E"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Оценка и аудит отчетности по ссудам.</w:t>
      </w:r>
    </w:p>
    <w:p w14:paraId="6E96ADC7" w14:textId="4C593548"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Кредитный риск и методы его регулирования.</w:t>
      </w:r>
    </w:p>
    <w:p w14:paraId="25958F40" w14:textId="4414389D"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Перспективы развития ипотечное кредитование и России.</w:t>
      </w:r>
    </w:p>
    <w:p w14:paraId="75A549B6" w14:textId="6C2A56DB"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Совершенствование кредитной политики коммерческого банка.</w:t>
      </w:r>
    </w:p>
    <w:p w14:paraId="6109C58C" w14:textId="6E685820"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Определение возможности предоставления межбанковского кредита с учетом финансового положения контрагента.</w:t>
      </w:r>
    </w:p>
    <w:p w14:paraId="4EEC8491" w14:textId="15DD0215"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Оформление и отражение в учете сделки по предоставлению и получению кредитов на рынке межбанковского кредита.</w:t>
      </w:r>
    </w:p>
    <w:p w14:paraId="62A6A06A" w14:textId="53839872"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Оформление и отражение в учете начисления и взыскания процентов по кредитам.</w:t>
      </w:r>
    </w:p>
    <w:p w14:paraId="2D64F85F" w14:textId="69185AC3"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Способы мониторинга финансового положения клиента- заемщика.</w:t>
      </w:r>
    </w:p>
    <w:p w14:paraId="159923A4" w14:textId="2D2C056F"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Расчет и отражение в учете суммы формируемого резерва.</w:t>
      </w:r>
    </w:p>
    <w:p w14:paraId="2EF8F6DD" w14:textId="25DD0C01"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Оформление и учет просроченных кредитов и просроченных процентов, и их списания.</w:t>
      </w:r>
    </w:p>
    <w:p w14:paraId="20233D2D" w14:textId="4BE96D35"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Нормативно-правовое регулирование осуществления кредитных операций и обеспечения кредитных обязательств.</w:t>
      </w:r>
    </w:p>
    <w:p w14:paraId="02EEA65E" w14:textId="34565ECA"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Особенности кредитного договора, порядок его заключения и изменения условий.</w:t>
      </w:r>
    </w:p>
    <w:p w14:paraId="18710E69" w14:textId="7FAB8C5E"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Состав кредитного дела и порядок его ведения.</w:t>
      </w:r>
    </w:p>
    <w:p w14:paraId="444296B5" w14:textId="286CA34C"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Способы и порядок начисления и погашения процентов по кредитам.</w:t>
      </w:r>
    </w:p>
    <w:p w14:paraId="499C6FF3" w14:textId="0CF72FDD"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Порядок осуществления контроля своевременности и полноты поступления платежей по кредиту и учета просроченных платежей.</w:t>
      </w:r>
    </w:p>
    <w:p w14:paraId="117FA116" w14:textId="22D849A1"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Меры, принимаемые банком при нарушении условий кредитного договора.</w:t>
      </w:r>
    </w:p>
    <w:p w14:paraId="68537A5E" w14:textId="4C0BA8C8"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Порядок оформления и учета межбанковских кредитов.</w:t>
      </w:r>
    </w:p>
    <w:p w14:paraId="658A5CE2" w14:textId="59F16F0A"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lastRenderedPageBreak/>
        <w:t>Основные условия получения и погашения кредитов, предоставляемых Банком России.</w:t>
      </w:r>
    </w:p>
    <w:p w14:paraId="081A4A28" w14:textId="5C31337D"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Порядок оценки кредитного риска и определения суммы создаваемого резерва по выданному кредиту.</w:t>
      </w:r>
    </w:p>
    <w:p w14:paraId="739BA443" w14:textId="5D864DC1"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Порядок и отражение в учете формирования резервов на возможные потери по кредитам.</w:t>
      </w:r>
    </w:p>
    <w:p w14:paraId="34F9A656" w14:textId="46334C48"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Порядок и отражение в учете списания нереальных для взыскания кредитов.</w:t>
      </w:r>
    </w:p>
    <w:p w14:paraId="6D3D1FDE" w14:textId="106E68E9" w:rsidR="003B011F" w:rsidRPr="00FC256D" w:rsidRDefault="003B011F" w:rsidP="00FC256D">
      <w:pPr>
        <w:pStyle w:val="a4"/>
        <w:numPr>
          <w:ilvl w:val="0"/>
          <w:numId w:val="47"/>
        </w:numPr>
        <w:rPr>
          <w:rFonts w:ascii="Times New Roman" w:hAnsi="Times New Roman" w:cs="Times New Roman"/>
          <w:sz w:val="24"/>
          <w:szCs w:val="24"/>
        </w:rPr>
      </w:pPr>
      <w:r w:rsidRPr="00FC256D">
        <w:rPr>
          <w:rFonts w:ascii="Times New Roman" w:hAnsi="Times New Roman" w:cs="Times New Roman"/>
          <w:sz w:val="24"/>
          <w:szCs w:val="24"/>
        </w:rPr>
        <w:t>Типичные нарушения при осуществлении кредитных операций</w:t>
      </w:r>
    </w:p>
    <w:p w14:paraId="5A937A61" w14:textId="67AC23F7" w:rsidR="003B011F" w:rsidRDefault="003B011F" w:rsidP="00FC1B2F">
      <w:pPr>
        <w:pStyle w:val="a4"/>
        <w:rPr>
          <w:rFonts w:ascii="Times New Roman" w:hAnsi="Times New Roman" w:cs="Times New Roman"/>
          <w:sz w:val="24"/>
          <w:szCs w:val="24"/>
        </w:rPr>
      </w:pPr>
    </w:p>
    <w:p w14:paraId="51ECBBAE" w14:textId="49CFBC4C" w:rsidR="003B011F" w:rsidRDefault="003B011F" w:rsidP="00FC1B2F">
      <w:pPr>
        <w:pStyle w:val="a4"/>
        <w:rPr>
          <w:rFonts w:ascii="Times New Roman" w:hAnsi="Times New Roman" w:cs="Times New Roman"/>
          <w:sz w:val="24"/>
          <w:szCs w:val="24"/>
        </w:rPr>
      </w:pPr>
    </w:p>
    <w:p w14:paraId="41779583" w14:textId="41AC337E" w:rsidR="003B011F" w:rsidRDefault="003B011F" w:rsidP="00FC1B2F">
      <w:pPr>
        <w:pStyle w:val="a4"/>
        <w:rPr>
          <w:rFonts w:ascii="Times New Roman" w:hAnsi="Times New Roman" w:cs="Times New Roman"/>
          <w:sz w:val="24"/>
          <w:szCs w:val="24"/>
        </w:rPr>
      </w:pPr>
    </w:p>
    <w:p w14:paraId="07B59196" w14:textId="77777777" w:rsidR="00F31057" w:rsidRPr="00941462" w:rsidRDefault="00F31057" w:rsidP="00F31057">
      <w:pPr>
        <w:pStyle w:val="1f"/>
        <w:rPr>
          <w:rFonts w:ascii="Times New Roman" w:hAnsi="Times New Roman"/>
        </w:rPr>
      </w:pPr>
      <w:bookmarkStart w:id="61" w:name="_Toc158295935"/>
      <w:r w:rsidRPr="00941462">
        <w:rPr>
          <w:rFonts w:ascii="Times New Roman" w:hAnsi="Times New Roman"/>
        </w:rPr>
        <w:t>3. Условия реализации профессионального модуля</w:t>
      </w:r>
      <w:bookmarkEnd w:id="61"/>
    </w:p>
    <w:p w14:paraId="5B9EE7B4" w14:textId="77777777" w:rsidR="00F31057" w:rsidRPr="00941462" w:rsidRDefault="00F31057" w:rsidP="00F31057">
      <w:pPr>
        <w:pStyle w:val="114"/>
        <w:rPr>
          <w:rFonts w:ascii="Times New Roman" w:hAnsi="Times New Roman"/>
        </w:rPr>
      </w:pPr>
      <w:bookmarkStart w:id="62" w:name="_Toc158295936"/>
      <w:r w:rsidRPr="00941462">
        <w:rPr>
          <w:rFonts w:ascii="Times New Roman" w:hAnsi="Times New Roman"/>
        </w:rPr>
        <w:t>3.1. Материально-техническое обеспечение</w:t>
      </w:r>
      <w:bookmarkEnd w:id="62"/>
    </w:p>
    <w:p w14:paraId="744469F6" w14:textId="77777777" w:rsidR="00870951" w:rsidRDefault="00870951" w:rsidP="00870951">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7FA1FB99" w14:textId="77777777" w:rsidR="00870951" w:rsidRPr="00941462" w:rsidRDefault="00870951" w:rsidP="00870951">
      <w:pPr>
        <w:suppressAutoHyphens/>
        <w:ind w:firstLine="709"/>
        <w:jc w:val="both"/>
        <w:rPr>
          <w:rFonts w:ascii="Times New Roman" w:hAnsi="Times New Roman" w:cs="Times New Roman"/>
          <w:bCs/>
          <w:sz w:val="24"/>
          <w:szCs w:val="24"/>
        </w:rPr>
      </w:pPr>
      <w:r>
        <w:rPr>
          <w:rFonts w:ascii="Times New Roman" w:eastAsia="Times New Roman" w:hAnsi="Times New Roman" w:cs="Times New Roman"/>
          <w:bCs/>
          <w:sz w:val="24"/>
          <w:szCs w:val="24"/>
          <w:lang w:eastAsia="ru-RU"/>
        </w:rPr>
        <w:t>Мастерские/ зоны по видам работ</w:t>
      </w:r>
      <w:r w:rsidRPr="00941462">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Учебный банк</w:t>
      </w:r>
      <w:r w:rsidRPr="00941462">
        <w:rPr>
          <w:rFonts w:ascii="Times New Roman" w:eastAsia="Times New Roman" w:hAnsi="Times New Roman" w:cs="Times New Roman"/>
          <w:sz w:val="24"/>
          <w:szCs w:val="24"/>
          <w:lang w:eastAsia="ru-RU"/>
        </w:rPr>
        <w:t>»</w:t>
      </w:r>
      <w:r w:rsidRPr="00941462">
        <w:rPr>
          <w:rFonts w:ascii="Times New Roman" w:eastAsia="Times New Roman" w:hAnsi="Times New Roman" w:cs="Times New Roman"/>
          <w:bCs/>
          <w:i/>
          <w:sz w:val="24"/>
          <w:szCs w:val="24"/>
          <w:lang w:eastAsia="ru-RU"/>
        </w:rPr>
        <w:t xml:space="preserve">, </w:t>
      </w:r>
      <w:r w:rsidRPr="00941462">
        <w:rPr>
          <w:rFonts w:ascii="Times New Roman" w:eastAsia="Times New Roman" w:hAnsi="Times New Roman" w:cs="Times New Roman"/>
          <w:bCs/>
          <w:sz w:val="24"/>
          <w:szCs w:val="24"/>
          <w:lang w:eastAsia="ru-RU"/>
        </w:rPr>
        <w:t xml:space="preserve">оснащенные </w:t>
      </w:r>
      <w:r w:rsidRPr="00941462">
        <w:rPr>
          <w:rFonts w:ascii="Times New Roman" w:hAnsi="Times New Roman" w:cs="Times New Roman"/>
          <w:bCs/>
          <w:sz w:val="24"/>
          <w:szCs w:val="24"/>
        </w:rPr>
        <w:t>в соответствии с приложением 3 ПОП-П.</w:t>
      </w:r>
    </w:p>
    <w:p w14:paraId="043E18E4" w14:textId="77777777" w:rsidR="00870951" w:rsidRPr="00665F99" w:rsidRDefault="00870951" w:rsidP="0087095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 xml:space="preserve">Базы </w:t>
      </w:r>
      <w:r w:rsidRPr="00665F99">
        <w:rPr>
          <w:rFonts w:ascii="Times New Roman" w:hAnsi="Times New Roman" w:cs="Times New Roman"/>
          <w:bCs/>
          <w:sz w:val="24"/>
          <w:szCs w:val="24"/>
        </w:rPr>
        <w:t>практики</w:t>
      </w:r>
      <w:r>
        <w:rPr>
          <w:rFonts w:ascii="Times New Roman" w:hAnsi="Times New Roman" w:cs="Times New Roman"/>
          <w:bCs/>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ые</w:t>
      </w:r>
      <w:r w:rsidRPr="00665F99">
        <w:rPr>
          <w:rFonts w:ascii="Times New Roman" w:hAnsi="Times New Roman" w:cs="Times New Roman"/>
          <w:bCs/>
          <w:sz w:val="24"/>
          <w:szCs w:val="24"/>
        </w:rPr>
        <w:t xml:space="preserve"> в соответствии с приложением 3 ПОП-П.</w:t>
      </w:r>
    </w:p>
    <w:p w14:paraId="40723ED1" w14:textId="77777777" w:rsidR="00F31057" w:rsidRPr="00941462" w:rsidRDefault="00F31057" w:rsidP="00F31057">
      <w:pPr>
        <w:spacing w:after="200" w:line="276" w:lineRule="auto"/>
        <w:rPr>
          <w:rFonts w:ascii="Times New Roman" w:hAnsi="Times New Roman" w:cs="Times New Roman"/>
          <w:b/>
          <w:bCs/>
          <w:sz w:val="24"/>
          <w:szCs w:val="24"/>
        </w:rPr>
      </w:pPr>
    </w:p>
    <w:p w14:paraId="79E0A83F" w14:textId="77777777" w:rsidR="00F31057" w:rsidRPr="00941462" w:rsidRDefault="00F31057" w:rsidP="00F31057">
      <w:pPr>
        <w:pStyle w:val="114"/>
        <w:rPr>
          <w:rFonts w:ascii="Times New Roman" w:eastAsia="Times New Roman" w:hAnsi="Times New Roman"/>
        </w:rPr>
      </w:pPr>
      <w:bookmarkStart w:id="63" w:name="_Toc158295937"/>
      <w:r w:rsidRPr="00941462">
        <w:rPr>
          <w:rFonts w:ascii="Times New Roman" w:hAnsi="Times New Roman"/>
        </w:rPr>
        <w:t>3.2. Учебно-методическое обеспечение</w:t>
      </w:r>
      <w:bookmarkEnd w:id="63"/>
    </w:p>
    <w:p w14:paraId="3AA36E4D" w14:textId="77777777" w:rsidR="00F31057" w:rsidRPr="00941462" w:rsidRDefault="00F31057" w:rsidP="00F31057">
      <w:pPr>
        <w:pStyle w:val="a4"/>
        <w:spacing w:line="276" w:lineRule="auto"/>
        <w:ind w:left="0" w:firstLine="709"/>
        <w:jc w:val="both"/>
        <w:rPr>
          <w:rFonts w:ascii="Times New Roman" w:hAnsi="Times New Roman"/>
          <w:bCs/>
          <w:sz w:val="24"/>
          <w:szCs w:val="24"/>
        </w:rPr>
      </w:pPr>
      <w:r w:rsidRPr="00941462">
        <w:rPr>
          <w:rFonts w:ascii="Times New Roman" w:hAnsi="Times New Roman"/>
          <w:bCs/>
          <w:sz w:val="24"/>
          <w:szCs w:val="24"/>
        </w:rPr>
        <w:t>Для реализации программы библиотечный фонд образовательной организации должен иметь п</w:t>
      </w:r>
      <w:r w:rsidRPr="0094146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94146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ACB4BBA" w14:textId="77777777" w:rsidR="00F31057" w:rsidRPr="00941462" w:rsidRDefault="00F31057" w:rsidP="00F31057">
      <w:pPr>
        <w:pStyle w:val="a4"/>
        <w:spacing w:line="276" w:lineRule="auto"/>
        <w:ind w:left="0" w:firstLine="709"/>
        <w:jc w:val="both"/>
        <w:rPr>
          <w:rFonts w:ascii="Times New Roman" w:hAnsi="Times New Roman"/>
          <w:bCs/>
          <w:sz w:val="24"/>
          <w:szCs w:val="24"/>
        </w:rPr>
      </w:pPr>
    </w:p>
    <w:p w14:paraId="5424EA8C" w14:textId="77777777" w:rsidR="00F31057" w:rsidRPr="00B94A75" w:rsidRDefault="00F31057" w:rsidP="00F31057">
      <w:pPr>
        <w:pStyle w:val="a4"/>
        <w:spacing w:line="276" w:lineRule="auto"/>
        <w:ind w:left="0" w:firstLine="709"/>
        <w:rPr>
          <w:rFonts w:ascii="Times New Roman" w:hAnsi="Times New Roman" w:cs="Times New Roman"/>
          <w:b/>
          <w:sz w:val="24"/>
          <w:szCs w:val="24"/>
        </w:rPr>
      </w:pPr>
      <w:r w:rsidRPr="00B94A75">
        <w:rPr>
          <w:rFonts w:ascii="Times New Roman" w:hAnsi="Times New Roman" w:cs="Times New Roman"/>
          <w:b/>
          <w:sz w:val="24"/>
          <w:szCs w:val="24"/>
        </w:rPr>
        <w:t>3.2.1. Основные печатные и/или электронные издания</w:t>
      </w:r>
    </w:p>
    <w:p w14:paraId="0685E940" w14:textId="05A6F7C5" w:rsidR="00870951" w:rsidRDefault="00870951" w:rsidP="00870951">
      <w:pPr>
        <w:numPr>
          <w:ilvl w:val="3"/>
          <w:numId w:val="48"/>
        </w:numPr>
        <w:tabs>
          <w:tab w:val="left" w:pos="1134"/>
        </w:tabs>
        <w:ind w:left="0" w:firstLine="851"/>
        <w:contextualSpacing/>
        <w:jc w:val="both"/>
        <w:rPr>
          <w:rFonts w:ascii="Times New Roman" w:hAnsi="Times New Roman"/>
          <w:sz w:val="24"/>
          <w:szCs w:val="24"/>
        </w:rPr>
      </w:pPr>
      <w:bookmarkStart w:id="64" w:name="_Toc158295938"/>
      <w:r w:rsidRPr="00205FD2">
        <w:rPr>
          <w:rFonts w:ascii="Times New Roman" w:hAnsi="Times New Roman"/>
          <w:sz w:val="24"/>
          <w:szCs w:val="24"/>
        </w:rPr>
        <w:t xml:space="preserve">Банковское право: учебно-методическое пособие для СПО / составители С. А. </w:t>
      </w:r>
      <w:proofErr w:type="spellStart"/>
      <w:r w:rsidRPr="00205FD2">
        <w:rPr>
          <w:rFonts w:ascii="Times New Roman" w:hAnsi="Times New Roman"/>
          <w:sz w:val="24"/>
          <w:szCs w:val="24"/>
        </w:rPr>
        <w:t>Кадыханова</w:t>
      </w:r>
      <w:proofErr w:type="spellEnd"/>
      <w:r w:rsidRPr="00205FD2">
        <w:rPr>
          <w:rFonts w:ascii="Times New Roman" w:hAnsi="Times New Roman"/>
          <w:sz w:val="24"/>
          <w:szCs w:val="24"/>
        </w:rPr>
        <w:t xml:space="preserve">, И. М. </w:t>
      </w:r>
      <w:proofErr w:type="spellStart"/>
      <w:r w:rsidRPr="00205FD2">
        <w:rPr>
          <w:rFonts w:ascii="Times New Roman" w:hAnsi="Times New Roman"/>
          <w:sz w:val="24"/>
          <w:szCs w:val="24"/>
        </w:rPr>
        <w:t>Каленбет</w:t>
      </w:r>
      <w:proofErr w:type="spellEnd"/>
      <w:r w:rsidRPr="00205FD2">
        <w:rPr>
          <w:rFonts w:ascii="Times New Roman" w:hAnsi="Times New Roman"/>
          <w:sz w:val="24"/>
          <w:szCs w:val="24"/>
        </w:rPr>
        <w:t xml:space="preserve"> — Саратов: Профобразование, 2021. — 310 c. — ISBN 978-5-4488-1130-2. — Текст: электронный // Электронный ресурс цифровой образовательной среды СПО </w:t>
      </w:r>
      <w:proofErr w:type="spellStart"/>
      <w:r w:rsidRPr="00205FD2">
        <w:rPr>
          <w:rFonts w:ascii="Times New Roman" w:hAnsi="Times New Roman"/>
          <w:sz w:val="24"/>
          <w:szCs w:val="24"/>
        </w:rPr>
        <w:t>PROFобразование</w:t>
      </w:r>
      <w:proofErr w:type="spellEnd"/>
      <w:r w:rsidRPr="00205FD2">
        <w:rPr>
          <w:rFonts w:ascii="Times New Roman" w:hAnsi="Times New Roman"/>
          <w:sz w:val="24"/>
          <w:szCs w:val="24"/>
        </w:rPr>
        <w:t xml:space="preserve">: [сайт]. — URL: </w:t>
      </w:r>
      <w:hyperlink r:id="rId12" w:history="1">
        <w:r w:rsidRPr="00205FD2">
          <w:rPr>
            <w:rFonts w:ascii="Times New Roman" w:hAnsi="Times New Roman"/>
            <w:sz w:val="24"/>
            <w:szCs w:val="24"/>
          </w:rPr>
          <w:t>https://profspo.ru/books/105140</w:t>
        </w:r>
      </w:hyperlink>
      <w:r w:rsidRPr="00205FD2">
        <w:rPr>
          <w:rFonts w:ascii="Times New Roman" w:hAnsi="Times New Roman"/>
          <w:sz w:val="24"/>
          <w:szCs w:val="24"/>
        </w:rPr>
        <w:t>.</w:t>
      </w:r>
    </w:p>
    <w:p w14:paraId="717C0652" w14:textId="77777777" w:rsidR="00870951" w:rsidRPr="00205FD2" w:rsidRDefault="00870951" w:rsidP="00870951">
      <w:pPr>
        <w:tabs>
          <w:tab w:val="left" w:pos="1134"/>
        </w:tabs>
        <w:ind w:left="426"/>
        <w:contextualSpacing/>
        <w:jc w:val="both"/>
        <w:rPr>
          <w:rFonts w:ascii="Times New Roman" w:hAnsi="Times New Roman"/>
          <w:sz w:val="24"/>
          <w:szCs w:val="24"/>
        </w:rPr>
      </w:pPr>
    </w:p>
    <w:p w14:paraId="06B4FE29" w14:textId="4389A19F" w:rsidR="00F31057" w:rsidRPr="00941462" w:rsidRDefault="00F31057" w:rsidP="00F31057">
      <w:pPr>
        <w:pStyle w:val="1f"/>
        <w:rPr>
          <w:rFonts w:ascii="Times New Roman" w:hAnsi="Times New Roman"/>
          <w:b w:val="0"/>
          <w:bCs w:val="0"/>
        </w:rPr>
      </w:pPr>
      <w:r w:rsidRPr="00941462">
        <w:rPr>
          <w:rFonts w:ascii="Times New Roman" w:hAnsi="Times New Roman"/>
        </w:rPr>
        <w:t xml:space="preserve">4. Контроль и оценка результатов освоения </w:t>
      </w:r>
      <w:r w:rsidRPr="00941462">
        <w:rPr>
          <w:rFonts w:ascii="Times New Roman" w:hAnsi="Times New Roman"/>
        </w:rPr>
        <w:br/>
        <w:t>профессионального модуля</w:t>
      </w:r>
      <w:bookmarkEnd w:id="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5047"/>
        <w:gridCol w:w="2526"/>
      </w:tblGrid>
      <w:tr w:rsidR="00941462" w:rsidRPr="00941462" w14:paraId="0AFBDC87" w14:textId="77777777" w:rsidTr="00BF552E">
        <w:trPr>
          <w:trHeight w:val="23"/>
        </w:trPr>
        <w:tc>
          <w:tcPr>
            <w:tcW w:w="1067" w:type="pct"/>
          </w:tcPr>
          <w:p w14:paraId="68873080" w14:textId="77777777"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Код ПК, ОК</w:t>
            </w:r>
          </w:p>
        </w:tc>
        <w:tc>
          <w:tcPr>
            <w:tcW w:w="2621" w:type="pct"/>
            <w:vAlign w:val="center"/>
          </w:tcPr>
          <w:p w14:paraId="255C94E3" w14:textId="77777777"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 xml:space="preserve">Критерии оценки результата </w:t>
            </w:r>
            <w:r w:rsidRPr="00941462">
              <w:rPr>
                <w:rFonts w:ascii="Times New Roman" w:hAnsi="Times New Roman" w:cs="Times New Roman"/>
                <w:b/>
                <w:sz w:val="24"/>
                <w:szCs w:val="24"/>
              </w:rPr>
              <w:br/>
              <w:t>(показатели освоенности компетенций)</w:t>
            </w:r>
          </w:p>
        </w:tc>
        <w:tc>
          <w:tcPr>
            <w:tcW w:w="1312" w:type="pct"/>
            <w:vAlign w:val="center"/>
          </w:tcPr>
          <w:p w14:paraId="6BC8A200" w14:textId="2E38FD2E" w:rsidR="00F31057" w:rsidRPr="00941462" w:rsidRDefault="00F31057" w:rsidP="002908ED">
            <w:pPr>
              <w:suppressAutoHyphens/>
              <w:contextualSpacing/>
              <w:jc w:val="center"/>
              <w:rPr>
                <w:rFonts w:ascii="Times New Roman" w:hAnsi="Times New Roman" w:cs="Times New Roman"/>
                <w:b/>
                <w:sz w:val="24"/>
                <w:szCs w:val="24"/>
              </w:rPr>
            </w:pPr>
            <w:r w:rsidRPr="00941462">
              <w:rPr>
                <w:rFonts w:ascii="Times New Roman" w:hAnsi="Times New Roman" w:cs="Times New Roman"/>
                <w:b/>
                <w:sz w:val="24"/>
                <w:szCs w:val="24"/>
              </w:rPr>
              <w:t>Формы контроля и методы оценки</w:t>
            </w:r>
          </w:p>
        </w:tc>
      </w:tr>
      <w:tr w:rsidR="00870951" w:rsidRPr="00941462" w14:paraId="2E4BC3C4" w14:textId="77777777" w:rsidTr="00B50724">
        <w:trPr>
          <w:trHeight w:val="23"/>
        </w:trPr>
        <w:tc>
          <w:tcPr>
            <w:tcW w:w="1067" w:type="pct"/>
          </w:tcPr>
          <w:p w14:paraId="1103D60F" w14:textId="062094F1" w:rsidR="00870951" w:rsidRPr="00941462" w:rsidRDefault="00870951" w:rsidP="00870951">
            <w:pPr>
              <w:suppressAutoHyphens/>
              <w:contextualSpacing/>
              <w:rPr>
                <w:rFonts w:ascii="Times New Roman" w:hAnsi="Times New Roman" w:cs="Times New Roman"/>
                <w:sz w:val="24"/>
                <w:szCs w:val="24"/>
                <w:highlight w:val="cyan"/>
              </w:rPr>
            </w:pPr>
            <w:r w:rsidRPr="00941462">
              <w:rPr>
                <w:rStyle w:val="a5"/>
                <w:rFonts w:ascii="Times New Roman" w:hAnsi="Times New Roman" w:cs="Times New Roman"/>
                <w:sz w:val="24"/>
                <w:szCs w:val="24"/>
              </w:rPr>
              <w:t xml:space="preserve">ПК 2.1. </w:t>
            </w:r>
          </w:p>
        </w:tc>
        <w:tc>
          <w:tcPr>
            <w:tcW w:w="2621" w:type="pct"/>
            <w:tcBorders>
              <w:top w:val="single" w:sz="4" w:space="0" w:color="auto"/>
              <w:left w:val="single" w:sz="4" w:space="0" w:color="auto"/>
              <w:bottom w:val="single" w:sz="4" w:space="0" w:color="auto"/>
              <w:right w:val="single" w:sz="4" w:space="0" w:color="auto"/>
            </w:tcBorders>
          </w:tcPr>
          <w:p w14:paraId="5B37A8D5" w14:textId="2C0C0C21" w:rsidR="00870951" w:rsidRPr="00870951" w:rsidRDefault="00870951" w:rsidP="00870951">
            <w:pPr>
              <w:keepNext/>
              <w:outlineLvl w:val="1"/>
              <w:rPr>
                <w:rFonts w:ascii="Times New Roman" w:hAnsi="Times New Roman"/>
                <w:bCs/>
                <w:iCs/>
                <w:sz w:val="24"/>
                <w:szCs w:val="24"/>
              </w:rPr>
            </w:pPr>
            <w:bookmarkStart w:id="65" w:name="_Toc154076505"/>
            <w:bookmarkStart w:id="66" w:name="_Toc154076844"/>
            <w:r w:rsidRPr="00522A9B">
              <w:rPr>
                <w:rFonts w:ascii="Times New Roman" w:hAnsi="Times New Roman"/>
                <w:sz w:val="24"/>
                <w:szCs w:val="24"/>
              </w:rPr>
              <w:t xml:space="preserve">Демонстрация профессиональных знаний </w:t>
            </w:r>
            <w:r>
              <w:rPr>
                <w:rFonts w:ascii="Times New Roman" w:hAnsi="Times New Roman"/>
                <w:sz w:val="24"/>
                <w:szCs w:val="24"/>
              </w:rPr>
              <w:t xml:space="preserve">и умений </w:t>
            </w:r>
            <w:r w:rsidRPr="00522A9B">
              <w:rPr>
                <w:rFonts w:ascii="Times New Roman" w:hAnsi="Times New Roman"/>
                <w:sz w:val="24"/>
                <w:szCs w:val="24"/>
              </w:rPr>
              <w:t xml:space="preserve">при </w:t>
            </w:r>
            <w:r w:rsidRPr="00A14034">
              <w:rPr>
                <w:rFonts w:ascii="Times New Roman" w:hAnsi="Times New Roman"/>
                <w:sz w:val="24"/>
                <w:szCs w:val="24"/>
              </w:rPr>
              <w:t>оценк</w:t>
            </w:r>
            <w:r>
              <w:rPr>
                <w:rFonts w:ascii="Times New Roman" w:hAnsi="Times New Roman"/>
                <w:sz w:val="24"/>
                <w:szCs w:val="24"/>
              </w:rPr>
              <w:t>е</w:t>
            </w:r>
            <w:r w:rsidRPr="00A14034">
              <w:rPr>
                <w:rFonts w:ascii="Times New Roman" w:hAnsi="Times New Roman"/>
                <w:sz w:val="24"/>
                <w:szCs w:val="24"/>
              </w:rPr>
              <w:t xml:space="preserve"> кредитоспособности клиентов</w:t>
            </w:r>
            <w:bookmarkEnd w:id="65"/>
            <w:bookmarkEnd w:id="66"/>
          </w:p>
        </w:tc>
        <w:tc>
          <w:tcPr>
            <w:tcW w:w="1312" w:type="pct"/>
            <w:vMerge w:val="restart"/>
          </w:tcPr>
          <w:p w14:paraId="0154D3BE" w14:textId="637E2709" w:rsidR="00870951" w:rsidRPr="00941462" w:rsidRDefault="00870951" w:rsidP="00870951">
            <w:pPr>
              <w:suppressAutoHyphens/>
              <w:contextualSpacing/>
              <w:rPr>
                <w:rFonts w:ascii="Times New Roman" w:hAnsi="Times New Roman" w:cs="Times New Roman"/>
                <w:sz w:val="24"/>
                <w:szCs w:val="24"/>
              </w:rPr>
            </w:pPr>
            <w:r w:rsidRPr="00941462">
              <w:rPr>
                <w:rFonts w:ascii="Times New Roman" w:hAnsi="Times New Roman" w:cs="Times New Roman"/>
                <w:sz w:val="24"/>
                <w:szCs w:val="24"/>
              </w:rPr>
              <w:t xml:space="preserve">Контрольные работы, зачеты, квалификационные испытания, защита курсовых и дипломных проектов (работ), экзамены. Интерпретация результатов </w:t>
            </w:r>
            <w:r w:rsidRPr="00941462">
              <w:rPr>
                <w:rFonts w:ascii="Times New Roman" w:hAnsi="Times New Roman" w:cs="Times New Roman"/>
                <w:sz w:val="24"/>
                <w:szCs w:val="24"/>
              </w:rPr>
              <w:lastRenderedPageBreak/>
              <w:t>выполнения практических и лабораторных заданий, оценка решения ситуационных задач, оценка тестового контроля.</w:t>
            </w:r>
          </w:p>
        </w:tc>
      </w:tr>
      <w:tr w:rsidR="00870951" w:rsidRPr="00941462" w14:paraId="004002C8" w14:textId="77777777" w:rsidTr="00B50724">
        <w:trPr>
          <w:trHeight w:val="23"/>
        </w:trPr>
        <w:tc>
          <w:tcPr>
            <w:tcW w:w="1067" w:type="pct"/>
          </w:tcPr>
          <w:p w14:paraId="01404AD7" w14:textId="2AFEA73C" w:rsidR="00870951" w:rsidRPr="00941462" w:rsidRDefault="00870951" w:rsidP="00870951">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ПК 2.2. </w:t>
            </w:r>
          </w:p>
        </w:tc>
        <w:tc>
          <w:tcPr>
            <w:tcW w:w="2621" w:type="pct"/>
            <w:tcBorders>
              <w:top w:val="single" w:sz="4" w:space="0" w:color="auto"/>
              <w:left w:val="single" w:sz="4" w:space="0" w:color="auto"/>
              <w:bottom w:val="single" w:sz="4" w:space="0" w:color="auto"/>
              <w:right w:val="single" w:sz="4" w:space="0" w:color="auto"/>
            </w:tcBorders>
          </w:tcPr>
          <w:p w14:paraId="1A83CEAC" w14:textId="0C1179C9" w:rsidR="00870951" w:rsidRPr="00941462" w:rsidRDefault="00870951" w:rsidP="00870951">
            <w:pPr>
              <w:suppressAutoHyphens/>
              <w:contextualSpacing/>
              <w:rPr>
                <w:rFonts w:ascii="Times New Roman" w:hAnsi="Times New Roman" w:cs="Times New Roman"/>
                <w:sz w:val="24"/>
                <w:szCs w:val="24"/>
              </w:rPr>
            </w:pPr>
            <w:bookmarkStart w:id="67" w:name="_Toc154076506"/>
            <w:bookmarkStart w:id="68" w:name="_Toc154076845"/>
            <w:r w:rsidRPr="00522A9B">
              <w:rPr>
                <w:rFonts w:ascii="Times New Roman" w:hAnsi="Times New Roman"/>
                <w:sz w:val="24"/>
                <w:szCs w:val="24"/>
              </w:rPr>
              <w:t xml:space="preserve">Демонстрация профессиональных знаний </w:t>
            </w:r>
            <w:r>
              <w:rPr>
                <w:rFonts w:ascii="Times New Roman" w:hAnsi="Times New Roman"/>
                <w:sz w:val="24"/>
                <w:szCs w:val="24"/>
              </w:rPr>
              <w:t xml:space="preserve">и умений </w:t>
            </w:r>
            <w:r w:rsidRPr="00522A9B">
              <w:rPr>
                <w:rFonts w:ascii="Times New Roman" w:hAnsi="Times New Roman"/>
                <w:sz w:val="24"/>
                <w:szCs w:val="24"/>
              </w:rPr>
              <w:t>при</w:t>
            </w:r>
            <w:r>
              <w:t xml:space="preserve"> </w:t>
            </w:r>
            <w:r w:rsidRPr="00A14034">
              <w:rPr>
                <w:rFonts w:ascii="Times New Roman" w:hAnsi="Times New Roman"/>
                <w:sz w:val="24"/>
                <w:szCs w:val="24"/>
              </w:rPr>
              <w:t>осуществлени</w:t>
            </w:r>
            <w:r>
              <w:rPr>
                <w:rFonts w:ascii="Times New Roman" w:hAnsi="Times New Roman"/>
                <w:sz w:val="24"/>
                <w:szCs w:val="24"/>
              </w:rPr>
              <w:t>и</w:t>
            </w:r>
            <w:r w:rsidRPr="00A14034">
              <w:rPr>
                <w:rFonts w:ascii="Times New Roman" w:hAnsi="Times New Roman"/>
                <w:sz w:val="24"/>
                <w:szCs w:val="24"/>
              </w:rPr>
              <w:t xml:space="preserve"> и оформлени</w:t>
            </w:r>
            <w:r>
              <w:rPr>
                <w:rFonts w:ascii="Times New Roman" w:hAnsi="Times New Roman"/>
                <w:sz w:val="24"/>
                <w:szCs w:val="24"/>
              </w:rPr>
              <w:t>и</w:t>
            </w:r>
            <w:r w:rsidRPr="00A14034">
              <w:rPr>
                <w:rFonts w:ascii="Times New Roman" w:hAnsi="Times New Roman"/>
                <w:sz w:val="24"/>
                <w:szCs w:val="24"/>
              </w:rPr>
              <w:t xml:space="preserve"> выдачи кредитов</w:t>
            </w:r>
            <w:bookmarkEnd w:id="67"/>
            <w:bookmarkEnd w:id="68"/>
          </w:p>
        </w:tc>
        <w:tc>
          <w:tcPr>
            <w:tcW w:w="1312" w:type="pct"/>
            <w:vMerge/>
          </w:tcPr>
          <w:p w14:paraId="4D9C4CED" w14:textId="77777777" w:rsidR="00870951" w:rsidRPr="00941462" w:rsidDel="009D5E3A" w:rsidRDefault="00870951" w:rsidP="00870951">
            <w:pPr>
              <w:suppressAutoHyphens/>
              <w:contextualSpacing/>
              <w:rPr>
                <w:rFonts w:ascii="Times New Roman" w:hAnsi="Times New Roman" w:cs="Times New Roman"/>
                <w:sz w:val="24"/>
                <w:szCs w:val="24"/>
              </w:rPr>
            </w:pPr>
          </w:p>
        </w:tc>
      </w:tr>
      <w:tr w:rsidR="00870951" w:rsidRPr="00941462" w14:paraId="7934DA28" w14:textId="77777777" w:rsidTr="00B50724">
        <w:trPr>
          <w:trHeight w:val="23"/>
        </w:trPr>
        <w:tc>
          <w:tcPr>
            <w:tcW w:w="1067" w:type="pct"/>
          </w:tcPr>
          <w:p w14:paraId="421AC969" w14:textId="06627FCB" w:rsidR="00870951" w:rsidRPr="00941462" w:rsidRDefault="00870951" w:rsidP="00870951">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ПК 2.3. </w:t>
            </w:r>
          </w:p>
        </w:tc>
        <w:tc>
          <w:tcPr>
            <w:tcW w:w="2621" w:type="pct"/>
            <w:tcBorders>
              <w:top w:val="single" w:sz="4" w:space="0" w:color="auto"/>
              <w:left w:val="single" w:sz="4" w:space="0" w:color="auto"/>
              <w:bottom w:val="single" w:sz="4" w:space="0" w:color="auto"/>
              <w:right w:val="single" w:sz="4" w:space="0" w:color="auto"/>
            </w:tcBorders>
          </w:tcPr>
          <w:p w14:paraId="18ADA39A" w14:textId="1579D9A1" w:rsidR="00870951" w:rsidRPr="00941462" w:rsidRDefault="00870951" w:rsidP="00870951">
            <w:pPr>
              <w:suppressAutoHyphens/>
              <w:contextualSpacing/>
              <w:rPr>
                <w:rFonts w:ascii="Times New Roman" w:hAnsi="Times New Roman" w:cs="Times New Roman"/>
                <w:sz w:val="24"/>
                <w:szCs w:val="24"/>
              </w:rPr>
            </w:pPr>
            <w:bookmarkStart w:id="69" w:name="_Toc154076507"/>
            <w:bookmarkStart w:id="70" w:name="_Toc154076846"/>
            <w:r w:rsidRPr="00522A9B">
              <w:rPr>
                <w:rFonts w:ascii="Times New Roman" w:hAnsi="Times New Roman"/>
                <w:sz w:val="24"/>
                <w:szCs w:val="24"/>
              </w:rPr>
              <w:t xml:space="preserve">Демонстрация профессиональных знаний </w:t>
            </w:r>
            <w:r>
              <w:rPr>
                <w:rFonts w:ascii="Times New Roman" w:hAnsi="Times New Roman"/>
                <w:sz w:val="24"/>
                <w:szCs w:val="24"/>
              </w:rPr>
              <w:t xml:space="preserve">и умений </w:t>
            </w:r>
            <w:r w:rsidRPr="00522A9B">
              <w:rPr>
                <w:rFonts w:ascii="Times New Roman" w:hAnsi="Times New Roman"/>
                <w:sz w:val="24"/>
                <w:szCs w:val="24"/>
              </w:rPr>
              <w:t>при</w:t>
            </w:r>
            <w:r>
              <w:t xml:space="preserve"> </w:t>
            </w:r>
            <w:r w:rsidRPr="00A14034">
              <w:rPr>
                <w:rFonts w:ascii="Times New Roman" w:hAnsi="Times New Roman"/>
                <w:sz w:val="24"/>
                <w:szCs w:val="24"/>
              </w:rPr>
              <w:t>осуществлени</w:t>
            </w:r>
            <w:r>
              <w:rPr>
                <w:rFonts w:ascii="Times New Roman" w:hAnsi="Times New Roman"/>
                <w:sz w:val="24"/>
                <w:szCs w:val="24"/>
              </w:rPr>
              <w:t xml:space="preserve">и </w:t>
            </w:r>
            <w:r w:rsidRPr="00A14034">
              <w:rPr>
                <w:rFonts w:ascii="Times New Roman" w:hAnsi="Times New Roman"/>
                <w:sz w:val="24"/>
                <w:szCs w:val="24"/>
              </w:rPr>
              <w:t>сопровождения выданных кредитов</w:t>
            </w:r>
            <w:bookmarkEnd w:id="69"/>
            <w:bookmarkEnd w:id="70"/>
          </w:p>
        </w:tc>
        <w:tc>
          <w:tcPr>
            <w:tcW w:w="1312" w:type="pct"/>
            <w:vMerge/>
          </w:tcPr>
          <w:p w14:paraId="586A1858" w14:textId="77777777" w:rsidR="00870951" w:rsidRPr="00941462" w:rsidRDefault="00870951" w:rsidP="00870951">
            <w:pPr>
              <w:suppressAutoHyphens/>
              <w:contextualSpacing/>
              <w:rPr>
                <w:rFonts w:ascii="Times New Roman" w:hAnsi="Times New Roman" w:cs="Times New Roman"/>
                <w:sz w:val="24"/>
                <w:szCs w:val="24"/>
              </w:rPr>
            </w:pPr>
          </w:p>
        </w:tc>
      </w:tr>
      <w:tr w:rsidR="00870951" w:rsidRPr="00941462" w14:paraId="2C6CD457" w14:textId="77777777" w:rsidTr="00B50724">
        <w:trPr>
          <w:trHeight w:val="23"/>
        </w:trPr>
        <w:tc>
          <w:tcPr>
            <w:tcW w:w="1067" w:type="pct"/>
          </w:tcPr>
          <w:p w14:paraId="5C1B31DB" w14:textId="0EDD5274" w:rsidR="00870951" w:rsidRPr="00941462" w:rsidRDefault="00870951" w:rsidP="00870951">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lastRenderedPageBreak/>
              <w:t>ПК 2.</w:t>
            </w:r>
            <w:r>
              <w:rPr>
                <w:rStyle w:val="a5"/>
                <w:rFonts w:ascii="Times New Roman" w:hAnsi="Times New Roman" w:cs="Times New Roman"/>
                <w:sz w:val="24"/>
                <w:szCs w:val="24"/>
              </w:rPr>
              <w:t>4</w:t>
            </w:r>
            <w:r w:rsidRPr="00941462">
              <w:rPr>
                <w:rStyle w:val="a5"/>
                <w:rFonts w:ascii="Times New Roman" w:hAnsi="Times New Roman" w:cs="Times New Roman"/>
                <w:sz w:val="24"/>
                <w:szCs w:val="24"/>
              </w:rPr>
              <w:t>.</w:t>
            </w:r>
          </w:p>
        </w:tc>
        <w:tc>
          <w:tcPr>
            <w:tcW w:w="2621" w:type="pct"/>
            <w:tcBorders>
              <w:top w:val="single" w:sz="4" w:space="0" w:color="auto"/>
              <w:left w:val="single" w:sz="4" w:space="0" w:color="auto"/>
              <w:bottom w:val="single" w:sz="4" w:space="0" w:color="auto"/>
              <w:right w:val="single" w:sz="4" w:space="0" w:color="auto"/>
            </w:tcBorders>
          </w:tcPr>
          <w:p w14:paraId="1A548D88" w14:textId="7E9EC582" w:rsidR="00870951" w:rsidRPr="00941462" w:rsidRDefault="00870951" w:rsidP="00870951">
            <w:pPr>
              <w:suppressAutoHyphens/>
              <w:contextualSpacing/>
              <w:rPr>
                <w:rFonts w:ascii="Times New Roman" w:hAnsi="Times New Roman" w:cs="Times New Roman"/>
                <w:sz w:val="24"/>
                <w:szCs w:val="24"/>
              </w:rPr>
            </w:pPr>
            <w:bookmarkStart w:id="71" w:name="_Toc154076508"/>
            <w:bookmarkStart w:id="72" w:name="_Toc154076847"/>
            <w:r w:rsidRPr="00522A9B">
              <w:rPr>
                <w:rFonts w:ascii="Times New Roman" w:hAnsi="Times New Roman"/>
                <w:sz w:val="24"/>
                <w:szCs w:val="24"/>
              </w:rPr>
              <w:t xml:space="preserve">Демонстрация профессиональных знаний </w:t>
            </w:r>
            <w:r>
              <w:rPr>
                <w:rFonts w:ascii="Times New Roman" w:hAnsi="Times New Roman"/>
                <w:sz w:val="24"/>
                <w:szCs w:val="24"/>
              </w:rPr>
              <w:t xml:space="preserve">и умений </w:t>
            </w:r>
            <w:r w:rsidRPr="00522A9B">
              <w:rPr>
                <w:rFonts w:ascii="Times New Roman" w:hAnsi="Times New Roman"/>
                <w:sz w:val="24"/>
                <w:szCs w:val="24"/>
              </w:rPr>
              <w:t xml:space="preserve">при </w:t>
            </w:r>
            <w:r w:rsidRPr="00A16DAF">
              <w:rPr>
                <w:rFonts w:ascii="Times New Roman" w:hAnsi="Times New Roman"/>
                <w:sz w:val="24"/>
                <w:szCs w:val="24"/>
              </w:rPr>
              <w:t>проведении</w:t>
            </w:r>
            <w:r w:rsidRPr="00A14034">
              <w:rPr>
                <w:rFonts w:ascii="Times New Roman" w:hAnsi="Times New Roman"/>
                <w:sz w:val="24"/>
                <w:szCs w:val="24"/>
              </w:rPr>
              <w:t xml:space="preserve"> операций на рынке межбанковских кредитов</w:t>
            </w:r>
            <w:bookmarkEnd w:id="71"/>
            <w:bookmarkEnd w:id="72"/>
          </w:p>
        </w:tc>
        <w:tc>
          <w:tcPr>
            <w:tcW w:w="1312" w:type="pct"/>
            <w:vMerge/>
          </w:tcPr>
          <w:p w14:paraId="38C659B9" w14:textId="77777777" w:rsidR="00870951" w:rsidRPr="00941462" w:rsidRDefault="00870951" w:rsidP="00870951">
            <w:pPr>
              <w:suppressAutoHyphens/>
              <w:contextualSpacing/>
              <w:rPr>
                <w:rFonts w:ascii="Times New Roman" w:hAnsi="Times New Roman" w:cs="Times New Roman"/>
                <w:sz w:val="24"/>
                <w:szCs w:val="24"/>
              </w:rPr>
            </w:pPr>
          </w:p>
        </w:tc>
      </w:tr>
      <w:tr w:rsidR="00941462" w:rsidRPr="00941462" w14:paraId="1D4F4DD1" w14:textId="77777777" w:rsidTr="00BF552E">
        <w:trPr>
          <w:trHeight w:val="23"/>
        </w:trPr>
        <w:tc>
          <w:tcPr>
            <w:tcW w:w="1067" w:type="pct"/>
          </w:tcPr>
          <w:p w14:paraId="0F91CDF3" w14:textId="3F2E3914"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01 </w:t>
            </w:r>
          </w:p>
        </w:tc>
        <w:tc>
          <w:tcPr>
            <w:tcW w:w="2621" w:type="pct"/>
          </w:tcPr>
          <w:p w14:paraId="337D0ECE"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Обоснованность планирования учебной и профессиональной деятельности;</w:t>
            </w:r>
          </w:p>
          <w:p w14:paraId="5FADC60E"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соответствие результата выполнения профессиональных задач эталону (стандартам, образцам, алгоритму, условиям, требованиям или ожидаемому результату);</w:t>
            </w:r>
          </w:p>
          <w:p w14:paraId="6796951A" w14:textId="28940365"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степень точности выполнения поставленных задач.</w:t>
            </w:r>
          </w:p>
        </w:tc>
        <w:tc>
          <w:tcPr>
            <w:tcW w:w="1312" w:type="pct"/>
            <w:vMerge/>
          </w:tcPr>
          <w:p w14:paraId="16E2FEA2"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1B4FF675" w14:textId="77777777" w:rsidTr="00BF552E">
        <w:trPr>
          <w:trHeight w:val="23"/>
        </w:trPr>
        <w:tc>
          <w:tcPr>
            <w:tcW w:w="1067" w:type="pct"/>
          </w:tcPr>
          <w:p w14:paraId="2E810DB2" w14:textId="6B5092BF"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02 </w:t>
            </w:r>
          </w:p>
        </w:tc>
        <w:tc>
          <w:tcPr>
            <w:tcW w:w="2621" w:type="pct"/>
          </w:tcPr>
          <w:p w14:paraId="75B148EC"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Полнота охвата информационных источников;</w:t>
            </w:r>
          </w:p>
          <w:p w14:paraId="2D477561" w14:textId="77777777"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 скорость нахождения и достоверность информации;</w:t>
            </w:r>
          </w:p>
          <w:p w14:paraId="27F73DEE" w14:textId="296ED698"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xml:space="preserve">- </w:t>
            </w:r>
            <w:proofErr w:type="spellStart"/>
            <w:r w:rsidRPr="00941462">
              <w:rPr>
                <w:rStyle w:val="a5"/>
                <w:rFonts w:ascii="Times New Roman" w:hAnsi="Times New Roman" w:cs="Times New Roman"/>
                <w:sz w:val="24"/>
                <w:szCs w:val="24"/>
              </w:rPr>
              <w:t>обновляемость</w:t>
            </w:r>
            <w:proofErr w:type="spellEnd"/>
            <w:r w:rsidRPr="00941462">
              <w:rPr>
                <w:rStyle w:val="a5"/>
                <w:rFonts w:ascii="Times New Roman" w:hAnsi="Times New Roman" w:cs="Times New Roman"/>
                <w:sz w:val="24"/>
                <w:szCs w:val="24"/>
              </w:rPr>
              <w:t xml:space="preserve"> и пополняемость знаний, влияющих на результаты учебной и производственной деятельности.</w:t>
            </w:r>
          </w:p>
        </w:tc>
        <w:tc>
          <w:tcPr>
            <w:tcW w:w="1312" w:type="pct"/>
            <w:vMerge/>
          </w:tcPr>
          <w:p w14:paraId="530FAC40"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261C78E3" w14:textId="77777777" w:rsidTr="00BF552E">
        <w:trPr>
          <w:trHeight w:val="23"/>
        </w:trPr>
        <w:tc>
          <w:tcPr>
            <w:tcW w:w="1067" w:type="pct"/>
          </w:tcPr>
          <w:p w14:paraId="27E248AD" w14:textId="0D1AAB77"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04 </w:t>
            </w:r>
          </w:p>
        </w:tc>
        <w:tc>
          <w:tcPr>
            <w:tcW w:w="2621" w:type="pct"/>
          </w:tcPr>
          <w:p w14:paraId="5509209B" w14:textId="0048DB0E"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Осознание своей ответственности за результат коллективной, командной деятельности, готовности к сотрудничеству, использованию опыта коллег;</w:t>
            </w:r>
          </w:p>
          <w:p w14:paraId="2F0AE27A" w14:textId="5A34C05C"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отсутствие негативных отзывы со стороны коллег и руководства.</w:t>
            </w:r>
          </w:p>
        </w:tc>
        <w:tc>
          <w:tcPr>
            <w:tcW w:w="1312" w:type="pct"/>
            <w:vMerge/>
          </w:tcPr>
          <w:p w14:paraId="4F9F1CB0"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941462" w:rsidRPr="00941462" w14:paraId="44CA2F1F" w14:textId="77777777" w:rsidTr="00BF552E">
        <w:trPr>
          <w:trHeight w:val="23"/>
        </w:trPr>
        <w:tc>
          <w:tcPr>
            <w:tcW w:w="1067" w:type="pct"/>
          </w:tcPr>
          <w:p w14:paraId="090CFE43" w14:textId="0E8186B4"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05 </w:t>
            </w:r>
          </w:p>
        </w:tc>
        <w:tc>
          <w:tcPr>
            <w:tcW w:w="2621" w:type="pct"/>
          </w:tcPr>
          <w:p w14:paraId="5282F760" w14:textId="07858DD2"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Демонстрация навыков грамотно общения и оформление документации на государственном языке Российской Федерации, принимая во внимание особенности социального и культурного контекста</w:t>
            </w:r>
          </w:p>
        </w:tc>
        <w:tc>
          <w:tcPr>
            <w:tcW w:w="1312" w:type="pct"/>
            <w:vMerge/>
          </w:tcPr>
          <w:p w14:paraId="05591012" w14:textId="77777777" w:rsidR="00D041D7" w:rsidRPr="00941462" w:rsidDel="009D5E3A" w:rsidRDefault="00D041D7" w:rsidP="00D041D7">
            <w:pPr>
              <w:suppressAutoHyphens/>
              <w:contextualSpacing/>
              <w:rPr>
                <w:rFonts w:ascii="Times New Roman" w:hAnsi="Times New Roman" w:cs="Times New Roman"/>
                <w:sz w:val="24"/>
                <w:szCs w:val="24"/>
              </w:rPr>
            </w:pPr>
          </w:p>
        </w:tc>
      </w:tr>
      <w:tr w:rsidR="00D041D7" w:rsidRPr="00941462" w14:paraId="118FB2D0" w14:textId="77777777" w:rsidTr="00BF552E">
        <w:trPr>
          <w:trHeight w:val="23"/>
        </w:trPr>
        <w:tc>
          <w:tcPr>
            <w:tcW w:w="1067" w:type="pct"/>
          </w:tcPr>
          <w:p w14:paraId="65D89E04" w14:textId="1A19589F" w:rsidR="00D041D7" w:rsidRPr="00941462" w:rsidRDefault="00D041D7" w:rsidP="00D041D7">
            <w:pPr>
              <w:suppressAutoHyphens/>
              <w:contextualSpacing/>
              <w:rPr>
                <w:rFonts w:ascii="Times New Roman" w:hAnsi="Times New Roman" w:cs="Times New Roman"/>
                <w:sz w:val="24"/>
                <w:szCs w:val="24"/>
              </w:rPr>
            </w:pPr>
            <w:r w:rsidRPr="00941462">
              <w:rPr>
                <w:rStyle w:val="a5"/>
                <w:rFonts w:ascii="Times New Roman" w:hAnsi="Times New Roman" w:cs="Times New Roman"/>
                <w:sz w:val="24"/>
                <w:szCs w:val="24"/>
              </w:rPr>
              <w:t xml:space="preserve">ОК 09 </w:t>
            </w:r>
          </w:p>
        </w:tc>
        <w:tc>
          <w:tcPr>
            <w:tcW w:w="2621" w:type="pct"/>
          </w:tcPr>
          <w:p w14:paraId="662D48BC" w14:textId="3C7ABBAC" w:rsidR="00D041D7" w:rsidRPr="00941462" w:rsidRDefault="00D041D7" w:rsidP="00D041D7">
            <w:pPr>
              <w:suppressAutoHyphens/>
              <w:rPr>
                <w:rStyle w:val="a5"/>
                <w:rFonts w:ascii="Times New Roman" w:hAnsi="Times New Roman" w:cs="Times New Roman"/>
                <w:sz w:val="24"/>
                <w:szCs w:val="24"/>
              </w:rPr>
            </w:pPr>
            <w:r w:rsidRPr="00941462">
              <w:rPr>
                <w:rStyle w:val="a5"/>
                <w:rFonts w:ascii="Times New Roman" w:hAnsi="Times New Roman" w:cs="Times New Roman"/>
                <w:sz w:val="24"/>
                <w:szCs w:val="24"/>
              </w:rPr>
              <w:t>Демонстрация умений понимать тексты на базовые и профессиональные темы;</w:t>
            </w:r>
          </w:p>
          <w:p w14:paraId="4232DB51" w14:textId="724C4FB3" w:rsidR="00D041D7" w:rsidRPr="00941462" w:rsidRDefault="00D041D7" w:rsidP="00D041D7">
            <w:pPr>
              <w:suppressAutoHyphens/>
              <w:contextualSpacing/>
              <w:rPr>
                <w:rStyle w:val="a5"/>
                <w:rFonts w:ascii="Times New Roman" w:hAnsi="Times New Roman" w:cs="Times New Roman"/>
                <w:sz w:val="24"/>
                <w:szCs w:val="24"/>
              </w:rPr>
            </w:pPr>
            <w:r w:rsidRPr="00941462">
              <w:rPr>
                <w:rStyle w:val="a5"/>
                <w:rFonts w:ascii="Times New Roman" w:hAnsi="Times New Roman" w:cs="Times New Roman"/>
                <w:sz w:val="24"/>
                <w:szCs w:val="24"/>
              </w:rPr>
              <w:t>- составлять необходимую документацию на государственном и иностранном языках</w:t>
            </w:r>
          </w:p>
        </w:tc>
        <w:tc>
          <w:tcPr>
            <w:tcW w:w="1312" w:type="pct"/>
            <w:vMerge/>
          </w:tcPr>
          <w:p w14:paraId="3414806D" w14:textId="77777777" w:rsidR="00D041D7" w:rsidRPr="00941462" w:rsidDel="009D5E3A" w:rsidRDefault="00D041D7" w:rsidP="00D041D7">
            <w:pPr>
              <w:suppressAutoHyphens/>
              <w:contextualSpacing/>
              <w:rPr>
                <w:rFonts w:ascii="Times New Roman" w:hAnsi="Times New Roman" w:cs="Times New Roman"/>
                <w:sz w:val="24"/>
                <w:szCs w:val="24"/>
              </w:rPr>
            </w:pPr>
          </w:p>
        </w:tc>
      </w:tr>
    </w:tbl>
    <w:p w14:paraId="2DADDFCF" w14:textId="4F423F3B" w:rsidR="00F31057" w:rsidRPr="00941462" w:rsidRDefault="00F31057">
      <w:pPr>
        <w:rPr>
          <w:rFonts w:ascii="Times New Roman" w:hAnsi="Times New Roman" w:cs="Times New Roman"/>
          <w:b/>
          <w:bCs/>
          <w:sz w:val="20"/>
          <w:szCs w:val="20"/>
        </w:rPr>
      </w:pPr>
    </w:p>
    <w:p w14:paraId="5763F827" w14:textId="54DE27C8" w:rsidR="008147AF" w:rsidRPr="00941462" w:rsidRDefault="008147AF">
      <w:pPr>
        <w:rPr>
          <w:rFonts w:ascii="Times New Roman" w:hAnsi="Times New Roman" w:cs="Times New Roman"/>
          <w:b/>
          <w:bCs/>
          <w:sz w:val="20"/>
          <w:szCs w:val="20"/>
        </w:rPr>
      </w:pPr>
      <w:r w:rsidRPr="00941462">
        <w:rPr>
          <w:rFonts w:ascii="Times New Roman" w:hAnsi="Times New Roman" w:cs="Times New Roman"/>
          <w:b/>
          <w:bCs/>
          <w:sz w:val="20"/>
          <w:szCs w:val="20"/>
        </w:rPr>
        <w:br w:type="page"/>
      </w:r>
    </w:p>
    <w:p w14:paraId="2061E883" w14:textId="72AD98E3"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lastRenderedPageBreak/>
        <w:t>Приложение 1.3</w:t>
      </w:r>
    </w:p>
    <w:p w14:paraId="67219F76" w14:textId="70B40CA0" w:rsidR="00F53FDC" w:rsidRPr="00941462" w:rsidRDefault="00F53FDC" w:rsidP="00F53FDC">
      <w:pPr>
        <w:jc w:val="right"/>
        <w:rPr>
          <w:rFonts w:ascii="Times New Roman" w:hAnsi="Times New Roman" w:cs="Times New Roman"/>
          <w:b/>
          <w:bCs/>
          <w:sz w:val="24"/>
          <w:szCs w:val="24"/>
        </w:rPr>
      </w:pPr>
      <w:r w:rsidRPr="00941462">
        <w:rPr>
          <w:rFonts w:ascii="Times New Roman" w:hAnsi="Times New Roman" w:cs="Times New Roman"/>
          <w:b/>
          <w:bCs/>
          <w:sz w:val="24"/>
          <w:szCs w:val="24"/>
        </w:rPr>
        <w:t>к ПОП-П по специальности</w:t>
      </w:r>
    </w:p>
    <w:p w14:paraId="6DAAA8B8" w14:textId="640B7FFC" w:rsidR="00F53FDC" w:rsidRPr="00941462" w:rsidRDefault="007340A3" w:rsidP="00F53FDC">
      <w:pPr>
        <w:jc w:val="right"/>
        <w:rPr>
          <w:rFonts w:ascii="Times New Roman" w:hAnsi="Times New Roman" w:cs="Times New Roman"/>
          <w:b/>
          <w:bCs/>
          <w:sz w:val="24"/>
          <w:szCs w:val="24"/>
        </w:rPr>
      </w:pPr>
      <w:r>
        <w:rPr>
          <w:rFonts w:ascii="Times New Roman" w:eastAsia="Calibri" w:hAnsi="Times New Roman" w:cs="Times New Roman"/>
          <w:bCs/>
          <w:sz w:val="24"/>
          <w:szCs w:val="24"/>
        </w:rPr>
        <w:t>38.02.07 Банковское дело</w:t>
      </w:r>
    </w:p>
    <w:p w14:paraId="47179B6C" w14:textId="77777777" w:rsidR="00F53FDC" w:rsidRPr="00941462" w:rsidRDefault="00F53FDC" w:rsidP="00F53FDC">
      <w:pPr>
        <w:jc w:val="right"/>
        <w:rPr>
          <w:rFonts w:ascii="Times New Roman" w:hAnsi="Times New Roman" w:cs="Times New Roman"/>
          <w:b/>
          <w:bCs/>
          <w:sz w:val="24"/>
          <w:szCs w:val="24"/>
        </w:rPr>
      </w:pPr>
    </w:p>
    <w:p w14:paraId="6FB24C62" w14:textId="77777777" w:rsidR="00F53FDC" w:rsidRPr="00941462" w:rsidRDefault="00F53FDC" w:rsidP="00F53FDC">
      <w:pPr>
        <w:jc w:val="right"/>
        <w:rPr>
          <w:rFonts w:ascii="Times New Roman" w:hAnsi="Times New Roman" w:cs="Times New Roman"/>
          <w:b/>
          <w:bCs/>
          <w:sz w:val="24"/>
          <w:szCs w:val="24"/>
        </w:rPr>
      </w:pPr>
    </w:p>
    <w:p w14:paraId="262936C0" w14:textId="77777777" w:rsidR="00F53FDC" w:rsidRPr="00941462" w:rsidRDefault="00F53FDC" w:rsidP="00F53FDC">
      <w:pPr>
        <w:jc w:val="right"/>
        <w:rPr>
          <w:rFonts w:ascii="Times New Roman" w:hAnsi="Times New Roman" w:cs="Times New Roman"/>
          <w:b/>
          <w:bCs/>
          <w:sz w:val="24"/>
          <w:szCs w:val="24"/>
        </w:rPr>
      </w:pPr>
    </w:p>
    <w:p w14:paraId="352F0199" w14:textId="0ADB3187" w:rsidR="0067725A" w:rsidRDefault="0067725A" w:rsidP="0067725A">
      <w:pPr>
        <w:jc w:val="right"/>
        <w:rPr>
          <w:rFonts w:ascii="Times New Roman" w:hAnsi="Times New Roman" w:cs="Times New Roman"/>
          <w:b/>
          <w:bCs/>
          <w:sz w:val="24"/>
          <w:szCs w:val="24"/>
        </w:rPr>
      </w:pPr>
    </w:p>
    <w:p w14:paraId="1607C4AA" w14:textId="43105F36" w:rsidR="00870951" w:rsidRDefault="00870951" w:rsidP="0067725A">
      <w:pPr>
        <w:jc w:val="right"/>
        <w:rPr>
          <w:rFonts w:ascii="Times New Roman" w:hAnsi="Times New Roman" w:cs="Times New Roman"/>
          <w:b/>
          <w:bCs/>
          <w:sz w:val="24"/>
          <w:szCs w:val="24"/>
        </w:rPr>
      </w:pPr>
    </w:p>
    <w:p w14:paraId="66216FF5" w14:textId="2BD105F0" w:rsidR="00870951" w:rsidRDefault="00870951" w:rsidP="0067725A">
      <w:pPr>
        <w:jc w:val="right"/>
        <w:rPr>
          <w:rFonts w:ascii="Times New Roman" w:hAnsi="Times New Roman" w:cs="Times New Roman"/>
          <w:b/>
          <w:bCs/>
          <w:sz w:val="24"/>
          <w:szCs w:val="24"/>
        </w:rPr>
      </w:pPr>
    </w:p>
    <w:p w14:paraId="0CDD8C4D" w14:textId="77777777" w:rsidR="00870951" w:rsidRPr="00941462" w:rsidRDefault="00870951" w:rsidP="0067725A">
      <w:pPr>
        <w:jc w:val="right"/>
        <w:rPr>
          <w:rFonts w:ascii="Times New Roman" w:hAnsi="Times New Roman" w:cs="Times New Roman"/>
          <w:b/>
          <w:bCs/>
          <w:sz w:val="24"/>
          <w:szCs w:val="24"/>
        </w:rPr>
      </w:pPr>
    </w:p>
    <w:p w14:paraId="675D0B3E" w14:textId="77777777" w:rsidR="0067725A" w:rsidRPr="00941462" w:rsidRDefault="0067725A" w:rsidP="0067725A">
      <w:pPr>
        <w:jc w:val="right"/>
        <w:rPr>
          <w:rFonts w:ascii="Times New Roman" w:hAnsi="Times New Roman" w:cs="Times New Roman"/>
          <w:b/>
          <w:bCs/>
          <w:sz w:val="24"/>
          <w:szCs w:val="24"/>
        </w:rPr>
      </w:pPr>
    </w:p>
    <w:p w14:paraId="7785405B" w14:textId="77777777" w:rsidR="0067725A" w:rsidRPr="00941462" w:rsidRDefault="0067725A" w:rsidP="0067725A">
      <w:pPr>
        <w:jc w:val="center"/>
        <w:rPr>
          <w:rFonts w:ascii="Times New Roman" w:hAnsi="Times New Roman" w:cs="Times New Roman"/>
          <w:b/>
          <w:bCs/>
          <w:sz w:val="24"/>
          <w:szCs w:val="24"/>
        </w:rPr>
      </w:pPr>
      <w:r w:rsidRPr="00941462">
        <w:rPr>
          <w:rFonts w:ascii="Times New Roman" w:hAnsi="Times New Roman" w:cs="Times New Roman"/>
          <w:b/>
          <w:bCs/>
          <w:sz w:val="24"/>
          <w:szCs w:val="24"/>
        </w:rPr>
        <w:t>Примерная рабочая программа профессионального модуля</w:t>
      </w:r>
    </w:p>
    <w:p w14:paraId="4E02E668" w14:textId="2AECFB14" w:rsidR="0067725A" w:rsidRPr="00941462" w:rsidRDefault="0067725A" w:rsidP="0067725A">
      <w:pPr>
        <w:pStyle w:val="1"/>
      </w:pPr>
      <w:bookmarkStart w:id="73" w:name="_Toc164682659"/>
      <w:r w:rsidRPr="00941462">
        <w:t>«ПМ.0</w:t>
      </w:r>
      <w:r w:rsidR="00870951">
        <w:t>3</w:t>
      </w:r>
      <w:r w:rsidRPr="00941462">
        <w:t xml:space="preserve"> </w:t>
      </w:r>
      <w:r w:rsidR="009B68B1" w:rsidRPr="00941462">
        <w:rPr>
          <w:rFonts w:ascii="Times New Roman Полужирный" w:hAnsi="Times New Roman Полужирный"/>
          <w:caps/>
        </w:rPr>
        <w:t>Выполнение работ по одной или нескольким профессиям рабочих, должностям служащих</w:t>
      </w:r>
      <w:r w:rsidRPr="00941462">
        <w:t>»</w:t>
      </w:r>
      <w:bookmarkEnd w:id="73"/>
    </w:p>
    <w:p w14:paraId="604E0DA7" w14:textId="77777777" w:rsidR="0067725A" w:rsidRPr="00941462" w:rsidRDefault="0067725A" w:rsidP="0067725A">
      <w:pPr>
        <w:spacing w:line="360" w:lineRule="auto"/>
        <w:jc w:val="center"/>
        <w:rPr>
          <w:rFonts w:ascii="Times New Roman" w:hAnsi="Times New Roman" w:cs="Times New Roman"/>
          <w:sz w:val="24"/>
          <w:szCs w:val="24"/>
        </w:rPr>
      </w:pPr>
    </w:p>
    <w:p w14:paraId="4160C2A5" w14:textId="77777777" w:rsidR="001604E7" w:rsidRPr="00941462" w:rsidRDefault="001604E7" w:rsidP="00F53FDC">
      <w:pPr>
        <w:jc w:val="right"/>
        <w:rPr>
          <w:rFonts w:ascii="Times New Roman" w:hAnsi="Times New Roman" w:cs="Times New Roman"/>
          <w:b/>
          <w:bCs/>
          <w:sz w:val="20"/>
          <w:szCs w:val="20"/>
        </w:rPr>
      </w:pPr>
    </w:p>
    <w:sectPr w:rsidR="001604E7" w:rsidRPr="00941462" w:rsidSect="001604E7">
      <w:headerReference w:type="even" r:id="rId13"/>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9549B" w14:textId="77777777" w:rsidR="006A0E1F" w:rsidRDefault="006A0E1F" w:rsidP="00A858FE">
      <w:r>
        <w:separator/>
      </w:r>
    </w:p>
  </w:endnote>
  <w:endnote w:type="continuationSeparator" w:id="0">
    <w:p w14:paraId="0D372740" w14:textId="77777777" w:rsidR="006A0E1F" w:rsidRDefault="006A0E1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81"/>
    <w:family w:val="roman"/>
    <w:notTrueType/>
    <w:pitch w:val="default"/>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2C254F" w14:textId="77777777" w:rsidR="006A0E1F" w:rsidRDefault="006A0E1F" w:rsidP="00A858FE">
      <w:r>
        <w:separator/>
      </w:r>
    </w:p>
  </w:footnote>
  <w:footnote w:type="continuationSeparator" w:id="0">
    <w:p w14:paraId="53B428F2" w14:textId="77777777" w:rsidR="006A0E1F" w:rsidRDefault="006A0E1F" w:rsidP="00A858FE">
      <w:r>
        <w:continuationSeparator/>
      </w:r>
    </w:p>
  </w:footnote>
  <w:footnote w:id="1">
    <w:p w14:paraId="44C42D9B" w14:textId="77777777" w:rsidR="00321E06" w:rsidRDefault="00321E06" w:rsidP="00321E06">
      <w:pPr>
        <w:pStyle w:val="af1"/>
        <w:jc w:val="both"/>
        <w:rPr>
          <w:sz w:val="18"/>
          <w:highlight w:val="red"/>
          <w:lang w:val="ru-RU"/>
        </w:rPr>
      </w:pPr>
      <w:r>
        <w:rPr>
          <w:rStyle w:val="af3"/>
          <w:sz w:val="18"/>
        </w:rPr>
        <w:footnoteRef/>
      </w:r>
      <w:r>
        <w:rPr>
          <w:sz w:val="18"/>
          <w:lang w:val="ru-RU"/>
        </w:rPr>
        <w:t xml:space="preserve"> </w:t>
      </w:r>
      <w:r>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4F210EF6" w14:textId="77777777" w:rsidR="00C81E14" w:rsidRPr="00EB5BB1" w:rsidRDefault="00C81E14" w:rsidP="00F3105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0682D" w14:textId="77777777" w:rsidR="00F31057" w:rsidRDefault="00F31057">
    <w:pPr>
      <w:pStyle w:val="ac"/>
      <w:jc w:val="center"/>
    </w:pPr>
    <w:r>
      <w:fldChar w:fldCharType="begin"/>
    </w:r>
    <w:r>
      <w:instrText xml:space="preserve"> PAGE   \* MERGEFORMAT </w:instrText>
    </w:r>
    <w:r>
      <w:fldChar w:fldCharType="separate"/>
    </w:r>
    <w:r>
      <w:rPr>
        <w:noProof/>
      </w:rPr>
      <w:t>48</w:t>
    </w:r>
    <w:r>
      <w:rPr>
        <w:noProof/>
      </w:rPr>
      <w:fldChar w:fldCharType="end"/>
    </w:r>
  </w:p>
  <w:p w14:paraId="24394E81" w14:textId="77777777" w:rsidR="00F31057" w:rsidRDefault="00F3105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94199"/>
      <w:docPartObj>
        <w:docPartGallery w:val="Page Numbers (Top of Page)"/>
        <w:docPartUnique/>
      </w:docPartObj>
    </w:sdtPr>
    <w:sdtEndPr/>
    <w:sdtContent>
      <w:p w14:paraId="2DCAE45E" w14:textId="77777777" w:rsidR="00F31057" w:rsidRDefault="00F31057">
        <w:pPr>
          <w:pStyle w:val="ac"/>
          <w:jc w:val="center"/>
        </w:pPr>
        <w:r>
          <w:fldChar w:fldCharType="begin"/>
        </w:r>
        <w:r>
          <w:instrText>PAGE   \* MERGEFORMAT</w:instrText>
        </w:r>
        <w:r>
          <w:fldChar w:fldCharType="separate"/>
        </w:r>
        <w:r>
          <w:rPr>
            <w:noProof/>
          </w:rPr>
          <w:t>14</w:t>
        </w:r>
        <w:r>
          <w:fldChar w:fldCharType="end"/>
        </w:r>
      </w:p>
    </w:sdtContent>
  </w:sdt>
  <w:p w14:paraId="5BA7ACAF" w14:textId="77777777" w:rsidR="00F31057" w:rsidRDefault="00F31057">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0C911EE3" w14:textId="77777777" w:rsidR="00943078" w:rsidRDefault="0094307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A007F"/>
    <w:multiLevelType w:val="hybridMultilevel"/>
    <w:tmpl w:val="8DDA6B5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6E9529E"/>
    <w:multiLevelType w:val="hybridMultilevel"/>
    <w:tmpl w:val="4A3C3456"/>
    <w:lvl w:ilvl="0" w:tplc="AF5AB244">
      <w:start w:val="1"/>
      <w:numFmt w:val="decimal"/>
      <w:lvlText w:val="%1."/>
      <w:lvlJc w:val="left"/>
      <w:pPr>
        <w:ind w:left="720" w:hanging="360"/>
      </w:pPr>
      <w:rPr>
        <w:rFonts w:hint="default"/>
        <w:b/>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25335D"/>
    <w:multiLevelType w:val="hybridMultilevel"/>
    <w:tmpl w:val="803AB396"/>
    <w:lvl w:ilvl="0" w:tplc="FD262DF6">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06B14C5"/>
    <w:multiLevelType w:val="hybridMultilevel"/>
    <w:tmpl w:val="13A89A3A"/>
    <w:lvl w:ilvl="0" w:tplc="643243A0">
      <w:start w:val="1"/>
      <w:numFmt w:val="decimal"/>
      <w:lvlText w:val="%1."/>
      <w:lvlJc w:val="left"/>
      <w:pPr>
        <w:ind w:left="1069"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0D85A15"/>
    <w:multiLevelType w:val="hybridMultilevel"/>
    <w:tmpl w:val="22F681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2F27EBB"/>
    <w:multiLevelType w:val="multilevel"/>
    <w:tmpl w:val="C5A4D3E2"/>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43613F9"/>
    <w:multiLevelType w:val="hybridMultilevel"/>
    <w:tmpl w:val="FD80E39C"/>
    <w:lvl w:ilvl="0" w:tplc="397EF6B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174441"/>
    <w:multiLevelType w:val="hybridMultilevel"/>
    <w:tmpl w:val="715AFA8C"/>
    <w:lvl w:ilvl="0" w:tplc="FFFFFFF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5911CE6"/>
    <w:multiLevelType w:val="hybridMultilevel"/>
    <w:tmpl w:val="926CAC6A"/>
    <w:lvl w:ilvl="0" w:tplc="378C6E8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205602C"/>
    <w:multiLevelType w:val="hybridMultilevel"/>
    <w:tmpl w:val="FC200938"/>
    <w:lvl w:ilvl="0" w:tplc="6E48262C">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2670352"/>
    <w:multiLevelType w:val="hybridMultilevel"/>
    <w:tmpl w:val="284C505E"/>
    <w:lvl w:ilvl="0" w:tplc="2474CAE8">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2BA65B1"/>
    <w:multiLevelType w:val="hybridMultilevel"/>
    <w:tmpl w:val="14AC701C"/>
    <w:lvl w:ilvl="0" w:tplc="04CA25B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2EB40D0"/>
    <w:multiLevelType w:val="hybridMultilevel"/>
    <w:tmpl w:val="7F6279CC"/>
    <w:lvl w:ilvl="0" w:tplc="2474CAE8">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4336DAA"/>
    <w:multiLevelType w:val="hybridMultilevel"/>
    <w:tmpl w:val="7C9CEC00"/>
    <w:lvl w:ilvl="0" w:tplc="5A4A267E">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B5C20D0"/>
    <w:multiLevelType w:val="hybridMultilevel"/>
    <w:tmpl w:val="16F0485A"/>
    <w:lvl w:ilvl="0" w:tplc="37BA66B4">
      <w:start w:val="1"/>
      <w:numFmt w:val="decimal"/>
      <w:lvlText w:val="%1."/>
      <w:lvlJc w:val="left"/>
      <w:pPr>
        <w:ind w:left="1168" w:hanging="705"/>
      </w:pPr>
      <w:rPr>
        <w:rFonts w:hint="default"/>
        <w:b w:val="0"/>
        <w:bCs w:val="0"/>
      </w:rPr>
    </w:lvl>
    <w:lvl w:ilvl="1" w:tplc="04190019" w:tentative="1">
      <w:start w:val="1"/>
      <w:numFmt w:val="lowerLetter"/>
      <w:lvlText w:val="%2."/>
      <w:lvlJc w:val="left"/>
      <w:pPr>
        <w:ind w:left="1762" w:hanging="360"/>
      </w:pPr>
    </w:lvl>
    <w:lvl w:ilvl="2" w:tplc="0419001B" w:tentative="1">
      <w:start w:val="1"/>
      <w:numFmt w:val="lowerRoman"/>
      <w:lvlText w:val="%3."/>
      <w:lvlJc w:val="right"/>
      <w:pPr>
        <w:ind w:left="2482" w:hanging="180"/>
      </w:pPr>
    </w:lvl>
    <w:lvl w:ilvl="3" w:tplc="0419000F" w:tentative="1">
      <w:start w:val="1"/>
      <w:numFmt w:val="decimal"/>
      <w:lvlText w:val="%4."/>
      <w:lvlJc w:val="left"/>
      <w:pPr>
        <w:ind w:left="3202" w:hanging="360"/>
      </w:pPr>
    </w:lvl>
    <w:lvl w:ilvl="4" w:tplc="04190019" w:tentative="1">
      <w:start w:val="1"/>
      <w:numFmt w:val="lowerLetter"/>
      <w:lvlText w:val="%5."/>
      <w:lvlJc w:val="left"/>
      <w:pPr>
        <w:ind w:left="3922" w:hanging="360"/>
      </w:pPr>
    </w:lvl>
    <w:lvl w:ilvl="5" w:tplc="0419001B" w:tentative="1">
      <w:start w:val="1"/>
      <w:numFmt w:val="lowerRoman"/>
      <w:lvlText w:val="%6."/>
      <w:lvlJc w:val="right"/>
      <w:pPr>
        <w:ind w:left="4642" w:hanging="180"/>
      </w:pPr>
    </w:lvl>
    <w:lvl w:ilvl="6" w:tplc="0419000F" w:tentative="1">
      <w:start w:val="1"/>
      <w:numFmt w:val="decimal"/>
      <w:lvlText w:val="%7."/>
      <w:lvlJc w:val="left"/>
      <w:pPr>
        <w:ind w:left="5362" w:hanging="360"/>
      </w:pPr>
    </w:lvl>
    <w:lvl w:ilvl="7" w:tplc="04190019" w:tentative="1">
      <w:start w:val="1"/>
      <w:numFmt w:val="lowerLetter"/>
      <w:lvlText w:val="%8."/>
      <w:lvlJc w:val="left"/>
      <w:pPr>
        <w:ind w:left="6082" w:hanging="360"/>
      </w:pPr>
    </w:lvl>
    <w:lvl w:ilvl="8" w:tplc="0419001B" w:tentative="1">
      <w:start w:val="1"/>
      <w:numFmt w:val="lowerRoman"/>
      <w:lvlText w:val="%9."/>
      <w:lvlJc w:val="right"/>
      <w:pPr>
        <w:ind w:left="6802" w:hanging="180"/>
      </w:pPr>
    </w:lvl>
  </w:abstractNum>
  <w:abstractNum w:abstractNumId="15" w15:restartNumberingAfterBreak="0">
    <w:nsid w:val="2CA45DD2"/>
    <w:multiLevelType w:val="hybridMultilevel"/>
    <w:tmpl w:val="FDE2713A"/>
    <w:lvl w:ilvl="0" w:tplc="385217D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CF14CF8"/>
    <w:multiLevelType w:val="hybridMultilevel"/>
    <w:tmpl w:val="13700E56"/>
    <w:lvl w:ilvl="0" w:tplc="37BA66B4">
      <w:start w:val="1"/>
      <w:numFmt w:val="decimal"/>
      <w:lvlText w:val="%1."/>
      <w:lvlJc w:val="left"/>
      <w:pPr>
        <w:ind w:left="846" w:hanging="705"/>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FB44C04"/>
    <w:multiLevelType w:val="hybridMultilevel"/>
    <w:tmpl w:val="015698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5565D43"/>
    <w:multiLevelType w:val="hybridMultilevel"/>
    <w:tmpl w:val="263AF842"/>
    <w:lvl w:ilvl="0" w:tplc="9752BA54">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5FA6D94"/>
    <w:multiLevelType w:val="hybridMultilevel"/>
    <w:tmpl w:val="2D104090"/>
    <w:lvl w:ilvl="0" w:tplc="EB164FB4">
      <w:start w:val="2"/>
      <w:numFmt w:val="decimal"/>
      <w:lvlText w:val="%1."/>
      <w:lvlJc w:val="left"/>
      <w:pPr>
        <w:ind w:left="720" w:hanging="360"/>
      </w:pPr>
      <w:rPr>
        <w:rFonts w:hint="default"/>
        <w:b/>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6760974"/>
    <w:multiLevelType w:val="hybridMultilevel"/>
    <w:tmpl w:val="FBD264CA"/>
    <w:lvl w:ilvl="0" w:tplc="2458BB96">
      <w:start w:val="1"/>
      <w:numFmt w:val="decimal"/>
      <w:lvlText w:val="%1."/>
      <w:lvlJc w:val="left"/>
      <w:pPr>
        <w:ind w:left="927"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80A0DED"/>
    <w:multiLevelType w:val="hybridMultilevel"/>
    <w:tmpl w:val="501CC8F0"/>
    <w:lvl w:ilvl="0" w:tplc="E3BC3B8C">
      <w:start w:val="1"/>
      <w:numFmt w:val="decimal"/>
      <w:lvlText w:val="%1."/>
      <w:lvlJc w:val="left"/>
      <w:pPr>
        <w:ind w:left="720" w:hanging="360"/>
      </w:pPr>
      <w:rPr>
        <w:rFonts w:hint="default"/>
        <w:b/>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BB96F91"/>
    <w:multiLevelType w:val="hybridMultilevel"/>
    <w:tmpl w:val="DEBEA91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3C33224E"/>
    <w:multiLevelType w:val="hybridMultilevel"/>
    <w:tmpl w:val="E424E8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CAC400A"/>
    <w:multiLevelType w:val="hybridMultilevel"/>
    <w:tmpl w:val="01A67B9E"/>
    <w:lvl w:ilvl="0" w:tplc="2E7A5586">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D0A69E1"/>
    <w:multiLevelType w:val="hybridMultilevel"/>
    <w:tmpl w:val="5F60476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43F963E6"/>
    <w:multiLevelType w:val="hybridMultilevel"/>
    <w:tmpl w:val="2382983E"/>
    <w:lvl w:ilvl="0" w:tplc="E3BC3B8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E67D0"/>
    <w:multiLevelType w:val="hybridMultilevel"/>
    <w:tmpl w:val="D466CE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55D42CC"/>
    <w:multiLevelType w:val="hybridMultilevel"/>
    <w:tmpl w:val="67EE79E0"/>
    <w:lvl w:ilvl="0" w:tplc="082C0108">
      <w:start w:val="1"/>
      <w:numFmt w:val="decimal"/>
      <w:lvlText w:val="%1."/>
      <w:lvlJc w:val="left"/>
      <w:pPr>
        <w:ind w:left="720" w:hanging="360"/>
      </w:pPr>
      <w:rPr>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D82427F"/>
    <w:multiLevelType w:val="hybridMultilevel"/>
    <w:tmpl w:val="DE4E01D2"/>
    <w:lvl w:ilvl="0" w:tplc="4DB0CBCC">
      <w:start w:val="1"/>
      <w:numFmt w:val="decimal"/>
      <w:lvlText w:val="%1."/>
      <w:lvlJc w:val="left"/>
      <w:pPr>
        <w:ind w:left="720" w:hanging="360"/>
      </w:pPr>
      <w:rPr>
        <w:b/>
        <w:bCs/>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7070146"/>
    <w:multiLevelType w:val="hybridMultilevel"/>
    <w:tmpl w:val="283ABEDC"/>
    <w:lvl w:ilvl="0" w:tplc="8354D42E">
      <w:start w:val="1"/>
      <w:numFmt w:val="decimal"/>
      <w:lvlText w:val="%1."/>
      <w:lvlJc w:val="left"/>
      <w:pPr>
        <w:ind w:left="1069"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B290985"/>
    <w:multiLevelType w:val="hybridMultilevel"/>
    <w:tmpl w:val="D67290E6"/>
    <w:lvl w:ilvl="0" w:tplc="1466F1FA">
      <w:start w:val="1"/>
      <w:numFmt w:val="decimal"/>
      <w:lvlText w:val="%1."/>
      <w:lvlJc w:val="left"/>
      <w:pPr>
        <w:ind w:left="720" w:hanging="360"/>
      </w:pPr>
      <w:rPr>
        <w:rFonts w:hint="default"/>
        <w:b/>
        <w:bCs/>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D624FB2"/>
    <w:multiLevelType w:val="hybridMultilevel"/>
    <w:tmpl w:val="5732A914"/>
    <w:lvl w:ilvl="0" w:tplc="2466E5B8">
      <w:start w:val="1"/>
      <w:numFmt w:val="decimal"/>
      <w:lvlText w:val="%1."/>
      <w:lvlJc w:val="left"/>
      <w:pPr>
        <w:ind w:left="720" w:hanging="360"/>
      </w:pPr>
      <w:rPr>
        <w:rFonts w:hint="default"/>
        <w:b/>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3A1706C"/>
    <w:multiLevelType w:val="hybridMultilevel"/>
    <w:tmpl w:val="C6EA9C48"/>
    <w:lvl w:ilvl="0" w:tplc="2458BB96">
      <w:start w:val="1"/>
      <w:numFmt w:val="decimal"/>
      <w:lvlText w:val="%1."/>
      <w:lvlJc w:val="left"/>
      <w:pPr>
        <w:ind w:left="1161" w:hanging="360"/>
      </w:pPr>
      <w:rPr>
        <w:rFonts w:hint="default"/>
        <w:b/>
        <w:bCs/>
      </w:rPr>
    </w:lvl>
    <w:lvl w:ilvl="1" w:tplc="04190019" w:tentative="1">
      <w:start w:val="1"/>
      <w:numFmt w:val="lowerLetter"/>
      <w:lvlText w:val="%2."/>
      <w:lvlJc w:val="left"/>
      <w:pPr>
        <w:ind w:left="1532" w:hanging="360"/>
      </w:pPr>
    </w:lvl>
    <w:lvl w:ilvl="2" w:tplc="0419001B" w:tentative="1">
      <w:start w:val="1"/>
      <w:numFmt w:val="lowerRoman"/>
      <w:lvlText w:val="%3."/>
      <w:lvlJc w:val="right"/>
      <w:pPr>
        <w:ind w:left="2252" w:hanging="180"/>
      </w:pPr>
    </w:lvl>
    <w:lvl w:ilvl="3" w:tplc="0419000F" w:tentative="1">
      <w:start w:val="1"/>
      <w:numFmt w:val="decimal"/>
      <w:lvlText w:val="%4."/>
      <w:lvlJc w:val="left"/>
      <w:pPr>
        <w:ind w:left="2972" w:hanging="360"/>
      </w:pPr>
    </w:lvl>
    <w:lvl w:ilvl="4" w:tplc="04190019" w:tentative="1">
      <w:start w:val="1"/>
      <w:numFmt w:val="lowerLetter"/>
      <w:lvlText w:val="%5."/>
      <w:lvlJc w:val="left"/>
      <w:pPr>
        <w:ind w:left="3692" w:hanging="360"/>
      </w:pPr>
    </w:lvl>
    <w:lvl w:ilvl="5" w:tplc="0419001B" w:tentative="1">
      <w:start w:val="1"/>
      <w:numFmt w:val="lowerRoman"/>
      <w:lvlText w:val="%6."/>
      <w:lvlJc w:val="right"/>
      <w:pPr>
        <w:ind w:left="4412" w:hanging="180"/>
      </w:pPr>
    </w:lvl>
    <w:lvl w:ilvl="6" w:tplc="0419000F" w:tentative="1">
      <w:start w:val="1"/>
      <w:numFmt w:val="decimal"/>
      <w:lvlText w:val="%7."/>
      <w:lvlJc w:val="left"/>
      <w:pPr>
        <w:ind w:left="5132" w:hanging="360"/>
      </w:pPr>
    </w:lvl>
    <w:lvl w:ilvl="7" w:tplc="04190019" w:tentative="1">
      <w:start w:val="1"/>
      <w:numFmt w:val="lowerLetter"/>
      <w:lvlText w:val="%8."/>
      <w:lvlJc w:val="left"/>
      <w:pPr>
        <w:ind w:left="5852" w:hanging="360"/>
      </w:pPr>
    </w:lvl>
    <w:lvl w:ilvl="8" w:tplc="0419001B" w:tentative="1">
      <w:start w:val="1"/>
      <w:numFmt w:val="lowerRoman"/>
      <w:lvlText w:val="%9."/>
      <w:lvlJc w:val="right"/>
      <w:pPr>
        <w:ind w:left="6572" w:hanging="180"/>
      </w:pPr>
    </w:lvl>
  </w:abstractNum>
  <w:abstractNum w:abstractNumId="34" w15:restartNumberingAfterBreak="0">
    <w:nsid w:val="64E62232"/>
    <w:multiLevelType w:val="hybridMultilevel"/>
    <w:tmpl w:val="7722C272"/>
    <w:lvl w:ilvl="0" w:tplc="3A3EDD82">
      <w:start w:val="1"/>
      <w:numFmt w:val="decimal"/>
      <w:lvlText w:val="%1."/>
      <w:lvlJc w:val="left"/>
      <w:pPr>
        <w:ind w:left="720" w:hanging="360"/>
      </w:pPr>
      <w:rPr>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5386A2E"/>
    <w:multiLevelType w:val="hybridMultilevel"/>
    <w:tmpl w:val="8E141E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6C14F2D"/>
    <w:multiLevelType w:val="multilevel"/>
    <w:tmpl w:val="36024518"/>
    <w:lvl w:ilvl="0">
      <w:start w:val="1"/>
      <w:numFmt w:val="decimal"/>
      <w:lvlText w:val="%1."/>
      <w:lvlJc w:val="left"/>
      <w:pPr>
        <w:ind w:left="720" w:hanging="360"/>
      </w:pPr>
      <w:rPr>
        <w:rFonts w:hint="default"/>
        <w:b/>
      </w:rPr>
    </w:lvl>
    <w:lvl w:ilvl="1">
      <w:start w:val="1"/>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7" w15:restartNumberingAfterBreak="0">
    <w:nsid w:val="69F93B79"/>
    <w:multiLevelType w:val="hybridMultilevel"/>
    <w:tmpl w:val="6F048B46"/>
    <w:lvl w:ilvl="0" w:tplc="6F3EFA6E">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C723345"/>
    <w:multiLevelType w:val="hybridMultilevel"/>
    <w:tmpl w:val="5F1E5FE8"/>
    <w:lvl w:ilvl="0" w:tplc="A2121B20">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D3604FD"/>
    <w:multiLevelType w:val="hybridMultilevel"/>
    <w:tmpl w:val="2B6EA2B2"/>
    <w:lvl w:ilvl="0" w:tplc="A280B94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F055D60"/>
    <w:multiLevelType w:val="hybridMultilevel"/>
    <w:tmpl w:val="3D5656E8"/>
    <w:lvl w:ilvl="0" w:tplc="082C0108">
      <w:start w:val="1"/>
      <w:numFmt w:val="decimal"/>
      <w:lvlText w:val="%1."/>
      <w:lvlJc w:val="left"/>
      <w:pPr>
        <w:ind w:left="720" w:hanging="360"/>
      </w:pPr>
      <w:rPr>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10C2C89"/>
    <w:multiLevelType w:val="hybridMultilevel"/>
    <w:tmpl w:val="8B5841B6"/>
    <w:lvl w:ilvl="0" w:tplc="395274CA">
      <w:start w:val="1"/>
      <w:numFmt w:val="decimal"/>
      <w:lvlText w:val="%1."/>
      <w:lvlJc w:val="left"/>
      <w:pPr>
        <w:ind w:left="846" w:hanging="705"/>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1B337E9"/>
    <w:multiLevelType w:val="hybridMultilevel"/>
    <w:tmpl w:val="342022DA"/>
    <w:lvl w:ilvl="0" w:tplc="99C47524">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2D2381C"/>
    <w:multiLevelType w:val="hybridMultilevel"/>
    <w:tmpl w:val="E892B02C"/>
    <w:lvl w:ilvl="0" w:tplc="105C0836">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38F0749"/>
    <w:multiLevelType w:val="hybridMultilevel"/>
    <w:tmpl w:val="58A2AE5C"/>
    <w:lvl w:ilvl="0" w:tplc="7DAA647A">
      <w:start w:val="1"/>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6D05334"/>
    <w:multiLevelType w:val="hybridMultilevel"/>
    <w:tmpl w:val="90FEFC2E"/>
    <w:lvl w:ilvl="0" w:tplc="0B8C3638">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8C90D76"/>
    <w:multiLevelType w:val="multilevel"/>
    <w:tmpl w:val="27704A36"/>
    <w:lvl w:ilvl="0">
      <w:start w:val="1"/>
      <w:numFmt w:val="decimal"/>
      <w:lvlText w:val="%1."/>
      <w:lvlJc w:val="left"/>
      <w:pPr>
        <w:ind w:left="720" w:hanging="360"/>
      </w:pPr>
      <w:rPr>
        <w:rFonts w:hint="default"/>
        <w:b/>
        <w:color w:val="auto"/>
        <w:sz w:val="22"/>
      </w:rPr>
    </w:lvl>
    <w:lvl w:ilvl="1">
      <w:start w:val="1"/>
      <w:numFmt w:val="decimal"/>
      <w:isLgl/>
      <w:lvlText w:val="%1.%2."/>
      <w:lvlJc w:val="left"/>
      <w:pPr>
        <w:ind w:left="1134" w:hanging="600"/>
      </w:pPr>
      <w:rPr>
        <w:rFonts w:hint="default"/>
      </w:rPr>
    </w:lvl>
    <w:lvl w:ilvl="2">
      <w:start w:val="3"/>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7" w15:restartNumberingAfterBreak="0">
    <w:nsid w:val="7BD91799"/>
    <w:multiLevelType w:val="hybridMultilevel"/>
    <w:tmpl w:val="D82C98EE"/>
    <w:lvl w:ilvl="0" w:tplc="0EB0F028">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0"/>
  </w:num>
  <w:num w:numId="2">
    <w:abstractNumId w:val="33"/>
  </w:num>
  <w:num w:numId="3">
    <w:abstractNumId w:val="43"/>
  </w:num>
  <w:num w:numId="4">
    <w:abstractNumId w:val="2"/>
  </w:num>
  <w:num w:numId="5">
    <w:abstractNumId w:val="37"/>
  </w:num>
  <w:num w:numId="6">
    <w:abstractNumId w:val="9"/>
  </w:num>
  <w:num w:numId="7">
    <w:abstractNumId w:val="12"/>
  </w:num>
  <w:num w:numId="8">
    <w:abstractNumId w:val="10"/>
  </w:num>
  <w:num w:numId="9">
    <w:abstractNumId w:val="34"/>
  </w:num>
  <w:num w:numId="10">
    <w:abstractNumId w:val="6"/>
  </w:num>
  <w:num w:numId="11">
    <w:abstractNumId w:val="13"/>
  </w:num>
  <w:num w:numId="12">
    <w:abstractNumId w:val="38"/>
  </w:num>
  <w:num w:numId="13">
    <w:abstractNumId w:val="18"/>
  </w:num>
  <w:num w:numId="14">
    <w:abstractNumId w:val="47"/>
  </w:num>
  <w:num w:numId="15">
    <w:abstractNumId w:val="27"/>
  </w:num>
  <w:num w:numId="16">
    <w:abstractNumId w:val="30"/>
  </w:num>
  <w:num w:numId="17">
    <w:abstractNumId w:val="23"/>
  </w:num>
  <w:num w:numId="18">
    <w:abstractNumId w:val="15"/>
  </w:num>
  <w:num w:numId="19">
    <w:abstractNumId w:val="35"/>
  </w:num>
  <w:num w:numId="20">
    <w:abstractNumId w:val="7"/>
  </w:num>
  <w:num w:numId="21">
    <w:abstractNumId w:val="40"/>
  </w:num>
  <w:num w:numId="22">
    <w:abstractNumId w:val="28"/>
  </w:num>
  <w:num w:numId="23">
    <w:abstractNumId w:val="45"/>
  </w:num>
  <w:num w:numId="24">
    <w:abstractNumId w:val="24"/>
  </w:num>
  <w:num w:numId="25">
    <w:abstractNumId w:val="41"/>
  </w:num>
  <w:num w:numId="26">
    <w:abstractNumId w:val="16"/>
  </w:num>
  <w:num w:numId="27">
    <w:abstractNumId w:val="14"/>
  </w:num>
  <w:num w:numId="28">
    <w:abstractNumId w:val="3"/>
  </w:num>
  <w:num w:numId="29">
    <w:abstractNumId w:val="1"/>
  </w:num>
  <w:num w:numId="30">
    <w:abstractNumId w:val="21"/>
  </w:num>
  <w:num w:numId="31">
    <w:abstractNumId w:val="29"/>
  </w:num>
  <w:num w:numId="32">
    <w:abstractNumId w:val="31"/>
  </w:num>
  <w:num w:numId="33">
    <w:abstractNumId w:val="44"/>
  </w:num>
  <w:num w:numId="34">
    <w:abstractNumId w:val="8"/>
  </w:num>
  <w:num w:numId="35">
    <w:abstractNumId w:val="46"/>
  </w:num>
  <w:num w:numId="36">
    <w:abstractNumId w:val="32"/>
  </w:num>
  <w:num w:numId="37">
    <w:abstractNumId w:val="36"/>
  </w:num>
  <w:num w:numId="38">
    <w:abstractNumId w:val="42"/>
  </w:num>
  <w:num w:numId="39">
    <w:abstractNumId w:val="19"/>
  </w:num>
  <w:num w:numId="40">
    <w:abstractNumId w:val="39"/>
  </w:num>
  <w:num w:numId="41">
    <w:abstractNumId w:val="11"/>
  </w:num>
  <w:num w:numId="42">
    <w:abstractNumId w:val="26"/>
  </w:num>
  <w:num w:numId="43">
    <w:abstractNumId w:val="25"/>
  </w:num>
  <w:num w:numId="44">
    <w:abstractNumId w:val="0"/>
  </w:num>
  <w:num w:numId="45">
    <w:abstractNumId w:val="22"/>
  </w:num>
  <w:num w:numId="46">
    <w:abstractNumId w:val="17"/>
  </w:num>
  <w:num w:numId="47">
    <w:abstractNumId w:val="4"/>
  </w:num>
  <w:num w:numId="48">
    <w:abstractNumId w:val="5"/>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3A12"/>
    <w:rsid w:val="00004A33"/>
    <w:rsid w:val="000079C3"/>
    <w:rsid w:val="00007F70"/>
    <w:rsid w:val="00010167"/>
    <w:rsid w:val="000112BC"/>
    <w:rsid w:val="00011EE3"/>
    <w:rsid w:val="00012459"/>
    <w:rsid w:val="000156CF"/>
    <w:rsid w:val="000179F8"/>
    <w:rsid w:val="00021F15"/>
    <w:rsid w:val="000274BC"/>
    <w:rsid w:val="000279A8"/>
    <w:rsid w:val="000300D3"/>
    <w:rsid w:val="000310CB"/>
    <w:rsid w:val="00035058"/>
    <w:rsid w:val="000400A1"/>
    <w:rsid w:val="00040724"/>
    <w:rsid w:val="00041CAE"/>
    <w:rsid w:val="00042069"/>
    <w:rsid w:val="0004510C"/>
    <w:rsid w:val="00046C8C"/>
    <w:rsid w:val="0005011C"/>
    <w:rsid w:val="00063ABC"/>
    <w:rsid w:val="00064407"/>
    <w:rsid w:val="0007128F"/>
    <w:rsid w:val="00072654"/>
    <w:rsid w:val="00081791"/>
    <w:rsid w:val="00083B9B"/>
    <w:rsid w:val="00084FAB"/>
    <w:rsid w:val="0008627A"/>
    <w:rsid w:val="0008639E"/>
    <w:rsid w:val="0008772C"/>
    <w:rsid w:val="00087B5D"/>
    <w:rsid w:val="00087CF5"/>
    <w:rsid w:val="00087F8B"/>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35BB"/>
    <w:rsid w:val="000B4F66"/>
    <w:rsid w:val="000B5B5D"/>
    <w:rsid w:val="000B6521"/>
    <w:rsid w:val="000B7183"/>
    <w:rsid w:val="000B7C03"/>
    <w:rsid w:val="000C3AB8"/>
    <w:rsid w:val="000C5DE0"/>
    <w:rsid w:val="000D4FB5"/>
    <w:rsid w:val="000D6D2B"/>
    <w:rsid w:val="000E2D3D"/>
    <w:rsid w:val="000E2D5E"/>
    <w:rsid w:val="000E5DF0"/>
    <w:rsid w:val="000E6BD1"/>
    <w:rsid w:val="000E6DD2"/>
    <w:rsid w:val="000E6DE9"/>
    <w:rsid w:val="000F125C"/>
    <w:rsid w:val="000F19BA"/>
    <w:rsid w:val="000F2749"/>
    <w:rsid w:val="000F33E9"/>
    <w:rsid w:val="000F419D"/>
    <w:rsid w:val="000F5587"/>
    <w:rsid w:val="00100F1D"/>
    <w:rsid w:val="0010264D"/>
    <w:rsid w:val="001029C2"/>
    <w:rsid w:val="001079C8"/>
    <w:rsid w:val="0011295E"/>
    <w:rsid w:val="00115C97"/>
    <w:rsid w:val="00117316"/>
    <w:rsid w:val="00117DB9"/>
    <w:rsid w:val="001244C3"/>
    <w:rsid w:val="001271ED"/>
    <w:rsid w:val="0013116B"/>
    <w:rsid w:val="0013186F"/>
    <w:rsid w:val="00132B46"/>
    <w:rsid w:val="0013353C"/>
    <w:rsid w:val="00134858"/>
    <w:rsid w:val="00135CE3"/>
    <w:rsid w:val="00137F0D"/>
    <w:rsid w:val="00140469"/>
    <w:rsid w:val="00144EE1"/>
    <w:rsid w:val="00145A3E"/>
    <w:rsid w:val="00147E94"/>
    <w:rsid w:val="00152D91"/>
    <w:rsid w:val="001538EF"/>
    <w:rsid w:val="00154F60"/>
    <w:rsid w:val="00155BB4"/>
    <w:rsid w:val="001604E7"/>
    <w:rsid w:val="0016297B"/>
    <w:rsid w:val="00163473"/>
    <w:rsid w:val="00163C39"/>
    <w:rsid w:val="00164F90"/>
    <w:rsid w:val="00165700"/>
    <w:rsid w:val="001718B9"/>
    <w:rsid w:val="00171FB9"/>
    <w:rsid w:val="00173CD4"/>
    <w:rsid w:val="00173DEB"/>
    <w:rsid w:val="001773A8"/>
    <w:rsid w:val="00177AD9"/>
    <w:rsid w:val="00177C13"/>
    <w:rsid w:val="00180071"/>
    <w:rsid w:val="00181183"/>
    <w:rsid w:val="0018131E"/>
    <w:rsid w:val="00183D21"/>
    <w:rsid w:val="0018446A"/>
    <w:rsid w:val="00184DA8"/>
    <w:rsid w:val="0018703A"/>
    <w:rsid w:val="00187560"/>
    <w:rsid w:val="001944D3"/>
    <w:rsid w:val="00194E52"/>
    <w:rsid w:val="00196996"/>
    <w:rsid w:val="00197F9A"/>
    <w:rsid w:val="001A38DD"/>
    <w:rsid w:val="001A5035"/>
    <w:rsid w:val="001A5DA5"/>
    <w:rsid w:val="001A6B4D"/>
    <w:rsid w:val="001A723D"/>
    <w:rsid w:val="001B2C56"/>
    <w:rsid w:val="001B7184"/>
    <w:rsid w:val="001C19E6"/>
    <w:rsid w:val="001C2476"/>
    <w:rsid w:val="001C2A51"/>
    <w:rsid w:val="001C3496"/>
    <w:rsid w:val="001C3659"/>
    <w:rsid w:val="001E0B4E"/>
    <w:rsid w:val="001E514C"/>
    <w:rsid w:val="001F3287"/>
    <w:rsid w:val="001F38D5"/>
    <w:rsid w:val="001F47BF"/>
    <w:rsid w:val="001F7412"/>
    <w:rsid w:val="002003DB"/>
    <w:rsid w:val="002005BD"/>
    <w:rsid w:val="00200AFE"/>
    <w:rsid w:val="00200BCC"/>
    <w:rsid w:val="00202977"/>
    <w:rsid w:val="0020413C"/>
    <w:rsid w:val="00207F28"/>
    <w:rsid w:val="00214055"/>
    <w:rsid w:val="00215C3C"/>
    <w:rsid w:val="00217CBC"/>
    <w:rsid w:val="00220076"/>
    <w:rsid w:val="002221E1"/>
    <w:rsid w:val="002227F3"/>
    <w:rsid w:val="00223530"/>
    <w:rsid w:val="00223558"/>
    <w:rsid w:val="002326F6"/>
    <w:rsid w:val="00235942"/>
    <w:rsid w:val="00235CC4"/>
    <w:rsid w:val="00235DE7"/>
    <w:rsid w:val="00236175"/>
    <w:rsid w:val="002415E0"/>
    <w:rsid w:val="00243D91"/>
    <w:rsid w:val="00246043"/>
    <w:rsid w:val="0024748B"/>
    <w:rsid w:val="00247667"/>
    <w:rsid w:val="00247C40"/>
    <w:rsid w:val="00250BEC"/>
    <w:rsid w:val="002513D8"/>
    <w:rsid w:val="00252C9A"/>
    <w:rsid w:val="0025322E"/>
    <w:rsid w:val="00253B49"/>
    <w:rsid w:val="0025505C"/>
    <w:rsid w:val="002607D3"/>
    <w:rsid w:val="002608A2"/>
    <w:rsid w:val="0026104A"/>
    <w:rsid w:val="00261A98"/>
    <w:rsid w:val="002634CE"/>
    <w:rsid w:val="00270B26"/>
    <w:rsid w:val="00275FF2"/>
    <w:rsid w:val="00280ABA"/>
    <w:rsid w:val="00281CC4"/>
    <w:rsid w:val="00284E57"/>
    <w:rsid w:val="00286EA2"/>
    <w:rsid w:val="002879BA"/>
    <w:rsid w:val="00290CA1"/>
    <w:rsid w:val="00291E7B"/>
    <w:rsid w:val="002945C8"/>
    <w:rsid w:val="002A19FA"/>
    <w:rsid w:val="002A2484"/>
    <w:rsid w:val="002A400A"/>
    <w:rsid w:val="002A538D"/>
    <w:rsid w:val="002B57E8"/>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3DFA"/>
    <w:rsid w:val="003053E9"/>
    <w:rsid w:val="0030728C"/>
    <w:rsid w:val="0031061A"/>
    <w:rsid w:val="00310E7E"/>
    <w:rsid w:val="00312533"/>
    <w:rsid w:val="00314663"/>
    <w:rsid w:val="003172EE"/>
    <w:rsid w:val="00321E06"/>
    <w:rsid w:val="003222C6"/>
    <w:rsid w:val="0032315D"/>
    <w:rsid w:val="00324B82"/>
    <w:rsid w:val="00326B77"/>
    <w:rsid w:val="003271B8"/>
    <w:rsid w:val="00331ACF"/>
    <w:rsid w:val="00332233"/>
    <w:rsid w:val="003369AE"/>
    <w:rsid w:val="00340F33"/>
    <w:rsid w:val="003416FE"/>
    <w:rsid w:val="00343F5D"/>
    <w:rsid w:val="0034734C"/>
    <w:rsid w:val="00347551"/>
    <w:rsid w:val="00347795"/>
    <w:rsid w:val="00350382"/>
    <w:rsid w:val="003520FD"/>
    <w:rsid w:val="00356292"/>
    <w:rsid w:val="00356B37"/>
    <w:rsid w:val="0036387B"/>
    <w:rsid w:val="003649A3"/>
    <w:rsid w:val="003664B6"/>
    <w:rsid w:val="00372DD2"/>
    <w:rsid w:val="0037624A"/>
    <w:rsid w:val="00376544"/>
    <w:rsid w:val="00376830"/>
    <w:rsid w:val="00381F0B"/>
    <w:rsid w:val="00384DA2"/>
    <w:rsid w:val="00392E5F"/>
    <w:rsid w:val="00392EEE"/>
    <w:rsid w:val="00394DC0"/>
    <w:rsid w:val="00395A9E"/>
    <w:rsid w:val="00397FCE"/>
    <w:rsid w:val="003A0480"/>
    <w:rsid w:val="003A2D1B"/>
    <w:rsid w:val="003A4C71"/>
    <w:rsid w:val="003A61FF"/>
    <w:rsid w:val="003B011F"/>
    <w:rsid w:val="003B060B"/>
    <w:rsid w:val="003B4577"/>
    <w:rsid w:val="003B46DB"/>
    <w:rsid w:val="003B62BD"/>
    <w:rsid w:val="003B6459"/>
    <w:rsid w:val="003B7149"/>
    <w:rsid w:val="003B7C0D"/>
    <w:rsid w:val="003C06F1"/>
    <w:rsid w:val="003C50D0"/>
    <w:rsid w:val="003E3944"/>
    <w:rsid w:val="003E53A2"/>
    <w:rsid w:val="003E679E"/>
    <w:rsid w:val="003E7D10"/>
    <w:rsid w:val="003F16BB"/>
    <w:rsid w:val="003F2DBF"/>
    <w:rsid w:val="003F46FC"/>
    <w:rsid w:val="003F6821"/>
    <w:rsid w:val="003F6EA6"/>
    <w:rsid w:val="003F7CE2"/>
    <w:rsid w:val="003F7D5F"/>
    <w:rsid w:val="00400709"/>
    <w:rsid w:val="00412DCD"/>
    <w:rsid w:val="00413206"/>
    <w:rsid w:val="004156BF"/>
    <w:rsid w:val="00415BD8"/>
    <w:rsid w:val="00420636"/>
    <w:rsid w:val="004211E4"/>
    <w:rsid w:val="00421B42"/>
    <w:rsid w:val="00421DCE"/>
    <w:rsid w:val="004229AC"/>
    <w:rsid w:val="004324E0"/>
    <w:rsid w:val="00433CDF"/>
    <w:rsid w:val="00434DA2"/>
    <w:rsid w:val="00437EDC"/>
    <w:rsid w:val="00443FB5"/>
    <w:rsid w:val="0044451D"/>
    <w:rsid w:val="0044557A"/>
    <w:rsid w:val="00452E4D"/>
    <w:rsid w:val="00453ED1"/>
    <w:rsid w:val="00456D18"/>
    <w:rsid w:val="0045771E"/>
    <w:rsid w:val="00457DBB"/>
    <w:rsid w:val="004603A3"/>
    <w:rsid w:val="004626BE"/>
    <w:rsid w:val="004722A0"/>
    <w:rsid w:val="004806A0"/>
    <w:rsid w:val="004809D9"/>
    <w:rsid w:val="00485373"/>
    <w:rsid w:val="00494407"/>
    <w:rsid w:val="00494B4A"/>
    <w:rsid w:val="00496D78"/>
    <w:rsid w:val="00497D0A"/>
    <w:rsid w:val="004A1B5A"/>
    <w:rsid w:val="004A715C"/>
    <w:rsid w:val="004A7CA8"/>
    <w:rsid w:val="004B0152"/>
    <w:rsid w:val="004B0E9E"/>
    <w:rsid w:val="004B2C5C"/>
    <w:rsid w:val="004B2C7D"/>
    <w:rsid w:val="004B4175"/>
    <w:rsid w:val="004B6CAF"/>
    <w:rsid w:val="004C2EC8"/>
    <w:rsid w:val="004C3CA8"/>
    <w:rsid w:val="004C66DC"/>
    <w:rsid w:val="004D0C83"/>
    <w:rsid w:val="004D1B7D"/>
    <w:rsid w:val="004D41E5"/>
    <w:rsid w:val="004D6CDF"/>
    <w:rsid w:val="004E036F"/>
    <w:rsid w:val="004E1592"/>
    <w:rsid w:val="004E7B57"/>
    <w:rsid w:val="004F030E"/>
    <w:rsid w:val="004F19D7"/>
    <w:rsid w:val="004F4197"/>
    <w:rsid w:val="004F5C5E"/>
    <w:rsid w:val="004F60DA"/>
    <w:rsid w:val="004F7C0F"/>
    <w:rsid w:val="00500294"/>
    <w:rsid w:val="005006E5"/>
    <w:rsid w:val="00502E27"/>
    <w:rsid w:val="00502F97"/>
    <w:rsid w:val="005038E6"/>
    <w:rsid w:val="005040D4"/>
    <w:rsid w:val="005052BF"/>
    <w:rsid w:val="00505834"/>
    <w:rsid w:val="0051713F"/>
    <w:rsid w:val="005246CC"/>
    <w:rsid w:val="0052763B"/>
    <w:rsid w:val="005330BC"/>
    <w:rsid w:val="00533319"/>
    <w:rsid w:val="00533582"/>
    <w:rsid w:val="00537C30"/>
    <w:rsid w:val="005438AD"/>
    <w:rsid w:val="00543932"/>
    <w:rsid w:val="00550283"/>
    <w:rsid w:val="0055364B"/>
    <w:rsid w:val="005551BB"/>
    <w:rsid w:val="0055753C"/>
    <w:rsid w:val="0055792F"/>
    <w:rsid w:val="00562CE2"/>
    <w:rsid w:val="005638DD"/>
    <w:rsid w:val="005643D7"/>
    <w:rsid w:val="0056478F"/>
    <w:rsid w:val="005648CA"/>
    <w:rsid w:val="00574913"/>
    <w:rsid w:val="0058000F"/>
    <w:rsid w:val="00580747"/>
    <w:rsid w:val="00583426"/>
    <w:rsid w:val="005852C3"/>
    <w:rsid w:val="00585658"/>
    <w:rsid w:val="005857F1"/>
    <w:rsid w:val="00586EF6"/>
    <w:rsid w:val="00587FF5"/>
    <w:rsid w:val="005905EF"/>
    <w:rsid w:val="00594D59"/>
    <w:rsid w:val="005A07FC"/>
    <w:rsid w:val="005A2B38"/>
    <w:rsid w:val="005A60A3"/>
    <w:rsid w:val="005B07EC"/>
    <w:rsid w:val="005B2AC8"/>
    <w:rsid w:val="005B2E9D"/>
    <w:rsid w:val="005B2F4E"/>
    <w:rsid w:val="005B5629"/>
    <w:rsid w:val="005C3984"/>
    <w:rsid w:val="005C636E"/>
    <w:rsid w:val="005C6504"/>
    <w:rsid w:val="005C6A3A"/>
    <w:rsid w:val="005C7265"/>
    <w:rsid w:val="005D0B9C"/>
    <w:rsid w:val="005D3268"/>
    <w:rsid w:val="005D45EB"/>
    <w:rsid w:val="005D7117"/>
    <w:rsid w:val="005E1251"/>
    <w:rsid w:val="005E2A95"/>
    <w:rsid w:val="005E666F"/>
    <w:rsid w:val="005E767F"/>
    <w:rsid w:val="005E7A5F"/>
    <w:rsid w:val="005F144E"/>
    <w:rsid w:val="005F254D"/>
    <w:rsid w:val="005F3BA8"/>
    <w:rsid w:val="005F59C7"/>
    <w:rsid w:val="005F647B"/>
    <w:rsid w:val="00600817"/>
    <w:rsid w:val="0060207D"/>
    <w:rsid w:val="006034DE"/>
    <w:rsid w:val="0061235E"/>
    <w:rsid w:val="00615954"/>
    <w:rsid w:val="00620976"/>
    <w:rsid w:val="006229A4"/>
    <w:rsid w:val="006341D9"/>
    <w:rsid w:val="00635015"/>
    <w:rsid w:val="00636315"/>
    <w:rsid w:val="00640C5A"/>
    <w:rsid w:val="006424A1"/>
    <w:rsid w:val="00650455"/>
    <w:rsid w:val="00656A72"/>
    <w:rsid w:val="00661BCB"/>
    <w:rsid w:val="00663DF9"/>
    <w:rsid w:val="00665678"/>
    <w:rsid w:val="00665F99"/>
    <w:rsid w:val="006672B2"/>
    <w:rsid w:val="006672FE"/>
    <w:rsid w:val="0067045C"/>
    <w:rsid w:val="0067255A"/>
    <w:rsid w:val="00673ADD"/>
    <w:rsid w:val="006758CE"/>
    <w:rsid w:val="0067725A"/>
    <w:rsid w:val="00677DF5"/>
    <w:rsid w:val="00680EDE"/>
    <w:rsid w:val="00680EE4"/>
    <w:rsid w:val="0068198B"/>
    <w:rsid w:val="006841BF"/>
    <w:rsid w:val="006932E4"/>
    <w:rsid w:val="00693608"/>
    <w:rsid w:val="00693846"/>
    <w:rsid w:val="00694C04"/>
    <w:rsid w:val="00697D60"/>
    <w:rsid w:val="006A0E1F"/>
    <w:rsid w:val="006A2134"/>
    <w:rsid w:val="006A4AF7"/>
    <w:rsid w:val="006A5CE2"/>
    <w:rsid w:val="006A77F8"/>
    <w:rsid w:val="006B0501"/>
    <w:rsid w:val="006B1F6D"/>
    <w:rsid w:val="006B29DD"/>
    <w:rsid w:val="006C1086"/>
    <w:rsid w:val="006C115C"/>
    <w:rsid w:val="006C45FF"/>
    <w:rsid w:val="006C5629"/>
    <w:rsid w:val="006C7E76"/>
    <w:rsid w:val="006D036B"/>
    <w:rsid w:val="006D1218"/>
    <w:rsid w:val="006D3A82"/>
    <w:rsid w:val="006D4C3D"/>
    <w:rsid w:val="006D6DEF"/>
    <w:rsid w:val="006E29B8"/>
    <w:rsid w:val="006E319A"/>
    <w:rsid w:val="006E5130"/>
    <w:rsid w:val="006E7FF4"/>
    <w:rsid w:val="006F0E0C"/>
    <w:rsid w:val="006F239E"/>
    <w:rsid w:val="006F2D48"/>
    <w:rsid w:val="006F7C5D"/>
    <w:rsid w:val="00701D4A"/>
    <w:rsid w:val="0070724D"/>
    <w:rsid w:val="0071057A"/>
    <w:rsid w:val="007112DA"/>
    <w:rsid w:val="007129CE"/>
    <w:rsid w:val="00713285"/>
    <w:rsid w:val="00716F3D"/>
    <w:rsid w:val="0072121D"/>
    <w:rsid w:val="007217B1"/>
    <w:rsid w:val="007271F1"/>
    <w:rsid w:val="00731029"/>
    <w:rsid w:val="00731549"/>
    <w:rsid w:val="007340A3"/>
    <w:rsid w:val="007340DE"/>
    <w:rsid w:val="007341AB"/>
    <w:rsid w:val="00734895"/>
    <w:rsid w:val="007362E5"/>
    <w:rsid w:val="0074040E"/>
    <w:rsid w:val="007408DC"/>
    <w:rsid w:val="00740CA4"/>
    <w:rsid w:val="00741526"/>
    <w:rsid w:val="0074288A"/>
    <w:rsid w:val="00743020"/>
    <w:rsid w:val="00743120"/>
    <w:rsid w:val="007438FA"/>
    <w:rsid w:val="00744FD5"/>
    <w:rsid w:val="007452B6"/>
    <w:rsid w:val="00746D4E"/>
    <w:rsid w:val="0075306F"/>
    <w:rsid w:val="007533BF"/>
    <w:rsid w:val="00753BE9"/>
    <w:rsid w:val="0075494A"/>
    <w:rsid w:val="00754BF2"/>
    <w:rsid w:val="007560B0"/>
    <w:rsid w:val="00761C8A"/>
    <w:rsid w:val="00762720"/>
    <w:rsid w:val="0076507F"/>
    <w:rsid w:val="0076514F"/>
    <w:rsid w:val="007661E7"/>
    <w:rsid w:val="0077014D"/>
    <w:rsid w:val="00770390"/>
    <w:rsid w:val="00773D0E"/>
    <w:rsid w:val="007742A6"/>
    <w:rsid w:val="00774C93"/>
    <w:rsid w:val="00774CB0"/>
    <w:rsid w:val="00781491"/>
    <w:rsid w:val="007819E2"/>
    <w:rsid w:val="00782EFC"/>
    <w:rsid w:val="00783A45"/>
    <w:rsid w:val="00784B56"/>
    <w:rsid w:val="00784FEA"/>
    <w:rsid w:val="00785307"/>
    <w:rsid w:val="007863C1"/>
    <w:rsid w:val="00787600"/>
    <w:rsid w:val="007900D3"/>
    <w:rsid w:val="007A1768"/>
    <w:rsid w:val="007A1BB6"/>
    <w:rsid w:val="007A233F"/>
    <w:rsid w:val="007A5964"/>
    <w:rsid w:val="007B0B1F"/>
    <w:rsid w:val="007B0D1E"/>
    <w:rsid w:val="007B344B"/>
    <w:rsid w:val="007B4E02"/>
    <w:rsid w:val="007B5CC1"/>
    <w:rsid w:val="007B619A"/>
    <w:rsid w:val="007B65C6"/>
    <w:rsid w:val="007B6DA2"/>
    <w:rsid w:val="007B7911"/>
    <w:rsid w:val="007C3749"/>
    <w:rsid w:val="007C63D0"/>
    <w:rsid w:val="007D050C"/>
    <w:rsid w:val="007D0C4C"/>
    <w:rsid w:val="007D0D8C"/>
    <w:rsid w:val="007D2E71"/>
    <w:rsid w:val="007D4E5D"/>
    <w:rsid w:val="007D61D3"/>
    <w:rsid w:val="007E00E1"/>
    <w:rsid w:val="007E0D51"/>
    <w:rsid w:val="007E1F34"/>
    <w:rsid w:val="007E2ACA"/>
    <w:rsid w:val="007E3D13"/>
    <w:rsid w:val="007E5D87"/>
    <w:rsid w:val="007F1FD0"/>
    <w:rsid w:val="008018C7"/>
    <w:rsid w:val="00802A37"/>
    <w:rsid w:val="00806CAB"/>
    <w:rsid w:val="00807122"/>
    <w:rsid w:val="00811910"/>
    <w:rsid w:val="008147AF"/>
    <w:rsid w:val="00815CB5"/>
    <w:rsid w:val="0081775B"/>
    <w:rsid w:val="00820155"/>
    <w:rsid w:val="0082217F"/>
    <w:rsid w:val="008221DB"/>
    <w:rsid w:val="00824A07"/>
    <w:rsid w:val="0082692D"/>
    <w:rsid w:val="008276F3"/>
    <w:rsid w:val="0083014A"/>
    <w:rsid w:val="0083183C"/>
    <w:rsid w:val="008336C6"/>
    <w:rsid w:val="0083567F"/>
    <w:rsid w:val="0084740A"/>
    <w:rsid w:val="00851896"/>
    <w:rsid w:val="00857232"/>
    <w:rsid w:val="0086178E"/>
    <w:rsid w:val="00866E9A"/>
    <w:rsid w:val="0086709B"/>
    <w:rsid w:val="00870951"/>
    <w:rsid w:val="00870AA2"/>
    <w:rsid w:val="008714EF"/>
    <w:rsid w:val="008729B7"/>
    <w:rsid w:val="008739EF"/>
    <w:rsid w:val="00881159"/>
    <w:rsid w:val="00883D79"/>
    <w:rsid w:val="00884560"/>
    <w:rsid w:val="008855EA"/>
    <w:rsid w:val="008868C5"/>
    <w:rsid w:val="00887AD5"/>
    <w:rsid w:val="008903E0"/>
    <w:rsid w:val="00890538"/>
    <w:rsid w:val="00892CA5"/>
    <w:rsid w:val="008932E1"/>
    <w:rsid w:val="00894E1C"/>
    <w:rsid w:val="00896BB3"/>
    <w:rsid w:val="008A0E73"/>
    <w:rsid w:val="008A14EA"/>
    <w:rsid w:val="008A1F52"/>
    <w:rsid w:val="008A298A"/>
    <w:rsid w:val="008A3434"/>
    <w:rsid w:val="008A492C"/>
    <w:rsid w:val="008A5787"/>
    <w:rsid w:val="008A6342"/>
    <w:rsid w:val="008B21EA"/>
    <w:rsid w:val="008B2495"/>
    <w:rsid w:val="008B7222"/>
    <w:rsid w:val="008C3C0E"/>
    <w:rsid w:val="008C6724"/>
    <w:rsid w:val="008D00EF"/>
    <w:rsid w:val="008E19E9"/>
    <w:rsid w:val="008E329E"/>
    <w:rsid w:val="008E444A"/>
    <w:rsid w:val="008E4620"/>
    <w:rsid w:val="008E712C"/>
    <w:rsid w:val="008E781D"/>
    <w:rsid w:val="008E7C9D"/>
    <w:rsid w:val="008F11A4"/>
    <w:rsid w:val="008F225F"/>
    <w:rsid w:val="008F4F1D"/>
    <w:rsid w:val="008F578C"/>
    <w:rsid w:val="0090012C"/>
    <w:rsid w:val="00901CFE"/>
    <w:rsid w:val="00903316"/>
    <w:rsid w:val="0090672D"/>
    <w:rsid w:val="00906981"/>
    <w:rsid w:val="0091257D"/>
    <w:rsid w:val="009166B7"/>
    <w:rsid w:val="00917222"/>
    <w:rsid w:val="00917C23"/>
    <w:rsid w:val="0092062D"/>
    <w:rsid w:val="00923E5C"/>
    <w:rsid w:val="00924566"/>
    <w:rsid w:val="009250A7"/>
    <w:rsid w:val="00925C1B"/>
    <w:rsid w:val="00926E7B"/>
    <w:rsid w:val="00927A58"/>
    <w:rsid w:val="009314A7"/>
    <w:rsid w:val="00933A88"/>
    <w:rsid w:val="00934A19"/>
    <w:rsid w:val="009355B2"/>
    <w:rsid w:val="009356AB"/>
    <w:rsid w:val="00941462"/>
    <w:rsid w:val="00943078"/>
    <w:rsid w:val="00943133"/>
    <w:rsid w:val="009433CC"/>
    <w:rsid w:val="009436C7"/>
    <w:rsid w:val="00943A3D"/>
    <w:rsid w:val="00946EA9"/>
    <w:rsid w:val="00951D9B"/>
    <w:rsid w:val="00952026"/>
    <w:rsid w:val="009559C1"/>
    <w:rsid w:val="0095653B"/>
    <w:rsid w:val="00956668"/>
    <w:rsid w:val="00956D02"/>
    <w:rsid w:val="00957653"/>
    <w:rsid w:val="00960BC7"/>
    <w:rsid w:val="00962AFE"/>
    <w:rsid w:val="009644CA"/>
    <w:rsid w:val="00967928"/>
    <w:rsid w:val="00973626"/>
    <w:rsid w:val="009768AD"/>
    <w:rsid w:val="00977DED"/>
    <w:rsid w:val="00984932"/>
    <w:rsid w:val="00985111"/>
    <w:rsid w:val="00985130"/>
    <w:rsid w:val="00986EEC"/>
    <w:rsid w:val="00987700"/>
    <w:rsid w:val="00987E61"/>
    <w:rsid w:val="00990BCD"/>
    <w:rsid w:val="009A1DFB"/>
    <w:rsid w:val="009A2E9D"/>
    <w:rsid w:val="009A3E66"/>
    <w:rsid w:val="009A4D9F"/>
    <w:rsid w:val="009A736D"/>
    <w:rsid w:val="009B07C2"/>
    <w:rsid w:val="009B68B1"/>
    <w:rsid w:val="009B6A77"/>
    <w:rsid w:val="009B7136"/>
    <w:rsid w:val="009C121E"/>
    <w:rsid w:val="009C2C4C"/>
    <w:rsid w:val="009C5AF6"/>
    <w:rsid w:val="009D15EB"/>
    <w:rsid w:val="009D709B"/>
    <w:rsid w:val="009D78F9"/>
    <w:rsid w:val="009E267B"/>
    <w:rsid w:val="009E44E8"/>
    <w:rsid w:val="009E57EA"/>
    <w:rsid w:val="009F6FDA"/>
    <w:rsid w:val="00A0417F"/>
    <w:rsid w:val="00A047FD"/>
    <w:rsid w:val="00A055DC"/>
    <w:rsid w:val="00A06CD6"/>
    <w:rsid w:val="00A10B16"/>
    <w:rsid w:val="00A10FBD"/>
    <w:rsid w:val="00A12848"/>
    <w:rsid w:val="00A12CBE"/>
    <w:rsid w:val="00A13ECB"/>
    <w:rsid w:val="00A15237"/>
    <w:rsid w:val="00A20347"/>
    <w:rsid w:val="00A21972"/>
    <w:rsid w:val="00A21A63"/>
    <w:rsid w:val="00A254BD"/>
    <w:rsid w:val="00A26DD3"/>
    <w:rsid w:val="00A324EB"/>
    <w:rsid w:val="00A3389D"/>
    <w:rsid w:val="00A33D52"/>
    <w:rsid w:val="00A3570A"/>
    <w:rsid w:val="00A37E46"/>
    <w:rsid w:val="00A43059"/>
    <w:rsid w:val="00A47428"/>
    <w:rsid w:val="00A54B00"/>
    <w:rsid w:val="00A54E6F"/>
    <w:rsid w:val="00A55A51"/>
    <w:rsid w:val="00A63431"/>
    <w:rsid w:val="00A6653D"/>
    <w:rsid w:val="00A679AA"/>
    <w:rsid w:val="00A71768"/>
    <w:rsid w:val="00A73A61"/>
    <w:rsid w:val="00A77FF8"/>
    <w:rsid w:val="00A858FE"/>
    <w:rsid w:val="00A90296"/>
    <w:rsid w:val="00A92CA3"/>
    <w:rsid w:val="00A92DA2"/>
    <w:rsid w:val="00A936C2"/>
    <w:rsid w:val="00A94AF6"/>
    <w:rsid w:val="00A9500D"/>
    <w:rsid w:val="00A96F98"/>
    <w:rsid w:val="00AA0619"/>
    <w:rsid w:val="00AA1B7A"/>
    <w:rsid w:val="00AA30B8"/>
    <w:rsid w:val="00AA538C"/>
    <w:rsid w:val="00AA5BD1"/>
    <w:rsid w:val="00AA6DDA"/>
    <w:rsid w:val="00AA7F68"/>
    <w:rsid w:val="00AB1C3A"/>
    <w:rsid w:val="00AB3372"/>
    <w:rsid w:val="00AB6F52"/>
    <w:rsid w:val="00AC04C0"/>
    <w:rsid w:val="00AC4AB1"/>
    <w:rsid w:val="00AC58B5"/>
    <w:rsid w:val="00AC6BC8"/>
    <w:rsid w:val="00AD1AEA"/>
    <w:rsid w:val="00AD32F1"/>
    <w:rsid w:val="00AD52DC"/>
    <w:rsid w:val="00AD640D"/>
    <w:rsid w:val="00AE189A"/>
    <w:rsid w:val="00AE4631"/>
    <w:rsid w:val="00AE57D4"/>
    <w:rsid w:val="00AE6F05"/>
    <w:rsid w:val="00AF28AC"/>
    <w:rsid w:val="00AF2BD9"/>
    <w:rsid w:val="00B00D17"/>
    <w:rsid w:val="00B01238"/>
    <w:rsid w:val="00B04261"/>
    <w:rsid w:val="00B049BF"/>
    <w:rsid w:val="00B05C78"/>
    <w:rsid w:val="00B0719D"/>
    <w:rsid w:val="00B0786A"/>
    <w:rsid w:val="00B07A59"/>
    <w:rsid w:val="00B15148"/>
    <w:rsid w:val="00B1767C"/>
    <w:rsid w:val="00B20A56"/>
    <w:rsid w:val="00B21841"/>
    <w:rsid w:val="00B238F5"/>
    <w:rsid w:val="00B25BC4"/>
    <w:rsid w:val="00B30BDE"/>
    <w:rsid w:val="00B4086B"/>
    <w:rsid w:val="00B421C2"/>
    <w:rsid w:val="00B432BF"/>
    <w:rsid w:val="00B4535B"/>
    <w:rsid w:val="00B47A03"/>
    <w:rsid w:val="00B53C03"/>
    <w:rsid w:val="00B54813"/>
    <w:rsid w:val="00B56335"/>
    <w:rsid w:val="00B5795F"/>
    <w:rsid w:val="00B663FB"/>
    <w:rsid w:val="00B66728"/>
    <w:rsid w:val="00B67360"/>
    <w:rsid w:val="00B7348D"/>
    <w:rsid w:val="00B7450D"/>
    <w:rsid w:val="00B75A33"/>
    <w:rsid w:val="00B75EC6"/>
    <w:rsid w:val="00B75EEE"/>
    <w:rsid w:val="00B766E1"/>
    <w:rsid w:val="00B773DA"/>
    <w:rsid w:val="00B77C27"/>
    <w:rsid w:val="00B82FA8"/>
    <w:rsid w:val="00B83151"/>
    <w:rsid w:val="00B84FBE"/>
    <w:rsid w:val="00B908BE"/>
    <w:rsid w:val="00B908E8"/>
    <w:rsid w:val="00B94A75"/>
    <w:rsid w:val="00B97A66"/>
    <w:rsid w:val="00BA16FD"/>
    <w:rsid w:val="00BA3E55"/>
    <w:rsid w:val="00BA7E7F"/>
    <w:rsid w:val="00BB40E8"/>
    <w:rsid w:val="00BB5B96"/>
    <w:rsid w:val="00BC02B0"/>
    <w:rsid w:val="00BC07BC"/>
    <w:rsid w:val="00BC1BE2"/>
    <w:rsid w:val="00BC3058"/>
    <w:rsid w:val="00BC51F6"/>
    <w:rsid w:val="00BC7A2E"/>
    <w:rsid w:val="00BD0588"/>
    <w:rsid w:val="00BD1C92"/>
    <w:rsid w:val="00BD744C"/>
    <w:rsid w:val="00BE03FE"/>
    <w:rsid w:val="00BE320C"/>
    <w:rsid w:val="00BE7E86"/>
    <w:rsid w:val="00BF07DC"/>
    <w:rsid w:val="00BF20DB"/>
    <w:rsid w:val="00BF2E82"/>
    <w:rsid w:val="00BF552E"/>
    <w:rsid w:val="00BF5A2F"/>
    <w:rsid w:val="00BF7FA9"/>
    <w:rsid w:val="00C02D01"/>
    <w:rsid w:val="00C03480"/>
    <w:rsid w:val="00C03DFF"/>
    <w:rsid w:val="00C0458D"/>
    <w:rsid w:val="00C079B1"/>
    <w:rsid w:val="00C10568"/>
    <w:rsid w:val="00C11CA7"/>
    <w:rsid w:val="00C12101"/>
    <w:rsid w:val="00C159F0"/>
    <w:rsid w:val="00C162D4"/>
    <w:rsid w:val="00C17D5E"/>
    <w:rsid w:val="00C22785"/>
    <w:rsid w:val="00C328C9"/>
    <w:rsid w:val="00C341D6"/>
    <w:rsid w:val="00C35B20"/>
    <w:rsid w:val="00C36BD4"/>
    <w:rsid w:val="00C36F7F"/>
    <w:rsid w:val="00C40043"/>
    <w:rsid w:val="00C413A5"/>
    <w:rsid w:val="00C4253E"/>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75AEC"/>
    <w:rsid w:val="00C809CD"/>
    <w:rsid w:val="00C81E14"/>
    <w:rsid w:val="00C81E65"/>
    <w:rsid w:val="00C83797"/>
    <w:rsid w:val="00C87179"/>
    <w:rsid w:val="00C878C8"/>
    <w:rsid w:val="00C90D90"/>
    <w:rsid w:val="00C9266C"/>
    <w:rsid w:val="00C947DF"/>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1492"/>
    <w:rsid w:val="00CE7D23"/>
    <w:rsid w:val="00CF581F"/>
    <w:rsid w:val="00CF71C2"/>
    <w:rsid w:val="00CF7954"/>
    <w:rsid w:val="00D005AA"/>
    <w:rsid w:val="00D03070"/>
    <w:rsid w:val="00D041D7"/>
    <w:rsid w:val="00D052F1"/>
    <w:rsid w:val="00D057E7"/>
    <w:rsid w:val="00D064A5"/>
    <w:rsid w:val="00D0680D"/>
    <w:rsid w:val="00D1179D"/>
    <w:rsid w:val="00D132AD"/>
    <w:rsid w:val="00D16112"/>
    <w:rsid w:val="00D170EC"/>
    <w:rsid w:val="00D21459"/>
    <w:rsid w:val="00D234A7"/>
    <w:rsid w:val="00D26616"/>
    <w:rsid w:val="00D27B91"/>
    <w:rsid w:val="00D3146B"/>
    <w:rsid w:val="00D32104"/>
    <w:rsid w:val="00D32EFB"/>
    <w:rsid w:val="00D32F37"/>
    <w:rsid w:val="00D337A8"/>
    <w:rsid w:val="00D34778"/>
    <w:rsid w:val="00D34A9C"/>
    <w:rsid w:val="00D34AB2"/>
    <w:rsid w:val="00D34BAC"/>
    <w:rsid w:val="00D36405"/>
    <w:rsid w:val="00D3763E"/>
    <w:rsid w:val="00D37EAF"/>
    <w:rsid w:val="00D40AE9"/>
    <w:rsid w:val="00D415AF"/>
    <w:rsid w:val="00D42432"/>
    <w:rsid w:val="00D43D26"/>
    <w:rsid w:val="00D4705F"/>
    <w:rsid w:val="00D54653"/>
    <w:rsid w:val="00D54A74"/>
    <w:rsid w:val="00D63987"/>
    <w:rsid w:val="00D6606C"/>
    <w:rsid w:val="00D67E36"/>
    <w:rsid w:val="00D71EAA"/>
    <w:rsid w:val="00D738B7"/>
    <w:rsid w:val="00D742DE"/>
    <w:rsid w:val="00D778FA"/>
    <w:rsid w:val="00D77A1B"/>
    <w:rsid w:val="00D80144"/>
    <w:rsid w:val="00D820D4"/>
    <w:rsid w:val="00D825F9"/>
    <w:rsid w:val="00D82CD0"/>
    <w:rsid w:val="00D84816"/>
    <w:rsid w:val="00D85FEA"/>
    <w:rsid w:val="00D86513"/>
    <w:rsid w:val="00D86789"/>
    <w:rsid w:val="00D86E75"/>
    <w:rsid w:val="00D902F4"/>
    <w:rsid w:val="00D91ADA"/>
    <w:rsid w:val="00D93919"/>
    <w:rsid w:val="00D94E86"/>
    <w:rsid w:val="00DA0089"/>
    <w:rsid w:val="00DA2D6C"/>
    <w:rsid w:val="00DA3D56"/>
    <w:rsid w:val="00DA7D58"/>
    <w:rsid w:val="00DB7055"/>
    <w:rsid w:val="00DC04A7"/>
    <w:rsid w:val="00DC1794"/>
    <w:rsid w:val="00DC1C14"/>
    <w:rsid w:val="00DC33AA"/>
    <w:rsid w:val="00DC428B"/>
    <w:rsid w:val="00DC6D32"/>
    <w:rsid w:val="00DC7534"/>
    <w:rsid w:val="00DC7ACB"/>
    <w:rsid w:val="00DD00E4"/>
    <w:rsid w:val="00DD047D"/>
    <w:rsid w:val="00DD09DF"/>
    <w:rsid w:val="00DD0B43"/>
    <w:rsid w:val="00DD0E74"/>
    <w:rsid w:val="00DD24B6"/>
    <w:rsid w:val="00DD4416"/>
    <w:rsid w:val="00DD5804"/>
    <w:rsid w:val="00DE1FCA"/>
    <w:rsid w:val="00DE2318"/>
    <w:rsid w:val="00DE3D24"/>
    <w:rsid w:val="00DE69B6"/>
    <w:rsid w:val="00DE7355"/>
    <w:rsid w:val="00DE7ABE"/>
    <w:rsid w:val="00DF064B"/>
    <w:rsid w:val="00DF0A07"/>
    <w:rsid w:val="00DF1EFC"/>
    <w:rsid w:val="00DF2263"/>
    <w:rsid w:val="00DF5A57"/>
    <w:rsid w:val="00E01AD8"/>
    <w:rsid w:val="00E01FB9"/>
    <w:rsid w:val="00E02AA0"/>
    <w:rsid w:val="00E04831"/>
    <w:rsid w:val="00E06E2E"/>
    <w:rsid w:val="00E10A30"/>
    <w:rsid w:val="00E10B85"/>
    <w:rsid w:val="00E10BBE"/>
    <w:rsid w:val="00E11192"/>
    <w:rsid w:val="00E11C84"/>
    <w:rsid w:val="00E129BC"/>
    <w:rsid w:val="00E17F05"/>
    <w:rsid w:val="00E225E3"/>
    <w:rsid w:val="00E22BB1"/>
    <w:rsid w:val="00E2393C"/>
    <w:rsid w:val="00E277BA"/>
    <w:rsid w:val="00E278D1"/>
    <w:rsid w:val="00E35525"/>
    <w:rsid w:val="00E35630"/>
    <w:rsid w:val="00E35BDB"/>
    <w:rsid w:val="00E370AF"/>
    <w:rsid w:val="00E40A99"/>
    <w:rsid w:val="00E40C10"/>
    <w:rsid w:val="00E41C93"/>
    <w:rsid w:val="00E426F9"/>
    <w:rsid w:val="00E45CEC"/>
    <w:rsid w:val="00E464D0"/>
    <w:rsid w:val="00E4702B"/>
    <w:rsid w:val="00E517B1"/>
    <w:rsid w:val="00E52B01"/>
    <w:rsid w:val="00E53F23"/>
    <w:rsid w:val="00E5788D"/>
    <w:rsid w:val="00E57C3A"/>
    <w:rsid w:val="00E6032F"/>
    <w:rsid w:val="00E61180"/>
    <w:rsid w:val="00E611A4"/>
    <w:rsid w:val="00E62D19"/>
    <w:rsid w:val="00E6379F"/>
    <w:rsid w:val="00E71284"/>
    <w:rsid w:val="00E72C73"/>
    <w:rsid w:val="00E738DD"/>
    <w:rsid w:val="00E7530E"/>
    <w:rsid w:val="00E759C8"/>
    <w:rsid w:val="00E765B1"/>
    <w:rsid w:val="00E810A5"/>
    <w:rsid w:val="00E82BD5"/>
    <w:rsid w:val="00E91799"/>
    <w:rsid w:val="00E95D5A"/>
    <w:rsid w:val="00E969F8"/>
    <w:rsid w:val="00EA564F"/>
    <w:rsid w:val="00EA5B86"/>
    <w:rsid w:val="00EA6E1D"/>
    <w:rsid w:val="00EB0134"/>
    <w:rsid w:val="00EB4BFC"/>
    <w:rsid w:val="00EB4DFB"/>
    <w:rsid w:val="00EB5BB1"/>
    <w:rsid w:val="00EB7056"/>
    <w:rsid w:val="00EC1C3E"/>
    <w:rsid w:val="00EC55B4"/>
    <w:rsid w:val="00EC5E35"/>
    <w:rsid w:val="00EC607F"/>
    <w:rsid w:val="00EC7722"/>
    <w:rsid w:val="00ED0B47"/>
    <w:rsid w:val="00ED1617"/>
    <w:rsid w:val="00ED2484"/>
    <w:rsid w:val="00ED2880"/>
    <w:rsid w:val="00ED6170"/>
    <w:rsid w:val="00EE0DFF"/>
    <w:rsid w:val="00EE625F"/>
    <w:rsid w:val="00EF00AF"/>
    <w:rsid w:val="00EF167F"/>
    <w:rsid w:val="00EF5E14"/>
    <w:rsid w:val="00F00D1F"/>
    <w:rsid w:val="00F06054"/>
    <w:rsid w:val="00F079A3"/>
    <w:rsid w:val="00F10B34"/>
    <w:rsid w:val="00F1150F"/>
    <w:rsid w:val="00F1278D"/>
    <w:rsid w:val="00F12CC6"/>
    <w:rsid w:val="00F1687F"/>
    <w:rsid w:val="00F1799E"/>
    <w:rsid w:val="00F245D0"/>
    <w:rsid w:val="00F31057"/>
    <w:rsid w:val="00F31A64"/>
    <w:rsid w:val="00F31C4D"/>
    <w:rsid w:val="00F323B7"/>
    <w:rsid w:val="00F33363"/>
    <w:rsid w:val="00F36E61"/>
    <w:rsid w:val="00F40FD5"/>
    <w:rsid w:val="00F42B0D"/>
    <w:rsid w:val="00F437EE"/>
    <w:rsid w:val="00F44812"/>
    <w:rsid w:val="00F44ED6"/>
    <w:rsid w:val="00F509BC"/>
    <w:rsid w:val="00F51D4D"/>
    <w:rsid w:val="00F53ECC"/>
    <w:rsid w:val="00F53FDC"/>
    <w:rsid w:val="00F54598"/>
    <w:rsid w:val="00F56026"/>
    <w:rsid w:val="00F56859"/>
    <w:rsid w:val="00F62DD3"/>
    <w:rsid w:val="00F63E6B"/>
    <w:rsid w:val="00F64E28"/>
    <w:rsid w:val="00F666EC"/>
    <w:rsid w:val="00F66D43"/>
    <w:rsid w:val="00F70A68"/>
    <w:rsid w:val="00F716DB"/>
    <w:rsid w:val="00F7330E"/>
    <w:rsid w:val="00F735C1"/>
    <w:rsid w:val="00F746F9"/>
    <w:rsid w:val="00F77D1D"/>
    <w:rsid w:val="00F80C94"/>
    <w:rsid w:val="00F876CD"/>
    <w:rsid w:val="00F87ABD"/>
    <w:rsid w:val="00F87CCB"/>
    <w:rsid w:val="00F92178"/>
    <w:rsid w:val="00F94F60"/>
    <w:rsid w:val="00F9569D"/>
    <w:rsid w:val="00FA1B2F"/>
    <w:rsid w:val="00FA67F6"/>
    <w:rsid w:val="00FA77B1"/>
    <w:rsid w:val="00FB02C7"/>
    <w:rsid w:val="00FB2082"/>
    <w:rsid w:val="00FB31B1"/>
    <w:rsid w:val="00FB371B"/>
    <w:rsid w:val="00FB50A0"/>
    <w:rsid w:val="00FB527B"/>
    <w:rsid w:val="00FC1B2F"/>
    <w:rsid w:val="00FC1BE0"/>
    <w:rsid w:val="00FC256D"/>
    <w:rsid w:val="00FC6123"/>
    <w:rsid w:val="00FD01E7"/>
    <w:rsid w:val="00FD0E3A"/>
    <w:rsid w:val="00FD2187"/>
    <w:rsid w:val="00FD541B"/>
    <w:rsid w:val="00FD7C09"/>
    <w:rsid w:val="00FE1961"/>
    <w:rsid w:val="00FE21B6"/>
    <w:rsid w:val="00FE2EA1"/>
    <w:rsid w:val="00FE5BA7"/>
    <w:rsid w:val="00FE617C"/>
    <w:rsid w:val="00FE71C4"/>
    <w:rsid w:val="00FE7458"/>
    <w:rsid w:val="00FE7E5F"/>
    <w:rsid w:val="00FF0072"/>
    <w:rsid w:val="00FF37BD"/>
    <w:rsid w:val="00FF5AD2"/>
    <w:rsid w:val="00FF5FA8"/>
    <w:rsid w:val="00FF61BD"/>
    <w:rsid w:val="00FF6D6C"/>
    <w:rsid w:val="00FF718D"/>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uiPriority w:val="99"/>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BD05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8259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4930157">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405183545">
      <w:bodyDiv w:val="1"/>
      <w:marLeft w:val="0"/>
      <w:marRight w:val="0"/>
      <w:marTop w:val="0"/>
      <w:marBottom w:val="0"/>
      <w:divBdr>
        <w:top w:val="none" w:sz="0" w:space="0" w:color="auto"/>
        <w:left w:val="none" w:sz="0" w:space="0" w:color="auto"/>
        <w:bottom w:val="none" w:sz="0" w:space="0" w:color="auto"/>
        <w:right w:val="none" w:sz="0" w:space="0" w:color="auto"/>
      </w:divBdr>
    </w:div>
    <w:div w:id="1673753522">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ofspo.ru/books/10514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37</Pages>
  <Words>10221</Words>
  <Characters>58262</Characters>
  <Application>Microsoft Office Word</Application>
  <DocSecurity>0</DocSecurity>
  <Lines>485</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68347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Уфимцева Анжелика</cp:lastModifiedBy>
  <cp:revision>4</cp:revision>
  <cp:lastPrinted>2024-02-28T06:04:00Z</cp:lastPrinted>
  <dcterms:created xsi:type="dcterms:W3CDTF">2024-04-22T08:34:00Z</dcterms:created>
  <dcterms:modified xsi:type="dcterms:W3CDTF">2025-07-01T12:17:00Z</dcterms:modified>
</cp:coreProperties>
</file>