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D8EE05" w14:textId="77777777" w:rsidR="00261BAA" w:rsidRDefault="00F30FF9">
      <w:pPr>
        <w:keepNext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ПРИЛОЖЕНИЕ 4</w:t>
      </w:r>
    </w:p>
    <w:p w14:paraId="552FEDC9" w14:textId="77777777" w:rsidR="00261BAA" w:rsidRDefault="00F30FF9">
      <w:pPr>
        <w:keepNext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heading=h.gjdgxs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>к ПОП-П по специальности</w:t>
      </w:r>
      <w:r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>21.02.14 Маркшейдерское дело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</w:r>
    </w:p>
    <w:p w14:paraId="2AC22C29" w14:textId="77777777" w:rsidR="00261BAA" w:rsidRDefault="00261BAA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7624E933" w14:textId="77777777" w:rsidR="00261BAA" w:rsidRDefault="00261BAA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01132E3C" w14:textId="77777777" w:rsidR="00261BAA" w:rsidRDefault="00261BAA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57E16C11" w14:textId="77777777" w:rsidR="00261BAA" w:rsidRDefault="00261BAA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7DFBB1D3" w14:textId="77777777" w:rsidR="00261BAA" w:rsidRDefault="00261BAA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3BE1D54D" w14:textId="77777777" w:rsidR="00261BAA" w:rsidRDefault="00261BAA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61C0C94E" w14:textId="77777777" w:rsidR="00261BAA" w:rsidRDefault="00261BAA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3BF7A97A" w14:textId="77777777" w:rsidR="00261BAA" w:rsidRDefault="00261BAA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272D75A1" w14:textId="77777777" w:rsidR="00261BAA" w:rsidRDefault="00F30FF9">
      <w:pPr>
        <w:pStyle w:val="af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1" w:name="_heading=h.30j0zll"/>
      <w:bookmarkEnd w:id="1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ПРИМЕРНАЯ ПРОГРАММА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  <w:t>ГОСУДАРСТВЕННОЙ ИТОГОВОЙ АТТЕСТАЦИИ</w:t>
      </w:r>
    </w:p>
    <w:p w14:paraId="16065FD5" w14:textId="77777777" w:rsidR="00261BAA" w:rsidRDefault="00261BAA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0D9726A7" w14:textId="77777777" w:rsidR="00261BAA" w:rsidRDefault="00261BAA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7AB297F3" w14:textId="77777777" w:rsidR="00261BAA" w:rsidRDefault="00261BAA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307C49D4" w14:textId="77777777" w:rsidR="00261BAA" w:rsidRDefault="00261BAA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2B2909EE" w14:textId="77777777" w:rsidR="00261BAA" w:rsidRDefault="00261BAA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606EC6FA" w14:textId="77777777" w:rsidR="00261BAA" w:rsidRDefault="00261BAA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14D444A8" w14:textId="77777777" w:rsidR="00261BAA" w:rsidRDefault="00261BAA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2E5AA0B9" w14:textId="77777777" w:rsidR="00261BAA" w:rsidRDefault="00261BAA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65D49BD1" w14:textId="77777777" w:rsidR="00261BAA" w:rsidRDefault="00261BAA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286A8D20" w14:textId="77777777" w:rsidR="00261BAA" w:rsidRDefault="00261BAA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1AB4C331" w14:textId="77777777" w:rsidR="00261BAA" w:rsidRDefault="00261BAA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23B0FBFB" w14:textId="77777777" w:rsidR="00261BAA" w:rsidRDefault="00261BAA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57BF831B" w14:textId="77777777" w:rsidR="00261BAA" w:rsidRDefault="00261BAA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6915821D" w14:textId="77777777" w:rsidR="00261BAA" w:rsidRDefault="00261BAA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792D9488" w14:textId="77777777" w:rsidR="00261BAA" w:rsidRDefault="00261BAA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64A82B3A" w14:textId="77777777" w:rsidR="00261BAA" w:rsidRDefault="00261BAA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228F39CC" w14:textId="77777777" w:rsidR="00261BAA" w:rsidRDefault="00261BAA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6BA905E6" w14:textId="77777777" w:rsidR="00261BAA" w:rsidRDefault="00261BAA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4E542AA3" w14:textId="77777777" w:rsidR="00261BAA" w:rsidRDefault="00261BAA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0DF48037" w14:textId="77777777" w:rsidR="00261BAA" w:rsidRDefault="00261BAA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77E77F04" w14:textId="77777777" w:rsidR="00261BAA" w:rsidRDefault="00261BAA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0700AFC6" w14:textId="77777777" w:rsidR="00261BAA" w:rsidRDefault="00261BAA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4063E106" w14:textId="77777777" w:rsidR="00261BAA" w:rsidRDefault="00261BAA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52BC6F75" w14:textId="77777777" w:rsidR="00261BAA" w:rsidRDefault="00261BAA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220CB1E6" w14:textId="77777777" w:rsidR="00261BAA" w:rsidRDefault="00261BAA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5C118897" w14:textId="77777777" w:rsidR="00261BAA" w:rsidRDefault="00261BAA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27B1E000" w14:textId="77777777" w:rsidR="00261BAA" w:rsidRDefault="00261BAA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6DEB1CFD" w14:textId="77777777" w:rsidR="00261BAA" w:rsidRDefault="00261BAA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6FC41091" w14:textId="77777777" w:rsidR="00261BAA" w:rsidRDefault="00261BAA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4FBC71DA" w14:textId="77777777" w:rsidR="00261BAA" w:rsidRDefault="00261BAA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0B6896AF" w14:textId="77777777" w:rsidR="00261BAA" w:rsidRDefault="00261BAA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46696CEC" w14:textId="77777777" w:rsidR="00261BAA" w:rsidRDefault="00261BAA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55848029" w14:textId="77777777" w:rsidR="00261BAA" w:rsidRDefault="00261BAA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57358A59" w14:textId="77777777" w:rsidR="00261BAA" w:rsidRDefault="00261BAA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3C094FEC" w14:textId="316BA822" w:rsidR="00261BAA" w:rsidRDefault="00F30FF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2025 г.</w:t>
      </w:r>
    </w:p>
    <w:p w14:paraId="4C4BF789" w14:textId="77777777" w:rsidR="00261BAA" w:rsidRDefault="00F30FF9">
      <w:pPr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</w:pPr>
      <w:r>
        <w:br w:type="page"/>
      </w:r>
    </w:p>
    <w:p w14:paraId="196424B4" w14:textId="77777777" w:rsidR="00261BAA" w:rsidRDefault="00F30FF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СОДЕРЖАНИЕ</w:t>
      </w:r>
    </w:p>
    <w:p w14:paraId="31E0D061" w14:textId="77777777" w:rsidR="00261BAA" w:rsidRDefault="00261BAA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sdt>
      <w:sdtPr>
        <w:id w:val="-25869729"/>
        <w:docPartObj>
          <w:docPartGallery w:val="Table of Contents"/>
          <w:docPartUnique/>
        </w:docPartObj>
      </w:sdtPr>
      <w:sdtEndPr/>
      <w:sdtContent>
        <w:p w14:paraId="18A6DB8D" w14:textId="77777777" w:rsidR="00261BAA" w:rsidRDefault="00F30FF9">
          <w:pPr>
            <w:tabs>
              <w:tab w:val="right" w:pos="9345"/>
            </w:tabs>
            <w:spacing w:after="100" w:line="276" w:lineRule="auto"/>
            <w:rPr>
              <w:color w:val="000000"/>
            </w:rPr>
          </w:pPr>
          <w: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</w:rPr>
            <w:instrText xml:space="preserve"> TOC \z \o "1-9" \u \t "Заголовок 1,1,Заголовок 2,2,Заголовок 3,3" \h</w:instrText>
          </w:r>
          <w:r>
            <w:rPr>
              <w:rFonts w:ascii="Times New Roman" w:eastAsia="Times New Roman" w:hAnsi="Times New Roman" w:cs="Times New Roman"/>
              <w:b/>
              <w:color w:val="000000"/>
            </w:rPr>
            <w:fldChar w:fldCharType="separate"/>
          </w:r>
          <w:r>
            <w:rPr>
              <w:rFonts w:ascii="Times New Roman" w:eastAsia="Times New Roman" w:hAnsi="Times New Roman" w:cs="Times New Roman"/>
              <w:b/>
              <w:color w:val="000000"/>
            </w:rPr>
            <w:t>Общие положения</w:t>
          </w:r>
          <w:r>
            <w:rPr>
              <w:rFonts w:ascii="Times New Roman" w:eastAsia="Times New Roman" w:hAnsi="Times New Roman" w:cs="Times New Roman"/>
              <w:b/>
              <w:color w:val="000000"/>
            </w:rPr>
            <w:tab/>
            <w:t>3</w:t>
          </w:r>
        </w:p>
        <w:p w14:paraId="5441808B" w14:textId="77777777" w:rsidR="00261BAA" w:rsidRDefault="00F30FF9">
          <w:pPr>
            <w:tabs>
              <w:tab w:val="right" w:pos="9345"/>
            </w:tabs>
            <w:spacing w:after="100" w:line="276" w:lineRule="auto"/>
            <w:rPr>
              <w:color w:val="00000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</w:rPr>
            <w:t>Примерные требования к проведению демонстрационного экзамена</w:t>
          </w:r>
          <w:r>
            <w:rPr>
              <w:rFonts w:ascii="Times New Roman" w:eastAsia="Times New Roman" w:hAnsi="Times New Roman" w:cs="Times New Roman"/>
              <w:b/>
              <w:color w:val="000000"/>
            </w:rPr>
            <w:tab/>
            <w:t>4</w:t>
          </w:r>
        </w:p>
        <w:p w14:paraId="6FED49E8" w14:textId="77777777" w:rsidR="00261BAA" w:rsidRDefault="00F30FF9">
          <w:pPr>
            <w:tabs>
              <w:tab w:val="right" w:pos="9345"/>
            </w:tabs>
            <w:spacing w:after="100" w:line="276" w:lineRule="auto"/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</w:rPr>
            <w:t>Организация и проведение защиты дипломного проекта (работы)</w:t>
          </w:r>
          <w:r>
            <w:rPr>
              <w:rFonts w:ascii="Times New Roman" w:eastAsia="Times New Roman" w:hAnsi="Times New Roman" w:cs="Times New Roman"/>
              <w:b/>
              <w:color w:val="000000"/>
            </w:rPr>
            <w:tab/>
            <w:t>5</w:t>
          </w:r>
          <w:r>
            <w:rPr>
              <w:rFonts w:ascii="Times New Roman" w:eastAsia="Times New Roman" w:hAnsi="Times New Roman" w:cs="Times New Roman"/>
              <w:b/>
              <w:color w:val="000000"/>
            </w:rPr>
            <w:fldChar w:fldCharType="end"/>
          </w:r>
        </w:p>
      </w:sdtContent>
    </w:sdt>
    <w:p w14:paraId="7D393B52" w14:textId="77777777" w:rsidR="00261BAA" w:rsidRDefault="00F30FF9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br w:type="page"/>
      </w:r>
    </w:p>
    <w:p w14:paraId="17A5A450" w14:textId="77777777" w:rsidR="00261BAA" w:rsidRDefault="00F30FF9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2" w:name="_heading=h.1fob9te"/>
      <w:bookmarkEnd w:id="2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Общие положения</w:t>
      </w:r>
    </w:p>
    <w:p w14:paraId="489D5DB7" w14:textId="77777777" w:rsidR="00261BAA" w:rsidRDefault="00F30FF9">
      <w:pPr>
        <w:widowControl w:val="0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" w:name="_heading=h.8gt4i8wsw0h1"/>
      <w:bookmarkEnd w:id="3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Примерная программа государственной итоговой аттестации (далее – примерная программа ГИА) выпускников </w:t>
      </w:r>
      <w:r>
        <w:rPr>
          <w:rFonts w:ascii="Times New Roman" w:eastAsia="Times New Roman" w:hAnsi="Times New Roman" w:cs="Times New Roman"/>
          <w:sz w:val="24"/>
          <w:szCs w:val="24"/>
        </w:rPr>
        <w:t>по специальности 21.02.14 Маркшейдерское дело разработана в соответствии с Законом Российской Федерации от 29.12.2012 г. № 273-ФЗ «Об образовании в Россий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ской Федерации», Приказом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Минпросвещения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образования», ФГОС СПО по специальности 21.02.14 Маркшейдерс</w:t>
      </w:r>
      <w:r>
        <w:rPr>
          <w:rFonts w:ascii="Times New Roman" w:eastAsia="Times New Roman" w:hAnsi="Times New Roman" w:cs="Times New Roman"/>
          <w:sz w:val="24"/>
          <w:szCs w:val="24"/>
        </w:rPr>
        <w:t>кое дело, и определяет совокупность требований к ее организации и проведению.</w:t>
      </w:r>
    </w:p>
    <w:p w14:paraId="5821085A" w14:textId="77777777" w:rsidR="00261BAA" w:rsidRDefault="00F30FF9">
      <w:pPr>
        <w:widowControl w:val="0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4" w:name="_heading=h.hix2zdt0su7"/>
      <w:bookmarkEnd w:id="4"/>
      <w:r>
        <w:rPr>
          <w:rFonts w:ascii="Times New Roman" w:eastAsia="Times New Roman" w:hAnsi="Times New Roman" w:cs="Times New Roman"/>
          <w:sz w:val="24"/>
          <w:szCs w:val="24"/>
        </w:rPr>
        <w:t>Цель государственной итоговой аттестации – установление соответствия результатов освоения обучающимися образовательной программы по специальности 21.02.14 Маркшейдерское дело соо</w:t>
      </w:r>
      <w:r>
        <w:rPr>
          <w:rFonts w:ascii="Times New Roman" w:eastAsia="Times New Roman" w:hAnsi="Times New Roman" w:cs="Times New Roman"/>
          <w:sz w:val="24"/>
          <w:szCs w:val="24"/>
        </w:rPr>
        <w:t>тветствующим требованиям ФГОС СПО с учетом требований регионального рынка труда, их готовность и способ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ность решать профессиональные задачи. </w:t>
      </w:r>
    </w:p>
    <w:p w14:paraId="064A3A7E" w14:textId="77777777" w:rsidR="00261BAA" w:rsidRDefault="00F30FF9">
      <w:pPr>
        <w:widowControl w:val="0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Задачи государственной итоговой аттестации:</w:t>
      </w:r>
    </w:p>
    <w:p w14:paraId="68B2A66C" w14:textId="77777777" w:rsidR="00261BAA" w:rsidRDefault="00F30FF9">
      <w:pPr>
        <w:widowControl w:val="0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определение соответствия навыков, умений и знаний выпускников соврем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енным требованиям рынка труда, квалификационным требованиям ФГОС СПО и регионального рынка труда;</w:t>
      </w:r>
    </w:p>
    <w:p w14:paraId="28A77559" w14:textId="77777777" w:rsidR="00261BAA" w:rsidRDefault="00F30FF9">
      <w:pPr>
        <w:widowControl w:val="0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</w:t>
      </w:r>
      <w:r>
        <w:rPr>
          <w:rFonts w:ascii="Times New Roman" w:eastAsia="Times New Roman" w:hAnsi="Times New Roman" w:cs="Times New Roman"/>
          <w:sz w:val="24"/>
          <w:szCs w:val="24"/>
        </w:rPr>
        <w:t>определение степени сформированности профессиональных компетенций, личностных качеств, соответствующих ФГОС СПО и наиболее востребованных на рынке труда.</w:t>
      </w:r>
    </w:p>
    <w:p w14:paraId="3B4D9154" w14:textId="77777777" w:rsidR="00261BAA" w:rsidRDefault="00F30FF9">
      <w:pPr>
        <w:widowControl w:val="0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результатам ГИА выпускнику по специальности 21.02.14 Маркшейдерское дело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присваивается квалификация</w:t>
      </w:r>
      <w:r>
        <w:rPr>
          <w:rFonts w:ascii="Times New Roman" w:eastAsia="Times New Roman" w:hAnsi="Times New Roman" w:cs="Times New Roman"/>
          <w:sz w:val="24"/>
          <w:szCs w:val="24"/>
        </w:rPr>
        <w:t>: Техник-геофизик.</w:t>
      </w:r>
    </w:p>
    <w:p w14:paraId="29CD0D9F" w14:textId="77777777" w:rsidR="00261BAA" w:rsidRDefault="00F30FF9">
      <w:pPr>
        <w:widowControl w:val="0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Примерная программа ГИА является частью основной ПОП-П по программе подготовк</w:t>
      </w:r>
      <w:r>
        <w:rPr>
          <w:rFonts w:ascii="Times New Roman" w:eastAsia="Times New Roman" w:hAnsi="Times New Roman" w:cs="Times New Roman"/>
          <w:sz w:val="24"/>
          <w:szCs w:val="24"/>
        </w:rPr>
        <w:t>и специалистов среднего звена и определяет совокупность треб</w:t>
      </w:r>
      <w:r>
        <w:rPr>
          <w:rFonts w:ascii="Times New Roman" w:eastAsia="Times New Roman" w:hAnsi="Times New Roman" w:cs="Times New Roman"/>
          <w:sz w:val="24"/>
          <w:szCs w:val="24"/>
        </w:rPr>
        <w:t>ований к ГИА, в том числе к содержанию, организации работы, оценочным материалам ГИА выпускников по данной специальности.</w:t>
      </w:r>
    </w:p>
    <w:p w14:paraId="3A9058E4" w14:textId="77777777" w:rsidR="00261BAA" w:rsidRDefault="00F30FF9">
      <w:pPr>
        <w:widowControl w:val="0"/>
        <w:spacing w:line="276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Выпускник, освоивший образовательную программу, должен быть готов к выполнению видов деятельности, предусмотренных образовательной про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граммой (таблица 1), и демонстрировать результаты освоения образовательной программы (таблица 2).</w:t>
      </w:r>
    </w:p>
    <w:p w14:paraId="4EAEEB49" w14:textId="77777777" w:rsidR="00261BAA" w:rsidRDefault="00F30FF9">
      <w:pPr>
        <w:jc w:val="right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Таблица 1 </w:t>
      </w:r>
    </w:p>
    <w:p w14:paraId="27851BCC" w14:textId="77777777" w:rsidR="00261BAA" w:rsidRDefault="00F30FF9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Виды деятельности</w:t>
      </w:r>
    </w:p>
    <w:tbl>
      <w:tblPr>
        <w:tblW w:w="9360" w:type="dxa"/>
        <w:tblInd w:w="134" w:type="dxa"/>
        <w:tblLayout w:type="fixed"/>
        <w:tblLook w:val="0000" w:firstRow="0" w:lastRow="0" w:firstColumn="0" w:lastColumn="0" w:noHBand="0" w:noVBand="0"/>
      </w:tblPr>
      <w:tblGrid>
        <w:gridCol w:w="4875"/>
        <w:gridCol w:w="4485"/>
      </w:tblGrid>
      <w:tr w:rsidR="00261BAA" w14:paraId="008EF647" w14:textId="77777777">
        <w:trPr>
          <w:trHeight w:val="441"/>
        </w:trPr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83781" w14:textId="77777777" w:rsidR="00261BAA" w:rsidRDefault="00F30FF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Код и наименование </w:t>
            </w:r>
          </w:p>
          <w:p w14:paraId="5CC613E6" w14:textId="77777777" w:rsidR="00261BAA" w:rsidRDefault="00F30FF9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вида деятельности (ВД)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635B2" w14:textId="77777777" w:rsidR="00261BAA" w:rsidRDefault="00F30FF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Код и наименование </w:t>
            </w:r>
          </w:p>
          <w:p w14:paraId="4176D105" w14:textId="77777777" w:rsidR="00261BAA" w:rsidRDefault="00F30FF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профессионального модуля (ПМ), </w:t>
            </w:r>
          </w:p>
          <w:p w14:paraId="063D811D" w14:textId="77777777" w:rsidR="00261BAA" w:rsidRDefault="00F30FF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в рамках которого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осваивается ВД</w:t>
            </w:r>
          </w:p>
        </w:tc>
      </w:tr>
      <w:tr w:rsidR="00261BAA" w14:paraId="783EA00C" w14:textId="77777777">
        <w:trPr>
          <w:trHeight w:val="221"/>
        </w:trPr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AB2E0" w14:textId="77777777" w:rsidR="00261BAA" w:rsidRDefault="00F30FF9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CEDE0" w14:textId="77777777" w:rsidR="00261BAA" w:rsidRDefault="00F30FF9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261BAA" w14:paraId="25C2F152" w14:textId="77777777">
        <w:trPr>
          <w:trHeight w:val="390"/>
        </w:trPr>
        <w:tc>
          <w:tcPr>
            <w:tcW w:w="9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EE3B9" w14:textId="77777777" w:rsidR="00261BAA" w:rsidRDefault="00F30FF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 соответствии с ФГОС</w:t>
            </w:r>
          </w:p>
        </w:tc>
      </w:tr>
      <w:tr w:rsidR="00261BAA" w14:paraId="0A5A6AED" w14:textId="77777777">
        <w:trPr>
          <w:trHeight w:val="221"/>
        </w:trPr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B0AAB5" w14:textId="77777777" w:rsidR="00261BAA" w:rsidRDefault="00F30F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ВД.01 Геодезическое обеспечение картографирования территории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91CC61" w14:textId="77777777" w:rsidR="00261BAA" w:rsidRDefault="00F30F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 Геодезическое обеспечение картографирования территории</w:t>
            </w:r>
          </w:p>
        </w:tc>
      </w:tr>
      <w:tr w:rsidR="00261BAA" w14:paraId="52D4CBC4" w14:textId="77777777">
        <w:trPr>
          <w:trHeight w:val="221"/>
        </w:trPr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C4B6BA" w14:textId="77777777" w:rsidR="00261BAA" w:rsidRDefault="00F30F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ВД.02 Маркшейдерское обеспечение ведения горных работ и контроль сохранности недр</w:t>
            </w:r>
          </w:p>
          <w:p w14:paraId="1AA2D2FE" w14:textId="77777777" w:rsidR="00261BAA" w:rsidRDefault="00261B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851072" w14:textId="77777777" w:rsidR="00261BAA" w:rsidRDefault="00F30F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ПМ.02 Маркшейдерское обеспечение ведения горных работ и контроль сохранности недр</w:t>
            </w:r>
          </w:p>
        </w:tc>
      </w:tr>
      <w:tr w:rsidR="00261BAA" w14:paraId="5BA7E583" w14:textId="77777777">
        <w:trPr>
          <w:trHeight w:val="221"/>
        </w:trPr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99FCD6" w14:textId="77777777" w:rsidR="00261BAA" w:rsidRDefault="00F30F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ВД.03 Организация технологических процессов при ведении горных работ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858764" w14:textId="77777777" w:rsidR="00261BAA" w:rsidRDefault="00F30F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ПМ.03 Организация технологических процессов при ведении горных работ</w:t>
            </w:r>
          </w:p>
        </w:tc>
      </w:tr>
      <w:tr w:rsidR="00261BAA" w14:paraId="22196534" w14:textId="77777777">
        <w:trPr>
          <w:trHeight w:val="221"/>
        </w:trPr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1CB8CB" w14:textId="77777777" w:rsidR="00261BAA" w:rsidRDefault="00F30F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ВД.04 Обеспечение функционирования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системы управления охраной труда и промышленной безопасностью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EA144C" w14:textId="77777777" w:rsidR="00261BAA" w:rsidRDefault="00F30F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ПМ.04 Обеспечение функционирования системы управления охраной труда и промышленной безопасностью</w:t>
            </w:r>
          </w:p>
        </w:tc>
      </w:tr>
      <w:tr w:rsidR="00261BAA" w14:paraId="28357E68" w14:textId="77777777">
        <w:trPr>
          <w:trHeight w:val="221"/>
        </w:trPr>
        <w:tc>
          <w:tcPr>
            <w:tcW w:w="48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4C3B35" w14:textId="77777777" w:rsidR="00261BAA" w:rsidRDefault="00F30F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ВД. 05 Освоение видов работ по одной или нескольким профессиям рабочих, должностям служащих</w:t>
            </w:r>
          </w:p>
        </w:tc>
        <w:tc>
          <w:tcPr>
            <w:tcW w:w="44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882663" w14:textId="77777777" w:rsidR="00261BAA" w:rsidRDefault="00F30F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Освоение видов работ по одной или нескольким профессиям рабочих, должностям служащих</w:t>
            </w:r>
          </w:p>
        </w:tc>
      </w:tr>
    </w:tbl>
    <w:p w14:paraId="273F187A" w14:textId="77777777" w:rsidR="00261BAA" w:rsidRDefault="00261BAA">
      <w:pP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14:paraId="3A9AB8BE" w14:textId="77777777" w:rsidR="00261BAA" w:rsidRDefault="00F30FF9">
      <w:pPr>
        <w:jc w:val="right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Таблица 2 </w:t>
      </w:r>
    </w:p>
    <w:p w14:paraId="5CAE223F" w14:textId="77777777" w:rsidR="00261BAA" w:rsidRDefault="00F30FF9">
      <w:pPr>
        <w:spacing w:after="1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Перечень результатов, демонстрируемых выпускником</w:t>
      </w:r>
    </w:p>
    <w:p w14:paraId="1F64A0D5" w14:textId="77777777" w:rsidR="00261BAA" w:rsidRDefault="00261BAA">
      <w:pPr>
        <w:spacing w:after="120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</w:rPr>
      </w:pPr>
    </w:p>
    <w:tbl>
      <w:tblPr>
        <w:tblW w:w="9629" w:type="dxa"/>
        <w:tblInd w:w="10" w:type="dxa"/>
        <w:tblLayout w:type="fixed"/>
        <w:tblLook w:val="0000" w:firstRow="0" w:lastRow="0" w:firstColumn="0" w:lastColumn="0" w:noHBand="0" w:noVBand="0"/>
      </w:tblPr>
      <w:tblGrid>
        <w:gridCol w:w="3386"/>
        <w:gridCol w:w="6243"/>
      </w:tblGrid>
      <w:tr w:rsidR="00261BAA" w14:paraId="65A378C3" w14:textId="77777777">
        <w:trPr>
          <w:trHeight w:val="472"/>
        </w:trPr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ACBF7" w14:textId="77777777" w:rsidR="00261BAA" w:rsidRDefault="00F30FF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FB299" w14:textId="77777777" w:rsidR="00261BAA" w:rsidRDefault="00F30FF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Профессиональные компетенции</w:t>
            </w:r>
          </w:p>
        </w:tc>
      </w:tr>
      <w:tr w:rsidR="00261BAA" w14:paraId="407BF079" w14:textId="77777777">
        <w:trPr>
          <w:trHeight w:val="259"/>
        </w:trPr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B5CC14F" w14:textId="77777777" w:rsidR="00261BAA" w:rsidRDefault="00F30F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ВД.01 Геодезическое обеспечение картографирования территории  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0BFD4" w14:textId="77777777" w:rsidR="00261BAA" w:rsidRDefault="00F30F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 1.1. Производить полевые топографо-геодезические работы для обеспечения картографирования территории</w:t>
            </w:r>
          </w:p>
        </w:tc>
      </w:tr>
      <w:tr w:rsidR="00261BAA" w14:paraId="4864ADE9" w14:textId="77777777">
        <w:trPr>
          <w:trHeight w:val="250"/>
        </w:trPr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DC51E3B" w14:textId="77777777" w:rsidR="00261BAA" w:rsidRDefault="00261BAA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5BA31" w14:textId="77777777" w:rsidR="00261BAA" w:rsidRDefault="00F30F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1.2. Выполнять камеральную обработку результатов топографо-геодезических работ </w:t>
            </w:r>
          </w:p>
        </w:tc>
      </w:tr>
      <w:tr w:rsidR="00261BAA" w14:paraId="2CB65301" w14:textId="77777777">
        <w:trPr>
          <w:trHeight w:val="585"/>
        </w:trPr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70A1C1" w14:textId="77777777" w:rsidR="00261BAA" w:rsidRDefault="00261BAA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A4859" w14:textId="77777777" w:rsidR="00261BAA" w:rsidRDefault="00F30F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 1.3. Строить маркшейдерскую опорную и съемочные сети</w:t>
            </w:r>
          </w:p>
        </w:tc>
      </w:tr>
      <w:tr w:rsidR="00261BAA" w14:paraId="0351B679" w14:textId="77777777">
        <w:trPr>
          <w:trHeight w:val="585"/>
        </w:trPr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99B0A94" w14:textId="77777777" w:rsidR="00261BAA" w:rsidRDefault="00261BAA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1B8F6" w14:textId="77777777" w:rsidR="00261BAA" w:rsidRDefault="00F30F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1.4. Применять спутниковые методы создания геодезических сетей и определения координат и высот точек местности </w:t>
            </w:r>
          </w:p>
        </w:tc>
      </w:tr>
      <w:tr w:rsidR="00261BAA" w14:paraId="51D01ADA" w14:textId="77777777">
        <w:trPr>
          <w:trHeight w:val="585"/>
        </w:trPr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0D1F23B" w14:textId="77777777" w:rsidR="00261BAA" w:rsidRDefault="00261BAA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6BD11" w14:textId="77777777" w:rsidR="00261BAA" w:rsidRDefault="00F30F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 1.5. Составлять топографические карты, планы и разрезы местности</w:t>
            </w:r>
          </w:p>
        </w:tc>
      </w:tr>
      <w:tr w:rsidR="00261BAA" w14:paraId="7B001943" w14:textId="77777777">
        <w:trPr>
          <w:trHeight w:val="240"/>
        </w:trPr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A309B1" w14:textId="77777777" w:rsidR="00261BAA" w:rsidRDefault="00F30F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ВД.02 Маркше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йдерское обеспечение ведения горных работ и контроль сохранности недр</w:t>
            </w:r>
          </w:p>
          <w:p w14:paraId="04B7A5BE" w14:textId="77777777" w:rsidR="00261BAA" w:rsidRDefault="00261B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5E26B8" w14:textId="77777777" w:rsidR="00261BAA" w:rsidRDefault="00F30F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2.1. Создавать геодезические и маркшейдерские сети </w:t>
            </w:r>
          </w:p>
        </w:tc>
      </w:tr>
      <w:tr w:rsidR="00261BAA" w14:paraId="3E505E96" w14:textId="77777777">
        <w:trPr>
          <w:trHeight w:val="240"/>
        </w:trPr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D616ED" w14:textId="77777777" w:rsidR="00261BAA" w:rsidRDefault="00261BAA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A580B" w14:textId="77777777" w:rsidR="00261BAA" w:rsidRDefault="00F30F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2.2. Выполнять горно-геометрические, съемочные и разбивочные работы, задания направления проходки горным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выработкам, учет объемов горных и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строительных работ </w:t>
            </w:r>
          </w:p>
        </w:tc>
      </w:tr>
      <w:tr w:rsidR="00261BAA" w14:paraId="614B2E72" w14:textId="77777777">
        <w:trPr>
          <w:trHeight w:val="240"/>
        </w:trPr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C496A00" w14:textId="77777777" w:rsidR="00261BAA" w:rsidRDefault="00261BAA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43CBF" w14:textId="77777777" w:rsidR="00261BAA" w:rsidRDefault="00F30F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 2.3 Выносить границы горных отводов, опасных зон ведения горных работ, предохранительных целиков, мест расположения породных отвалов и хвостохранилищ</w:t>
            </w:r>
          </w:p>
        </w:tc>
      </w:tr>
      <w:tr w:rsidR="00261BAA" w14:paraId="66E9A817" w14:textId="77777777">
        <w:trPr>
          <w:trHeight w:val="240"/>
        </w:trPr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41BB0F" w14:textId="77777777" w:rsidR="00261BAA" w:rsidRDefault="00261BAA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1FAA7" w14:textId="77777777" w:rsidR="00261BAA" w:rsidRDefault="00F30FF9">
            <w:pPr>
              <w:widowControl w:val="0"/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2.4. Оформлять горную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графическую документацию</w:t>
            </w:r>
          </w:p>
        </w:tc>
      </w:tr>
      <w:tr w:rsidR="00261BAA" w14:paraId="5AE9BBF4" w14:textId="77777777">
        <w:trPr>
          <w:trHeight w:val="240"/>
        </w:trPr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CE268E0" w14:textId="77777777" w:rsidR="00261BAA" w:rsidRDefault="00261BAA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E3025" w14:textId="77777777" w:rsidR="00261BAA" w:rsidRDefault="00F30FF9">
            <w:pPr>
              <w:widowControl w:val="0"/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 2.5 Выполнять расчет параметров сдвижения горных пород при подземном и открытом способах разработки</w:t>
            </w:r>
          </w:p>
        </w:tc>
      </w:tr>
      <w:tr w:rsidR="00261BAA" w14:paraId="1AF4C179" w14:textId="77777777">
        <w:trPr>
          <w:trHeight w:val="240"/>
        </w:trPr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DC688A" w14:textId="77777777" w:rsidR="00261BAA" w:rsidRDefault="00261BAA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35B5C" w14:textId="77777777" w:rsidR="00261BAA" w:rsidRDefault="00F30FF9">
            <w:pPr>
              <w:widowControl w:val="0"/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2.6 Проводить учет полноты и качества извлечения полезного ископаемого, состояния и движения запасов, потерь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разубоживания полезных ископаемых</w:t>
            </w:r>
          </w:p>
        </w:tc>
      </w:tr>
      <w:tr w:rsidR="00261BAA" w14:paraId="093D944F" w14:textId="77777777">
        <w:trPr>
          <w:trHeight w:val="240"/>
        </w:trPr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F0BC2" w14:textId="77777777" w:rsidR="00261BAA" w:rsidRDefault="00F30F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ВД.03 Организация технологических процессов при ведении горных работ</w:t>
            </w:r>
          </w:p>
          <w:p w14:paraId="6862F248" w14:textId="77777777" w:rsidR="00261BAA" w:rsidRDefault="00261BA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F5A812" w14:textId="77777777" w:rsidR="00261BAA" w:rsidRDefault="00F30F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 3.1. Планировать ведение горных работ</w:t>
            </w:r>
          </w:p>
        </w:tc>
      </w:tr>
      <w:tr w:rsidR="00261BAA" w14:paraId="74F3994A" w14:textId="77777777">
        <w:trPr>
          <w:trHeight w:val="660"/>
        </w:trPr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F3F0B" w14:textId="77777777" w:rsidR="00261BAA" w:rsidRDefault="00261BAA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24025" w14:textId="77777777" w:rsidR="00261BAA" w:rsidRDefault="00F30F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 3.2. Проводить контроль за соблюдением проектов горных и строительных работ</w:t>
            </w:r>
          </w:p>
        </w:tc>
      </w:tr>
      <w:tr w:rsidR="00261BAA" w14:paraId="02BB554F" w14:textId="77777777">
        <w:trPr>
          <w:trHeight w:val="615"/>
        </w:trPr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CA185" w14:textId="77777777" w:rsidR="00261BAA" w:rsidRDefault="00261BAA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D4C0C" w14:textId="77777777" w:rsidR="00261BAA" w:rsidRDefault="00F30F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ПК 3.3. Проводить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контроль за соблюдением проектов работ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отвалообразованию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пустых пород и складированию полезного ископаемого</w:t>
            </w:r>
          </w:p>
        </w:tc>
      </w:tr>
      <w:tr w:rsidR="00261BAA" w14:paraId="6C9A594D" w14:textId="77777777">
        <w:trPr>
          <w:trHeight w:val="390"/>
        </w:trPr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46F38" w14:textId="77777777" w:rsidR="00261BAA" w:rsidRDefault="00261BAA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BA809" w14:textId="77777777" w:rsidR="00261BAA" w:rsidRDefault="00F30F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 3.4. Оформлять техническую документацию</w:t>
            </w:r>
          </w:p>
        </w:tc>
      </w:tr>
      <w:tr w:rsidR="00261BAA" w14:paraId="09243898" w14:textId="77777777">
        <w:trPr>
          <w:trHeight w:val="390"/>
        </w:trPr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0DEDF" w14:textId="77777777" w:rsidR="00261BAA" w:rsidRDefault="00261BAA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3139D" w14:textId="77777777" w:rsidR="00261BAA" w:rsidRDefault="00F30FF9">
            <w:pPr>
              <w:widowControl w:val="0"/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 3.5 Планировать мероприятия, направленные на повышение производительности труда</w:t>
            </w:r>
          </w:p>
        </w:tc>
      </w:tr>
      <w:tr w:rsidR="00261BAA" w14:paraId="78D9B99C" w14:textId="77777777">
        <w:trPr>
          <w:trHeight w:val="390"/>
        </w:trPr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BC86E" w14:textId="77777777" w:rsidR="00261BAA" w:rsidRDefault="00F30FF9">
            <w:pPr>
              <w:widowControl w:val="0"/>
              <w:spacing w:line="259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ВД.04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функционирования системы управления охраной труда и промышленной безопасностью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4FA0D" w14:textId="77777777" w:rsidR="00261BAA" w:rsidRDefault="00F30FF9">
            <w:pPr>
              <w:widowControl w:val="0"/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 4.1. Организовывать работу по обеспечению функционирования системы управления охраной труда при ведении горных работ</w:t>
            </w:r>
          </w:p>
        </w:tc>
      </w:tr>
      <w:tr w:rsidR="00261BAA" w14:paraId="4D9DCD7B" w14:textId="77777777">
        <w:trPr>
          <w:trHeight w:val="390"/>
        </w:trPr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27D4C" w14:textId="77777777" w:rsidR="00261BAA" w:rsidRDefault="00261BAA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DAE8B" w14:textId="77777777" w:rsidR="00261BAA" w:rsidRDefault="00F30FF9">
            <w:pPr>
              <w:widowControl w:val="0"/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 4.2. Проводить мероприятия, направленные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снижение профессиональных рисков</w:t>
            </w:r>
          </w:p>
        </w:tc>
      </w:tr>
      <w:tr w:rsidR="00261BAA" w14:paraId="03541FA7" w14:textId="77777777">
        <w:trPr>
          <w:trHeight w:val="390"/>
        </w:trPr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0D05C" w14:textId="77777777" w:rsidR="00261BAA" w:rsidRDefault="00261BAA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63537" w14:textId="77777777" w:rsidR="00261BAA" w:rsidRDefault="00F30FF9">
            <w:pPr>
              <w:widowControl w:val="0"/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ПК 4.3. Осуществлять производственный контроль за соблюдением требований промышленной безопасности при выполнении геодезических и маркшейдерских работ</w:t>
            </w:r>
          </w:p>
        </w:tc>
      </w:tr>
      <w:tr w:rsidR="00261BAA" w14:paraId="0693222D" w14:textId="77777777">
        <w:trPr>
          <w:trHeight w:val="390"/>
        </w:trPr>
        <w:tc>
          <w:tcPr>
            <w:tcW w:w="33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F04A3" w14:textId="77777777" w:rsidR="00261BAA" w:rsidRDefault="00F30F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ВД. 05 Освоение видов работ по одной или нескольким профессиям 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бочих, должностям служащих</w:t>
            </w:r>
          </w:p>
        </w:tc>
        <w:tc>
          <w:tcPr>
            <w:tcW w:w="62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1C4AD" w14:textId="77777777" w:rsidR="00261BAA" w:rsidRDefault="00261BAA">
            <w:pPr>
              <w:widowControl w:val="0"/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592DF9A" w14:textId="77777777" w:rsidR="00261BAA" w:rsidRDefault="00261BAA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highlight w:val="white"/>
        </w:rPr>
      </w:pPr>
    </w:p>
    <w:p w14:paraId="7E990D2E" w14:textId="77777777" w:rsidR="00261BAA" w:rsidRDefault="00261BAA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highlight w:val="white"/>
        </w:rPr>
      </w:pPr>
    </w:p>
    <w:p w14:paraId="509B8FAD" w14:textId="77777777" w:rsidR="00261BAA" w:rsidRDefault="00F30FF9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Выпускники, освоившие программу по специальности 21.02.14 Маркшейдерское дело, сдают ГИА в форме демонстрационного экзамена профильного уровня и защиты дипломного проекта (работы).</w:t>
      </w:r>
    </w:p>
    <w:p w14:paraId="7AE3C453" w14:textId="77777777" w:rsidR="00261BAA" w:rsidRDefault="00261BAA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EEF9440" w14:textId="77777777" w:rsidR="00261BAA" w:rsidRDefault="00F30FF9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5" w:name="_heading=h.2et92p0"/>
      <w:bookmarkEnd w:id="5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Примерные требования к проведению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демонстрационного экзамена</w:t>
      </w:r>
    </w:p>
    <w:p w14:paraId="1817048A" w14:textId="77777777" w:rsidR="00261BAA" w:rsidRDefault="00F30FF9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Демонстрационный экзамен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профильного уровня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</w:t>
      </w:r>
      <w:r>
        <w:rPr>
          <w:rFonts w:ascii="Times New Roman" w:eastAsia="Times New Roman" w:hAnsi="Times New Roman" w:cs="Times New Roman"/>
          <w:sz w:val="24"/>
          <w:szCs w:val="24"/>
        </w:rPr>
        <w:t>зования, установленных в соответствии с ФГОС СПО, включая квалификационные требования, заявленные организациями, работодателями, заинтересованными в подготовке кадров соответствующей квалификации, в том числе являющимися стороной договора о сетевой форме р</w:t>
      </w:r>
      <w:r>
        <w:rPr>
          <w:rFonts w:ascii="Times New Roman" w:eastAsia="Times New Roman" w:hAnsi="Times New Roman" w:cs="Times New Roman"/>
          <w:sz w:val="24"/>
          <w:szCs w:val="24"/>
        </w:rPr>
        <w:t>еализации образовательных программ и (или) договора о практической подготовке обучающихся (далее - организации-партнеры).</w:t>
      </w:r>
    </w:p>
    <w:p w14:paraId="4615D8D5" w14:textId="77777777" w:rsidR="00261BAA" w:rsidRDefault="00F30FF9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Демонстрационный экзамен проводится с использованием единых оценочных материалов, включающих в себя конкретные комплекты оценочной док</w:t>
      </w:r>
      <w:r>
        <w:rPr>
          <w:rFonts w:ascii="Times New Roman" w:eastAsia="Times New Roman" w:hAnsi="Times New Roman" w:cs="Times New Roman"/>
          <w:sz w:val="24"/>
          <w:szCs w:val="24"/>
        </w:rPr>
        <w:t>ументации, варианты заданий и критерии оценивания (далее – оценочные материалы),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</w:t>
      </w:r>
      <w:r>
        <w:rPr>
          <w:rFonts w:ascii="Times New Roman" w:eastAsia="Times New Roman" w:hAnsi="Times New Roman" w:cs="Times New Roman"/>
          <w:sz w:val="24"/>
          <w:szCs w:val="24"/>
        </w:rPr>
        <w:t>очных материалов.</w:t>
      </w:r>
    </w:p>
    <w:p w14:paraId="4F2C2DC8" w14:textId="77777777" w:rsidR="00261BAA" w:rsidRDefault="00F30FF9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Комплект оценочной документации (КОД) включает комплекс требований для проведения демонстрационного экзамена, перечень оборудования и оснащения, расходных материалов, средств обучения и воспитания, примерный план застройки площадки демонс</w:t>
      </w:r>
      <w:r>
        <w:rPr>
          <w:rFonts w:ascii="Times New Roman" w:eastAsia="Times New Roman" w:hAnsi="Times New Roman" w:cs="Times New Roman"/>
          <w:sz w:val="24"/>
          <w:szCs w:val="24"/>
        </w:rPr>
        <w:t>трационного экзамена, требования к составу экспертных групп, инструкции по технике безопасности, а также образцы заданий.</w:t>
      </w:r>
    </w:p>
    <w:p w14:paraId="6CE539A8" w14:textId="77777777" w:rsidR="00261BAA" w:rsidRDefault="00261BAA">
      <w:pPr>
        <w:widowControl w:val="0"/>
        <w:spacing w:before="120" w:after="120"/>
        <w:jc w:val="both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</w:rPr>
      </w:pPr>
      <w:bookmarkStart w:id="6" w:name="_heading=h.1t3h5sf"/>
      <w:bookmarkEnd w:id="6"/>
    </w:p>
    <w:p w14:paraId="30E1C05E" w14:textId="77777777" w:rsidR="00261BAA" w:rsidRDefault="00F30FF9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7" w:name="_heading=h.4d34og8"/>
      <w:bookmarkEnd w:id="7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Организация и проведение защиты дипломного проекта (работы)</w:t>
      </w:r>
    </w:p>
    <w:p w14:paraId="5F9DA3FF" w14:textId="77777777" w:rsidR="00261BAA" w:rsidRDefault="00F30FF9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8" w:name="_heading=h.2s8eyo1"/>
      <w:bookmarkEnd w:id="8"/>
      <w:r>
        <w:rPr>
          <w:rFonts w:ascii="Times New Roman" w:eastAsia="Times New Roman" w:hAnsi="Times New Roman" w:cs="Times New Roman"/>
          <w:sz w:val="24"/>
          <w:szCs w:val="24"/>
        </w:rPr>
        <w:t xml:space="preserve">Программа организации проведения защиты дипломного проекта (работы)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как </w:t>
      </w:r>
      <w:r>
        <w:rPr>
          <w:rFonts w:ascii="Times New Roman" w:eastAsia="Times New Roman" w:hAnsi="Times New Roman" w:cs="Times New Roman"/>
          <w:sz w:val="24"/>
          <w:szCs w:val="24"/>
        </w:rPr>
        <w:t>формы ГИА включает общие положения, тематику, структуру и содержание дипломного проекта (работы), порядок оценки результатов дипломного проекта (работы).</w:t>
      </w:r>
    </w:p>
    <w:p w14:paraId="3DA96346" w14:textId="77777777" w:rsidR="00261BAA" w:rsidRDefault="00F30FF9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Дипломный проект (работа) направлен на систематизацию и закрепление знаний выпускника по специальности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а также определение уровня готовности выпускника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</w:t>
      </w:r>
      <w:r>
        <w:rPr>
          <w:rFonts w:ascii="Times New Roman" w:eastAsia="Times New Roman" w:hAnsi="Times New Roman" w:cs="Times New Roman"/>
          <w:sz w:val="24"/>
          <w:szCs w:val="24"/>
        </w:rPr>
        <w:t>мках выбранной темы, а также сформированность его профессиональных умений и навыков.</w:t>
      </w:r>
    </w:p>
    <w:p w14:paraId="26525504" w14:textId="77777777" w:rsidR="00261BAA" w:rsidRDefault="00F30FF9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в том числе предл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ожения своей темы с необходимым обоснованием целесообразности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в образовательную програ</w:t>
      </w:r>
      <w:r>
        <w:rPr>
          <w:rFonts w:ascii="Times New Roman" w:eastAsia="Times New Roman" w:hAnsi="Times New Roman" w:cs="Times New Roman"/>
          <w:sz w:val="24"/>
          <w:szCs w:val="24"/>
        </w:rPr>
        <w:t>мму среднего профессионального образования.</w:t>
      </w:r>
    </w:p>
    <w:p w14:paraId="3F943319" w14:textId="77777777" w:rsidR="00261BAA" w:rsidRDefault="00F30FF9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Для подготовки дипломного проекта (работы) выпускнику назначается руководитель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и при необходимости консультанты, оказывающие выпускнику методическую поддержку.</w:t>
      </w:r>
    </w:p>
    <w:p w14:paraId="33792C36" w14:textId="77777777" w:rsidR="00261BAA" w:rsidRDefault="00F30FF9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Закрепление за выпускниками тем дипломных проектов </w:t>
      </w:r>
      <w:r>
        <w:rPr>
          <w:rFonts w:ascii="Times New Roman" w:eastAsia="Times New Roman" w:hAnsi="Times New Roman" w:cs="Times New Roman"/>
          <w:sz w:val="24"/>
          <w:szCs w:val="24"/>
        </w:rPr>
        <w:t>(работ), назначение руководителей и консультантов осуществляется распорядительным актом образовательной организации.</w:t>
      </w:r>
    </w:p>
    <w:p w14:paraId="4AA1DD32" w14:textId="77777777" w:rsidR="00261BAA" w:rsidRDefault="00F30FF9">
      <w:pPr>
        <w:ind w:firstLine="709"/>
        <w:jc w:val="both"/>
        <w:rPr>
          <w:rFonts w:ascii="Times New Roman" w:eastAsia="Times New Roman" w:hAnsi="Times New Roman" w:cs="Times New Roman"/>
          <w:i/>
          <w:color w:val="0070C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Тематику дипломных проектов (работ), структуру и содержание дипломного проекта (работы), порядок оценки результатов и систему оценивания об</w:t>
      </w:r>
      <w:r>
        <w:rPr>
          <w:rFonts w:ascii="Times New Roman" w:eastAsia="Times New Roman" w:hAnsi="Times New Roman" w:cs="Times New Roman"/>
          <w:sz w:val="24"/>
          <w:szCs w:val="24"/>
        </w:rPr>
        <w:t>разовательная организация разрабатывает самостоятельно.</w:t>
      </w:r>
    </w:p>
    <w:p w14:paraId="3EAFAF3D" w14:textId="77777777" w:rsidR="00261BAA" w:rsidRDefault="00261BAA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green"/>
        </w:rPr>
      </w:pPr>
    </w:p>
    <w:p w14:paraId="74E29C76" w14:textId="77777777" w:rsidR="00261BAA" w:rsidRDefault="00F30FF9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9" w:name="_heading=h.26in1rg"/>
      <w:bookmarkEnd w:id="9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Примерная структура программы ГИА</w:t>
      </w:r>
    </w:p>
    <w:p w14:paraId="34994AE3" w14:textId="77777777" w:rsidR="00261BAA" w:rsidRDefault="00F30FF9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Основные положения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(указываются: код и наименование образовательной программы, нормативно-правовые акты в соответствии с которыми разработана программа ГИА,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кто разрабатывает и как утверждается)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77DAAF38" w14:textId="77777777" w:rsidR="00261BAA" w:rsidRDefault="00F30FF9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Паспорт программы государственной итоговой аттестации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(область применения, требования к результатам освоения программы, цели и задачи ГИА)</w:t>
      </w:r>
    </w:p>
    <w:p w14:paraId="1B80DF7F" w14:textId="77777777" w:rsidR="00261BAA" w:rsidRDefault="00F30FF9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 Структура, содержание и условия допуска к государственной итоговой аттес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тации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(форма ГИА, объем времени, сроки подготовки и проведения ГИА, описание условий допуска и подготовки дипломного проекта (работы), а также его структуры и требований к содержанию, описание условий допуска и подготовки ДЭ, описание структуры, требований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к содержанию и условий допуска к ГЭ)</w:t>
      </w:r>
    </w:p>
    <w:p w14:paraId="3A0AD132" w14:textId="77777777" w:rsidR="00261BAA" w:rsidRDefault="00F30FF9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Организация и порядок проведения государственной итоговой аттестации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(описание требований к минимальному материально-техническому, информационному обеспечению, организации и проведения защиты дипломного проекта (раб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оты), ДЭ или ГЭ)</w:t>
      </w:r>
    </w:p>
    <w:p w14:paraId="4C083EA2" w14:textId="77777777" w:rsidR="00261BAA" w:rsidRDefault="00F30FF9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 Критерии оценки уровня и качества подготовки обучающихся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(описание критериев оценки дипломного проекта (работы), ДЭ или ГЭ)</w:t>
      </w:r>
    </w:p>
    <w:p w14:paraId="7357B406" w14:textId="77777777" w:rsidR="00261BAA" w:rsidRDefault="00F30FF9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 Порядок апелляции и пересдачи государственной итоговой аттестации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(описание процедуры подачи апелляции)</w:t>
      </w:r>
    </w:p>
    <w:p w14:paraId="06A24EF5" w14:textId="77777777" w:rsidR="00261BAA" w:rsidRDefault="00261BAA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BBBBB63" w14:textId="77777777" w:rsidR="00261BAA" w:rsidRDefault="00F30FF9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Прил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ожения:</w:t>
      </w:r>
    </w:p>
    <w:p w14:paraId="0C108927" w14:textId="77777777" w:rsidR="00261BAA" w:rsidRDefault="00F30FF9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Предлагаемые темы дипломных проектов (работ) для программ ППССЗ</w:t>
      </w:r>
    </w:p>
    <w:p w14:paraId="716A5BE1" w14:textId="77777777" w:rsidR="00261BAA" w:rsidRDefault="00F30FF9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План мероприятий по организации проведения демонстрационного экзамена в рамках государственной итоговой аттестации выпускников</w:t>
      </w:r>
    </w:p>
    <w:p w14:paraId="1853C838" w14:textId="77777777" w:rsidR="00261BAA" w:rsidRDefault="00F30FF9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Оценочные материалы в соответствии со структурой ГЭ</w:t>
      </w:r>
    </w:p>
    <w:p w14:paraId="6134BB06" w14:textId="77777777" w:rsidR="00261BAA" w:rsidRDefault="00261BAA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i/>
          <w:color w:val="0070C0"/>
          <w:sz w:val="24"/>
          <w:szCs w:val="24"/>
        </w:rPr>
      </w:pPr>
    </w:p>
    <w:sectPr w:rsidR="00261BAA">
      <w:headerReference w:type="default" r:id="rId7"/>
      <w:pgSz w:w="11906" w:h="16838"/>
      <w:pgMar w:top="1134" w:right="567" w:bottom="1134" w:left="1701" w:header="567" w:footer="0" w:gutter="0"/>
      <w:pgNumType w:start="1"/>
      <w:cols w:space="720"/>
      <w:formProt w:val="0"/>
      <w:titlePg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3B0868" w14:textId="77777777" w:rsidR="00000000" w:rsidRDefault="00F30FF9">
      <w:r>
        <w:separator/>
      </w:r>
    </w:p>
  </w:endnote>
  <w:endnote w:type="continuationSeparator" w:id="0">
    <w:p w14:paraId="618A7C8D" w14:textId="77777777" w:rsidR="00000000" w:rsidRDefault="00F30F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@Batang">
    <w:altName w:val="Batang"/>
    <w:panose1 w:val="02030600000101010101"/>
    <w:charset w:val="81"/>
    <w:family w:val="roman"/>
    <w:pitch w:val="variable"/>
    <w:sig w:usb0="00000287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F7B53D" w14:textId="77777777" w:rsidR="00000000" w:rsidRDefault="00F30FF9">
      <w:r>
        <w:separator/>
      </w:r>
    </w:p>
  </w:footnote>
  <w:footnote w:type="continuationSeparator" w:id="0">
    <w:p w14:paraId="1112FDBA" w14:textId="77777777" w:rsidR="00000000" w:rsidRDefault="00F30F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78FCA" w14:textId="77777777" w:rsidR="00261BAA" w:rsidRDefault="00F30FF9">
    <w:pPr>
      <w:tabs>
        <w:tab w:val="center" w:pos="4677"/>
        <w:tab w:val="right" w:pos="9355"/>
      </w:tabs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fldChar w:fldCharType="begin"/>
    </w:r>
    <w:r>
      <w:instrText xml:space="preserve"> PAGE </w:instrText>
    </w:r>
    <w:r>
      <w:fldChar w:fldCharType="separate"/>
    </w:r>
    <w:r>
      <w:t>6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1BAA"/>
    <w:rsid w:val="00261BAA"/>
    <w:rsid w:val="00F30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DC924"/>
  <w15:docId w15:val="{DFB15993-E332-45B7-9823-8525838F2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41F6"/>
  </w:style>
  <w:style w:type="paragraph" w:styleId="1">
    <w:name w:val="heading 1"/>
    <w:basedOn w:val="LO-normal"/>
    <w:next w:val="LO-normal"/>
    <w:link w:val="10"/>
    <w:uiPriority w:val="9"/>
    <w:qFormat/>
    <w:rsid w:val="00ED6170"/>
    <w:pPr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2">
    <w:name w:val="heading 2"/>
    <w:basedOn w:val="LO-normal"/>
    <w:next w:val="LO-normal"/>
    <w:link w:val="20"/>
    <w:uiPriority w:val="9"/>
    <w:semiHidden/>
    <w:unhideWhenUsed/>
    <w:qFormat/>
    <w:rsid w:val="00DE1FCA"/>
    <w:pPr>
      <w:keepNext/>
      <w:spacing w:before="240" w:after="60"/>
      <w:outlineLvl w:val="1"/>
    </w:pPr>
    <w:rPr>
      <w:rFonts w:ascii="Arial" w:eastAsia="Arial" w:hAnsi="Arial" w:cs="Arial"/>
      <w:b/>
      <w:i/>
      <w:sz w:val="28"/>
      <w:szCs w:val="28"/>
    </w:rPr>
  </w:style>
  <w:style w:type="paragraph" w:styleId="3">
    <w:name w:val="heading 3"/>
    <w:basedOn w:val="LO-normal"/>
    <w:next w:val="LO-normal"/>
    <w:link w:val="30"/>
    <w:uiPriority w:val="9"/>
    <w:semiHidden/>
    <w:unhideWhenUsed/>
    <w:qFormat/>
    <w:rsid w:val="00DE1FCA"/>
    <w:pPr>
      <w:keepNext/>
      <w:spacing w:before="240" w:after="60"/>
      <w:outlineLvl w:val="2"/>
    </w:pPr>
    <w:rPr>
      <w:rFonts w:ascii="Arial" w:eastAsia="Arial" w:hAnsi="Arial" w:cs="Arial"/>
      <w:b/>
      <w:sz w:val="26"/>
      <w:szCs w:val="26"/>
    </w:rPr>
  </w:style>
  <w:style w:type="paragraph" w:styleId="4">
    <w:name w:val="heading 4"/>
    <w:basedOn w:val="3"/>
    <w:next w:val="a"/>
    <w:link w:val="40"/>
    <w:uiPriority w:val="9"/>
    <w:semiHidden/>
    <w:unhideWhenUsed/>
    <w:qFormat/>
    <w:rsid w:val="00DE1FCA"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unhideWhenUsed/>
    <w:qFormat/>
    <w:rsid w:val="00286EA2"/>
    <w:rPr>
      <w:sz w:val="16"/>
      <w:szCs w:val="16"/>
    </w:rPr>
  </w:style>
  <w:style w:type="character" w:customStyle="1" w:styleId="a4">
    <w:name w:val="Текст примечания Знак"/>
    <w:basedOn w:val="a0"/>
    <w:link w:val="a5"/>
    <w:uiPriority w:val="99"/>
    <w:qFormat/>
    <w:rsid w:val="00286EA2"/>
    <w:rPr>
      <w:sz w:val="20"/>
      <w:szCs w:val="20"/>
    </w:rPr>
  </w:style>
  <w:style w:type="character" w:customStyle="1" w:styleId="a6">
    <w:name w:val="Тема примечания Знак"/>
    <w:basedOn w:val="a4"/>
    <w:link w:val="a7"/>
    <w:uiPriority w:val="99"/>
    <w:qFormat/>
    <w:rsid w:val="00286EA2"/>
    <w:rPr>
      <w:b/>
      <w:bCs/>
      <w:sz w:val="20"/>
      <w:szCs w:val="20"/>
    </w:rPr>
  </w:style>
  <w:style w:type="character" w:customStyle="1" w:styleId="a8">
    <w:name w:val="Верхний колонтитул Знак"/>
    <w:basedOn w:val="a0"/>
    <w:link w:val="a9"/>
    <w:uiPriority w:val="99"/>
    <w:qFormat/>
    <w:rsid w:val="00A858FE"/>
  </w:style>
  <w:style w:type="character" w:customStyle="1" w:styleId="aa">
    <w:name w:val="Нижний колонтитул Знак"/>
    <w:basedOn w:val="a0"/>
    <w:link w:val="ab"/>
    <w:uiPriority w:val="99"/>
    <w:qFormat/>
    <w:rsid w:val="00A858FE"/>
  </w:style>
  <w:style w:type="character" w:styleId="ac">
    <w:name w:val="Hyperlink"/>
    <w:basedOn w:val="a0"/>
    <w:uiPriority w:val="99"/>
    <w:unhideWhenUsed/>
    <w:rsid w:val="00802A37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sid w:val="00802A37"/>
    <w:rPr>
      <w:color w:val="605E5C"/>
      <w:shd w:val="clear" w:color="auto" w:fill="E1DFDD"/>
    </w:rPr>
  </w:style>
  <w:style w:type="character" w:customStyle="1" w:styleId="ad">
    <w:name w:val="Абзац списка Знак"/>
    <w:link w:val="ae"/>
    <w:uiPriority w:val="34"/>
    <w:qFormat/>
    <w:locked/>
    <w:rsid w:val="00E10A30"/>
  </w:style>
  <w:style w:type="character" w:customStyle="1" w:styleId="af">
    <w:name w:val="Текст сноски Знак"/>
    <w:basedOn w:val="a0"/>
    <w:link w:val="af0"/>
    <w:uiPriority w:val="99"/>
    <w:qFormat/>
    <w:rsid w:val="00943A3D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f1">
    <w:name w:val="Символ сноски"/>
    <w:link w:val="12"/>
    <w:qFormat/>
    <w:rsid w:val="00943A3D"/>
    <w:rPr>
      <w:rFonts w:cs="Times New Roman"/>
      <w:vertAlign w:val="superscript"/>
    </w:rPr>
  </w:style>
  <w:style w:type="character" w:styleId="af2">
    <w:name w:val="footnote reference"/>
    <w:rPr>
      <w:rFonts w:cs="Times New Roman"/>
      <w:vertAlign w:val="superscript"/>
    </w:rPr>
  </w:style>
  <w:style w:type="character" w:customStyle="1" w:styleId="af3">
    <w:name w:val="Основной текст Знак"/>
    <w:basedOn w:val="a0"/>
    <w:link w:val="af4"/>
    <w:qFormat/>
    <w:rsid w:val="00F31A6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5">
    <w:name w:val="Текст выноски Знак"/>
    <w:basedOn w:val="a0"/>
    <w:link w:val="af6"/>
    <w:uiPriority w:val="99"/>
    <w:qFormat/>
    <w:rsid w:val="00395A9E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qFormat/>
    <w:rsid w:val="00ED6170"/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character" w:customStyle="1" w:styleId="af7">
    <w:name w:val="Подзаголовок Знак"/>
    <w:basedOn w:val="a0"/>
    <w:link w:val="af8"/>
    <w:uiPriority w:val="11"/>
    <w:qFormat/>
    <w:rsid w:val="00433CDF"/>
    <w:rPr>
      <w:rFonts w:eastAsiaTheme="minorEastAsia"/>
      <w:color w:val="5A5A5A" w:themeColor="text1" w:themeTint="A5"/>
      <w:spacing w:val="15"/>
    </w:rPr>
  </w:style>
  <w:style w:type="character" w:styleId="af9">
    <w:name w:val="FollowedHyperlink"/>
    <w:basedOn w:val="a0"/>
    <w:uiPriority w:val="99"/>
    <w:unhideWhenUsed/>
    <w:rsid w:val="00433CDF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9"/>
    <w:qFormat/>
    <w:rsid w:val="00DE1FCA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uiPriority w:val="99"/>
    <w:qFormat/>
    <w:rsid w:val="00DE1FCA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0"/>
    <w:link w:val="4"/>
    <w:uiPriority w:val="99"/>
    <w:qFormat/>
    <w:rsid w:val="00DE1FCA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13">
    <w:name w:val="Гиперссылка1"/>
    <w:basedOn w:val="a0"/>
    <w:uiPriority w:val="99"/>
    <w:unhideWhenUsed/>
    <w:qFormat/>
    <w:rsid w:val="00DE1FCA"/>
    <w:rPr>
      <w:color w:val="0000FF"/>
      <w:u w:val="single"/>
    </w:rPr>
  </w:style>
  <w:style w:type="character" w:customStyle="1" w:styleId="14">
    <w:name w:val="Просмотренная гиперссылка1"/>
    <w:basedOn w:val="a0"/>
    <w:uiPriority w:val="99"/>
    <w:semiHidden/>
    <w:unhideWhenUsed/>
    <w:qFormat/>
    <w:rsid w:val="00DE1FCA"/>
    <w:rPr>
      <w:color w:val="800080"/>
      <w:u w:val="single"/>
    </w:rPr>
  </w:style>
  <w:style w:type="character" w:styleId="afa">
    <w:name w:val="Emphasis"/>
    <w:qFormat/>
    <w:rsid w:val="00DE1FCA"/>
    <w:rPr>
      <w:rFonts w:ascii="Times New Roman" w:hAnsi="Times New Roman" w:cs="Times New Roman"/>
      <w:i/>
      <w:iCs w:val="0"/>
    </w:rPr>
  </w:style>
  <w:style w:type="character" w:customStyle="1" w:styleId="15">
    <w:name w:val="Нижний колонтитул Знак1"/>
    <w:basedOn w:val="a0"/>
    <w:uiPriority w:val="99"/>
    <w:semiHidden/>
    <w:qFormat/>
    <w:rsid w:val="00DE1FCA"/>
    <w:rPr>
      <w:rFonts w:ascii="Calibri" w:eastAsia="Times New Roman" w:hAnsi="Calibri" w:cs="Times New Roman"/>
      <w:lang w:val="ru-RU" w:eastAsia="ru-RU"/>
    </w:rPr>
  </w:style>
  <w:style w:type="character" w:customStyle="1" w:styleId="afb">
    <w:name w:val="Текст концевой сноски Знак"/>
    <w:basedOn w:val="a0"/>
    <w:link w:val="afc"/>
    <w:uiPriority w:val="99"/>
    <w:semiHidden/>
    <w:qFormat/>
    <w:rsid w:val="00DE1FCA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customStyle="1" w:styleId="21">
    <w:name w:val="Основной текст 2 Знак"/>
    <w:basedOn w:val="a0"/>
    <w:link w:val="22"/>
    <w:qFormat/>
    <w:rsid w:val="00DE1FC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qFormat/>
    <w:rsid w:val="00DE1FC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fd">
    <w:name w:val="page number"/>
    <w:unhideWhenUsed/>
    <w:qFormat/>
    <w:rsid w:val="00DE1FCA"/>
    <w:rPr>
      <w:rFonts w:ascii="Times New Roman" w:hAnsi="Times New Roman" w:cs="Times New Roman"/>
    </w:rPr>
  </w:style>
  <w:style w:type="character" w:customStyle="1" w:styleId="afe">
    <w:name w:val="Символ концевой сноски"/>
    <w:uiPriority w:val="99"/>
    <w:semiHidden/>
    <w:unhideWhenUsed/>
    <w:qFormat/>
    <w:rsid w:val="00DE1FCA"/>
    <w:rPr>
      <w:rFonts w:ascii="Times New Roman" w:hAnsi="Times New Roman" w:cs="Times New Roman"/>
      <w:vertAlign w:val="superscript"/>
    </w:rPr>
  </w:style>
  <w:style w:type="character" w:styleId="aff">
    <w:name w:val="endnote reference"/>
    <w:rPr>
      <w:rFonts w:ascii="Times New Roman" w:hAnsi="Times New Roman" w:cs="Times New Roman"/>
      <w:vertAlign w:val="superscript"/>
    </w:rPr>
  </w:style>
  <w:style w:type="character" w:customStyle="1" w:styleId="blk">
    <w:name w:val="blk"/>
    <w:qFormat/>
    <w:rsid w:val="00DE1FCA"/>
  </w:style>
  <w:style w:type="character" w:customStyle="1" w:styleId="FootnoteTextChar">
    <w:name w:val="Footnote Text Char"/>
    <w:qFormat/>
    <w:locked/>
    <w:rsid w:val="00DE1FCA"/>
    <w:rPr>
      <w:rFonts w:ascii="Times New Roman" w:hAnsi="Times New Roman" w:cs="Times New Roman"/>
      <w:sz w:val="20"/>
      <w:lang w:val="x-none" w:eastAsia="ru-RU"/>
    </w:rPr>
  </w:style>
  <w:style w:type="character" w:customStyle="1" w:styleId="110">
    <w:name w:val="Текст примечания Знак11"/>
    <w:uiPriority w:val="99"/>
    <w:qFormat/>
    <w:rsid w:val="00DE1FCA"/>
    <w:rPr>
      <w:rFonts w:ascii="Times New Roman" w:hAnsi="Times New Roman" w:cs="Times New Roman"/>
      <w:sz w:val="20"/>
      <w:szCs w:val="20"/>
    </w:rPr>
  </w:style>
  <w:style w:type="character" w:customStyle="1" w:styleId="16">
    <w:name w:val="Текст примечания Знак1"/>
    <w:uiPriority w:val="99"/>
    <w:qFormat/>
    <w:rsid w:val="00DE1FCA"/>
    <w:rPr>
      <w:rFonts w:ascii="Times New Roman" w:hAnsi="Times New Roman" w:cs="Times New Roman"/>
      <w:sz w:val="20"/>
      <w:szCs w:val="20"/>
    </w:rPr>
  </w:style>
  <w:style w:type="character" w:customStyle="1" w:styleId="111">
    <w:name w:val="Тема примечания Знак11"/>
    <w:uiPriority w:val="99"/>
    <w:qFormat/>
    <w:rsid w:val="00DE1FCA"/>
    <w:rPr>
      <w:rFonts w:ascii="Times New Roman" w:hAnsi="Times New Roman" w:cs="Times New Roman"/>
      <w:b/>
      <w:bCs/>
      <w:sz w:val="20"/>
      <w:szCs w:val="20"/>
    </w:rPr>
  </w:style>
  <w:style w:type="character" w:customStyle="1" w:styleId="17">
    <w:name w:val="Тема примечания Знак1"/>
    <w:uiPriority w:val="99"/>
    <w:qFormat/>
    <w:rsid w:val="00DE1FCA"/>
    <w:rPr>
      <w:rFonts w:ascii="Times New Roman" w:hAnsi="Times New Roman" w:cs="Times New Roman"/>
      <w:b/>
      <w:bCs/>
      <w:sz w:val="20"/>
      <w:szCs w:val="20"/>
    </w:rPr>
  </w:style>
  <w:style w:type="character" w:customStyle="1" w:styleId="apple-converted-space">
    <w:name w:val="apple-converted-space"/>
    <w:qFormat/>
    <w:rsid w:val="00DE1FCA"/>
  </w:style>
  <w:style w:type="character" w:customStyle="1" w:styleId="aff0">
    <w:name w:val="Цветовое выделение"/>
    <w:uiPriority w:val="99"/>
    <w:qFormat/>
    <w:rsid w:val="00DE1FCA"/>
    <w:rPr>
      <w:b/>
      <w:bCs w:val="0"/>
      <w:color w:val="26282F"/>
    </w:rPr>
  </w:style>
  <w:style w:type="character" w:customStyle="1" w:styleId="aff1">
    <w:name w:val="Гипертекстовая ссылка"/>
    <w:uiPriority w:val="99"/>
    <w:qFormat/>
    <w:rsid w:val="00DE1FCA"/>
    <w:rPr>
      <w:b/>
      <w:bCs w:val="0"/>
      <w:color w:val="106BBE"/>
    </w:rPr>
  </w:style>
  <w:style w:type="character" w:customStyle="1" w:styleId="aff2">
    <w:name w:val="Активная гипертекстовая ссылка"/>
    <w:uiPriority w:val="99"/>
    <w:qFormat/>
    <w:rsid w:val="00DE1FCA"/>
    <w:rPr>
      <w:b/>
      <w:bCs w:val="0"/>
      <w:color w:val="106BBE"/>
      <w:u w:val="single"/>
    </w:rPr>
  </w:style>
  <w:style w:type="character" w:customStyle="1" w:styleId="aff3">
    <w:name w:val="Выделение для Базового Поиска"/>
    <w:uiPriority w:val="99"/>
    <w:qFormat/>
    <w:rsid w:val="00DE1FCA"/>
    <w:rPr>
      <w:b/>
      <w:bCs w:val="0"/>
      <w:color w:val="0058A9"/>
    </w:rPr>
  </w:style>
  <w:style w:type="character" w:customStyle="1" w:styleId="aff4">
    <w:name w:val="Выделение для Базового Поиска (курсив)"/>
    <w:uiPriority w:val="99"/>
    <w:qFormat/>
    <w:rsid w:val="00DE1FCA"/>
    <w:rPr>
      <w:b/>
      <w:bCs w:val="0"/>
      <w:i/>
      <w:iCs w:val="0"/>
      <w:color w:val="0058A9"/>
    </w:rPr>
  </w:style>
  <w:style w:type="character" w:customStyle="1" w:styleId="aff5">
    <w:name w:val="Заголовок своего сообщения"/>
    <w:uiPriority w:val="99"/>
    <w:qFormat/>
    <w:rsid w:val="00DE1FCA"/>
    <w:rPr>
      <w:b/>
      <w:bCs w:val="0"/>
      <w:color w:val="26282F"/>
    </w:rPr>
  </w:style>
  <w:style w:type="character" w:customStyle="1" w:styleId="aff6">
    <w:name w:val="Заголовок чужого сообщения"/>
    <w:uiPriority w:val="99"/>
    <w:qFormat/>
    <w:rsid w:val="00DE1FCA"/>
    <w:rPr>
      <w:b/>
      <w:bCs w:val="0"/>
      <w:color w:val="FF0000"/>
    </w:rPr>
  </w:style>
  <w:style w:type="character" w:customStyle="1" w:styleId="aff7">
    <w:name w:val="Найденные слова"/>
    <w:uiPriority w:val="99"/>
    <w:qFormat/>
    <w:rsid w:val="00DE1FCA"/>
    <w:rPr>
      <w:b/>
      <w:bCs w:val="0"/>
      <w:color w:val="26282F"/>
      <w:shd w:val="clear" w:color="auto" w:fill="FFF580"/>
    </w:rPr>
  </w:style>
  <w:style w:type="character" w:customStyle="1" w:styleId="aff8">
    <w:name w:val="Не вступил в силу"/>
    <w:uiPriority w:val="99"/>
    <w:qFormat/>
    <w:rsid w:val="00DE1FCA"/>
    <w:rPr>
      <w:b/>
      <w:bCs w:val="0"/>
      <w:color w:val="000000"/>
      <w:shd w:val="clear" w:color="auto" w:fill="D8EDE8"/>
    </w:rPr>
  </w:style>
  <w:style w:type="character" w:customStyle="1" w:styleId="aff9">
    <w:name w:val="Опечатки"/>
    <w:uiPriority w:val="99"/>
    <w:qFormat/>
    <w:rsid w:val="00DE1FCA"/>
    <w:rPr>
      <w:color w:val="FF0000"/>
    </w:rPr>
  </w:style>
  <w:style w:type="character" w:customStyle="1" w:styleId="affa">
    <w:name w:val="Продолжение ссылки"/>
    <w:uiPriority w:val="99"/>
    <w:qFormat/>
    <w:rsid w:val="00DE1FCA"/>
  </w:style>
  <w:style w:type="character" w:customStyle="1" w:styleId="affb">
    <w:name w:val="Сравнение редакций"/>
    <w:uiPriority w:val="99"/>
    <w:qFormat/>
    <w:rsid w:val="00DE1FCA"/>
    <w:rPr>
      <w:b/>
      <w:bCs w:val="0"/>
      <w:color w:val="26282F"/>
    </w:rPr>
  </w:style>
  <w:style w:type="character" w:customStyle="1" w:styleId="affc">
    <w:name w:val="Сравнение редакций. Добавленный фрагмент"/>
    <w:uiPriority w:val="99"/>
    <w:qFormat/>
    <w:rsid w:val="00DE1FCA"/>
    <w:rPr>
      <w:color w:val="000000"/>
      <w:shd w:val="clear" w:color="auto" w:fill="C1D7FF"/>
    </w:rPr>
  </w:style>
  <w:style w:type="character" w:customStyle="1" w:styleId="affd">
    <w:name w:val="Сравнение редакций. Удаленный фрагмент"/>
    <w:uiPriority w:val="99"/>
    <w:qFormat/>
    <w:rsid w:val="00DE1FCA"/>
    <w:rPr>
      <w:color w:val="000000"/>
      <w:shd w:val="clear" w:color="auto" w:fill="C4C413"/>
    </w:rPr>
  </w:style>
  <w:style w:type="character" w:customStyle="1" w:styleId="affe">
    <w:name w:val="Ссылка на утративший силу документ"/>
    <w:uiPriority w:val="99"/>
    <w:qFormat/>
    <w:rsid w:val="00DE1FCA"/>
    <w:rPr>
      <w:b/>
      <w:bCs w:val="0"/>
      <w:color w:val="749232"/>
    </w:rPr>
  </w:style>
  <w:style w:type="character" w:customStyle="1" w:styleId="afff">
    <w:name w:val="Утратил силу"/>
    <w:uiPriority w:val="99"/>
    <w:qFormat/>
    <w:rsid w:val="00DE1FCA"/>
    <w:rPr>
      <w:b/>
      <w:bCs w:val="0"/>
      <w:strike/>
      <w:color w:val="666600"/>
    </w:rPr>
  </w:style>
  <w:style w:type="character" w:customStyle="1" w:styleId="afff0">
    <w:name w:val="Обычный (Интернет) Знак"/>
    <w:uiPriority w:val="99"/>
    <w:qFormat/>
    <w:locked/>
    <w:rsid w:val="00DE1FCA"/>
    <w:rPr>
      <w:rFonts w:ascii="Times New Roman" w:hAnsi="Times New Roman" w:cs="Times New Roman"/>
      <w:sz w:val="24"/>
      <w:szCs w:val="24"/>
      <w:lang w:val="en-US" w:eastAsia="nl-NL"/>
    </w:rPr>
  </w:style>
  <w:style w:type="character" w:styleId="afff1">
    <w:name w:val="Strong"/>
    <w:uiPriority w:val="22"/>
    <w:qFormat/>
    <w:rsid w:val="00064407"/>
    <w:rPr>
      <w:b/>
      <w:bCs/>
    </w:rPr>
  </w:style>
  <w:style w:type="character" w:styleId="afff2">
    <w:name w:val="Subtle Emphasis"/>
    <w:uiPriority w:val="19"/>
    <w:qFormat/>
    <w:rsid w:val="00064407"/>
    <w:rPr>
      <w:i/>
      <w:iCs/>
      <w:color w:val="404040"/>
    </w:rPr>
  </w:style>
  <w:style w:type="character" w:customStyle="1" w:styleId="afff3">
    <w:name w:val="Заголовок Знак"/>
    <w:basedOn w:val="a0"/>
    <w:uiPriority w:val="10"/>
    <w:qFormat/>
    <w:rsid w:val="00064407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25">
    <w:name w:val="Заголовок Знак2"/>
    <w:link w:val="afff4"/>
    <w:uiPriority w:val="10"/>
    <w:qFormat/>
    <w:rsid w:val="00064407"/>
    <w:rPr>
      <w:rFonts w:ascii="Segoe UI" w:eastAsia="Segoe UI" w:hAnsi="Segoe UI" w:cs="Segoe UI"/>
      <w:kern w:val="2"/>
      <w:sz w:val="24"/>
      <w:szCs w:val="24"/>
      <w:lang w:eastAsia="ru-RU"/>
    </w:rPr>
  </w:style>
  <w:style w:type="character" w:customStyle="1" w:styleId="26">
    <w:name w:val="Неразрешенное упоминание2"/>
    <w:uiPriority w:val="99"/>
    <w:semiHidden/>
    <w:unhideWhenUsed/>
    <w:qFormat/>
    <w:rsid w:val="00064407"/>
    <w:rPr>
      <w:color w:val="605E5C"/>
      <w:shd w:val="clear" w:color="auto" w:fill="E1DFDD"/>
    </w:rPr>
  </w:style>
  <w:style w:type="character" w:customStyle="1" w:styleId="27">
    <w:name w:val="Основной текст (2)_"/>
    <w:link w:val="28"/>
    <w:qFormat/>
    <w:locked/>
    <w:rsid w:val="00064407"/>
    <w:rPr>
      <w:sz w:val="28"/>
      <w:shd w:val="clear" w:color="auto" w:fill="FFFFFF"/>
    </w:rPr>
  </w:style>
  <w:style w:type="character" w:customStyle="1" w:styleId="c7">
    <w:name w:val="c7"/>
    <w:qFormat/>
    <w:rsid w:val="00064407"/>
    <w:rPr>
      <w:rFonts w:cs="Times New Roman"/>
    </w:rPr>
  </w:style>
  <w:style w:type="character" w:customStyle="1" w:styleId="c15">
    <w:name w:val="c15"/>
    <w:basedOn w:val="a0"/>
    <w:qFormat/>
    <w:rsid w:val="00064407"/>
  </w:style>
  <w:style w:type="character" w:customStyle="1" w:styleId="markedcontent">
    <w:name w:val="markedcontent"/>
    <w:basedOn w:val="a0"/>
    <w:qFormat/>
    <w:rsid w:val="00064407"/>
  </w:style>
  <w:style w:type="character" w:customStyle="1" w:styleId="c21">
    <w:name w:val="c21"/>
    <w:basedOn w:val="a0"/>
    <w:qFormat/>
    <w:rsid w:val="00064407"/>
  </w:style>
  <w:style w:type="character" w:customStyle="1" w:styleId="18">
    <w:name w:val="Заголовок Знак1"/>
    <w:basedOn w:val="a0"/>
    <w:uiPriority w:val="10"/>
    <w:qFormat/>
    <w:rsid w:val="00064407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31">
    <w:name w:val="Неразрешенное упоминание3"/>
    <w:uiPriority w:val="99"/>
    <w:semiHidden/>
    <w:unhideWhenUsed/>
    <w:qFormat/>
    <w:rsid w:val="00064407"/>
    <w:rPr>
      <w:color w:val="605E5C"/>
      <w:shd w:val="clear" w:color="auto" w:fill="E1DFDD"/>
    </w:rPr>
  </w:style>
  <w:style w:type="character" w:customStyle="1" w:styleId="19">
    <w:name w:val="Название Знак1"/>
    <w:uiPriority w:val="10"/>
    <w:qFormat/>
    <w:rsid w:val="00064407"/>
    <w:rPr>
      <w:rFonts w:ascii="Times New Roman" w:hAnsi="Times New Roman"/>
      <w:kern w:val="2"/>
      <w:sz w:val="24"/>
      <w:szCs w:val="24"/>
    </w:rPr>
  </w:style>
  <w:style w:type="character" w:customStyle="1" w:styleId="41">
    <w:name w:val="Неразрешенное упоминание4"/>
    <w:basedOn w:val="a0"/>
    <w:uiPriority w:val="99"/>
    <w:semiHidden/>
    <w:unhideWhenUsed/>
    <w:qFormat/>
    <w:rsid w:val="00064407"/>
    <w:rPr>
      <w:color w:val="605E5C"/>
      <w:shd w:val="clear" w:color="auto" w:fill="E1DFDD"/>
    </w:rPr>
  </w:style>
  <w:style w:type="character" w:customStyle="1" w:styleId="afff5">
    <w:name w:val="Без интервала Знак"/>
    <w:link w:val="afff6"/>
    <w:uiPriority w:val="1"/>
    <w:qFormat/>
    <w:locked/>
    <w:rsid w:val="00064407"/>
    <w:rPr>
      <w:rFonts w:ascii="Calibri" w:eastAsia="Times New Roman" w:hAnsi="Calibri" w:cs="Times New Roman"/>
      <w:lang w:eastAsia="ru-RU"/>
    </w:rPr>
  </w:style>
  <w:style w:type="character" w:customStyle="1" w:styleId="FontStyle11">
    <w:name w:val="Font Style11"/>
    <w:uiPriority w:val="99"/>
    <w:qFormat/>
    <w:rsid w:val="00064407"/>
    <w:rPr>
      <w:rFonts w:ascii="Times New Roman" w:hAnsi="Times New Roman" w:cs="Times New Roman"/>
      <w:sz w:val="22"/>
      <w:szCs w:val="22"/>
    </w:rPr>
  </w:style>
  <w:style w:type="character" w:customStyle="1" w:styleId="212pt">
    <w:name w:val="Основной текст (2) + 12 pt"/>
    <w:qFormat/>
    <w:rsid w:val="00064407"/>
    <w:rPr>
      <w:rFonts w:ascii="Times New Roman" w:hAnsi="Times New Roman" w:cs="Times New Roman"/>
      <w:strike w:val="0"/>
      <w:dstrike w:val="0"/>
      <w:color w:val="000000"/>
      <w:spacing w:val="0"/>
      <w:w w:val="100"/>
      <w:sz w:val="24"/>
      <w:szCs w:val="24"/>
      <w:u w:val="none"/>
      <w:effect w:val="none"/>
      <w:shd w:val="clear" w:color="auto" w:fill="FFFFFF"/>
      <w:lang w:val="ru-RU" w:eastAsia="ru-RU"/>
    </w:rPr>
  </w:style>
  <w:style w:type="character" w:customStyle="1" w:styleId="1a">
    <w:name w:val="Раздел 1 Знак"/>
    <w:basedOn w:val="10"/>
    <w:link w:val="1b"/>
    <w:qFormat/>
    <w:rsid w:val="00064407"/>
    <w:rPr>
      <w:rFonts w:ascii="Times New Roman" w:eastAsia="Segoe UI" w:hAnsi="Times New Roman" w:cs="Times New Roman"/>
      <w:b/>
      <w:bCs/>
      <w:kern w:val="2"/>
      <w:sz w:val="24"/>
      <w:szCs w:val="24"/>
      <w:lang w:val="x-none" w:eastAsia="x-none"/>
    </w:rPr>
  </w:style>
  <w:style w:type="character" w:customStyle="1" w:styleId="112">
    <w:name w:val="Раздел 1.1 Знак"/>
    <w:basedOn w:val="af7"/>
    <w:link w:val="113"/>
    <w:qFormat/>
    <w:rsid w:val="00064407"/>
    <w:rPr>
      <w:rFonts w:ascii="Times New Roman" w:eastAsia="Segoe UI" w:hAnsi="Times New Roman" w:cs="Times New Roman"/>
      <w:color w:val="5A5A5A" w:themeColor="text1" w:themeTint="A5"/>
      <w:spacing w:val="15"/>
      <w:sz w:val="24"/>
      <w:szCs w:val="24"/>
      <w:lang w:eastAsia="ru-RU"/>
    </w:rPr>
  </w:style>
  <w:style w:type="paragraph" w:styleId="afff4">
    <w:name w:val="Title"/>
    <w:basedOn w:val="a"/>
    <w:next w:val="af4"/>
    <w:link w:val="25"/>
    <w:uiPriority w:val="10"/>
    <w:qFormat/>
    <w:rsid w:val="00064407"/>
    <w:pPr>
      <w:spacing w:after="120" w:line="276" w:lineRule="auto"/>
      <w:ind w:firstLine="709"/>
      <w:outlineLvl w:val="0"/>
    </w:pPr>
    <w:rPr>
      <w:rFonts w:ascii="Segoe UI" w:eastAsia="Segoe UI" w:hAnsi="Segoe UI" w:cs="Segoe UI"/>
      <w:kern w:val="2"/>
      <w:sz w:val="24"/>
      <w:szCs w:val="24"/>
    </w:rPr>
  </w:style>
  <w:style w:type="paragraph" w:styleId="af4">
    <w:name w:val="Body Text"/>
    <w:basedOn w:val="a"/>
    <w:link w:val="af3"/>
    <w:unhideWhenUsed/>
    <w:qFormat/>
    <w:rsid w:val="00F31A64"/>
    <w:pPr>
      <w:widowControl w:val="0"/>
      <w:snapToGrid w:val="0"/>
      <w:spacing w:before="120" w:after="120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afff7">
    <w:name w:val="List"/>
    <w:basedOn w:val="af4"/>
    <w:rPr>
      <w:rFonts w:cs="Arial"/>
    </w:rPr>
  </w:style>
  <w:style w:type="paragraph" w:styleId="afff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ff9">
    <w:name w:val="index heading"/>
    <w:basedOn w:val="afff4"/>
  </w:style>
  <w:style w:type="paragraph" w:customStyle="1" w:styleId="LO-normal">
    <w:name w:val="LO-normal"/>
    <w:qFormat/>
  </w:style>
  <w:style w:type="paragraph" w:styleId="ae">
    <w:name w:val="List Paragraph"/>
    <w:basedOn w:val="a"/>
    <w:link w:val="ad"/>
    <w:uiPriority w:val="34"/>
    <w:qFormat/>
    <w:rsid w:val="00851896"/>
    <w:pPr>
      <w:ind w:left="720"/>
      <w:contextualSpacing/>
    </w:pPr>
  </w:style>
  <w:style w:type="paragraph" w:styleId="a5">
    <w:name w:val="annotation text"/>
    <w:basedOn w:val="a"/>
    <w:link w:val="a4"/>
    <w:uiPriority w:val="99"/>
    <w:unhideWhenUsed/>
    <w:qFormat/>
    <w:rsid w:val="00286EA2"/>
    <w:rPr>
      <w:sz w:val="20"/>
      <w:szCs w:val="20"/>
    </w:rPr>
  </w:style>
  <w:style w:type="paragraph" w:styleId="a7">
    <w:name w:val="annotation subject"/>
    <w:basedOn w:val="a5"/>
    <w:next w:val="a5"/>
    <w:link w:val="a6"/>
    <w:uiPriority w:val="99"/>
    <w:unhideWhenUsed/>
    <w:qFormat/>
    <w:rsid w:val="00286EA2"/>
    <w:rPr>
      <w:b/>
      <w:bCs/>
    </w:rPr>
  </w:style>
  <w:style w:type="paragraph" w:styleId="afffa">
    <w:name w:val="Revision"/>
    <w:uiPriority w:val="99"/>
    <w:semiHidden/>
    <w:qFormat/>
    <w:rsid w:val="000D6D2B"/>
  </w:style>
  <w:style w:type="paragraph" w:customStyle="1" w:styleId="afffb">
    <w:name w:val="Колонтитул"/>
    <w:basedOn w:val="a"/>
    <w:qFormat/>
  </w:style>
  <w:style w:type="paragraph" w:styleId="a9">
    <w:name w:val="header"/>
    <w:basedOn w:val="a"/>
    <w:link w:val="a8"/>
    <w:uiPriority w:val="99"/>
    <w:unhideWhenUsed/>
    <w:rsid w:val="00A858FE"/>
    <w:pPr>
      <w:tabs>
        <w:tab w:val="center" w:pos="4677"/>
        <w:tab w:val="right" w:pos="9355"/>
      </w:tabs>
    </w:pPr>
  </w:style>
  <w:style w:type="paragraph" w:styleId="ab">
    <w:name w:val="footer"/>
    <w:basedOn w:val="a"/>
    <w:link w:val="aa"/>
    <w:uiPriority w:val="99"/>
    <w:unhideWhenUsed/>
    <w:rsid w:val="00A858FE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qFormat/>
    <w:rsid w:val="00200AFE"/>
    <w:pPr>
      <w:widowControl w:val="0"/>
    </w:pPr>
    <w:rPr>
      <w:rFonts w:ascii="Arial" w:eastAsia="Times New Roman" w:hAnsi="Arial" w:cs="Arial"/>
      <w:sz w:val="20"/>
      <w:szCs w:val="20"/>
    </w:rPr>
  </w:style>
  <w:style w:type="paragraph" w:styleId="af0">
    <w:name w:val="footnote text"/>
    <w:basedOn w:val="a"/>
    <w:link w:val="af"/>
    <w:uiPriority w:val="99"/>
    <w:qFormat/>
    <w:rsid w:val="00943A3D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f6">
    <w:name w:val="Balloon Text"/>
    <w:basedOn w:val="a"/>
    <w:link w:val="af5"/>
    <w:uiPriority w:val="99"/>
    <w:unhideWhenUsed/>
    <w:qFormat/>
    <w:rsid w:val="00395A9E"/>
    <w:rPr>
      <w:rFonts w:ascii="Segoe UI" w:hAnsi="Segoe UI" w:cs="Segoe UI"/>
      <w:sz w:val="18"/>
      <w:szCs w:val="18"/>
    </w:rPr>
  </w:style>
  <w:style w:type="paragraph" w:customStyle="1" w:styleId="Default">
    <w:name w:val="Default"/>
    <w:qFormat/>
    <w:rsid w:val="00433CDF"/>
    <w:rPr>
      <w:rFonts w:ascii="Times New Roman" w:hAnsi="Times New Roman" w:cs="Times New Roman"/>
      <w:color w:val="000000"/>
      <w:sz w:val="24"/>
      <w:szCs w:val="24"/>
    </w:rPr>
  </w:style>
  <w:style w:type="paragraph" w:styleId="af8">
    <w:name w:val="Subtitle"/>
    <w:basedOn w:val="LO-normal"/>
    <w:next w:val="LO-normal"/>
    <w:link w:val="af7"/>
    <w:uiPriority w:val="11"/>
    <w:qFormat/>
    <w:pPr>
      <w:spacing w:after="160" w:line="259" w:lineRule="auto"/>
    </w:pPr>
    <w:rPr>
      <w:color w:val="5A5A5A"/>
    </w:rPr>
  </w:style>
  <w:style w:type="paragraph" w:styleId="1c">
    <w:name w:val="toc 1"/>
    <w:basedOn w:val="a"/>
    <w:next w:val="a"/>
    <w:autoRedefine/>
    <w:uiPriority w:val="39"/>
    <w:unhideWhenUsed/>
    <w:rsid w:val="00A77FF8"/>
    <w:pPr>
      <w:tabs>
        <w:tab w:val="right" w:leader="dot" w:pos="9345"/>
      </w:tabs>
      <w:spacing w:after="100" w:line="276" w:lineRule="auto"/>
    </w:pPr>
    <w:rPr>
      <w:rFonts w:ascii="Times New Roman" w:hAnsi="Times New Roman" w:cs="Times New Roman"/>
      <w:b/>
      <w:bCs/>
    </w:rPr>
  </w:style>
  <w:style w:type="paragraph" w:customStyle="1" w:styleId="TableParagraph">
    <w:name w:val="Table Paragraph"/>
    <w:basedOn w:val="a"/>
    <w:uiPriority w:val="1"/>
    <w:qFormat/>
    <w:rsid w:val="00DE1FCA"/>
    <w:pPr>
      <w:widowControl w:val="0"/>
    </w:pPr>
    <w:rPr>
      <w:rFonts w:ascii="Times New Roman" w:eastAsia="Times New Roman" w:hAnsi="Times New Roman" w:cs="Times New Roman"/>
    </w:rPr>
  </w:style>
  <w:style w:type="paragraph" w:customStyle="1" w:styleId="msonormal0">
    <w:name w:val="msonormal"/>
    <w:basedOn w:val="a"/>
    <w:qFormat/>
    <w:rsid w:val="00DE1FCA"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ffc">
    <w:name w:val="Normal (Web)"/>
    <w:basedOn w:val="a"/>
    <w:uiPriority w:val="99"/>
    <w:unhideWhenUsed/>
    <w:qFormat/>
    <w:rsid w:val="00DE1FCA"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9">
    <w:name w:val="toc 2"/>
    <w:basedOn w:val="a"/>
    <w:next w:val="a"/>
    <w:autoRedefine/>
    <w:uiPriority w:val="39"/>
    <w:unhideWhenUsed/>
    <w:rsid w:val="00DE1FCA"/>
    <w:pPr>
      <w:spacing w:before="120"/>
      <w:ind w:left="240"/>
    </w:pPr>
    <w:rPr>
      <w:rFonts w:eastAsia="Times New Roman"/>
      <w:i/>
      <w:iCs/>
      <w:sz w:val="20"/>
      <w:szCs w:val="20"/>
    </w:rPr>
  </w:style>
  <w:style w:type="paragraph" w:styleId="32">
    <w:name w:val="toc 3"/>
    <w:basedOn w:val="a"/>
    <w:next w:val="a"/>
    <w:autoRedefine/>
    <w:uiPriority w:val="39"/>
    <w:unhideWhenUsed/>
    <w:rsid w:val="00DE1FCA"/>
    <w:pPr>
      <w:ind w:left="480"/>
    </w:pPr>
    <w:rPr>
      <w:rFonts w:ascii="Times New Roman" w:eastAsia="Times New Roman" w:hAnsi="Times New Roman" w:cs="Times New Roman"/>
      <w:sz w:val="28"/>
      <w:szCs w:val="28"/>
    </w:rPr>
  </w:style>
  <w:style w:type="paragraph" w:styleId="42">
    <w:name w:val="toc 4"/>
    <w:basedOn w:val="a"/>
    <w:next w:val="a"/>
    <w:autoRedefine/>
    <w:unhideWhenUsed/>
    <w:rsid w:val="00DE1FCA"/>
    <w:pPr>
      <w:ind w:left="720"/>
    </w:pPr>
    <w:rPr>
      <w:rFonts w:eastAsia="Times New Roman"/>
      <w:sz w:val="20"/>
      <w:szCs w:val="20"/>
    </w:rPr>
  </w:style>
  <w:style w:type="paragraph" w:styleId="50">
    <w:name w:val="toc 5"/>
    <w:basedOn w:val="a"/>
    <w:next w:val="a"/>
    <w:autoRedefine/>
    <w:unhideWhenUsed/>
    <w:rsid w:val="00DE1FCA"/>
    <w:pPr>
      <w:ind w:left="960"/>
    </w:pPr>
    <w:rPr>
      <w:rFonts w:eastAsia="Times New Roman"/>
      <w:sz w:val="20"/>
      <w:szCs w:val="20"/>
    </w:rPr>
  </w:style>
  <w:style w:type="paragraph" w:styleId="60">
    <w:name w:val="toc 6"/>
    <w:basedOn w:val="a"/>
    <w:next w:val="a"/>
    <w:autoRedefine/>
    <w:unhideWhenUsed/>
    <w:rsid w:val="00DE1FCA"/>
    <w:pPr>
      <w:ind w:left="1200"/>
    </w:pPr>
    <w:rPr>
      <w:rFonts w:eastAsia="Times New Roman"/>
      <w:sz w:val="20"/>
      <w:szCs w:val="20"/>
    </w:rPr>
  </w:style>
  <w:style w:type="paragraph" w:styleId="7">
    <w:name w:val="toc 7"/>
    <w:basedOn w:val="a"/>
    <w:next w:val="a"/>
    <w:autoRedefine/>
    <w:unhideWhenUsed/>
    <w:rsid w:val="00DE1FCA"/>
    <w:pPr>
      <w:ind w:left="1440"/>
    </w:pPr>
    <w:rPr>
      <w:rFonts w:eastAsia="Times New Roman"/>
      <w:sz w:val="20"/>
      <w:szCs w:val="20"/>
    </w:rPr>
  </w:style>
  <w:style w:type="paragraph" w:styleId="8">
    <w:name w:val="toc 8"/>
    <w:basedOn w:val="a"/>
    <w:next w:val="a"/>
    <w:autoRedefine/>
    <w:unhideWhenUsed/>
    <w:rsid w:val="00DE1FCA"/>
    <w:pPr>
      <w:ind w:left="1680"/>
    </w:pPr>
    <w:rPr>
      <w:rFonts w:eastAsia="Times New Roman"/>
      <w:sz w:val="20"/>
      <w:szCs w:val="20"/>
    </w:rPr>
  </w:style>
  <w:style w:type="paragraph" w:styleId="9">
    <w:name w:val="toc 9"/>
    <w:basedOn w:val="a"/>
    <w:next w:val="a"/>
    <w:autoRedefine/>
    <w:unhideWhenUsed/>
    <w:rsid w:val="00DE1FCA"/>
    <w:pPr>
      <w:ind w:left="1920"/>
    </w:pPr>
    <w:rPr>
      <w:rFonts w:eastAsia="Times New Roman"/>
      <w:sz w:val="20"/>
      <w:szCs w:val="20"/>
    </w:rPr>
  </w:style>
  <w:style w:type="paragraph" w:styleId="afc">
    <w:name w:val="endnote text"/>
    <w:basedOn w:val="a"/>
    <w:link w:val="afb"/>
    <w:uiPriority w:val="99"/>
    <w:semiHidden/>
    <w:unhideWhenUsed/>
    <w:rsid w:val="00DE1FCA"/>
    <w:rPr>
      <w:rFonts w:eastAsia="Times New Roman" w:cs="Times New Roman"/>
      <w:sz w:val="20"/>
      <w:szCs w:val="20"/>
      <w:lang w:val="x-none" w:eastAsia="x-none"/>
    </w:rPr>
  </w:style>
  <w:style w:type="paragraph" w:styleId="33">
    <w:name w:val="List Bullet 3"/>
    <w:basedOn w:val="a"/>
    <w:unhideWhenUsed/>
    <w:rsid w:val="00DE1FCA"/>
    <w:pPr>
      <w:spacing w:before="120" w:after="120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paragraph" w:styleId="22">
    <w:name w:val="Body Text 2"/>
    <w:basedOn w:val="a"/>
    <w:link w:val="21"/>
    <w:unhideWhenUsed/>
    <w:qFormat/>
    <w:rsid w:val="00DE1FCA"/>
    <w:pPr>
      <w:ind w:right="-57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24">
    <w:name w:val="Body Text Indent 2"/>
    <w:basedOn w:val="a"/>
    <w:link w:val="23"/>
    <w:unhideWhenUsed/>
    <w:qFormat/>
    <w:rsid w:val="00DE1FC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afffd">
    <w:name w:val="Внимание"/>
    <w:basedOn w:val="a"/>
    <w:next w:val="a"/>
    <w:uiPriority w:val="99"/>
    <w:qFormat/>
    <w:rsid w:val="00DE1FCA"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e">
    <w:name w:val="Внимание: криминал!!"/>
    <w:basedOn w:val="afffd"/>
    <w:next w:val="a"/>
    <w:uiPriority w:val="99"/>
    <w:qFormat/>
    <w:rsid w:val="00DE1FCA"/>
  </w:style>
  <w:style w:type="paragraph" w:customStyle="1" w:styleId="affff">
    <w:name w:val="Внимание: недобросовестность!"/>
    <w:basedOn w:val="afffd"/>
    <w:next w:val="a"/>
    <w:uiPriority w:val="99"/>
    <w:qFormat/>
    <w:rsid w:val="00DE1FCA"/>
  </w:style>
  <w:style w:type="paragraph" w:customStyle="1" w:styleId="affff0">
    <w:name w:val="Дочерний элемент списка"/>
    <w:basedOn w:val="a"/>
    <w:next w:val="a"/>
    <w:uiPriority w:val="99"/>
    <w:qFormat/>
    <w:rsid w:val="00DE1FCA"/>
    <w:pPr>
      <w:widowControl w:val="0"/>
      <w:spacing w:line="360" w:lineRule="auto"/>
      <w:jc w:val="both"/>
    </w:pPr>
    <w:rPr>
      <w:rFonts w:ascii="Times New Roman" w:eastAsia="Times New Roman" w:hAnsi="Times New Roman" w:cs="Times New Roman"/>
      <w:color w:val="868381"/>
      <w:sz w:val="20"/>
      <w:szCs w:val="20"/>
    </w:rPr>
  </w:style>
  <w:style w:type="paragraph" w:customStyle="1" w:styleId="affff1">
    <w:name w:val="Основное меню (преемственное)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Verdana" w:eastAsia="Times New Roman" w:hAnsi="Verdana" w:cs="Verdana"/>
    </w:rPr>
  </w:style>
  <w:style w:type="paragraph" w:customStyle="1" w:styleId="1d">
    <w:name w:val="Заголовок1"/>
    <w:basedOn w:val="affff1"/>
    <w:next w:val="a"/>
    <w:uiPriority w:val="99"/>
    <w:qFormat/>
    <w:rsid w:val="00DE1FCA"/>
    <w:pPr>
      <w:shd w:val="clear" w:color="auto" w:fill="ECE9D8"/>
    </w:pPr>
    <w:rPr>
      <w:b/>
      <w:bCs/>
      <w:color w:val="0058A9"/>
    </w:rPr>
  </w:style>
  <w:style w:type="paragraph" w:customStyle="1" w:styleId="affff2">
    <w:name w:val="Заголовок группы контролов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affff3">
    <w:name w:val="Заголовок для информации об изменениях"/>
    <w:basedOn w:val="1"/>
    <w:next w:val="a"/>
    <w:uiPriority w:val="99"/>
    <w:qFormat/>
    <w:rsid w:val="00DE1FCA"/>
    <w:pPr>
      <w:keepNext/>
      <w:keepLines/>
      <w:shd w:val="clear" w:color="auto" w:fill="FFFFFF"/>
      <w:spacing w:after="240" w:line="360" w:lineRule="auto"/>
      <w:jc w:val="center"/>
    </w:pPr>
    <w:rPr>
      <w:b w:val="0"/>
      <w:sz w:val="18"/>
      <w:szCs w:val="18"/>
      <w:lang w:val="x-none" w:eastAsia="x-none"/>
    </w:rPr>
  </w:style>
  <w:style w:type="paragraph" w:customStyle="1" w:styleId="affff4">
    <w:name w:val="Заголовок распахивающейся части диалога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i/>
      <w:iCs/>
      <w:color w:val="000080"/>
    </w:rPr>
  </w:style>
  <w:style w:type="paragraph" w:customStyle="1" w:styleId="affff5">
    <w:name w:val="Заголовок статьи"/>
    <w:basedOn w:val="a"/>
    <w:next w:val="a"/>
    <w:uiPriority w:val="99"/>
    <w:qFormat/>
    <w:rsid w:val="00DE1FCA"/>
    <w:pPr>
      <w:widowControl w:val="0"/>
      <w:spacing w:line="360" w:lineRule="auto"/>
      <w:ind w:left="1612" w:hanging="892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6">
    <w:name w:val="Заголовок ЭР (левое окно)"/>
    <w:basedOn w:val="a"/>
    <w:next w:val="a"/>
    <w:uiPriority w:val="99"/>
    <w:qFormat/>
    <w:rsid w:val="00DE1FCA"/>
    <w:pPr>
      <w:widowControl w:val="0"/>
      <w:spacing w:before="300" w:after="250" w:line="360" w:lineRule="auto"/>
      <w:jc w:val="center"/>
    </w:pPr>
    <w:rPr>
      <w:rFonts w:ascii="Times New Roman" w:eastAsia="Times New Roman" w:hAnsi="Times New Roman" w:cs="Times New Roman"/>
      <w:b/>
      <w:bCs/>
      <w:color w:val="26282F"/>
      <w:sz w:val="26"/>
      <w:szCs w:val="26"/>
    </w:rPr>
  </w:style>
  <w:style w:type="paragraph" w:customStyle="1" w:styleId="affff7">
    <w:name w:val="Заголовок ЭР (правое окно)"/>
    <w:basedOn w:val="affff6"/>
    <w:next w:val="a"/>
    <w:uiPriority w:val="99"/>
    <w:qFormat/>
    <w:rsid w:val="00DE1FCA"/>
    <w:pPr>
      <w:spacing w:after="0"/>
      <w:jc w:val="left"/>
    </w:pPr>
  </w:style>
  <w:style w:type="paragraph" w:customStyle="1" w:styleId="affff8">
    <w:name w:val="Интерактивный заголовок"/>
    <w:basedOn w:val="1d"/>
    <w:next w:val="a"/>
    <w:uiPriority w:val="99"/>
    <w:qFormat/>
    <w:rsid w:val="00DE1FCA"/>
    <w:rPr>
      <w:u w:val="single"/>
    </w:rPr>
  </w:style>
  <w:style w:type="paragraph" w:customStyle="1" w:styleId="affff9">
    <w:name w:val="Текст информации об изменениях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color w:val="353842"/>
      <w:sz w:val="18"/>
      <w:szCs w:val="18"/>
    </w:rPr>
  </w:style>
  <w:style w:type="paragraph" w:customStyle="1" w:styleId="affffa">
    <w:name w:val="Информация об изменениях"/>
    <w:basedOn w:val="affff9"/>
    <w:next w:val="a"/>
    <w:uiPriority w:val="99"/>
    <w:qFormat/>
    <w:rsid w:val="00DE1FCA"/>
    <w:pPr>
      <w:shd w:val="clear" w:color="auto" w:fill="EAEFED"/>
      <w:spacing w:before="180"/>
      <w:ind w:left="360" w:right="360" w:firstLine="0"/>
    </w:pPr>
  </w:style>
  <w:style w:type="paragraph" w:customStyle="1" w:styleId="affffb">
    <w:name w:val="Текст (справка)"/>
    <w:basedOn w:val="a"/>
    <w:next w:val="a"/>
    <w:uiPriority w:val="99"/>
    <w:qFormat/>
    <w:rsid w:val="00DE1FCA"/>
    <w:pPr>
      <w:widowControl w:val="0"/>
      <w:spacing w:line="360" w:lineRule="auto"/>
      <w:ind w:left="170" w:right="17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c">
    <w:name w:val="Комментарий"/>
    <w:basedOn w:val="affffb"/>
    <w:next w:val="a"/>
    <w:uiPriority w:val="99"/>
    <w:qFormat/>
    <w:rsid w:val="00DE1FCA"/>
    <w:pPr>
      <w:shd w:val="clear" w:color="auto" w:fill="F0F0F0"/>
      <w:spacing w:before="75"/>
      <w:ind w:right="0"/>
      <w:jc w:val="both"/>
    </w:pPr>
    <w:rPr>
      <w:color w:val="353842"/>
    </w:rPr>
  </w:style>
  <w:style w:type="paragraph" w:customStyle="1" w:styleId="affffd">
    <w:name w:val="Информация об изменениях документа"/>
    <w:basedOn w:val="affffc"/>
    <w:next w:val="a"/>
    <w:uiPriority w:val="99"/>
    <w:qFormat/>
    <w:rsid w:val="00DE1FCA"/>
    <w:rPr>
      <w:i/>
      <w:iCs/>
    </w:rPr>
  </w:style>
  <w:style w:type="paragraph" w:customStyle="1" w:styleId="affffe">
    <w:name w:val="Текст (лев. подпись)"/>
    <w:basedOn w:val="a"/>
    <w:next w:val="a"/>
    <w:uiPriority w:val="99"/>
    <w:qFormat/>
    <w:rsid w:val="00DE1FCA"/>
    <w:pPr>
      <w:widowControl w:val="0"/>
      <w:spacing w:line="36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f">
    <w:name w:val="Колонтитул (левый)"/>
    <w:basedOn w:val="affffe"/>
    <w:next w:val="a"/>
    <w:uiPriority w:val="99"/>
    <w:qFormat/>
    <w:rsid w:val="00DE1FCA"/>
    <w:rPr>
      <w:sz w:val="14"/>
      <w:szCs w:val="14"/>
    </w:rPr>
  </w:style>
  <w:style w:type="paragraph" w:customStyle="1" w:styleId="afffff0">
    <w:name w:val="Текст (прав. подпись)"/>
    <w:basedOn w:val="a"/>
    <w:next w:val="a"/>
    <w:uiPriority w:val="99"/>
    <w:qFormat/>
    <w:rsid w:val="00DE1FCA"/>
    <w:pPr>
      <w:widowControl w:val="0"/>
      <w:spacing w:line="36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f1">
    <w:name w:val="Колонтитул (правый)"/>
    <w:basedOn w:val="afffff0"/>
    <w:next w:val="a"/>
    <w:uiPriority w:val="99"/>
    <w:qFormat/>
    <w:rsid w:val="00DE1FCA"/>
    <w:rPr>
      <w:sz w:val="14"/>
      <w:szCs w:val="14"/>
    </w:rPr>
  </w:style>
  <w:style w:type="paragraph" w:customStyle="1" w:styleId="afffff2">
    <w:name w:val="Комментарий пользователя"/>
    <w:basedOn w:val="affffc"/>
    <w:next w:val="a"/>
    <w:uiPriority w:val="99"/>
    <w:qFormat/>
    <w:rsid w:val="00DE1FCA"/>
    <w:pPr>
      <w:shd w:val="clear" w:color="auto" w:fill="FFDFE0"/>
      <w:jc w:val="left"/>
    </w:pPr>
  </w:style>
  <w:style w:type="paragraph" w:customStyle="1" w:styleId="afffff3">
    <w:name w:val="Куда обратиться?"/>
    <w:basedOn w:val="afffd"/>
    <w:next w:val="a"/>
    <w:uiPriority w:val="99"/>
    <w:qFormat/>
    <w:rsid w:val="00DE1FCA"/>
  </w:style>
  <w:style w:type="paragraph" w:customStyle="1" w:styleId="afffff4">
    <w:name w:val="Моноширинный"/>
    <w:basedOn w:val="a"/>
    <w:next w:val="a"/>
    <w:uiPriority w:val="99"/>
    <w:qFormat/>
    <w:rsid w:val="00DE1FCA"/>
    <w:pPr>
      <w:widowControl w:val="0"/>
      <w:spacing w:line="360" w:lineRule="auto"/>
    </w:pPr>
    <w:rPr>
      <w:rFonts w:ascii="Courier New" w:eastAsia="Times New Roman" w:hAnsi="Courier New" w:cs="Courier New"/>
      <w:sz w:val="24"/>
      <w:szCs w:val="24"/>
    </w:rPr>
  </w:style>
  <w:style w:type="paragraph" w:customStyle="1" w:styleId="afffff5">
    <w:name w:val="Напишите нам"/>
    <w:basedOn w:val="a"/>
    <w:next w:val="a"/>
    <w:uiPriority w:val="99"/>
    <w:qFormat/>
    <w:rsid w:val="00DE1FCA"/>
    <w:pPr>
      <w:widowControl w:val="0"/>
      <w:shd w:val="clear" w:color="auto" w:fill="EFFFAD"/>
      <w:spacing w:before="90" w:after="90" w:line="360" w:lineRule="auto"/>
      <w:ind w:left="180" w:right="180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fffff6">
    <w:name w:val="Необходимые документы"/>
    <w:basedOn w:val="afffd"/>
    <w:next w:val="a"/>
    <w:uiPriority w:val="99"/>
    <w:qFormat/>
    <w:rsid w:val="00DE1FCA"/>
    <w:pPr>
      <w:ind w:firstLine="118"/>
    </w:pPr>
  </w:style>
  <w:style w:type="paragraph" w:customStyle="1" w:styleId="afffff7">
    <w:name w:val="Нормальный (таблица)"/>
    <w:basedOn w:val="a"/>
    <w:next w:val="a"/>
    <w:uiPriority w:val="99"/>
    <w:qFormat/>
    <w:rsid w:val="00DE1FCA"/>
    <w:pPr>
      <w:widowControl w:val="0"/>
      <w:spacing w:line="36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f8">
    <w:name w:val="Таблицы (моноширинный)"/>
    <w:basedOn w:val="a"/>
    <w:next w:val="a"/>
    <w:uiPriority w:val="99"/>
    <w:qFormat/>
    <w:rsid w:val="00DE1FCA"/>
    <w:pPr>
      <w:widowControl w:val="0"/>
      <w:spacing w:line="360" w:lineRule="auto"/>
    </w:pPr>
    <w:rPr>
      <w:rFonts w:ascii="Courier New" w:eastAsia="Times New Roman" w:hAnsi="Courier New" w:cs="Courier New"/>
      <w:sz w:val="24"/>
      <w:szCs w:val="24"/>
    </w:rPr>
  </w:style>
  <w:style w:type="paragraph" w:customStyle="1" w:styleId="afffff9">
    <w:name w:val="Оглавление"/>
    <w:basedOn w:val="afffff8"/>
    <w:next w:val="a"/>
    <w:uiPriority w:val="99"/>
    <w:qFormat/>
    <w:rsid w:val="00DE1FCA"/>
    <w:pPr>
      <w:ind w:left="140"/>
    </w:pPr>
  </w:style>
  <w:style w:type="paragraph" w:customStyle="1" w:styleId="afffffa">
    <w:name w:val="Переменная часть"/>
    <w:basedOn w:val="affff1"/>
    <w:next w:val="a"/>
    <w:uiPriority w:val="99"/>
    <w:qFormat/>
    <w:rsid w:val="00DE1FCA"/>
    <w:rPr>
      <w:sz w:val="18"/>
      <w:szCs w:val="18"/>
    </w:rPr>
  </w:style>
  <w:style w:type="paragraph" w:customStyle="1" w:styleId="afffffb">
    <w:name w:val="Подвал для информации об изменениях"/>
    <w:basedOn w:val="1"/>
    <w:next w:val="a"/>
    <w:uiPriority w:val="99"/>
    <w:qFormat/>
    <w:rsid w:val="00DE1FCA"/>
    <w:pPr>
      <w:keepNext/>
      <w:keepLines/>
      <w:spacing w:before="480" w:after="240" w:line="360" w:lineRule="auto"/>
      <w:jc w:val="center"/>
    </w:pPr>
    <w:rPr>
      <w:b w:val="0"/>
      <w:sz w:val="18"/>
      <w:szCs w:val="18"/>
      <w:lang w:val="x-none" w:eastAsia="x-none"/>
    </w:rPr>
  </w:style>
  <w:style w:type="paragraph" w:customStyle="1" w:styleId="afffffc">
    <w:name w:val="Подзаголовок для информации об изменениях"/>
    <w:basedOn w:val="affff9"/>
    <w:next w:val="a"/>
    <w:uiPriority w:val="99"/>
    <w:qFormat/>
    <w:rsid w:val="00DE1FCA"/>
    <w:rPr>
      <w:b/>
      <w:bCs/>
    </w:rPr>
  </w:style>
  <w:style w:type="paragraph" w:customStyle="1" w:styleId="afffffd">
    <w:name w:val="Подчёркнуный текст"/>
    <w:basedOn w:val="a"/>
    <w:next w:val="a"/>
    <w:uiPriority w:val="99"/>
    <w:qFormat/>
    <w:rsid w:val="00DE1FCA"/>
    <w:pPr>
      <w:widowControl w:val="0"/>
      <w:pBdr>
        <w:bottom w:val="single" w:sz="4" w:space="0" w:color="000000"/>
      </w:pBdr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fe">
    <w:name w:val="Постоянная часть"/>
    <w:basedOn w:val="affff1"/>
    <w:next w:val="a"/>
    <w:uiPriority w:val="99"/>
    <w:qFormat/>
    <w:rsid w:val="00DE1FCA"/>
    <w:rPr>
      <w:sz w:val="20"/>
      <w:szCs w:val="20"/>
    </w:rPr>
  </w:style>
  <w:style w:type="paragraph" w:customStyle="1" w:styleId="affffff">
    <w:name w:val="Прижатый влево"/>
    <w:basedOn w:val="a"/>
    <w:next w:val="a"/>
    <w:uiPriority w:val="99"/>
    <w:qFormat/>
    <w:rsid w:val="00DE1FCA"/>
    <w:pPr>
      <w:widowControl w:val="0"/>
      <w:spacing w:line="36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ff0">
    <w:name w:val="Пример."/>
    <w:basedOn w:val="afffd"/>
    <w:next w:val="a"/>
    <w:uiPriority w:val="99"/>
    <w:qFormat/>
    <w:rsid w:val="00DE1FCA"/>
  </w:style>
  <w:style w:type="paragraph" w:customStyle="1" w:styleId="affffff1">
    <w:name w:val="Примечание."/>
    <w:basedOn w:val="afffd"/>
    <w:next w:val="a"/>
    <w:uiPriority w:val="99"/>
    <w:qFormat/>
    <w:rsid w:val="00DE1FCA"/>
  </w:style>
  <w:style w:type="paragraph" w:customStyle="1" w:styleId="affffff2">
    <w:name w:val="Словарная статья"/>
    <w:basedOn w:val="a"/>
    <w:next w:val="a"/>
    <w:uiPriority w:val="99"/>
    <w:qFormat/>
    <w:rsid w:val="00DE1FCA"/>
    <w:pPr>
      <w:widowControl w:val="0"/>
      <w:spacing w:line="360" w:lineRule="auto"/>
      <w:ind w:right="118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ff3">
    <w:name w:val="Ссылка на официальную публикацию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ff4">
    <w:name w:val="Текст в таблице"/>
    <w:basedOn w:val="afffff7"/>
    <w:next w:val="a"/>
    <w:uiPriority w:val="99"/>
    <w:qFormat/>
    <w:rsid w:val="00DE1FCA"/>
    <w:pPr>
      <w:ind w:firstLine="500"/>
    </w:pPr>
  </w:style>
  <w:style w:type="paragraph" w:customStyle="1" w:styleId="affffff5">
    <w:name w:val="Текст ЭР (см. также)"/>
    <w:basedOn w:val="a"/>
    <w:next w:val="a"/>
    <w:uiPriority w:val="99"/>
    <w:qFormat/>
    <w:rsid w:val="00DE1FCA"/>
    <w:pPr>
      <w:widowControl w:val="0"/>
      <w:spacing w:before="200" w:line="36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ffffff6">
    <w:name w:val="Технический комментарий"/>
    <w:basedOn w:val="a"/>
    <w:next w:val="a"/>
    <w:uiPriority w:val="99"/>
    <w:qFormat/>
    <w:rsid w:val="00DE1FCA"/>
    <w:pPr>
      <w:widowControl w:val="0"/>
      <w:shd w:val="clear" w:color="auto" w:fill="FFFFA6"/>
      <w:spacing w:line="360" w:lineRule="auto"/>
    </w:pPr>
    <w:rPr>
      <w:rFonts w:ascii="Times New Roman" w:eastAsia="Times New Roman" w:hAnsi="Times New Roman" w:cs="Times New Roman"/>
      <w:color w:val="463F31"/>
      <w:sz w:val="24"/>
      <w:szCs w:val="24"/>
    </w:rPr>
  </w:style>
  <w:style w:type="paragraph" w:customStyle="1" w:styleId="affffff7">
    <w:name w:val="Формула"/>
    <w:basedOn w:val="a"/>
    <w:next w:val="a"/>
    <w:uiPriority w:val="99"/>
    <w:qFormat/>
    <w:rsid w:val="00DE1FCA"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ff8">
    <w:name w:val="Центрированный (таблица)"/>
    <w:basedOn w:val="afffff7"/>
    <w:next w:val="a"/>
    <w:uiPriority w:val="99"/>
    <w:qFormat/>
    <w:rsid w:val="00DE1FCA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qFormat/>
    <w:rsid w:val="00DE1FCA"/>
    <w:pPr>
      <w:widowControl w:val="0"/>
      <w:spacing w:before="300" w:line="36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qFormat/>
    <w:rsid w:val="00DE1FCA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qFormat/>
    <w:rsid w:val="00DE1FCA"/>
    <w:pPr>
      <w:widowControl w:val="0"/>
    </w:pPr>
    <w:rPr>
      <w:rFonts w:ascii="Courier New" w:eastAsia="Times New Roman" w:hAnsi="Courier New" w:cs="Courier New"/>
      <w:sz w:val="20"/>
      <w:szCs w:val="20"/>
    </w:rPr>
  </w:style>
  <w:style w:type="paragraph" w:styleId="affffff9">
    <w:name w:val="TOC Heading"/>
    <w:basedOn w:val="1"/>
    <w:next w:val="a"/>
    <w:uiPriority w:val="39"/>
    <w:unhideWhenUsed/>
    <w:qFormat/>
    <w:rsid w:val="00064407"/>
    <w:pPr>
      <w:keepNext/>
      <w:keepLines/>
      <w:spacing w:before="240" w:line="259" w:lineRule="auto"/>
      <w:ind w:firstLine="709"/>
    </w:pPr>
    <w:rPr>
      <w:rFonts w:ascii="@Batang" w:eastAsia="Segoe UI" w:hAnsi="@Batang" w:cs="Segoe UI"/>
      <w:b w:val="0"/>
      <w:color w:val="2F5496"/>
      <w:sz w:val="24"/>
      <w:szCs w:val="24"/>
    </w:rPr>
  </w:style>
  <w:style w:type="paragraph" w:customStyle="1" w:styleId="120">
    <w:name w:val="таблСлева12"/>
    <w:basedOn w:val="a"/>
    <w:uiPriority w:val="3"/>
    <w:qFormat/>
    <w:rsid w:val="00064407"/>
    <w:pPr>
      <w:snapToGrid w:val="0"/>
    </w:pPr>
    <w:rPr>
      <w:rFonts w:ascii="Segoe UI" w:eastAsia="Segoe UI" w:hAnsi="Segoe UI" w:cs="Segoe UI"/>
      <w:iCs/>
      <w:sz w:val="24"/>
      <w:szCs w:val="28"/>
    </w:rPr>
  </w:style>
  <w:style w:type="paragraph" w:customStyle="1" w:styleId="s16">
    <w:name w:val="s_16"/>
    <w:basedOn w:val="a"/>
    <w:qFormat/>
    <w:rsid w:val="00064407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8">
    <w:name w:val="Основной текст (2)"/>
    <w:basedOn w:val="a"/>
    <w:link w:val="27"/>
    <w:qFormat/>
    <w:rsid w:val="00064407"/>
    <w:pPr>
      <w:widowControl w:val="0"/>
      <w:shd w:val="clear" w:color="auto" w:fill="FFFFFF"/>
      <w:spacing w:before="360" w:line="240" w:lineRule="atLeast"/>
      <w:jc w:val="both"/>
    </w:pPr>
    <w:rPr>
      <w:sz w:val="28"/>
    </w:rPr>
  </w:style>
  <w:style w:type="paragraph" w:customStyle="1" w:styleId="xl63">
    <w:name w:val="xl63"/>
    <w:basedOn w:val="a"/>
    <w:qFormat/>
    <w:rsid w:val="00064407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a"/>
    <w:qFormat/>
    <w:rsid w:val="00064407"/>
    <w:pPr>
      <w:spacing w:beforeAutospacing="1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66">
    <w:name w:val="xl66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68">
    <w:name w:val="xl68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69">
    <w:name w:val="xl69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0">
    <w:name w:val="xl70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1">
    <w:name w:val="xl71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72">
    <w:name w:val="xl72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73">
    <w:name w:val="xl73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4">
    <w:name w:val="xl74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5">
    <w:name w:val="xl75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6">
    <w:name w:val="xl76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7">
    <w:name w:val="xl77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8">
    <w:name w:val="xl78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79">
    <w:name w:val="xl79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80">
    <w:name w:val="xl80"/>
    <w:basedOn w:val="a"/>
    <w:qFormat/>
    <w:rsid w:val="00064407"/>
    <w:pP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FF0000"/>
      <w:sz w:val="14"/>
      <w:szCs w:val="14"/>
    </w:rPr>
  </w:style>
  <w:style w:type="paragraph" w:customStyle="1" w:styleId="xl82">
    <w:name w:val="xl82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FF0000"/>
      <w:sz w:val="14"/>
      <w:szCs w:val="14"/>
    </w:rPr>
  </w:style>
  <w:style w:type="paragraph" w:customStyle="1" w:styleId="xl83">
    <w:name w:val="xl83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84">
    <w:name w:val="xl84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85">
    <w:name w:val="xl85"/>
    <w:basedOn w:val="a"/>
    <w:qFormat/>
    <w:rsid w:val="00064407"/>
    <w:pPr>
      <w:pBdr>
        <w:left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86">
    <w:name w:val="xl86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</w:rPr>
  </w:style>
  <w:style w:type="paragraph" w:customStyle="1" w:styleId="xl87">
    <w:name w:val="xl87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</w:rPr>
  </w:style>
  <w:style w:type="paragraph" w:customStyle="1" w:styleId="xl88">
    <w:name w:val="xl88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</w:rPr>
  </w:style>
  <w:style w:type="paragraph" w:customStyle="1" w:styleId="xl89">
    <w:name w:val="xl89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textAlignment w:val="center"/>
    </w:pPr>
    <w:rPr>
      <w:rFonts w:ascii="Times New Roman" w:eastAsia="Times New Roman" w:hAnsi="Times New Roman" w:cs="Times New Roman"/>
      <w:i/>
      <w:iCs/>
      <w:sz w:val="14"/>
      <w:szCs w:val="14"/>
    </w:rPr>
  </w:style>
  <w:style w:type="paragraph" w:customStyle="1" w:styleId="xl90">
    <w:name w:val="xl90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textAlignment w:val="center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91">
    <w:name w:val="xl91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92">
    <w:name w:val="xl92"/>
    <w:basedOn w:val="a"/>
    <w:qFormat/>
    <w:rsid w:val="00064407"/>
    <w:pPr>
      <w:pBdr>
        <w:top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93">
    <w:name w:val="xl93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FFFF"/>
      <w:sz w:val="14"/>
      <w:szCs w:val="14"/>
    </w:rPr>
  </w:style>
  <w:style w:type="paragraph" w:customStyle="1" w:styleId="xl95">
    <w:name w:val="xl95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xl96">
    <w:name w:val="xl96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0000"/>
      <w:sz w:val="14"/>
      <w:szCs w:val="14"/>
    </w:rPr>
  </w:style>
  <w:style w:type="paragraph" w:customStyle="1" w:styleId="xl97">
    <w:name w:val="xl97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98">
    <w:name w:val="xl98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0000"/>
      <w:sz w:val="14"/>
      <w:szCs w:val="14"/>
    </w:rPr>
  </w:style>
  <w:style w:type="paragraph" w:customStyle="1" w:styleId="xl99">
    <w:name w:val="xl99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101">
    <w:name w:val="xl101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FFFF"/>
      <w:sz w:val="14"/>
      <w:szCs w:val="14"/>
    </w:rPr>
  </w:style>
  <w:style w:type="paragraph" w:customStyle="1" w:styleId="xl102">
    <w:name w:val="xl102"/>
    <w:basedOn w:val="a"/>
    <w:qFormat/>
    <w:rsid w:val="00064407"/>
    <w:pPr>
      <w:pBdr>
        <w:left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03">
    <w:name w:val="xl103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04">
    <w:name w:val="xl104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05">
    <w:name w:val="xl105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06">
    <w:name w:val="xl106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000000" w:fill="D9D9D9"/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7">
    <w:name w:val="xl107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08">
    <w:name w:val="xl108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09">
    <w:name w:val="xl109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110">
    <w:name w:val="xl110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</w:rPr>
  </w:style>
  <w:style w:type="paragraph" w:customStyle="1" w:styleId="xl111">
    <w:name w:val="xl111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12">
    <w:name w:val="xl112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13">
    <w:name w:val="xl113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14">
    <w:name w:val="xl114"/>
    <w:basedOn w:val="a"/>
    <w:qFormat/>
    <w:rsid w:val="00064407"/>
    <w:pPr>
      <w:pBdr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</w:rPr>
  </w:style>
  <w:style w:type="paragraph" w:customStyle="1" w:styleId="xl115">
    <w:name w:val="xl115"/>
    <w:basedOn w:val="a"/>
    <w:qFormat/>
    <w:rsid w:val="00064407"/>
    <w:pPr>
      <w:pBdr>
        <w:left w:val="single" w:sz="4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6">
    <w:name w:val="xl116"/>
    <w:basedOn w:val="a"/>
    <w:qFormat/>
    <w:rsid w:val="00064407"/>
    <w:pPr>
      <w:pBdr>
        <w:left w:val="single" w:sz="8" w:space="0" w:color="000000"/>
        <w:right w:val="single" w:sz="8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7">
    <w:name w:val="xl117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118">
    <w:name w:val="xl118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119">
    <w:name w:val="xl119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color w:val="FFFFFF"/>
      <w:sz w:val="14"/>
      <w:szCs w:val="14"/>
    </w:rPr>
  </w:style>
  <w:style w:type="paragraph" w:customStyle="1" w:styleId="xl120">
    <w:name w:val="xl120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</w:rPr>
  </w:style>
  <w:style w:type="paragraph" w:customStyle="1" w:styleId="xl121">
    <w:name w:val="xl121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</w:rPr>
  </w:style>
  <w:style w:type="paragraph" w:customStyle="1" w:styleId="xl122">
    <w:name w:val="xl122"/>
    <w:basedOn w:val="a"/>
    <w:qFormat/>
    <w:rsid w:val="00064407"/>
    <w:pPr>
      <w:pBdr>
        <w:left w:val="single" w:sz="8" w:space="0" w:color="000000"/>
        <w:right w:val="single" w:sz="8" w:space="0" w:color="000000"/>
      </w:pBdr>
      <w:shd w:val="clear" w:color="000000" w:fill="FFFFFF"/>
      <w:spacing w:beforeAutospacing="1" w:afterAutospacing="1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3">
    <w:name w:val="xl123"/>
    <w:basedOn w:val="a"/>
    <w:qFormat/>
    <w:rsid w:val="00064407"/>
    <w:pPr>
      <w:pBdr>
        <w:right w:val="single" w:sz="8" w:space="0" w:color="000000"/>
      </w:pBdr>
      <w:shd w:val="clear" w:color="000000" w:fill="FFFFFF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4">
    <w:name w:val="xl124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5">
    <w:name w:val="xl125"/>
    <w:basedOn w:val="a"/>
    <w:qFormat/>
    <w:rsid w:val="00064407"/>
    <w:pPr>
      <w:pBdr>
        <w:bottom w:val="single" w:sz="8" w:space="0" w:color="000000"/>
        <w:right w:val="single" w:sz="8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qFormat/>
    <w:rsid w:val="00064407"/>
    <w:pPr>
      <w:pBdr>
        <w:left w:val="single" w:sz="8" w:space="0" w:color="000000"/>
        <w:bottom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7">
    <w:name w:val="xl127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8">
    <w:name w:val="xl128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</w:rPr>
  </w:style>
  <w:style w:type="paragraph" w:customStyle="1" w:styleId="xl129">
    <w:name w:val="xl129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</w:rPr>
  </w:style>
  <w:style w:type="paragraph" w:customStyle="1" w:styleId="xl130">
    <w:name w:val="xl130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1">
    <w:name w:val="xl131"/>
    <w:basedOn w:val="a"/>
    <w:qFormat/>
    <w:rsid w:val="00064407"/>
    <w:pPr>
      <w:pBdr>
        <w:top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2">
    <w:name w:val="xl132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3">
    <w:name w:val="xl133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color w:val="FFFFFF"/>
      <w:sz w:val="24"/>
      <w:szCs w:val="24"/>
    </w:rPr>
  </w:style>
  <w:style w:type="paragraph" w:customStyle="1" w:styleId="xl134">
    <w:name w:val="xl134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135">
    <w:name w:val="xl135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6">
    <w:name w:val="xl136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7">
    <w:name w:val="xl137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38">
    <w:name w:val="xl138"/>
    <w:basedOn w:val="a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39">
    <w:name w:val="xl139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40">
    <w:name w:val="xl140"/>
    <w:basedOn w:val="a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41">
    <w:name w:val="xl141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142">
    <w:name w:val="xl142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3">
    <w:name w:val="xl143"/>
    <w:basedOn w:val="a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5">
    <w:name w:val="xl145"/>
    <w:basedOn w:val="a"/>
    <w:qFormat/>
    <w:rsid w:val="00064407"/>
    <w:pPr>
      <w:pBdr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46">
    <w:name w:val="xl146"/>
    <w:basedOn w:val="a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47">
    <w:name w:val="xl147"/>
    <w:basedOn w:val="a"/>
    <w:qFormat/>
    <w:rsid w:val="00064407"/>
    <w:pPr>
      <w:pBdr>
        <w:top w:val="single" w:sz="8" w:space="0" w:color="000000"/>
        <w:left w:val="single" w:sz="4" w:space="0" w:color="000000"/>
        <w:right w:val="single" w:sz="8" w:space="0" w:color="000000"/>
      </w:pBdr>
      <w:spacing w:beforeAutospacing="1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8">
    <w:name w:val="xl148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49">
    <w:name w:val="xl149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50">
    <w:name w:val="xl150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</w:rPr>
  </w:style>
  <w:style w:type="paragraph" w:customStyle="1" w:styleId="xl151">
    <w:name w:val="xl151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</w:rPr>
  </w:style>
  <w:style w:type="paragraph" w:customStyle="1" w:styleId="xl152">
    <w:name w:val="xl152"/>
    <w:basedOn w:val="a"/>
    <w:qFormat/>
    <w:rsid w:val="00064407"/>
    <w:pPr>
      <w:pBdr>
        <w:top w:val="single" w:sz="4" w:space="0" w:color="000000"/>
        <w:bottom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</w:rPr>
  </w:style>
  <w:style w:type="paragraph" w:customStyle="1" w:styleId="xl154">
    <w:name w:val="xl154"/>
    <w:basedOn w:val="a"/>
    <w:qFormat/>
    <w:rsid w:val="00064407"/>
    <w:pPr>
      <w:pBdr>
        <w:top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</w:rPr>
  </w:style>
  <w:style w:type="paragraph" w:customStyle="1" w:styleId="xl155">
    <w:name w:val="xl155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</w:rPr>
  </w:style>
  <w:style w:type="paragraph" w:customStyle="1" w:styleId="xl156">
    <w:name w:val="xl156"/>
    <w:basedOn w:val="a"/>
    <w:qFormat/>
    <w:rsid w:val="00064407"/>
    <w:pPr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7">
    <w:name w:val="xl157"/>
    <w:basedOn w:val="a"/>
    <w:qFormat/>
    <w:rsid w:val="00064407"/>
    <w:pPr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8">
    <w:name w:val="xl158"/>
    <w:basedOn w:val="a"/>
    <w:qFormat/>
    <w:rsid w:val="00064407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59">
    <w:name w:val="xl159"/>
    <w:basedOn w:val="a"/>
    <w:qFormat/>
    <w:rsid w:val="00064407"/>
    <w:pPr>
      <w:pBdr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60">
    <w:name w:val="xl160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61">
    <w:name w:val="xl161"/>
    <w:basedOn w:val="a"/>
    <w:qFormat/>
    <w:rsid w:val="00064407"/>
    <w:pPr>
      <w:pBdr>
        <w:top w:val="single" w:sz="8" w:space="0" w:color="000000"/>
        <w:lef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62">
    <w:name w:val="xl162"/>
    <w:basedOn w:val="a"/>
    <w:qFormat/>
    <w:rsid w:val="00064407"/>
    <w:pPr>
      <w:pBdr>
        <w:lef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63">
    <w:name w:val="xl163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64">
    <w:name w:val="xl164"/>
    <w:basedOn w:val="a"/>
    <w:qFormat/>
    <w:rsid w:val="00064407"/>
    <w:pPr>
      <w:pBdr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</w:rPr>
  </w:style>
  <w:style w:type="paragraph" w:customStyle="1" w:styleId="xl165">
    <w:name w:val="xl165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166">
    <w:name w:val="xl166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</w:rPr>
  </w:style>
  <w:style w:type="paragraph" w:customStyle="1" w:styleId="xl167">
    <w:name w:val="xl167"/>
    <w:basedOn w:val="a"/>
    <w:qFormat/>
    <w:rsid w:val="00064407"/>
    <w:pPr>
      <w:pBdr>
        <w:top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</w:rPr>
  </w:style>
  <w:style w:type="paragraph" w:customStyle="1" w:styleId="xl168">
    <w:name w:val="xl168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</w:rPr>
  </w:style>
  <w:style w:type="paragraph" w:customStyle="1" w:styleId="xl169">
    <w:name w:val="xl169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</w:rPr>
  </w:style>
  <w:style w:type="paragraph" w:customStyle="1" w:styleId="xl170">
    <w:name w:val="xl170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</w:rPr>
  </w:style>
  <w:style w:type="paragraph" w:customStyle="1" w:styleId="xl171">
    <w:name w:val="xl171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</w:rPr>
  </w:style>
  <w:style w:type="paragraph" w:customStyle="1" w:styleId="xl172">
    <w:name w:val="xl172"/>
    <w:basedOn w:val="a"/>
    <w:qFormat/>
    <w:rsid w:val="00064407"/>
    <w:pPr>
      <w:pBdr>
        <w:top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</w:rPr>
  </w:style>
  <w:style w:type="paragraph" w:customStyle="1" w:styleId="xl173">
    <w:name w:val="xl173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</w:rPr>
  </w:style>
  <w:style w:type="paragraph" w:customStyle="1" w:styleId="xl174">
    <w:name w:val="xl174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</w:rPr>
  </w:style>
  <w:style w:type="paragraph" w:customStyle="1" w:styleId="xl175">
    <w:name w:val="xl175"/>
    <w:basedOn w:val="a"/>
    <w:qFormat/>
    <w:rsid w:val="00064407"/>
    <w:pPr>
      <w:pBdr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</w:rPr>
  </w:style>
  <w:style w:type="paragraph" w:customStyle="1" w:styleId="xl176">
    <w:name w:val="xl176"/>
    <w:basedOn w:val="a"/>
    <w:qFormat/>
    <w:rsid w:val="00064407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</w:rPr>
  </w:style>
  <w:style w:type="paragraph" w:customStyle="1" w:styleId="c14">
    <w:name w:val="c14"/>
    <w:basedOn w:val="a"/>
    <w:qFormat/>
    <w:rsid w:val="00064407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8">
    <w:name w:val="c18"/>
    <w:basedOn w:val="a"/>
    <w:qFormat/>
    <w:rsid w:val="00064407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7">
    <w:name w:val="xl177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178">
    <w:name w:val="xl178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179">
    <w:name w:val="xl179"/>
    <w:basedOn w:val="a"/>
    <w:qFormat/>
    <w:rsid w:val="00064407"/>
    <w:pPr>
      <w:shd w:val="clear" w:color="000000" w:fill="FFFFFF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180">
    <w:name w:val="xl180"/>
    <w:basedOn w:val="a"/>
    <w:qFormat/>
    <w:rsid w:val="00064407"/>
    <w:pP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</w:rPr>
  </w:style>
  <w:style w:type="paragraph" w:styleId="afff6">
    <w:name w:val="No Spacing"/>
    <w:link w:val="afff5"/>
    <w:uiPriority w:val="1"/>
    <w:qFormat/>
    <w:rsid w:val="00064407"/>
    <w:rPr>
      <w:rFonts w:eastAsia="Times New Roman" w:cs="Times New Roman"/>
    </w:rPr>
  </w:style>
  <w:style w:type="paragraph" w:customStyle="1" w:styleId="1e">
    <w:name w:val="Обычный (веб)1"/>
    <w:basedOn w:val="a"/>
    <w:next w:val="afffc"/>
    <w:qFormat/>
    <w:rsid w:val="00064407"/>
    <w:pPr>
      <w:widowControl w:val="0"/>
    </w:pPr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paragraph" w:customStyle="1" w:styleId="ConsPlusCell">
    <w:name w:val="ConsPlusCell"/>
    <w:uiPriority w:val="99"/>
    <w:qFormat/>
    <w:rsid w:val="00064407"/>
    <w:rPr>
      <w:rFonts w:ascii="Arial" w:eastAsia="Times New Roman" w:hAnsi="Arial" w:cs="Arial"/>
      <w:sz w:val="20"/>
      <w:szCs w:val="20"/>
    </w:rPr>
  </w:style>
  <w:style w:type="paragraph" w:customStyle="1" w:styleId="1b">
    <w:name w:val="Раздел 1"/>
    <w:basedOn w:val="1"/>
    <w:link w:val="1a"/>
    <w:qFormat/>
    <w:rsid w:val="00064407"/>
    <w:pPr>
      <w:keepNext/>
      <w:spacing w:before="240" w:after="120"/>
      <w:ind w:firstLine="709"/>
      <w:jc w:val="both"/>
    </w:pPr>
    <w:rPr>
      <w:rFonts w:eastAsia="Segoe UI"/>
      <w:kern w:val="2"/>
      <w:sz w:val="24"/>
      <w:szCs w:val="24"/>
      <w:lang w:val="x-none" w:eastAsia="x-none"/>
    </w:rPr>
  </w:style>
  <w:style w:type="paragraph" w:customStyle="1" w:styleId="113">
    <w:name w:val="Раздел 1.1"/>
    <w:basedOn w:val="af8"/>
    <w:link w:val="112"/>
    <w:qFormat/>
    <w:rsid w:val="00064407"/>
    <w:pPr>
      <w:spacing w:after="60" w:line="276" w:lineRule="auto"/>
      <w:ind w:firstLine="709"/>
      <w:jc w:val="both"/>
      <w:outlineLvl w:val="1"/>
    </w:pPr>
    <w:rPr>
      <w:rFonts w:ascii="Times New Roman" w:eastAsia="Segoe UI" w:hAnsi="Times New Roman" w:cs="Times New Roman"/>
      <w:sz w:val="24"/>
      <w:szCs w:val="24"/>
    </w:rPr>
  </w:style>
  <w:style w:type="paragraph" w:customStyle="1" w:styleId="pTextStyle">
    <w:name w:val="pTextStyle"/>
    <w:basedOn w:val="a"/>
    <w:qFormat/>
    <w:rsid w:val="00CD2973"/>
    <w:pPr>
      <w:spacing w:line="247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pTextStyleCenter">
    <w:name w:val="pTextStyleCenter"/>
    <w:basedOn w:val="a"/>
    <w:qFormat/>
    <w:rsid w:val="00CD2973"/>
    <w:pPr>
      <w:spacing w:line="252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12">
    <w:name w:val="Знак сноски1"/>
    <w:basedOn w:val="a"/>
    <w:link w:val="af1"/>
    <w:qFormat/>
    <w:rsid w:val="005D7117"/>
    <w:rPr>
      <w:rFonts w:cs="Times New Roman"/>
      <w:vertAlign w:val="superscript"/>
    </w:rPr>
  </w:style>
  <w:style w:type="paragraph" w:customStyle="1" w:styleId="formattext">
    <w:name w:val="formattext"/>
    <w:basedOn w:val="a"/>
    <w:qFormat/>
    <w:rsid w:val="002168EA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1f">
    <w:name w:val="Нет списка1"/>
    <w:uiPriority w:val="99"/>
    <w:semiHidden/>
    <w:unhideWhenUsed/>
    <w:qFormat/>
    <w:rsid w:val="00DE1FCA"/>
  </w:style>
  <w:style w:type="numbering" w:customStyle="1" w:styleId="114">
    <w:name w:val="Нет списка11"/>
    <w:uiPriority w:val="99"/>
    <w:semiHidden/>
    <w:unhideWhenUsed/>
    <w:qFormat/>
    <w:rsid w:val="00DE1FCA"/>
  </w:style>
  <w:style w:type="numbering" w:customStyle="1" w:styleId="2a">
    <w:name w:val="Нет списка2"/>
    <w:uiPriority w:val="99"/>
    <w:semiHidden/>
    <w:unhideWhenUsed/>
    <w:qFormat/>
    <w:rsid w:val="00064407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fffffa">
    <w:name w:val="Table Grid"/>
    <w:basedOn w:val="a1"/>
    <w:uiPriority w:val="39"/>
    <w:rsid w:val="008221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0">
    <w:name w:val="Сетка таблицы1"/>
    <w:basedOn w:val="a1"/>
    <w:uiPriority w:val="39"/>
    <w:rsid w:val="00A219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">
    <w:name w:val="Сетка таблицы11"/>
    <w:basedOn w:val="a1"/>
    <w:uiPriority w:val="39"/>
    <w:rsid w:val="00774C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5">
    <w:name w:val="Table Normal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0">
    <w:name w:val="Table Normal2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0">
    <w:name w:val="Table Normal3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0">
    <w:name w:val="Table Normal4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0">
    <w:name w:val="Table Normal5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0">
    <w:name w:val="Table Normal10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b">
    <w:name w:val="Сетка таблицы2"/>
    <w:basedOn w:val="a1"/>
    <w:uiPriority w:val="39"/>
    <w:rsid w:val="00DE1FC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3">
    <w:name w:val="Table Normal13"/>
    <w:uiPriority w:val="2"/>
    <w:semiHidden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uiPriority w:val="43"/>
    <w:rsid w:val="00064407"/>
    <w:rPr>
      <w:sz w:val="20"/>
      <w:szCs w:val="2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320">
    <w:name w:val="Таблица простая 32"/>
    <w:basedOn w:val="a1"/>
    <w:uiPriority w:val="43"/>
    <w:rsid w:val="00064407"/>
    <w:rPr>
      <w:sz w:val="20"/>
      <w:szCs w:val="2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34">
    <w:name w:val="Сетка таблицы3"/>
    <w:basedOn w:val="a1"/>
    <w:uiPriority w:val="39"/>
    <w:rsid w:val="0006440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uiPriority w:val="39"/>
    <w:rsid w:val="000644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"/>
    <w:basedOn w:val="a1"/>
    <w:uiPriority w:val="59"/>
    <w:rsid w:val="000644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Сетка таблицы4"/>
    <w:basedOn w:val="a1"/>
    <w:uiPriority w:val="39"/>
    <w:rsid w:val="005171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ba5POjw69MEp/RD7hCzI5vCxwsQ==">CgMxLjAyCGguZ2pkZ3hzMgloLjMwajB6bGwyCWguMWZvYjl0ZTIOaC44Z3Q0aTh3c3cwaDEyDWguaGl4MnpkdDBzdTcyCWguMmV0OTJwMDIJaC4xdDNoNXNmMgloLjRkMzRvZzgyCWguMnM4ZXlvMTIJaC4yNmluMXJnOAByITFKUUNlenoxcFU3cFVjQnAtUHZHeDN4YlBzOVRYV0tFZw==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1569</Words>
  <Characters>8944</Characters>
  <Application>Microsoft Office Word</Application>
  <DocSecurity>0</DocSecurity>
  <Lines>74</Lines>
  <Paragraphs>20</Paragraphs>
  <ScaleCrop>false</ScaleCrop>
  <Company/>
  <LinksUpToDate>false</LinksUpToDate>
  <CharactersWithSpaces>10493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Тимонина</dc:creator>
  <dc:description/>
  <cp:lastModifiedBy>Ларина Алёна Алексеевна</cp:lastModifiedBy>
  <cp:revision>2</cp:revision>
  <dcterms:created xsi:type="dcterms:W3CDTF">2024-03-04T11:39:00Z</dcterms:created>
  <dcterms:modified xsi:type="dcterms:W3CDTF">2025-07-30T09:43:00Z</dcterms:modified>
  <dc:language>ru-RU</dc:language>
</cp:coreProperties>
</file>