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FF27E" w14:textId="31175A48" w:rsidR="00ED5115" w:rsidRDefault="00356B1F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277DF0">
        <w:rPr>
          <w:rFonts w:ascii="Times New Roman" w:hAnsi="Times New Roman"/>
          <w:b/>
          <w:sz w:val="24"/>
        </w:rPr>
        <w:t>2</w:t>
      </w:r>
    </w:p>
    <w:p w14:paraId="10D6A7A4" w14:textId="07A2C04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7E315F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5E9E638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931A931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11349525" w14:textId="77777777" w:rsidR="00ED5115" w:rsidRDefault="00ED5115">
      <w:pPr>
        <w:jc w:val="right"/>
        <w:rPr>
          <w:rFonts w:ascii="Times New Roman" w:hAnsi="Times New Roman"/>
          <w:b/>
          <w:sz w:val="24"/>
        </w:rPr>
      </w:pPr>
    </w:p>
    <w:p w14:paraId="294A65D7" w14:textId="77777777" w:rsidR="00ED5115" w:rsidRDefault="00ED5115">
      <w:pPr>
        <w:jc w:val="right"/>
        <w:rPr>
          <w:rFonts w:ascii="Times New Roman" w:hAnsi="Times New Roman"/>
          <w:b/>
          <w:sz w:val="24"/>
        </w:rPr>
      </w:pPr>
    </w:p>
    <w:p w14:paraId="2631A1D4" w14:textId="77777777" w:rsidR="00ED5115" w:rsidRDefault="00356B1F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91A08BF" w14:textId="77777777" w:rsidR="00ED5115" w:rsidRDefault="00356B1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56CE7335" w14:textId="77777777" w:rsidR="00ED5115" w:rsidRDefault="00ED5115">
      <w:pPr>
        <w:rPr>
          <w:b/>
        </w:rPr>
      </w:pPr>
    </w:p>
    <w:p w14:paraId="4926A0B4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ТОПОГРАФИЧЕСКОЕ ЧЕРЧЕНИЕ»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2</w:t>
      </w:r>
    </w:p>
    <w:p w14:paraId="69EFFB2B" w14:textId="22E693E0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</w:t>
      </w:r>
      <w:r w:rsidR="00B00DE4">
        <w:rPr>
          <w:rFonts w:ascii="Times New Roman" w:hAnsi="Times New Roman"/>
          <w:b/>
          <w:sz w:val="24"/>
        </w:rPr>
        <w:t xml:space="preserve">  9</w:t>
      </w:r>
    </w:p>
    <w:p w14:paraId="3683A266" w14:textId="777626C9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</w:t>
      </w:r>
      <w:r w:rsidR="00B00DE4">
        <w:rPr>
          <w:rFonts w:ascii="Times New Roman" w:hAnsi="Times New Roman"/>
          <w:b/>
          <w:sz w:val="24"/>
        </w:rPr>
        <w:t>19</w:t>
      </w:r>
    </w:p>
    <w:p w14:paraId="72F9ED9B" w14:textId="77777777" w:rsidR="00ED5115" w:rsidRDefault="00356B1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МИНЕРАЛОГИЯ И ПЕТРОГРАФИЯ,</w:t>
      </w:r>
    </w:p>
    <w:p w14:paraId="791D493E" w14:textId="0F462060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ПОЛЕЗНЫЕ ИСКОПАЕМЫЕ»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</w:t>
      </w:r>
      <w:r w:rsidR="00B00DE4">
        <w:rPr>
          <w:rFonts w:ascii="Times New Roman" w:hAnsi="Times New Roman"/>
          <w:b/>
          <w:sz w:val="24"/>
        </w:rPr>
        <w:t>29</w:t>
      </w:r>
    </w:p>
    <w:p w14:paraId="6E96EA86" w14:textId="5B332A12" w:rsidR="00ED5115" w:rsidRDefault="00356B1F" w:rsidP="00936A30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</w:t>
      </w:r>
      <w:r w:rsidR="00936A30">
        <w:rPr>
          <w:rFonts w:ascii="Times New Roman" w:hAnsi="Times New Roman"/>
          <w:b/>
          <w:sz w:val="24"/>
        </w:rPr>
        <w:t xml:space="preserve"> </w:t>
      </w:r>
      <w:r w:rsidR="00936A30" w:rsidRPr="00936A30">
        <w:rPr>
          <w:rFonts w:ascii="Times New Roman" w:hAnsi="Times New Roman"/>
          <w:b/>
          <w:sz w:val="24"/>
        </w:rPr>
        <w:t>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 xml:space="preserve">»                                                                                                                        </w:t>
      </w:r>
      <w:r w:rsidR="00B00DE4">
        <w:rPr>
          <w:rFonts w:ascii="Times New Roman" w:hAnsi="Times New Roman"/>
          <w:b/>
          <w:sz w:val="24"/>
        </w:rPr>
        <w:t>41</w:t>
      </w:r>
    </w:p>
    <w:p w14:paraId="62A738B1" w14:textId="77777777" w:rsidR="00936A30" w:rsidRPr="00936A30" w:rsidRDefault="00356B1F" w:rsidP="00936A30">
      <w:pPr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 06 </w:t>
      </w:r>
      <w:r w:rsidR="00936A30" w:rsidRPr="00936A30">
        <w:rPr>
          <w:rFonts w:ascii="Times New Roman" w:hAnsi="Times New Roman"/>
          <w:b/>
          <w:sz w:val="24"/>
        </w:rPr>
        <w:t xml:space="preserve">ПРАВОВЫЕ ОСНОВЫ ПРОФЕССИОНАЛЬНОЙ </w:t>
      </w:r>
    </w:p>
    <w:p w14:paraId="2EAFFD1C" w14:textId="4436D1C4" w:rsidR="00ED5115" w:rsidRDefault="00936A30" w:rsidP="00936A30">
      <w:pPr>
        <w:contextualSpacing/>
        <w:rPr>
          <w:rFonts w:ascii="Times New Roman" w:hAnsi="Times New Roman"/>
          <w:b/>
          <w:i/>
          <w:sz w:val="24"/>
        </w:rPr>
      </w:pPr>
      <w:r w:rsidRPr="00936A30">
        <w:rPr>
          <w:rFonts w:ascii="Times New Roman" w:hAnsi="Times New Roman"/>
          <w:b/>
          <w:sz w:val="24"/>
        </w:rPr>
        <w:t>ДЕЯТЕЛЬНОСТИ</w:t>
      </w:r>
      <w:r w:rsidR="00356B1F">
        <w:rPr>
          <w:rFonts w:ascii="Times New Roman" w:hAnsi="Times New Roman"/>
          <w:b/>
          <w:sz w:val="24"/>
        </w:rPr>
        <w:t>»</w:t>
      </w:r>
      <w:r w:rsidR="00356B1F"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</w:t>
      </w:r>
      <w:r w:rsidR="00B00DE4">
        <w:rPr>
          <w:rFonts w:ascii="Times New Roman" w:hAnsi="Times New Roman"/>
          <w:b/>
          <w:sz w:val="24"/>
        </w:rPr>
        <w:t>49</w:t>
      </w:r>
    </w:p>
    <w:p w14:paraId="308DDA56" w14:textId="14508B9E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 ОХРАНА ТРУДА»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</w:t>
      </w:r>
      <w:r w:rsidR="00B00DE4">
        <w:rPr>
          <w:rFonts w:ascii="Times New Roman" w:hAnsi="Times New Roman"/>
          <w:b/>
          <w:sz w:val="24"/>
        </w:rPr>
        <w:t>59</w:t>
      </w:r>
    </w:p>
    <w:p w14:paraId="4CFDF3CD" w14:textId="0D158B89" w:rsidR="00ED5115" w:rsidRDefault="00356B1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«СГ.01 ИСТОРИЯ РОССИИ»                                                                                                      </w:t>
      </w:r>
      <w:r w:rsidR="00B00DE4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>0</w:t>
      </w:r>
    </w:p>
    <w:p w14:paraId="457EE227" w14:textId="491A618C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</w:t>
      </w:r>
      <w:r w:rsidR="00B00DE4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>1</w:t>
      </w:r>
    </w:p>
    <w:p w14:paraId="2FB6D47A" w14:textId="3B5F24A3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</w:t>
      </w:r>
      <w:r w:rsidR="00B00DE4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>2</w:t>
      </w:r>
    </w:p>
    <w:p w14:paraId="14020BCA" w14:textId="38371094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</w:t>
      </w:r>
      <w:r w:rsidR="00B00DE4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>3</w:t>
      </w:r>
    </w:p>
    <w:p w14:paraId="2D8AF217" w14:textId="60473145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</w:t>
      </w:r>
      <w:r w:rsidR="00B00DE4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>4</w:t>
      </w:r>
    </w:p>
    <w:p w14:paraId="46762E8D" w14:textId="77777777" w:rsidR="00ED5115" w:rsidRDefault="00ED5115">
      <w:pPr>
        <w:rPr>
          <w:b/>
          <w:sz w:val="24"/>
        </w:rPr>
      </w:pPr>
    </w:p>
    <w:p w14:paraId="3EE4BB07" w14:textId="77777777" w:rsidR="00ED5115" w:rsidRDefault="00ED5115">
      <w:pPr>
        <w:rPr>
          <w:b/>
        </w:rPr>
      </w:pPr>
    </w:p>
    <w:p w14:paraId="67E7D348" w14:textId="77777777" w:rsidR="00ED5115" w:rsidRDefault="00ED5115">
      <w:pPr>
        <w:rPr>
          <w:b/>
        </w:rPr>
      </w:pPr>
    </w:p>
    <w:p w14:paraId="43A165E5" w14:textId="77777777" w:rsidR="00ED5115" w:rsidRDefault="00ED5115">
      <w:pPr>
        <w:rPr>
          <w:b/>
        </w:rPr>
      </w:pPr>
    </w:p>
    <w:p w14:paraId="21CEDBE2" w14:textId="77777777" w:rsidR="00ED5115" w:rsidRDefault="00ED5115">
      <w:pPr>
        <w:rPr>
          <w:b/>
        </w:rPr>
      </w:pPr>
    </w:p>
    <w:p w14:paraId="1817029A" w14:textId="77777777" w:rsidR="00ED5115" w:rsidRDefault="00ED5115">
      <w:pPr>
        <w:rPr>
          <w:b/>
        </w:rPr>
      </w:pPr>
    </w:p>
    <w:p w14:paraId="45CB84B8" w14:textId="77777777" w:rsidR="00ED5115" w:rsidRDefault="00ED5115">
      <w:pPr>
        <w:rPr>
          <w:b/>
        </w:rPr>
      </w:pPr>
    </w:p>
    <w:p w14:paraId="2BAF5838" w14:textId="77777777" w:rsidR="00ED5115" w:rsidRDefault="00ED5115">
      <w:pPr>
        <w:rPr>
          <w:b/>
        </w:rPr>
      </w:pPr>
    </w:p>
    <w:p w14:paraId="00D819DD" w14:textId="77777777" w:rsidR="00ED5115" w:rsidRDefault="00ED5115">
      <w:pPr>
        <w:rPr>
          <w:b/>
        </w:rPr>
      </w:pPr>
    </w:p>
    <w:p w14:paraId="7D64EBA1" w14:textId="77777777" w:rsidR="00ED5115" w:rsidRDefault="00ED5115">
      <w:pPr>
        <w:rPr>
          <w:b/>
        </w:rPr>
      </w:pPr>
    </w:p>
    <w:p w14:paraId="23B0701C" w14:textId="77777777" w:rsidR="00ED5115" w:rsidRDefault="00ED5115">
      <w:pPr>
        <w:rPr>
          <w:b/>
        </w:rPr>
      </w:pPr>
    </w:p>
    <w:p w14:paraId="42C9A17D" w14:textId="77777777" w:rsidR="00ED5115" w:rsidRDefault="00ED5115">
      <w:pPr>
        <w:rPr>
          <w:b/>
        </w:rPr>
      </w:pPr>
    </w:p>
    <w:p w14:paraId="4C44FE8B" w14:textId="77777777" w:rsidR="00ED5115" w:rsidRDefault="00ED5115">
      <w:pPr>
        <w:rPr>
          <w:b/>
        </w:rPr>
      </w:pPr>
    </w:p>
    <w:p w14:paraId="0DE5F4F0" w14:textId="77777777" w:rsidR="00ED5115" w:rsidRDefault="00ED5115">
      <w:pPr>
        <w:rPr>
          <w:b/>
        </w:rPr>
      </w:pPr>
    </w:p>
    <w:p w14:paraId="49F257E1" w14:textId="77777777" w:rsidR="00ED5115" w:rsidRDefault="00ED5115">
      <w:pPr>
        <w:rPr>
          <w:b/>
        </w:rPr>
      </w:pPr>
    </w:p>
    <w:p w14:paraId="71223185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203367EB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EEB9E2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94C9852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246A4F7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02E019F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DB6E996" w14:textId="5045DB79" w:rsidR="007E315F" w:rsidRDefault="0021237D" w:rsidP="006858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301924A" w14:textId="77777777" w:rsidR="007E315F" w:rsidRDefault="007E315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C22B6E1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2ACE9AE6" w14:textId="49C2D425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7E315F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3193621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093E824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E17D18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CE00A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FD0ED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2F431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2CD1C5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78504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AD7CB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96D4F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7603EC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811A9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E548D3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527B52D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5F5E2FC0" w14:textId="77777777" w:rsidR="00ED5115" w:rsidRDefault="00356B1F">
      <w:pPr>
        <w:pStyle w:val="affffffff9"/>
        <w:jc w:val="center"/>
        <w:rPr>
          <w:b/>
        </w:rPr>
      </w:pPr>
      <w:bookmarkStart w:id="0" w:name="_Hlk168248227"/>
      <w:r>
        <w:rPr>
          <w:b/>
        </w:rPr>
        <w:t>«ОП.01 ТОПОГРАФИЧЕСКОЕ ЧЕРЧЕНИЕ»</w:t>
      </w:r>
    </w:p>
    <w:bookmarkEnd w:id="0"/>
    <w:p w14:paraId="3B5ABFA1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2376460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693969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CC33D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ED3F2E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9DA88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56C3D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A4F56A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67AE5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98EAD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77329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DDCDCA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2C719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0D571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D3B70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090DE6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3F8E50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AF13E60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1D4674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0FE597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14C0E83E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0692E79F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A52DF50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0E35F9B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E958F1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DB5131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C94865D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2221416" w14:textId="2A4F51C8" w:rsidR="00ED5115" w:rsidRDefault="0021237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lastRenderedPageBreak/>
        <w:t>2025 г.</w:t>
      </w:r>
    </w:p>
    <w:p w14:paraId="5D76FDAE" w14:textId="77777777" w:rsidR="00F77493" w:rsidRPr="0004305C" w:rsidRDefault="00F77493" w:rsidP="00F77493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8"/>
      <w:bookmarkStart w:id="3" w:name="__RefHeading___15"/>
      <w:bookmarkStart w:id="4" w:name="__RefHeading___22"/>
      <w:bookmarkStart w:id="5" w:name="__RefHeading___29"/>
      <w:bookmarkStart w:id="6" w:name="__RefHeading___36"/>
      <w:bookmarkStart w:id="7" w:name="__RefHeading___43"/>
      <w:bookmarkEnd w:id="1"/>
      <w:bookmarkEnd w:id="2"/>
      <w:bookmarkEnd w:id="3"/>
      <w:bookmarkEnd w:id="4"/>
      <w:bookmarkEnd w:id="5"/>
      <w:bookmarkEnd w:id="6"/>
      <w:bookmarkEnd w:id="7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38EED274" w14:textId="77777777" w:rsidR="00F77493" w:rsidRDefault="00F77493" w:rsidP="00F77493">
      <w:pPr>
        <w:pStyle w:val="1f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D0C889A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bCs/>
        </w:rPr>
      </w:pPr>
      <w:hyperlink r:id="rId7" w:anchor="_Toc156294876" w:history="1">
        <w:r w:rsidR="00F77493">
          <w:rPr>
            <w:rStyle w:val="affffffff4"/>
            <w:b w:val="0"/>
            <w:bCs/>
          </w:rPr>
          <w:t>1. ОБЩАЯ ХАРАКТЕРИСТИКА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24E15B55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" w:anchor="_Toc156294877" w:history="1">
        <w:r w:rsidR="00F77493"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479881E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" w:anchor="_Toc156294878" w:history="1">
        <w:r w:rsidR="00F77493">
          <w:rPr>
            <w:rStyle w:val="affffffff4"/>
            <w:i w:val="0"/>
            <w:iCs/>
          </w:rPr>
          <w:t>1.2. Планируемые результаты освоения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567E899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10" w:anchor="_Toc156294879" w:history="1">
        <w:r w:rsidR="00F77493">
          <w:rPr>
            <w:rStyle w:val="affffffff4"/>
            <w:b w:val="0"/>
            <w:bCs/>
          </w:rPr>
          <w:t>2. СТРУКТУРА И СОДЕРЖАНИЕ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2E531F9B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" w:anchor="_Toc156294880" w:history="1">
        <w:r w:rsidR="00F77493">
          <w:rPr>
            <w:rStyle w:val="affffffff4"/>
            <w:i w:val="0"/>
            <w:iCs/>
          </w:rPr>
          <w:t>2.1. Трудоемкость освоения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45F0580C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1" w:history="1">
        <w:r w:rsidR="00F77493">
          <w:rPr>
            <w:rStyle w:val="affffffff4"/>
            <w:i w:val="0"/>
            <w:iCs/>
          </w:rPr>
          <w:t>2.2. Примерное содержание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E86FE66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13" w:anchor="_Toc156294884" w:history="1">
        <w:r w:rsidR="00F77493">
          <w:rPr>
            <w:rStyle w:val="affffffff4"/>
            <w:b w:val="0"/>
            <w:bCs/>
          </w:rPr>
          <w:t>3. УСЛОВИЯ РЕАЛИЗАЦИИ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3BDA61C7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4" w:anchor="_Toc156294885" w:history="1">
        <w:r w:rsidR="00F77493">
          <w:rPr>
            <w:rStyle w:val="affffffff4"/>
            <w:i w:val="0"/>
            <w:iCs/>
          </w:rPr>
          <w:t>3.1. Материально-техническое обеспечение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43E5D726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5" w:anchor="_Toc156294886" w:history="1">
        <w:r w:rsidR="00F77493">
          <w:rPr>
            <w:rStyle w:val="affffffff4"/>
            <w:i w:val="0"/>
            <w:iCs/>
          </w:rPr>
          <w:t>3.2. Учебно-методическое обеспечение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637BAE0F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16" w:anchor="_Toc156294887" w:history="1">
        <w:r w:rsidR="00F77493">
          <w:rPr>
            <w:rStyle w:val="affffffff4"/>
            <w:b w:val="0"/>
            <w:bCs/>
          </w:rPr>
          <w:t>4. КОНТРОЛЬ И ОЦЕНКА РЕЗУЛЬТАТОВ ОСВОЕНИЯ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7A135450" w14:textId="1AD16CD0" w:rsidR="00ED5115" w:rsidRDefault="00F77493" w:rsidP="00F77493">
      <w:r>
        <w:rPr>
          <w:rFonts w:ascii="Times New Roman" w:hAnsi="Times New Roman"/>
          <w:b/>
          <w:bCs/>
        </w:rPr>
        <w:fldChar w:fldCharType="end"/>
      </w:r>
    </w:p>
    <w:p w14:paraId="529667DD" w14:textId="77777777" w:rsidR="00ED5115" w:rsidRDefault="00356B1F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F1B6B37" w14:textId="77777777" w:rsidR="00ED5115" w:rsidRDefault="00356B1F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ТОПОГРАФИЧЕСКОЕ ЧЕРЧЕНИЕ»</w:t>
      </w:r>
    </w:p>
    <w:p w14:paraId="09ED0655" w14:textId="77777777" w:rsidR="00ED5115" w:rsidRDefault="00ED5115">
      <w:pPr>
        <w:widowControl w:val="0"/>
        <w:jc w:val="center"/>
        <w:rPr>
          <w:rFonts w:ascii="Times New Roman" w:hAnsi="Times New Roman"/>
          <w:sz w:val="24"/>
        </w:rPr>
      </w:pPr>
    </w:p>
    <w:p w14:paraId="6518AD57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EBEC0DD" w14:textId="77777777" w:rsidR="00ED5115" w:rsidRDefault="00356B1F">
      <w:pPr>
        <w:pStyle w:val="futurismarkdown-paragraph"/>
        <w:ind w:firstLine="708"/>
        <w:jc w:val="both"/>
      </w:pPr>
      <w:r>
        <w:t xml:space="preserve">Цель дисциплины «Топографическое черчение»: </w:t>
      </w:r>
      <w:r>
        <w:rPr>
          <w:highlight w:val="white"/>
        </w:rPr>
        <w:t>формирование общекультурных и профессиональных компетенций, определяющих готовность и способность обучающегося использованию знаний в области топографики для решения практических задач в рамках проектной и научно-исследовательской профессиональной деятельности</w:t>
      </w:r>
      <w:r>
        <w:t>.</w:t>
      </w:r>
    </w:p>
    <w:p w14:paraId="76F9CB74" w14:textId="77777777" w:rsidR="00ED5115" w:rsidRDefault="00356B1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«Топографическое черчение» включена в обязательную часть общепрофессионального цикла образовательной программы.</w:t>
      </w:r>
    </w:p>
    <w:p w14:paraId="67FF1401" w14:textId="77777777" w:rsidR="00ED5115" w:rsidRDefault="00ED51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FAF55BC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4478F24D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EF4481D" w14:textId="77777777" w:rsidR="00ED5115" w:rsidRDefault="00356B1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ED5115" w14:paraId="3A498215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F8011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260C5A6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B30FE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694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D5115" w14:paraId="46AF388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0448F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822EF20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F3C7BE9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5E6A78F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5AF044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1643F74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48713BD3" w14:textId="77777777" w:rsidR="00ED5115" w:rsidRDefault="00ED5115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B10E4DF" w14:textId="77777777" w:rsidR="00ED5115" w:rsidRDefault="00ED511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02F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чертежными материалами, принадлежностями и инструментами; топографического черчения;</w:t>
            </w:r>
          </w:p>
          <w:p w14:paraId="4A63DAA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анализировать топографические карты;</w:t>
            </w:r>
          </w:p>
          <w:p w14:paraId="73C739F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графические работы в геологической и геодезической документации.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78CA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картографические шрифты;</w:t>
            </w:r>
          </w:p>
          <w:p w14:paraId="65ABA6E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знаки топографических планов и геологической графики;</w:t>
            </w:r>
          </w:p>
          <w:p w14:paraId="052FBE2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содержание, назначение топографических карт;</w:t>
            </w:r>
          </w:p>
          <w:p w14:paraId="139E687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содержание, назначение, масштабы и типы геологических карт и требования к их оформлению;</w:t>
            </w:r>
          </w:p>
          <w:p w14:paraId="3F193FB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приемы выполнения графических работ в геологической и геодезической документации.</w:t>
            </w:r>
          </w:p>
        </w:tc>
      </w:tr>
    </w:tbl>
    <w:p w14:paraId="4B19AC4D" w14:textId="77777777" w:rsidR="00ED5115" w:rsidRDefault="00ED5115">
      <w:pPr>
        <w:rPr>
          <w:rFonts w:ascii="Times New Roman" w:hAnsi="Times New Roman"/>
          <w:sz w:val="24"/>
        </w:rPr>
      </w:pPr>
    </w:p>
    <w:p w14:paraId="32F3E475" w14:textId="77777777" w:rsidR="00ED5115" w:rsidRDefault="00ED5115">
      <w:pPr>
        <w:ind w:firstLine="709"/>
        <w:rPr>
          <w:rFonts w:ascii="Times New Roman" w:hAnsi="Times New Roman"/>
          <w:sz w:val="24"/>
        </w:rPr>
      </w:pPr>
    </w:p>
    <w:p w14:paraId="51903837" w14:textId="77777777" w:rsidR="00ED5115" w:rsidRDefault="00ED5115">
      <w:pPr>
        <w:rPr>
          <w:rFonts w:ascii="Times New Roman" w:hAnsi="Times New Roman"/>
          <w:b/>
          <w:caps/>
          <w:sz w:val="24"/>
        </w:rPr>
      </w:pPr>
    </w:p>
    <w:p w14:paraId="24C97C69" w14:textId="43AEA11D" w:rsidR="00ED5115" w:rsidRPr="0068584D" w:rsidRDefault="0068584D" w:rsidP="0068584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68584D">
        <w:rPr>
          <w:rFonts w:ascii="Times New Roman" w:hAnsi="Times New Roman"/>
          <w:b/>
          <w:bCs/>
          <w:sz w:val="24"/>
        </w:rPr>
        <w:t>2. СТРУКТУРА И СОДЕРЖАНИЕ ДИСЦИПЛИНЫ</w:t>
      </w:r>
    </w:p>
    <w:p w14:paraId="60B6873C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D5115" w14:paraId="2FCE9A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EE063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31CC5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6D23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D5115" w14:paraId="34A2CE1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1ADB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1A2B6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C158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</w:tr>
      <w:tr w:rsidR="00ED5115" w14:paraId="4A8876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8E70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2D00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28A8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289DC8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2BA0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6DD3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1051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D5115" w14:paraId="0AF8E9F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8519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B783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31C7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0253A56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35FB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B22C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11FF4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</w:t>
            </w:r>
          </w:p>
        </w:tc>
      </w:tr>
    </w:tbl>
    <w:p w14:paraId="5DFCA752" w14:textId="77777777" w:rsidR="00ED5115" w:rsidRDefault="00ED5115">
      <w:pPr>
        <w:rPr>
          <w:rFonts w:ascii="Times New Roman" w:hAnsi="Times New Roman"/>
          <w:sz w:val="24"/>
        </w:rPr>
      </w:pPr>
    </w:p>
    <w:p w14:paraId="40ABE542" w14:textId="77777777" w:rsidR="00ED5115" w:rsidRDefault="00ED5115">
      <w:pPr>
        <w:rPr>
          <w:rFonts w:ascii="Times New Roman" w:hAnsi="Times New Roman"/>
          <w:sz w:val="24"/>
        </w:rPr>
      </w:pPr>
    </w:p>
    <w:p w14:paraId="5DE9098F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7371"/>
      </w:tblGrid>
      <w:tr w:rsidR="00ED5115" w14:paraId="6CAC3DCE" w14:textId="77777777">
        <w:trPr>
          <w:trHeight w:val="2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A66A" w14:textId="77777777" w:rsidR="00ED5115" w:rsidRDefault="00ED5115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9D06D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B016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  <w:p w14:paraId="3F3EF0E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D5115" w14:paraId="7DFF13AD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060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Введение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9CC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 2 ак.ч.</w:t>
            </w:r>
          </w:p>
        </w:tc>
      </w:tr>
      <w:tr w:rsidR="00ED5115" w14:paraId="58B96370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2BE7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EDB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черчения. Цели и задачи предмета. Краткие исторические сведения о развитии графики. Современная топокарта и требования, предъявляемые к её графическому оформлению. Топографическое черчение, его особенности и роль в создании плана, карты. Характеристика материалов, применяемых при черчении и требования к ним. Инструменты и принадлежности: выбор, обращение и хранение их. Связь черчения с другими дисциплинами геодезического профиля.</w:t>
            </w:r>
          </w:p>
        </w:tc>
      </w:tr>
      <w:tr w:rsidR="00ED5115" w14:paraId="440EAE3E" w14:textId="77777777">
        <w:trPr>
          <w:trHeight w:val="259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B75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Топографические и чертежные шрифты  12 ак.ч.</w:t>
            </w:r>
          </w:p>
        </w:tc>
      </w:tr>
      <w:tr w:rsidR="00ED5115" w14:paraId="426F56C0" w14:textId="77777777">
        <w:trPr>
          <w:trHeight w:val="249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635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 Топографические и чертежные шрифты</w:t>
            </w:r>
          </w:p>
          <w:p w14:paraId="54D363F0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CBC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11FDAC1D" w14:textId="77777777">
        <w:trPr>
          <w:trHeight w:val="452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EC33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424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шрифтов. Элементы букв. Методика расчёта и вычерчивания шрифтов. Назначение, применение и особенности шрифтов. Правила расстановки букв и слов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2A5DF48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09F1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04E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22ABCFF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BBA1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FABC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 </w:t>
            </w:r>
          </w:p>
          <w:p w14:paraId="328E930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методика вычерчивания шрифта Т-132. Вычерчивание в тетради шрифта Т-132</w:t>
            </w:r>
          </w:p>
        </w:tc>
      </w:tr>
      <w:tr w:rsidR="00ED5115" w14:paraId="08AB45F2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6B8D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FEA03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№2 </w:t>
            </w:r>
          </w:p>
          <w:p w14:paraId="2C565FF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Шрифт О-132. Назначение. Особенности. Методика вычерчивания шрифта. Вычерчивание в тетради шрифта О-132</w:t>
            </w:r>
          </w:p>
        </w:tc>
      </w:tr>
      <w:tr w:rsidR="00ED5115" w14:paraId="7144900A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FA88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E5EDE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№3</w:t>
            </w:r>
          </w:p>
          <w:p w14:paraId="04E5719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схемы титульного листа. Порядок и методика вычерчивания горизонтального титульного листа с применением шрифтов Т-132 и О-132. Вычерчивание горизонтального титульного листа «Условные знаки для топографических карт» с применением шрифтов Т-132 и О-132.</w:t>
            </w:r>
          </w:p>
        </w:tc>
      </w:tr>
      <w:tr w:rsidR="00ED5115" w14:paraId="7876767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6C11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39D00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№4</w:t>
            </w:r>
          </w:p>
          <w:p w14:paraId="71EEFD4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Вычерчивание в тетради шрифта ГОСТ 2.304-81.</w:t>
            </w:r>
          </w:p>
        </w:tc>
      </w:tr>
      <w:tr w:rsidR="00ED5115" w14:paraId="5293DF7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652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1C85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№5 </w:t>
            </w:r>
          </w:p>
          <w:p w14:paraId="3A5E66A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Построение схемы титульного листа. Порядок и методика вычерчивания вертикального титульного </w:t>
            </w:r>
            <w:r>
              <w:rPr>
                <w:rFonts w:ascii="Times New Roman" w:hAnsi="Times New Roman"/>
                <w:spacing w:val="-2"/>
                <w:sz w:val="24"/>
              </w:rPr>
              <w:t>листа «Программные работы по топографическому черчению» с применением шрифта ГОСТ-2.304-81</w:t>
            </w:r>
          </w:p>
        </w:tc>
      </w:tr>
      <w:tr w:rsidR="00ED5115" w14:paraId="129E672D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1B6A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F9AC6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№6 </w:t>
            </w:r>
          </w:p>
          <w:p w14:paraId="615846B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содержания к отчёту о геодезической практике шрифтом ГОСТ 2.304-81 по требованию нормоконтроля.</w:t>
            </w:r>
          </w:p>
        </w:tc>
      </w:tr>
      <w:tr w:rsidR="00ED5115" w14:paraId="2047A535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8EAC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83044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5D05F697" w14:textId="77777777">
        <w:trPr>
          <w:trHeight w:val="23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A96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Чертёжные инструменты   10 ак.ч.</w:t>
            </w:r>
          </w:p>
        </w:tc>
      </w:tr>
      <w:tr w:rsidR="00ED5115" w14:paraId="04F5F3BA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1F50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39B1857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Форматы. Линии чертежа. Работа рейсфедером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754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D5115" w14:paraId="717F8C03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D77F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146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Форматы. Линии чертежа. Работа рейсфедером</w:t>
            </w:r>
          </w:p>
        </w:tc>
      </w:tr>
      <w:tr w:rsidR="00ED5115" w14:paraId="3EF67F09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B36F1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78C1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62E64A2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461F3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E6D6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№7 </w:t>
            </w:r>
          </w:p>
          <w:p w14:paraId="48182F9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ГОСТ 2. 301-68 Форматы. Вычерчивание линий по ГОСТ 2. 303-68 Линии чертежа.</w:t>
            </w:r>
          </w:p>
        </w:tc>
      </w:tr>
      <w:tr w:rsidR="00ED5115" w14:paraId="0CBA9B8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8CBD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1882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№8</w:t>
            </w:r>
          </w:p>
          <w:p w14:paraId="6980C96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рейсфедера к работе. Методика вычерчивания линий определённой толщины рейсфедером.</w:t>
            </w:r>
          </w:p>
        </w:tc>
      </w:tr>
      <w:tr w:rsidR="00ED5115" w14:paraId="3A85499A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E601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933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Практическое занятие №9</w:t>
            </w:r>
          </w:p>
          <w:p w14:paraId="49681F4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Вычерчивание на формате А-4 линий чертежа ГОСТ 2. 303-68 разной толщины рейсфедером и тушью. Выполнение зарамочного оформления шрифтами Т-132 и О-132.</w:t>
            </w:r>
          </w:p>
        </w:tc>
      </w:tr>
      <w:tr w:rsidR="00ED5115" w14:paraId="1BB6416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6C1E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1863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ED5115" w14:paraId="4BBB80BD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89F7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120B03F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Краски</w:t>
            </w:r>
          </w:p>
          <w:p w14:paraId="4BA3926A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4C02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D5115" w14:paraId="1DB238C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A8D3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A28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фоновой и послойной окраски, лессировки. Освоение методики фоновой и послойной окраски, лессировки. Вычерчивание схемы на формате А-4. Отмывка границ.</w:t>
            </w:r>
          </w:p>
        </w:tc>
      </w:tr>
      <w:tr w:rsidR="00ED5115" w14:paraId="5177932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A201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B3E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20A1B8D5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640BF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D4F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№10</w:t>
            </w:r>
          </w:p>
          <w:p w14:paraId="213C47F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работы "Краски. Лессировка" на формате А-4, используя акварельные краски.</w:t>
            </w:r>
          </w:p>
        </w:tc>
      </w:tr>
      <w:tr w:rsidR="00ED5115" w14:paraId="78BDFAB4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7EA5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373C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№11</w:t>
            </w:r>
          </w:p>
          <w:p w14:paraId="590D929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Обводка цветной тушью. Выполнение зарамочного оформления шрифтами Т-132 и О-132.</w:t>
            </w:r>
          </w:p>
        </w:tc>
      </w:tr>
      <w:tr w:rsidR="00ED5115" w14:paraId="42C6324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C6A6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CA07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ED5115" w14:paraId="25B077A4" w14:textId="77777777">
        <w:trPr>
          <w:trHeight w:val="23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4B214" w14:textId="503D6818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Геологическая документация   2</w:t>
            </w:r>
            <w:r w:rsidR="00F97BA7">
              <w:rPr>
                <w:rFonts w:ascii="Times New Roman" w:hAnsi="Times New Roman"/>
                <w:b/>
                <w:sz w:val="24"/>
              </w:rPr>
              <w:t>0</w:t>
            </w:r>
            <w:r>
              <w:rPr>
                <w:rFonts w:ascii="Times New Roman" w:hAnsi="Times New Roman"/>
                <w:b/>
                <w:sz w:val="24"/>
              </w:rPr>
              <w:t xml:space="preserve"> ак.ч.</w:t>
            </w:r>
          </w:p>
        </w:tc>
      </w:tr>
      <w:tr w:rsidR="00ED5115" w14:paraId="53B1F41A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A84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 Стратиграфическая шкала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22C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635EE53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E7D48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92C5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условия при вычерчивании геологических карт. Стратиграфическая (геохронологическая) шкала. Основные цвета раскраски стратиграфической шкалы</w:t>
            </w:r>
          </w:p>
        </w:tc>
      </w:tr>
      <w:tr w:rsidR="00ED5115" w14:paraId="717E7C66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CA41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0133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2E86A85D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373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DEAA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№12</w:t>
            </w:r>
          </w:p>
          <w:p w14:paraId="7370194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Подбор цветов и подготовка растворов для окрашивания стратиграфической шкалы. Оформление стратиграфической шкалы. Основные цвета раскраски стратиграфической шкалы. Технические условия при вычерчивании геологических карт. </w:t>
            </w:r>
          </w:p>
        </w:tc>
      </w:tr>
      <w:tr w:rsidR="00ED5115" w14:paraId="1BF17C2B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BD1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1C3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№13</w:t>
            </w:r>
          </w:p>
          <w:p w14:paraId="7F9BED7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Вычерчивание графы и колонки для стратиграфической шкалы на четырёх листах формата А-4. </w:t>
            </w:r>
          </w:p>
        </w:tc>
      </w:tr>
      <w:tr w:rsidR="00ED5115" w14:paraId="3F9C4B02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54F5F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2A98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№14</w:t>
            </w:r>
          </w:p>
          <w:p w14:paraId="549DAA5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Заполнение "шапки" и зарамочного оформления шрифтами Т-132 и О-132.</w:t>
            </w:r>
          </w:p>
        </w:tc>
      </w:tr>
      <w:tr w:rsidR="00ED5115" w14:paraId="1DA56217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542E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85B5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25EFD607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0D06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 Условные знаки литологического состава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637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45380BC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27F70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F50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условных знаков литологического состава пород в построении различных графических документов: геологических карт, профильных разрезов, литолого-стратиграфических колонок. Методика оформления знаков.</w:t>
            </w:r>
          </w:p>
        </w:tc>
      </w:tr>
      <w:tr w:rsidR="00ED5115" w14:paraId="5BF5FCF3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6D80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A798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25C46F3B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D13E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8FEA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№15</w:t>
            </w:r>
          </w:p>
          <w:p w14:paraId="19FD4EC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условных знаков литологического состава пород в построении различных графических документов: геологических карт, профильных разрезов, литолого-стратиграфических колонок. Их назначение. Методика оформления знаков. </w:t>
            </w:r>
          </w:p>
        </w:tc>
      </w:tr>
      <w:tr w:rsidR="00ED5115" w14:paraId="0A418396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BE7B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946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0B9FD9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Построение схемы на двух форматах А-4 и вычерчивание условных знаков литологического состава шрифтом Т-132 в электронном виде.</w:t>
            </w:r>
          </w:p>
        </w:tc>
      </w:tr>
      <w:tr w:rsidR="00ED5115" w14:paraId="62752F9A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1D82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E0EA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395856A6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0085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3.3 Геологическая карта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D43A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6D6B0A3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0EC0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CA1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Геологическая карта и ее назначение в геологоразведочных работах</w:t>
            </w:r>
          </w:p>
        </w:tc>
      </w:tr>
      <w:tr w:rsidR="00ED5115" w14:paraId="4932EE4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3B8E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05DF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6A8E2215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0B1D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3D2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№17</w:t>
            </w:r>
          </w:p>
          <w:p w14:paraId="78C64D3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Копирование геологических карт № 9 и № 12. Подготовка раствора и окрашивание. </w:t>
            </w:r>
          </w:p>
        </w:tc>
      </w:tr>
      <w:tr w:rsidR="00ED5115" w14:paraId="06785348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E6275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412B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№18</w:t>
            </w:r>
          </w:p>
          <w:p w14:paraId="2DE006F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условных знаков горных пород на геологические карты № 9, № 12. Заполнение "легенды". Выполнение зарамочного оформления шрифтами Т-132 и О-132.</w:t>
            </w:r>
          </w:p>
        </w:tc>
      </w:tr>
      <w:tr w:rsidR="00ED5115" w14:paraId="752D577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F95F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45D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4E5F1D51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9B0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3.4 Топографическая карта. Условные знаки для топографических карт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00A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90C0DE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9DCB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47C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топокарта и требования, предъявляемые к её графическому оформлению. Условные знаки для топографических карт, назначение и классификация</w:t>
            </w:r>
          </w:p>
        </w:tc>
      </w:tr>
      <w:tr w:rsidR="00ED5115" w14:paraId="02FC4296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5A9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721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5D338974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31563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46D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№19</w:t>
            </w:r>
          </w:p>
          <w:p w14:paraId="75B288B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и оформление условных знаков топокарт и их классификация. Методика вычерчивания условных знаков для топографической карты по классификации.</w:t>
            </w:r>
          </w:p>
        </w:tc>
      </w:tr>
      <w:tr w:rsidR="00ED5115" w14:paraId="6C17044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D112B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852E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№20</w:t>
            </w:r>
          </w:p>
          <w:p w14:paraId="2591F95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тушью и красками на формате А-4 условных знаков линейного характера для топографических карт.</w:t>
            </w:r>
          </w:p>
        </w:tc>
      </w:tr>
      <w:tr w:rsidR="00ED5115" w14:paraId="75F011FD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D05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A53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17CE152A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F084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 ЕСКД. Общие требования к текстовым документам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D5EE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AECBEB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B8E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8958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ЕСКД. Единая система конструкторской документации. Общие требования к текстовым документам.</w:t>
            </w:r>
          </w:p>
        </w:tc>
      </w:tr>
      <w:tr w:rsidR="00ED5115" w14:paraId="7433B69D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E7E6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072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60F39CF8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9580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421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№21</w:t>
            </w:r>
          </w:p>
          <w:p w14:paraId="6C5055A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текстового документа, в соответствии с требованиями ЕСКД в электронном виде.</w:t>
            </w:r>
          </w:p>
        </w:tc>
      </w:tr>
      <w:tr w:rsidR="00ED5115" w14:paraId="4AEAFFB2" w14:textId="77777777">
        <w:trPr>
          <w:trHeight w:val="58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9CF1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 44 ак.ч.</w:t>
            </w:r>
          </w:p>
        </w:tc>
      </w:tr>
    </w:tbl>
    <w:p w14:paraId="69E5775C" w14:textId="1D67AE8D" w:rsidR="00ED5115" w:rsidRDefault="00ED5115">
      <w:pPr>
        <w:rPr>
          <w:rFonts w:ascii="Times New Roman" w:hAnsi="Times New Roman"/>
          <w:sz w:val="24"/>
        </w:rPr>
      </w:pPr>
    </w:p>
    <w:p w14:paraId="2320E71B" w14:textId="77777777" w:rsidR="00ED5115" w:rsidRDefault="00ED5115">
      <w:pPr>
        <w:rPr>
          <w:rFonts w:ascii="Times New Roman" w:hAnsi="Times New Roman"/>
          <w:sz w:val="24"/>
        </w:rPr>
      </w:pPr>
    </w:p>
    <w:p w14:paraId="404EB2C0" w14:textId="74509273" w:rsidR="00ED5115" w:rsidRPr="0068584D" w:rsidRDefault="0068584D" w:rsidP="0068584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68584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262C5594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DDBE2D7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799FDF0" w14:textId="77777777" w:rsidR="00ED5115" w:rsidRDefault="00ED5115">
      <w:pPr>
        <w:rPr>
          <w:rFonts w:ascii="Times New Roman" w:hAnsi="Times New Roman"/>
          <w:sz w:val="24"/>
        </w:rPr>
      </w:pPr>
    </w:p>
    <w:p w14:paraId="79AFC3FD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6FEBF03" w14:textId="77777777" w:rsidR="00ED5115" w:rsidRDefault="00356B1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55F2CAE7" w14:textId="77777777" w:rsidR="00ED5115" w:rsidRDefault="00ED511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E5EE093" w14:textId="77777777" w:rsidR="00ED5115" w:rsidRDefault="00356B1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8DA4D60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Соловьев, А. Н. Основы геодезии и топографии / А. Н. Соловьев. — 4-е изд., стер. — Санкт-Петербург : Лань, 2023. — 240 с. — ISBN 978-5-507-46510-1. — Текст : электронный // Лань : электронно-библиотечная система. — URL: https://e.lanbook.com/book/310238.</w:t>
      </w:r>
    </w:p>
    <w:p w14:paraId="69D7643E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Чекмарев, А.  А.  Начертательная геометрия и черчение : учебник для среднего профессионального образования / А.  А.  Чекмарев.  — 7-е изд. , испр. и доп.  — Москва : Издательство Юрайт, 2024.  — 423 с.  — (Профессиональное образование).  — ISBN 978-5-534-08937-0. — URL : https://urait. ru/bcode/537116.</w:t>
      </w:r>
    </w:p>
    <w:p w14:paraId="3201D0C8" w14:textId="77777777" w:rsidR="0068584D" w:rsidRDefault="0068584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C301255" w14:textId="77777777" w:rsidR="0068584D" w:rsidRDefault="0068584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9CDB2A8" w14:textId="0AB350D1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 КОНТРОЛЬ И ОСВОЕНИЕ РЕЗУЛЬТАТОВ </w:t>
      </w:r>
    </w:p>
    <w:p w14:paraId="634BCE17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250"/>
        <w:gridCol w:w="4282"/>
        <w:gridCol w:w="1682"/>
      </w:tblGrid>
      <w:tr w:rsidR="00ED5115" w14:paraId="34FDD7F2" w14:textId="77777777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E3A52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0403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80E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D5115" w14:paraId="5FD61431" w14:textId="77777777">
        <w:trPr>
          <w:trHeight w:val="1411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1C3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E10E70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картографические шрифты;</w:t>
            </w:r>
          </w:p>
          <w:p w14:paraId="597D011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содержание, назначение, масштабы и типы геологических карт и требования к их оформлению;</w:t>
            </w:r>
          </w:p>
          <w:p w14:paraId="2B9EC21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приемы выполнения графических работ геологической и геодезической документации;</w:t>
            </w:r>
          </w:p>
          <w:p w14:paraId="0489C3A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знаки топографических планов и геологической графики.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A85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профессиональной терминологией;</w:t>
            </w:r>
          </w:p>
          <w:p w14:paraId="7D5A683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картографических шрифтах;</w:t>
            </w:r>
          </w:p>
          <w:p w14:paraId="105E088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содержании, назначении, масштабах и типах геологических карт и требованиях к их оформлению;</w:t>
            </w:r>
          </w:p>
          <w:p w14:paraId="027A4CE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правилами и приемами выполнения графических работ геологической и геодезической документации;</w:t>
            </w:r>
          </w:p>
          <w:p w14:paraId="28E531A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условные знаки топографических планов и геологической графики.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EB78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</w:t>
            </w:r>
          </w:p>
          <w:p w14:paraId="78C46B9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 устный опрос.</w:t>
            </w:r>
          </w:p>
          <w:p w14:paraId="225FA7A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AB006B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DFD7749" w14:textId="77777777" w:rsidR="00ED5115" w:rsidRDefault="00ED5115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ED5115" w14:paraId="16D8A8CA" w14:textId="77777777">
        <w:trPr>
          <w:trHeight w:val="3183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927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CED94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чертежными материалами, принадлежностями и инструментами топографического черчения;</w:t>
            </w:r>
          </w:p>
          <w:p w14:paraId="31653E8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анализировать топографические карты;</w:t>
            </w:r>
          </w:p>
          <w:p w14:paraId="141D45D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графические работы в геологической и геодезической документации.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E3AA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по назначению чертежные материалы, принадлежности и инструменты топографического черчения;</w:t>
            </w:r>
          </w:p>
          <w:p w14:paraId="36ECECD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читать и анализировать топографические карты;</w:t>
            </w:r>
          </w:p>
          <w:p w14:paraId="3A45C0B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правильно выполнять графические работы в геологической и геодезической документации.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F7F4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работы.</w:t>
            </w:r>
          </w:p>
          <w:p w14:paraId="04C1B8B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работы.</w:t>
            </w:r>
          </w:p>
        </w:tc>
      </w:tr>
    </w:tbl>
    <w:p w14:paraId="10D01278" w14:textId="77777777" w:rsidR="00ED5115" w:rsidRDefault="00356B1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9614B34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448ED9EA" w14:textId="054B7A58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7E315F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74ABF8C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9A33A05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15F5BBB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2E420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A7E06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57E14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6A13F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8CED4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76C0A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C907F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42F43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9F63B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C0D10C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3209F57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158D8840" w14:textId="77777777" w:rsidR="00ED5115" w:rsidRDefault="00356B1F">
      <w:pPr>
        <w:pStyle w:val="affffffff9"/>
        <w:jc w:val="center"/>
        <w:rPr>
          <w:b/>
        </w:rPr>
      </w:pPr>
      <w:r>
        <w:rPr>
          <w:b/>
        </w:rPr>
        <w:t>«ОП.02 ЭЛЕКТРОТЕХНИКА И ЭЛЕКТРОНИКА»</w:t>
      </w:r>
    </w:p>
    <w:p w14:paraId="71B0C934" w14:textId="77777777" w:rsidR="00ED5115" w:rsidRDefault="00ED5115">
      <w:pPr>
        <w:rPr>
          <w:rFonts w:ascii="Times New Roman" w:hAnsi="Times New Roman"/>
          <w:sz w:val="24"/>
        </w:rPr>
      </w:pPr>
    </w:p>
    <w:p w14:paraId="2623CB7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40C27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71E25E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06096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A3019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81DE6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3D93E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60864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0CE8FA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5290B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86AAC6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52562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C00968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35C29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F4703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4CFBAA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A19090B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B8BBE62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63C6D3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20898D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14EE1FFF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BD178E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254377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1758896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B16720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475B161" w14:textId="20CE9C7C" w:rsidR="00ED5115" w:rsidRDefault="006E3E8C" w:rsidP="006E3E8C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</w:t>
      </w:r>
      <w:r w:rsidR="0021237D">
        <w:rPr>
          <w:rFonts w:ascii="Times New Roman" w:hAnsi="Times New Roman"/>
          <w:b/>
          <w:sz w:val="24"/>
        </w:rPr>
        <w:t>2025 г.</w:t>
      </w:r>
    </w:p>
    <w:p w14:paraId="1C9F9E6F" w14:textId="77777777" w:rsidR="00F77493" w:rsidRPr="0004305C" w:rsidRDefault="00F77493" w:rsidP="00AF56F0">
      <w:pPr>
        <w:jc w:val="center"/>
        <w:rPr>
          <w:rFonts w:ascii="Times New Roman" w:hAnsi="Times New Roman"/>
          <w:b/>
          <w:bCs/>
        </w:rPr>
      </w:pPr>
      <w:bookmarkStart w:id="8" w:name="__RefHeading___2"/>
      <w:bookmarkStart w:id="9" w:name="__RefHeading___9"/>
      <w:bookmarkStart w:id="10" w:name="__RefHeading___16"/>
      <w:bookmarkStart w:id="11" w:name="__RefHeading___23"/>
      <w:bookmarkStart w:id="12" w:name="__RefHeading___30"/>
      <w:bookmarkStart w:id="13" w:name="__RefHeading___37"/>
      <w:bookmarkStart w:id="14" w:name="__RefHeading___44"/>
      <w:bookmarkStart w:id="15" w:name="__RefHeading___4"/>
      <w:bookmarkStart w:id="16" w:name="__RefHeading___11"/>
      <w:bookmarkStart w:id="17" w:name="__RefHeading___18"/>
      <w:bookmarkStart w:id="18" w:name="__RefHeading___25"/>
      <w:bookmarkStart w:id="19" w:name="__RefHeading___32"/>
      <w:bookmarkStart w:id="20" w:name="__RefHeading___39"/>
      <w:bookmarkStart w:id="21" w:name="__RefHeading___46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28DC937" w14:textId="77777777" w:rsidR="00F77493" w:rsidRDefault="00F77493" w:rsidP="00AF56F0">
      <w:pPr>
        <w:pStyle w:val="1f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46D1901" w14:textId="77777777" w:rsidR="00F77493" w:rsidRDefault="00AD747E" w:rsidP="00AF56F0">
      <w:pPr>
        <w:pStyle w:val="1ffff"/>
        <w:rPr>
          <w:rFonts w:asciiTheme="minorHAnsi" w:eastAsiaTheme="minorEastAsia" w:hAnsiTheme="minorHAnsi" w:cstheme="minorBidi"/>
          <w:b w:val="0"/>
          <w:bCs/>
        </w:rPr>
      </w:pPr>
      <w:hyperlink r:id="rId17" w:anchor="_Toc156294876" w:history="1">
        <w:r w:rsidR="00F77493">
          <w:rPr>
            <w:rStyle w:val="affffffff4"/>
            <w:b w:val="0"/>
            <w:bCs/>
          </w:rPr>
          <w:t>1. ОБЩАЯ ХАРАКТЕРИСТИКА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6864DC8E" w14:textId="77777777" w:rsidR="00F77493" w:rsidRDefault="00AD747E" w:rsidP="00AF56F0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8" w:anchor="_Toc156294877" w:history="1">
        <w:r w:rsidR="00F77493"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06E1F56" w14:textId="77777777" w:rsidR="00F77493" w:rsidRDefault="00AD747E" w:rsidP="00AF56F0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9" w:anchor="_Toc156294878" w:history="1">
        <w:r w:rsidR="00F77493">
          <w:rPr>
            <w:rStyle w:val="affffffff4"/>
            <w:i w:val="0"/>
            <w:iCs/>
          </w:rPr>
          <w:t>1.2. Планируемые результаты освоения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BB4E15D" w14:textId="77777777" w:rsidR="00F77493" w:rsidRDefault="00AD747E" w:rsidP="00AF56F0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20" w:anchor="_Toc156294879" w:history="1">
        <w:r w:rsidR="00F77493">
          <w:rPr>
            <w:rStyle w:val="affffffff4"/>
            <w:b w:val="0"/>
            <w:bCs/>
          </w:rPr>
          <w:t>2. СТРУКТУРА И СОДЕРЖАНИЕ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05366C54" w14:textId="77777777" w:rsidR="00F77493" w:rsidRDefault="00AD747E" w:rsidP="00AF56F0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1" w:anchor="_Toc156294880" w:history="1">
        <w:r w:rsidR="00F77493">
          <w:rPr>
            <w:rStyle w:val="affffffff4"/>
            <w:i w:val="0"/>
            <w:iCs/>
          </w:rPr>
          <w:t>2.1. Трудоемкость освоения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3E692B2" w14:textId="77777777" w:rsidR="00F77493" w:rsidRDefault="00AD747E" w:rsidP="00AF56F0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2" w:anchor="_Toc156294881" w:history="1">
        <w:r w:rsidR="00F77493">
          <w:rPr>
            <w:rStyle w:val="affffffff4"/>
            <w:i w:val="0"/>
            <w:iCs/>
          </w:rPr>
          <w:t>2.2. Примерное содержание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8E163C6" w14:textId="0499E408" w:rsidR="00F77493" w:rsidRPr="007E315F" w:rsidRDefault="00AD747E" w:rsidP="007E315F">
      <w:pPr>
        <w:pStyle w:val="22"/>
        <w:ind w:left="0"/>
        <w:rPr>
          <w:rFonts w:asciiTheme="minorHAnsi" w:eastAsiaTheme="minorEastAsia" w:hAnsiTheme="minorHAnsi" w:cstheme="minorBidi"/>
          <w:b/>
          <w:i w:val="0"/>
          <w:iCs/>
          <w:szCs w:val="22"/>
        </w:rPr>
      </w:pPr>
      <w:hyperlink r:id="rId23" w:anchor="_Toc156294884" w:history="1">
        <w:r w:rsidR="00F77493" w:rsidRPr="007E315F">
          <w:rPr>
            <w:rStyle w:val="affffffff4"/>
            <w:bCs/>
            <w:i w:val="0"/>
            <w:iCs/>
          </w:rPr>
          <w:t>3. УСЛОВИЯ РЕАЛИЗАЦИИ ДИСЦИПЛИНЫ</w:t>
        </w:r>
        <w:r w:rsidR="00F77493" w:rsidRPr="007E315F">
          <w:rPr>
            <w:rStyle w:val="affffffff4"/>
            <w:bCs/>
            <w:i w:val="0"/>
            <w:iCs/>
            <w:webHidden/>
            <w:color w:val="auto"/>
          </w:rPr>
          <w:tab/>
        </w:r>
      </w:hyperlink>
    </w:p>
    <w:p w14:paraId="19BD63EF" w14:textId="77777777" w:rsidR="00F77493" w:rsidRDefault="00AD747E" w:rsidP="00AF56F0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4" w:anchor="_Toc156294885" w:history="1">
        <w:r w:rsidR="00F77493">
          <w:rPr>
            <w:rStyle w:val="affffffff4"/>
            <w:i w:val="0"/>
            <w:iCs/>
          </w:rPr>
          <w:t>3.1. Материально-техническое обеспечение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1AF7E1D" w14:textId="77777777" w:rsidR="00F77493" w:rsidRDefault="00AD747E" w:rsidP="00AF56F0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5" w:anchor="_Toc156294886" w:history="1">
        <w:r w:rsidR="00F77493">
          <w:rPr>
            <w:rStyle w:val="affffffff4"/>
            <w:i w:val="0"/>
            <w:iCs/>
          </w:rPr>
          <w:t>3.2. Учебно-методическое обеспечение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485D5CC" w14:textId="77777777" w:rsidR="00F77493" w:rsidRDefault="00AD747E" w:rsidP="00AF56F0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26" w:anchor="_Toc156294887" w:history="1">
        <w:r w:rsidR="00F77493">
          <w:rPr>
            <w:rStyle w:val="affffffff4"/>
            <w:b w:val="0"/>
            <w:bCs/>
          </w:rPr>
          <w:t>4. КОНТРОЛЬ И ОЦЕНКА РЕЗУЛЬТАТОВ ОСВОЕНИЯ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50DB4A7B" w14:textId="5842E823" w:rsidR="00F77493" w:rsidRDefault="00F77493" w:rsidP="00F77493">
      <w:pPr>
        <w:pStyle w:val="13"/>
      </w:pPr>
      <w:r>
        <w:rPr>
          <w:rFonts w:ascii="Times New Roman" w:hAnsi="Times New Roman"/>
          <w:b w:val="0"/>
          <w:bCs/>
        </w:rPr>
        <w:fldChar w:fldCharType="end"/>
      </w:r>
      <w:r>
        <w:t xml:space="preserve"> </w:t>
      </w:r>
    </w:p>
    <w:p w14:paraId="78CEAEDD" w14:textId="36A7BAC5" w:rsidR="00ED5115" w:rsidRDefault="00ED5115"/>
    <w:p w14:paraId="5E9A1162" w14:textId="77777777" w:rsidR="00E90B29" w:rsidRPr="00E90B29" w:rsidRDefault="00356B1F" w:rsidP="00E90B29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 w:rsidR="00E90B29" w:rsidRPr="00E90B29"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799CBA5" w14:textId="77777777" w:rsidR="00E90B29" w:rsidRPr="00E90B29" w:rsidRDefault="00E90B29" w:rsidP="00E90B29">
      <w:pPr>
        <w:ind w:right="-1"/>
        <w:jc w:val="center"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42265A20" w14:textId="77777777" w:rsidR="00E90B29" w:rsidRPr="00E90B29" w:rsidRDefault="00E90B29" w:rsidP="00E90B29">
      <w:pPr>
        <w:widowControl w:val="0"/>
        <w:jc w:val="center"/>
        <w:rPr>
          <w:rFonts w:ascii="Times New Roman" w:hAnsi="Times New Roman"/>
          <w:sz w:val="24"/>
        </w:rPr>
      </w:pPr>
    </w:p>
    <w:p w14:paraId="545C47A7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335BD30" w14:textId="77777777" w:rsidR="00E90B29" w:rsidRPr="00E90B29" w:rsidRDefault="00E90B29" w:rsidP="00E90B29">
      <w:pPr>
        <w:spacing w:beforeAutospacing="1" w:afterAutospacing="1"/>
        <w:ind w:firstLine="708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 xml:space="preserve">Цель дисциплины «Электротехника и электроника»: </w:t>
      </w:r>
      <w:r w:rsidRPr="00E90B29">
        <w:rPr>
          <w:rFonts w:ascii="Times New Roman" w:hAnsi="Times New Roman"/>
          <w:sz w:val="24"/>
          <w:highlight w:val="white"/>
        </w:rPr>
        <w:t>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6FA7CD60" w14:textId="77777777" w:rsidR="00E90B29" w:rsidRPr="00E90B29" w:rsidRDefault="00E90B29" w:rsidP="00E90B2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137ECE4B" w14:textId="77777777" w:rsidR="00E90B29" w:rsidRPr="00E90B29" w:rsidRDefault="00E90B29" w:rsidP="00E90B2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2BCD4D0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213CE091" w14:textId="77777777" w:rsidR="00E90B29" w:rsidRPr="00E90B29" w:rsidRDefault="00E90B29" w:rsidP="00E90B29">
      <w:pPr>
        <w:ind w:firstLine="709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77FEC93" w14:textId="77777777" w:rsidR="00E90B29" w:rsidRPr="00E90B29" w:rsidRDefault="00E90B29" w:rsidP="00E90B29">
      <w:pPr>
        <w:spacing w:after="120"/>
        <w:ind w:firstLine="709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В результате освоения дисциплины обучающийся должен</w:t>
      </w:r>
      <w:r w:rsidRPr="00E90B29">
        <w:rPr>
          <w:rFonts w:ascii="Times New Roman" w:hAnsi="Times New Roman"/>
          <w:sz w:val="24"/>
          <w:vertAlign w:val="superscript"/>
        </w:rPr>
        <w:footnoteReference w:id="3"/>
      </w:r>
      <w:r w:rsidRPr="00E90B29"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E90B29" w:rsidRPr="00E90B29" w14:paraId="64A4D568" w14:textId="77777777" w:rsidTr="00FB478A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3A256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D979C67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E91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70B99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90B29" w:rsidRPr="00E90B29" w14:paraId="2E57F485" w14:textId="77777777" w:rsidTr="00FB478A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BD50B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ОК 01</w:t>
            </w:r>
          </w:p>
          <w:p w14:paraId="4F48CDCD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ОК 02</w:t>
            </w:r>
          </w:p>
          <w:p w14:paraId="370C2443" w14:textId="586B68DE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ОК</w:t>
            </w:r>
            <w:r w:rsidR="00D81CBF" w:rsidRPr="00936A30">
              <w:rPr>
                <w:rFonts w:ascii="Times New Roman" w:hAnsi="Times New Roman"/>
                <w:sz w:val="24"/>
              </w:rPr>
              <w:t xml:space="preserve"> </w:t>
            </w:r>
            <w:r w:rsidRPr="00E90B29">
              <w:rPr>
                <w:rFonts w:ascii="Times New Roman" w:hAnsi="Times New Roman"/>
                <w:sz w:val="24"/>
              </w:rPr>
              <w:t>04</w:t>
            </w:r>
          </w:p>
          <w:p w14:paraId="67D802AB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ПК 1.2</w:t>
            </w:r>
          </w:p>
          <w:p w14:paraId="64EB3C46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ПК 1.3</w:t>
            </w:r>
          </w:p>
          <w:p w14:paraId="2F7447AF" w14:textId="77777777" w:rsidR="00E90B29" w:rsidRPr="00E90B29" w:rsidRDefault="00E90B29" w:rsidP="00E90B29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EE0E3" w14:textId="77777777" w:rsidR="00E90B29" w:rsidRPr="00E90B29" w:rsidRDefault="00E90B29" w:rsidP="00E90B29">
            <w:pPr>
              <w:rPr>
                <w:rFonts w:ascii="Times New Roman" w:hAnsi="Times New Roman"/>
                <w:color w:val="222222"/>
                <w:sz w:val="24"/>
              </w:rPr>
            </w:pPr>
            <w:r w:rsidRPr="00E90B29">
              <w:rPr>
                <w:rFonts w:ascii="Times New Roman" w:hAnsi="Times New Roman"/>
                <w:color w:val="222222"/>
                <w:sz w:val="24"/>
              </w:rPr>
              <w:t>использовать основные законы и принципы теоретической электротехники в профессиональной деятельности;</w:t>
            </w:r>
          </w:p>
          <w:p w14:paraId="593635E9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0FBF167F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14:paraId="30CEBA5D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рассчитывать параметры электрических, магнитных цепей;</w:t>
            </w:r>
          </w:p>
          <w:p w14:paraId="05D04C6B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снимать показания и пользоваться электроизмерительными приборами и приспособлениями;</w:t>
            </w:r>
          </w:p>
          <w:p w14:paraId="2310550D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собирать электрические схемы;</w:t>
            </w:r>
          </w:p>
          <w:p w14:paraId="449BA5B2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читать принципиальные, электрические и монтажные схемы;</w:t>
            </w:r>
          </w:p>
          <w:p w14:paraId="22306C91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выявлять основные неисправности обслуживаемого электрооборудования и технологических машин и аппаратов</w:t>
            </w:r>
          </w:p>
          <w:p w14:paraId="36C1B46B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3A1F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color w:val="222222"/>
                <w:sz w:val="24"/>
              </w:rPr>
              <w:t>способы получения, передачи и использования электрической энергии;</w:t>
            </w:r>
          </w:p>
          <w:p w14:paraId="08499B85" w14:textId="77777777" w:rsidR="00E90B29" w:rsidRPr="00E90B29" w:rsidRDefault="00E90B29" w:rsidP="00E90B29">
            <w:pPr>
              <w:rPr>
                <w:rFonts w:ascii="Times New Roman" w:hAnsi="Times New Roman"/>
                <w:color w:val="222222"/>
                <w:sz w:val="24"/>
              </w:rPr>
            </w:pPr>
            <w:r w:rsidRPr="00E90B29">
              <w:rPr>
                <w:rFonts w:ascii="Times New Roman" w:hAnsi="Times New Roman"/>
                <w:color w:val="222222"/>
                <w:sz w:val="24"/>
              </w:rPr>
              <w:t>электротехническую терминологию;</w:t>
            </w:r>
          </w:p>
          <w:p w14:paraId="0ADFF225" w14:textId="77777777" w:rsidR="00E90B29" w:rsidRPr="00E90B29" w:rsidRDefault="00E90B29" w:rsidP="00E90B29">
            <w:pPr>
              <w:rPr>
                <w:rFonts w:ascii="Times New Roman" w:hAnsi="Times New Roman"/>
                <w:color w:val="222222"/>
                <w:sz w:val="24"/>
              </w:rPr>
            </w:pPr>
            <w:r w:rsidRPr="00E90B29">
              <w:rPr>
                <w:rFonts w:ascii="Times New Roman" w:hAnsi="Times New Roman"/>
                <w:color w:val="222222"/>
                <w:sz w:val="24"/>
              </w:rPr>
              <w:t xml:space="preserve"> основные законы электротехники;</w:t>
            </w:r>
          </w:p>
          <w:p w14:paraId="4C592B17" w14:textId="77777777" w:rsidR="00E90B29" w:rsidRPr="00E90B29" w:rsidRDefault="00E90B29" w:rsidP="00E90B29">
            <w:pPr>
              <w:rPr>
                <w:rFonts w:ascii="Times New Roman" w:hAnsi="Times New Roman"/>
                <w:color w:val="222222"/>
                <w:sz w:val="24"/>
              </w:rPr>
            </w:pPr>
            <w:r w:rsidRPr="00E90B29">
              <w:rPr>
                <w:rFonts w:ascii="Times New Roman" w:hAnsi="Times New Roman"/>
                <w:color w:val="222222"/>
                <w:sz w:val="24"/>
              </w:rPr>
              <w:t>характеристику и параметры электрических и магнитных полей;</w:t>
            </w:r>
          </w:p>
          <w:p w14:paraId="13D6ED4C" w14:textId="77777777" w:rsidR="00E90B29" w:rsidRPr="00E90B29" w:rsidRDefault="00E90B29" w:rsidP="00E90B29">
            <w:pPr>
              <w:rPr>
                <w:rFonts w:ascii="Times New Roman" w:hAnsi="Times New Roman"/>
                <w:color w:val="222222"/>
                <w:sz w:val="24"/>
              </w:rPr>
            </w:pPr>
            <w:r w:rsidRPr="00E90B29">
              <w:rPr>
                <w:rFonts w:ascii="Times New Roman" w:hAnsi="Times New Roman"/>
                <w:color w:val="222222"/>
                <w:sz w:val="24"/>
              </w:rPr>
              <w:t>свойства проводников, электроизоляционных и магнитных материалов;</w:t>
            </w:r>
          </w:p>
          <w:p w14:paraId="375A2B37" w14:textId="77777777" w:rsidR="00E90B29" w:rsidRPr="00E90B29" w:rsidRDefault="00E90B29" w:rsidP="00E90B29">
            <w:pPr>
              <w:rPr>
                <w:rFonts w:ascii="Times New Roman" w:hAnsi="Times New Roman"/>
                <w:color w:val="222222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основы теории электрических машин, принцип работы типовых электрических устройств;</w:t>
            </w:r>
          </w:p>
          <w:p w14:paraId="1938B613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2FADA941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3442FEDA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классификацию электронных приборов, их устройство и область применения;</w:t>
            </w:r>
          </w:p>
          <w:p w14:paraId="0937BBAD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3A27A474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>основы физических процессов в проводниках, полупроводниках и диэлектриках;</w:t>
            </w:r>
          </w:p>
          <w:p w14:paraId="1DDCD05B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основные виды электрической защиты блокировки и защитных средств при работе с электрооборудованием;</w:t>
            </w:r>
          </w:p>
          <w:p w14:paraId="3B320136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параметры электрических схем и единицы их измерения;</w:t>
            </w:r>
          </w:p>
          <w:p w14:paraId="08653968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</w:tr>
    </w:tbl>
    <w:p w14:paraId="7F4C4C75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2D1E22E9" w14:textId="77777777" w:rsidR="00E90B29" w:rsidRPr="00E90B29" w:rsidRDefault="00E90B29" w:rsidP="00E90B29">
      <w:pPr>
        <w:ind w:firstLine="709"/>
        <w:rPr>
          <w:rFonts w:ascii="Times New Roman" w:hAnsi="Times New Roman"/>
          <w:sz w:val="24"/>
        </w:rPr>
      </w:pPr>
    </w:p>
    <w:p w14:paraId="782E089A" w14:textId="77777777" w:rsidR="00E90B29" w:rsidRPr="00E90B29" w:rsidRDefault="00E90B29" w:rsidP="00E90B29">
      <w:pPr>
        <w:rPr>
          <w:rFonts w:ascii="Times New Roman" w:hAnsi="Times New Roman"/>
          <w:b/>
          <w:caps/>
          <w:sz w:val="24"/>
        </w:rPr>
      </w:pPr>
    </w:p>
    <w:p w14:paraId="190CF27C" w14:textId="77777777" w:rsidR="00E90B29" w:rsidRPr="00E90B29" w:rsidRDefault="00E90B29" w:rsidP="00E90B29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0BF4050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90B29" w:rsidRPr="00E90B29" w14:paraId="311B43FE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2F88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641F7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D8D87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90B29" w:rsidRPr="00E90B29" w14:paraId="2648A55F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C39D7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3F3C1" w14:textId="0CFD6D03" w:rsidR="00E90B29" w:rsidRPr="00A80B6A" w:rsidRDefault="00A80B6A" w:rsidP="00E90B29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86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AF653" w14:textId="6A8CB686" w:rsidR="00E90B29" w:rsidRPr="00A80B6A" w:rsidRDefault="00E90B29" w:rsidP="00E90B29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E90B29">
              <w:rPr>
                <w:rFonts w:ascii="Times New Roman" w:hAnsi="Times New Roman"/>
                <w:sz w:val="24"/>
              </w:rPr>
              <w:t>4</w:t>
            </w:r>
            <w:r w:rsidR="00A80B6A"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</w:tr>
      <w:tr w:rsidR="00E90B29" w:rsidRPr="00E90B29" w14:paraId="03FF3527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CF17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Курсовой проект (работа)</w:t>
            </w:r>
            <w:r w:rsidRPr="00E90B29"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87F21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1FC77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90B29" w:rsidRPr="00E90B29" w14:paraId="241B0FFC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DD6D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98AA5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8B315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90B29" w:rsidRPr="00E90B29" w14:paraId="0EC9B689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10AD7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9C136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5E5B2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90B29" w:rsidRPr="00E90B29" w14:paraId="42D42456" w14:textId="77777777" w:rsidTr="00FB478A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C5A38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DF5E1" w14:textId="050F09C0" w:rsidR="00E90B29" w:rsidRPr="00A80B6A" w:rsidRDefault="00A80B6A" w:rsidP="00E90B29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86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E82FF" w14:textId="33B91D23" w:rsidR="00E90B29" w:rsidRPr="00A80B6A" w:rsidRDefault="00E90B29" w:rsidP="00E90B29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4</w:t>
            </w:r>
            <w:r w:rsidR="00A80B6A">
              <w:rPr>
                <w:rFonts w:ascii="Times New Roman" w:hAnsi="Times New Roman"/>
                <w:b/>
                <w:sz w:val="24"/>
                <w:lang w:val="en-US"/>
              </w:rPr>
              <w:t>0</w:t>
            </w:r>
          </w:p>
        </w:tc>
      </w:tr>
    </w:tbl>
    <w:p w14:paraId="5F82DDD1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3A848E51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0A5488C7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680FFB7A" w14:textId="77777777" w:rsidR="00E90B29" w:rsidRPr="00E90B29" w:rsidRDefault="00E90B29" w:rsidP="00E90B29">
      <w:pPr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3"/>
        <w:gridCol w:w="7145"/>
      </w:tblGrid>
      <w:tr w:rsidR="00E90B29" w:rsidRPr="00E90B29" w14:paraId="48B79443" w14:textId="77777777" w:rsidTr="00FB478A">
        <w:trPr>
          <w:trHeight w:val="1073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7892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60315F8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1D8D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</w:p>
          <w:p w14:paraId="4E19A40E" w14:textId="77777777" w:rsidR="00E90B29" w:rsidRPr="00E90B29" w:rsidRDefault="00E90B29" w:rsidP="00E90B29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90B29" w:rsidRPr="00E90B29" w14:paraId="6553167E" w14:textId="77777777" w:rsidTr="00FB478A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ACC0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Раздел 1. Электротехника  50 ак.ч.</w:t>
            </w:r>
          </w:p>
        </w:tc>
      </w:tr>
      <w:tr w:rsidR="00E90B29" w:rsidRPr="00E90B29" w14:paraId="0AF54FEC" w14:textId="77777777" w:rsidTr="00FB478A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CA5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D6890DD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2F8A6FC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CEE60E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  <w:p w14:paraId="10079E2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F4B5FA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DAC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5CC0816A" w14:textId="77777777" w:rsidTr="00FB478A">
        <w:trPr>
          <w:trHeight w:val="103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C57D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FB17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Понятия и основные характеристики электрического поля. Проводники и диэлектрики в электрическом поле.  Электроизоляционные материалы. Электрическая емкость. Конденсаторы. Заряд и разряд конденсаторов. Соединения конденсаторов. Основы электробезопасности при эксплуатации электроустановок.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90B29">
              <w:rPr>
                <w:rFonts w:ascii="Times New Roman" w:hAnsi="Times New Roman"/>
                <w:sz w:val="24"/>
              </w:rPr>
              <w:t>Инструктаж по технике безопасности.</w:t>
            </w:r>
          </w:p>
        </w:tc>
      </w:tr>
      <w:tr w:rsidR="00E90B29" w:rsidRPr="00E90B29" w14:paraId="6031FC81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A1BD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AE8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4665F7D0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D91F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86688F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1. «Расчет общей емкости конденсаторов, соединенных последовательно, параллельно, смешанно»</w:t>
            </w:r>
          </w:p>
        </w:tc>
      </w:tr>
      <w:tr w:rsidR="00E90B29" w:rsidRPr="00E90B29" w14:paraId="4E9B19A9" w14:textId="77777777" w:rsidTr="00FB478A">
        <w:trPr>
          <w:trHeight w:val="33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B370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B77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5734DA79" w14:textId="77777777" w:rsidTr="00FB478A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428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2E948F5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lastRenderedPageBreak/>
              <w:t>Тема 1.2.</w:t>
            </w:r>
          </w:p>
          <w:p w14:paraId="4AA0818C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A96A79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Электрические цепи постоянного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FA2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E90B29" w:rsidRPr="00E90B29" w14:paraId="54FCE9A1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3D29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0245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Электрический ток . Электрическая цепь и ее элементы . Законы цепей постоянного тока. Расчёт электрических цепей с применением законов Ома и Кирхгофа. Последовательное, параллельное, смешанное соединение сопротивлений – приемников энергии. Расчет простых электрических цепей. Эквивалентное сопротивление цепи. Расчет сложных электрических цепей методами законов Кирхгофа и узлового напряжения. узлового напряжения. Расчет сложных электрических цепей методом узлового напряжения. Нелинейные электрические цепи</w:t>
            </w:r>
            <w:r w:rsidRPr="00E90B29">
              <w:rPr>
                <w:rFonts w:ascii="Times New Roman" w:hAnsi="Times New Roman"/>
                <w:sz w:val="24"/>
                <w:highlight w:val="white"/>
              </w:rPr>
              <w:t> </w:t>
            </w:r>
          </w:p>
        </w:tc>
      </w:tr>
      <w:tr w:rsidR="00E90B29" w:rsidRPr="00E90B29" w14:paraId="5BC9BEAF" w14:textId="77777777" w:rsidTr="00FB478A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BA28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3CE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3589B647" w14:textId="77777777" w:rsidTr="00FB478A">
        <w:trPr>
          <w:trHeight w:val="27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20D4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5C61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Практическая работа № 2 «Определение параметров электрической цепи при смешанном соединении сопротивлений»</w:t>
            </w:r>
          </w:p>
        </w:tc>
      </w:tr>
      <w:tr w:rsidR="00E90B29" w:rsidRPr="00E90B29" w14:paraId="65763406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8EBE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FDC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37ED6942" w14:textId="77777777" w:rsidTr="00FB478A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B2B5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5F28C24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34F7185F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66ED672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Электромагнетизм </w:t>
            </w:r>
          </w:p>
          <w:p w14:paraId="6525966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AFB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90B29" w:rsidRPr="00E90B29" w14:paraId="2DD15FB8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D807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5038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Основные свойства и характеристики магнитного поля. Магнитные свойства ферромагнитных материалов. Электромагнитная индукция. Закон Ленца. Движение проводника в магнитном поле. ЭДС индукции. Мнемоническое правило «правой руки». Самоиндукция, взаимоиндукция. Индуктивность, единицы измерения.</w:t>
            </w:r>
          </w:p>
        </w:tc>
      </w:tr>
      <w:tr w:rsidR="00E90B29" w:rsidRPr="00E90B29" w14:paraId="68D6C9F7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D47C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6D31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482C7EFA" w14:textId="77777777" w:rsidTr="00FB478A">
        <w:trPr>
          <w:trHeight w:val="25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E86B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02A0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3. «Расчет магнитной цепи»</w:t>
            </w:r>
          </w:p>
        </w:tc>
      </w:tr>
      <w:tr w:rsidR="00E90B29" w:rsidRPr="00E90B29" w14:paraId="10EB50F3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2844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A4AC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2010FC4E" w14:textId="77777777" w:rsidTr="00FB478A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347F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A23CB2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4A35309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5951AB1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Электрические цепи переменного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E75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242BE5CC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EE03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D356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Основные характеристики цепей переменного тока. Получение переменного однофазного тока.</w:t>
            </w:r>
          </w:p>
          <w:p w14:paraId="687679CF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Свойства активного, индуктивного, емкостного элементов в цепи переменного тока. Закон Ома, активное сопротивление, активная и реактивная мощность, единицы измерения. Методы расчета цепей с активными и реактивными элементами.</w:t>
            </w:r>
          </w:p>
        </w:tc>
      </w:tr>
      <w:tr w:rsidR="00E90B29" w:rsidRPr="00E90B29" w14:paraId="12946FDB" w14:textId="77777777" w:rsidTr="00FB478A">
        <w:trPr>
          <w:trHeight w:val="294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96A8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72D1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63CAC1D4" w14:textId="77777777" w:rsidTr="00FB478A">
        <w:trPr>
          <w:trHeight w:val="7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D350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8B17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Практическое занятие № 4. «Расчет неразветвленной цепи переменного тока» </w:t>
            </w:r>
          </w:p>
        </w:tc>
      </w:tr>
      <w:tr w:rsidR="00E90B29" w:rsidRPr="00E90B29" w14:paraId="6DD51A3A" w14:textId="77777777" w:rsidTr="00FB478A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BF00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4CCD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5. «Расчет разветвленной цепи переменного тока»</w:t>
            </w:r>
          </w:p>
        </w:tc>
      </w:tr>
      <w:tr w:rsidR="00E90B29" w:rsidRPr="00E90B29" w14:paraId="7F976C8F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2765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1F2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6988F1DF" w14:textId="77777777" w:rsidTr="00FB478A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AAE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1.5.</w:t>
            </w:r>
          </w:p>
          <w:p w14:paraId="1FA52AA0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E60F35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Электрические измерения. </w:t>
            </w:r>
          </w:p>
          <w:p w14:paraId="0864722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Электротехнические приборы</w:t>
            </w:r>
          </w:p>
          <w:p w14:paraId="107C0D5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E3C0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464B429A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EFE6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2D03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Классификация средств, видов и методов электрических измерений. Логометры. Измерение энергии в электрических цепях синусоидального тока. </w:t>
            </w:r>
          </w:p>
          <w:p w14:paraId="6556997D" w14:textId="77777777" w:rsidR="00E90B29" w:rsidRPr="00E90B29" w:rsidRDefault="00E90B29" w:rsidP="00E90B29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Устройства электроизмерительных приборов. Принцип работы электромагнитного измерительного прибора. </w:t>
            </w:r>
          </w:p>
        </w:tc>
      </w:tr>
      <w:tr w:rsidR="00E90B29" w:rsidRPr="00E90B29" w14:paraId="7148E0BF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E0E4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679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50161AB2" w14:textId="77777777" w:rsidTr="00FB478A">
        <w:trPr>
          <w:trHeight w:val="52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F7E0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02D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6. «Исследование устройства электроизмерительных приборов. Измерение сопротивлений»</w:t>
            </w:r>
          </w:p>
        </w:tc>
      </w:tr>
      <w:tr w:rsidR="00E90B29" w:rsidRPr="00E90B29" w14:paraId="68B28C6F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ECA9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12F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54875467" w14:textId="77777777" w:rsidTr="00FB478A">
        <w:trPr>
          <w:trHeight w:val="273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5E2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FA30A95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lastRenderedPageBreak/>
              <w:t>Тема № 1.6.</w:t>
            </w:r>
          </w:p>
          <w:p w14:paraId="3CD9DF1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D50D4A5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Трёхфазные электрические цепи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7C81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E90B29" w:rsidRPr="00E90B29" w14:paraId="3CD64A72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D0D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2871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Трёхфазные цепи при соединении потребителей в треугольник и звезду. Отличие режимов работы трансформаторов при соединении обмоток генератора «звездой» и «треугольником».</w:t>
            </w:r>
          </w:p>
        </w:tc>
      </w:tr>
      <w:tr w:rsidR="00E90B29" w:rsidRPr="00E90B29" w14:paraId="35D7FE9E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D7A0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D14C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1BF5A13B" w14:textId="77777777" w:rsidTr="00FB478A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BB1B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CE2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7. «</w:t>
            </w:r>
            <w:r w:rsidRPr="00E90B29">
              <w:rPr>
                <w:sz w:val="24"/>
              </w:rPr>
              <w:t>Определение параметров работы трёхфазной цепи при соединении потребителей в треугольник и</w:t>
            </w:r>
            <w:r w:rsidRPr="00E90B29">
              <w:rPr>
                <w:rFonts w:ascii="Times New Roman" w:hAnsi="Times New Roman"/>
                <w:sz w:val="24"/>
              </w:rPr>
              <w:t xml:space="preserve"> звезду»</w:t>
            </w:r>
          </w:p>
        </w:tc>
      </w:tr>
      <w:tr w:rsidR="00E90B29" w:rsidRPr="00E90B29" w14:paraId="7FC0831D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14B9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D13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1C02ACC2" w14:textId="77777777" w:rsidTr="00FB478A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FDD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1805F1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№ 1.7.</w:t>
            </w:r>
          </w:p>
          <w:p w14:paraId="24CCF49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5CFE24D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Трансформаторы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8C9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90B29" w:rsidRPr="00E90B29" w14:paraId="00DEDB19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61B9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C87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Назначение трансформаторов и их применение. Устройство и принцип действия однофазного трансформатора. Режимы работы, типы трансформаторов. Коэффициент полезного действия трансформатора. Трехфазные трансформаторы. Автотрансформаторы</w:t>
            </w:r>
          </w:p>
        </w:tc>
      </w:tr>
      <w:tr w:rsidR="00E90B29" w:rsidRPr="00E90B29" w14:paraId="4BE7799E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FB6B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E73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1CCF4BB4" w14:textId="77777777" w:rsidTr="00FB478A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6FF4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970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Практическое занятие № 8. «Определение параметров и основных характеристик однофазного трансформатора». </w:t>
            </w:r>
          </w:p>
        </w:tc>
      </w:tr>
      <w:tr w:rsidR="00E90B29" w:rsidRPr="00E90B29" w14:paraId="315BE8D2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EF89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4EF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539A260A" w14:textId="77777777" w:rsidTr="00FB478A">
        <w:trPr>
          <w:trHeight w:val="39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A106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2D129C3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Тема № 1.8. </w:t>
            </w:r>
          </w:p>
          <w:p w14:paraId="6D3BFBB9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134D8E7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Электрические машины переменного тока</w:t>
            </w:r>
          </w:p>
          <w:p w14:paraId="5371D09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05BECF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F3AD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90B29" w:rsidRPr="00E90B29" w14:paraId="0AD2D1F1" w14:textId="77777777" w:rsidTr="00FB478A">
        <w:trPr>
          <w:trHeight w:val="169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2094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AA8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Устройство статора асинхронного двигателя. Устройство фазного ротора асинхронного двигателя. Устройство короткозамкнутого ротора асинхронного двигателя. Принцип работы асинхронного двигателя. Регулирование частоты вращения асинхронного двигателя. Регулирование асинхронного двигателя Схемы пуска асинхронного двигателя в работу.</w:t>
            </w:r>
          </w:p>
        </w:tc>
      </w:tr>
      <w:tr w:rsidR="00E90B29" w:rsidRPr="00E90B29" w14:paraId="1EC550A2" w14:textId="77777777" w:rsidTr="00FB478A">
        <w:trPr>
          <w:trHeight w:val="367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B64F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D18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09121A20" w14:textId="77777777" w:rsidTr="00FB478A">
        <w:trPr>
          <w:trHeight w:val="50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24DB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9C6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9. «Расчет характеристик асинхронного двигателя»</w:t>
            </w:r>
          </w:p>
        </w:tc>
      </w:tr>
      <w:tr w:rsidR="00E90B29" w:rsidRPr="00E90B29" w14:paraId="1320C851" w14:textId="77777777" w:rsidTr="00FB478A">
        <w:trPr>
          <w:trHeight w:val="32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F719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39C5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0D79238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  <w:p w14:paraId="7B55516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E90B29" w:rsidRPr="00E90B29" w14:paraId="61B981EF" w14:textId="77777777" w:rsidTr="00FB478A">
        <w:trPr>
          <w:trHeight w:val="38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947B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69A1059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Тема № 1.9. </w:t>
            </w:r>
          </w:p>
          <w:p w14:paraId="2F71DBE8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E0E2840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Электрические машины постоянного тока</w:t>
            </w:r>
          </w:p>
          <w:p w14:paraId="402AF85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B85FA5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DE0F80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EF05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90B29" w:rsidRPr="00E90B29" w14:paraId="32D09478" w14:textId="77777777" w:rsidTr="00FB478A">
        <w:trPr>
          <w:trHeight w:val="9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95F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5DB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Назначение, классификация электрических машин постоянного тока. Схемы подключения и питания машин постоянного тока. Способы регулирования оборотов электрических машин постоянного тока.</w:t>
            </w:r>
          </w:p>
        </w:tc>
      </w:tr>
      <w:tr w:rsidR="00E90B29" w:rsidRPr="00E90B29" w14:paraId="3D845085" w14:textId="77777777" w:rsidTr="00FB478A">
        <w:trPr>
          <w:trHeight w:val="28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88A7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25F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573AF9B9" w14:textId="77777777" w:rsidTr="00FB478A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C55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C8A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10. «Определение параметров и основных характеристик двигателя постоянного тока»</w:t>
            </w:r>
          </w:p>
        </w:tc>
      </w:tr>
      <w:tr w:rsidR="00E90B29" w:rsidRPr="00E90B29" w14:paraId="3417AC4D" w14:textId="77777777" w:rsidTr="00FB478A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11A4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757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45FE63BA" w14:textId="77777777" w:rsidTr="00FB478A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DDCB" w14:textId="31B55E80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Раздел 2. Электроника   </w:t>
            </w:r>
            <w:r w:rsidR="00A80B6A">
              <w:rPr>
                <w:rFonts w:ascii="Times New Roman" w:hAnsi="Times New Roman"/>
                <w:b/>
                <w:sz w:val="24"/>
                <w:lang w:val="en-US"/>
              </w:rPr>
              <w:t>36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ак.ч.</w:t>
            </w:r>
          </w:p>
        </w:tc>
      </w:tr>
      <w:tr w:rsidR="00E90B29" w:rsidRPr="00E90B29" w14:paraId="08058C68" w14:textId="77777777" w:rsidTr="00FB478A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AC2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48CA531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42AA008C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EE3DA1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Физические </w:t>
            </w:r>
          </w:p>
          <w:p w14:paraId="56329F6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основы </w:t>
            </w:r>
          </w:p>
          <w:p w14:paraId="6F197C8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электроники. Полупроводники.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C9B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022C7F8F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23FB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48D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Физические свойства полупроводников. Структура собственных и примесных полупроводников. Устройство, принцип работы и назначение полупроводниковых диодов. Вольтамперная характеристика. Устройство, принцип работы и назначение полупроводниковых, транзисторов, тиристоров. Полупроводниковые приборы с внутренним фотоэффектом </w:t>
            </w:r>
            <w:r w:rsidRPr="00E90B29">
              <w:rPr>
                <w:rFonts w:ascii="Times New Roman" w:hAnsi="Times New Roman"/>
                <w:sz w:val="24"/>
              </w:rPr>
              <w:lastRenderedPageBreak/>
              <w:t>(фоторезисторы, фотодиоды, фототранзисторы, фототиристоры), светодиоды, обозначения, область применения.</w:t>
            </w:r>
          </w:p>
        </w:tc>
      </w:tr>
      <w:tr w:rsidR="00E90B29" w:rsidRPr="00E90B29" w14:paraId="00B490B3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3272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FA4F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58414FD3" w14:textId="77777777" w:rsidTr="00FB478A">
        <w:trPr>
          <w:trHeight w:val="64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CABE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98D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11. «Исследование полупроводникового транзистора»</w:t>
            </w:r>
          </w:p>
        </w:tc>
      </w:tr>
      <w:tr w:rsidR="00E90B29" w:rsidRPr="00E90B29" w14:paraId="1E96C52E" w14:textId="77777777" w:rsidTr="00FB478A">
        <w:trPr>
          <w:trHeight w:val="18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406F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BE5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12. «Исследование работы фотоэлектронных приборов»</w:t>
            </w:r>
          </w:p>
        </w:tc>
      </w:tr>
      <w:tr w:rsidR="00E90B29" w:rsidRPr="00E90B29" w14:paraId="5A2F38B0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4AAF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CE4D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6C416B50" w14:textId="77777777" w:rsidTr="00FB478A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942C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EA74CD4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№ 2.2.</w:t>
            </w:r>
          </w:p>
          <w:p w14:paraId="333B299F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FB892F9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Электровакуумные лампы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4EF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52E2240D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D97F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934F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Классификация электронных ламп. Устройство, назначение, принцип действия диода. Устройство, назначение, принцип действия триода. Маркировка электронных ламп</w:t>
            </w:r>
          </w:p>
        </w:tc>
      </w:tr>
      <w:tr w:rsidR="00E90B29" w:rsidRPr="00E90B29" w14:paraId="1C81D329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E535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FDF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7442CE83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8AFC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BD2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E90B29" w:rsidRPr="00E90B29" w14:paraId="2D510653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7FE2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EA8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35D6022F" w14:textId="77777777" w:rsidTr="00FB478A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6A5B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238F47C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Тема № 2.3. </w:t>
            </w:r>
          </w:p>
          <w:p w14:paraId="2E080134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422FEA9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Газоразрядные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59E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76C32C1C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83F0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773D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Классификация и условное обозначение газоразрядных приборов. Маркировка газоразрядных приборов.</w:t>
            </w:r>
          </w:p>
        </w:tc>
      </w:tr>
      <w:tr w:rsidR="00E90B29" w:rsidRPr="00E90B29" w14:paraId="70453577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1CEB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28D5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5B870D49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F803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669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E90B29" w:rsidRPr="00E90B29" w14:paraId="4D5BF91F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9B55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08B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09101460" w14:textId="77777777" w:rsidTr="00FB478A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ED48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34BC6E2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Тема № 2.4. </w:t>
            </w:r>
          </w:p>
          <w:p w14:paraId="3D19C33D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063CDCF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Фотоэлектрические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3F1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49DB0EFC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5122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704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Фотоэлектронные приборы с внешним фотоэффектом (устройство, принцип действия, назначение, маркировка). Фотоэлектронные приборы с внутренним фотоэффектом (устройство, принцип работы, назначение, маркировка)</w:t>
            </w:r>
          </w:p>
        </w:tc>
      </w:tr>
      <w:tr w:rsidR="00E90B29" w:rsidRPr="00E90B29" w14:paraId="72B58CD4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C66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CDC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2056DDA3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A80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476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E90B29" w:rsidRPr="00E90B29" w14:paraId="65C9CD12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77ED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A46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5C8CCA6E" w14:textId="77777777" w:rsidTr="00FB478A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1A9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C81A750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№ 2.5.</w:t>
            </w:r>
          </w:p>
          <w:p w14:paraId="34FC721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3B1C7E0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Электронные выпрямители </w:t>
            </w:r>
          </w:p>
          <w:p w14:paraId="664DCF50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и стабилизаторы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2254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33519795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B69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073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Выпрямители: назначение, классификация, структурная схема. Однофазные и трехфазные схемы выпрямления. Сглаживающие фильтры. Принцип стабилизации. Устройство и работа простейших стабилизаторов.</w:t>
            </w:r>
          </w:p>
        </w:tc>
      </w:tr>
      <w:tr w:rsidR="00E90B29" w:rsidRPr="00E90B29" w14:paraId="3A587B4A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F75C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622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5407F795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88CB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B57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№ 13. «Изучение работы полупроводникового выпрямителя»</w:t>
            </w:r>
          </w:p>
        </w:tc>
      </w:tr>
      <w:tr w:rsidR="00E90B29" w:rsidRPr="00E90B29" w14:paraId="1163B5E8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042B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B4D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5C716101" w14:textId="77777777" w:rsidTr="00FB478A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420D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760AC1C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№ 2.6.</w:t>
            </w:r>
          </w:p>
          <w:p w14:paraId="32B7A1A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9C0C08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Электронные усилители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04D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3CFBEDA9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465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8CC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Общие сведения об усилителях. Классификация усилителей. Основные технические показатели работы усилителей — эксплуатационные и качественные Основные требования к схемам усилителей. Основные понятия и характеристики усилительного каскада. Режимы работы усилительных элементов. Общие сведения о стабилизации в усилителях. Основные понятия и характеристики усилительного каскада. Обратные связи.</w:t>
            </w:r>
          </w:p>
        </w:tc>
      </w:tr>
      <w:tr w:rsidR="00E90B29" w:rsidRPr="00E90B29" w14:paraId="4A63F703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42C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036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477E04EE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1171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16B5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Практическая работа № 14.  «Исследование работы полупроводникового усилителя»</w:t>
            </w:r>
          </w:p>
        </w:tc>
      </w:tr>
      <w:tr w:rsidR="00E90B29" w:rsidRPr="00E90B29" w14:paraId="226995AA" w14:textId="77777777" w:rsidTr="00FB478A">
        <w:trPr>
          <w:trHeight w:val="441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FCDF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CBC1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199B8309" w14:textId="77777777" w:rsidTr="00FB478A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5979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7385212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Тема № 2.7. </w:t>
            </w:r>
          </w:p>
          <w:p w14:paraId="56B15195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Электронные генераторы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A12F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069BD8B0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A697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E325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Устройство электронных генераторов. Принцип работы электронных генераторов. Генераторы синусоидального и импульсного напряжения.</w:t>
            </w:r>
          </w:p>
        </w:tc>
      </w:tr>
      <w:tr w:rsidR="00E90B29" w:rsidRPr="00E90B29" w14:paraId="0C59BF47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8E0A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CEA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318A03DD" w14:textId="77777777" w:rsidTr="00FB478A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BBC4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3826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Практическое занятие № 15. «Изучение работы импульсного генератора» </w:t>
            </w:r>
          </w:p>
        </w:tc>
      </w:tr>
      <w:tr w:rsidR="00E90B29" w:rsidRPr="00E90B29" w14:paraId="6EE54D03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0B02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F769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4392103E" w14:textId="77777777" w:rsidTr="00FB478A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4C12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81B429B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Тема № 2.8.</w:t>
            </w:r>
          </w:p>
          <w:p w14:paraId="08D6F5B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99D83A3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Электронные измерительные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DE5A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06306B63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E394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826E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Физические основы измерительных приборов. Назначение, классификация электронных измерительных приборов. Физические основы измерительных приборов. Область применения электронных измерительных приборов. Погрешности при измерении.</w:t>
            </w:r>
          </w:p>
        </w:tc>
      </w:tr>
      <w:tr w:rsidR="00E90B29" w:rsidRPr="00E90B29" w14:paraId="448EF00F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7C00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C6F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0010ABFC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52E1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5D01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E90B29" w:rsidRPr="00E90B29" w14:paraId="334BA832" w14:textId="77777777" w:rsidTr="00FB478A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9401" w14:textId="77777777" w:rsidR="00E90B29" w:rsidRPr="00E90B29" w:rsidRDefault="00E90B29" w:rsidP="00E90B29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9958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6BD6A73D" w14:textId="77777777" w:rsidTr="00FB478A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44A7" w14:textId="77777777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E90B29" w:rsidRPr="00E90B29" w14:paraId="74B7698D" w14:textId="77777777" w:rsidTr="00FB478A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B0A5" w14:textId="79BFB9E9" w:rsidR="00E90B29" w:rsidRPr="00E90B29" w:rsidRDefault="00E90B29" w:rsidP="00E90B29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r w:rsidR="00A80B6A">
              <w:rPr>
                <w:rFonts w:ascii="Times New Roman" w:hAnsi="Times New Roman"/>
                <w:b/>
                <w:sz w:val="24"/>
                <w:lang w:val="en-US"/>
              </w:rPr>
              <w:t>86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ак.ч.</w:t>
            </w:r>
          </w:p>
        </w:tc>
      </w:tr>
    </w:tbl>
    <w:p w14:paraId="3B594E98" w14:textId="77777777" w:rsidR="00E90B29" w:rsidRPr="00E90B29" w:rsidRDefault="00E90B29" w:rsidP="00E90B29">
      <w:pPr>
        <w:ind w:firstLine="709"/>
        <w:rPr>
          <w:rFonts w:ascii="Times New Roman" w:hAnsi="Times New Roman"/>
          <w:i/>
          <w:sz w:val="24"/>
        </w:rPr>
      </w:pPr>
    </w:p>
    <w:p w14:paraId="6C28E72C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78396789" w14:textId="77777777" w:rsidR="00E90B29" w:rsidRPr="00E90B29" w:rsidRDefault="00E90B29" w:rsidP="00E90B29">
      <w:pPr>
        <w:jc w:val="center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D45E9FB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3.1. Материально-техническое обеспечение</w:t>
      </w:r>
    </w:p>
    <w:p w14:paraId="0E2E1BBA" w14:textId="77777777" w:rsidR="00E90B29" w:rsidRPr="00E90B29" w:rsidRDefault="00E90B29" w:rsidP="00E90B29">
      <w:pPr>
        <w:ind w:firstLine="709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9EA645F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50195405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3.2. Учебно-методическое обеспечение</w:t>
      </w:r>
    </w:p>
    <w:p w14:paraId="76B936E7" w14:textId="77777777" w:rsidR="00E90B29" w:rsidRPr="00E90B29" w:rsidRDefault="00E90B29" w:rsidP="00E90B2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A7C3C1F" w14:textId="77777777" w:rsidR="00E90B29" w:rsidRPr="00E90B29" w:rsidRDefault="00E90B29" w:rsidP="00E90B2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B1B4302" w14:textId="77777777" w:rsidR="00E90B29" w:rsidRPr="00E90B29" w:rsidRDefault="00E90B29" w:rsidP="00E90B29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FE68415" w14:textId="77777777" w:rsidR="00E90B29" w:rsidRPr="00E90B29" w:rsidRDefault="00E90B29" w:rsidP="00E90B29">
      <w:pPr>
        <w:ind w:firstLine="708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1. Бондарь, И. М. Электротехника и основы электроники в примерах и задачах / И. М. Бондарь. — Санкт-Петербург : Лань, 2023. — 388 с. — ISBN 978-5-507-45477-8. — Текст : электронный // Лань : электронно-библиотечная система. — URL: https://e. lanbook. com/book/302384.</w:t>
      </w:r>
    </w:p>
    <w:p w14:paraId="79660A18" w14:textId="77777777" w:rsidR="00E90B29" w:rsidRPr="00E90B29" w:rsidRDefault="00E90B29" w:rsidP="00E90B29">
      <w:pPr>
        <w:ind w:firstLine="708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2Иванов, И. И. Электротехника и основы электроники / И. И. Иванов, Г. И. Соловьев, В. Я. Фролов. — 3-е изд. , стер. — Санкт-Петербург : Лань, 2023. — 736 с. — ISBN 978-5-507-48407-2. — Текст : электронный // Лань : электронно-библиотечная система. — URL: https://e. lanbook. com/book/352637.</w:t>
      </w:r>
    </w:p>
    <w:p w14:paraId="5A9E2D48" w14:textId="77777777" w:rsidR="00E90B29" w:rsidRPr="00E90B29" w:rsidRDefault="00E90B29" w:rsidP="00E90B29">
      <w:pPr>
        <w:ind w:firstLine="708"/>
        <w:jc w:val="both"/>
        <w:rPr>
          <w:rFonts w:ascii="Times New Roman" w:hAnsi="Times New Roman"/>
          <w:sz w:val="24"/>
        </w:rPr>
      </w:pPr>
    </w:p>
    <w:p w14:paraId="013C1906" w14:textId="77777777" w:rsidR="00E90B29" w:rsidRPr="00E90B29" w:rsidRDefault="00E90B29" w:rsidP="00E90B29">
      <w:pPr>
        <w:jc w:val="both"/>
        <w:rPr>
          <w:rFonts w:ascii="Times New Roman" w:hAnsi="Times New Roman"/>
          <w:sz w:val="24"/>
        </w:rPr>
      </w:pPr>
    </w:p>
    <w:p w14:paraId="7998A3F0" w14:textId="77777777" w:rsidR="00E90B29" w:rsidRPr="00E90B29" w:rsidRDefault="00E90B29" w:rsidP="00E90B29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sz w:val="24"/>
        </w:rPr>
        <w:br w:type="page"/>
      </w:r>
      <w:r w:rsidRPr="00E90B29"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FD62732" w14:textId="77777777" w:rsidR="00E90B29" w:rsidRPr="00E90B29" w:rsidRDefault="00E90B29" w:rsidP="00E90B29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358"/>
        <w:gridCol w:w="2476"/>
      </w:tblGrid>
      <w:tr w:rsidR="00E90B29" w:rsidRPr="00E90B29" w14:paraId="6A84A03B" w14:textId="77777777" w:rsidTr="00FB478A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9C08" w14:textId="77777777" w:rsidR="00E90B29" w:rsidRPr="00E90B29" w:rsidRDefault="00E90B29" w:rsidP="00E90B29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A3E9" w14:textId="77777777" w:rsidR="00E90B29" w:rsidRPr="00E90B29" w:rsidRDefault="00E90B29" w:rsidP="00E90B29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2D03" w14:textId="77777777" w:rsidR="00E90B29" w:rsidRPr="00E90B29" w:rsidRDefault="00E90B29" w:rsidP="00E90B29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90B29" w:rsidRPr="00E90B29" w14:paraId="1C261B0E" w14:textId="77777777" w:rsidTr="00FB478A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F6F5" w14:textId="77777777" w:rsidR="00E90B29" w:rsidRPr="00E90B29" w:rsidRDefault="00E90B29" w:rsidP="00E90B29">
            <w:pPr>
              <w:ind w:right="-1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E90B29" w:rsidRPr="00E90B29" w14:paraId="5069402D" w14:textId="77777777" w:rsidTr="00FB478A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99E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E90B29"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026577D5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09B2E758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-электротехническую терминологию;</w:t>
            </w:r>
          </w:p>
          <w:p w14:paraId="2F61E0F5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основные законы электротехники;</w:t>
            </w:r>
          </w:p>
          <w:p w14:paraId="58FFD423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-характеристику и параметры электрических и магнитных полей;</w:t>
            </w:r>
          </w:p>
          <w:p w14:paraId="697A15B2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свойства проводников, электроизоляционных и магнитных материалов;</w:t>
            </w:r>
          </w:p>
          <w:p w14:paraId="0B9F410F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778F856F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57FEDAE0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671F9E6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-классификацию электронных приборов, их устройство и область применения;</w:t>
            </w:r>
          </w:p>
          <w:p w14:paraId="430D1695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6828364E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69B848EB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-основные виды электрической защиты блокировки и защитных средств при работе с электрооборудованием;</w:t>
            </w:r>
          </w:p>
          <w:p w14:paraId="5DD23F81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65DB136C" w14:textId="77777777" w:rsidR="00E90B29" w:rsidRPr="00E90B29" w:rsidRDefault="00E90B29" w:rsidP="00E90B29">
            <w:pPr>
              <w:ind w:firstLine="306"/>
              <w:jc w:val="both"/>
              <w:rPr>
                <w:rFonts w:ascii="Times New Roman" w:hAnsi="Times New Roman"/>
                <w:i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1517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объяснить принципы работы типовых электрических устройств, принципы составления простых электрических и электронных цепей, способы получения, передачи и использования электрической энергии;</w:t>
            </w:r>
          </w:p>
          <w:p w14:paraId="2C86DAB0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обосновать правильность выбора характеристик и параметров электрических и магнитных полей, параметры различных электрических цепей;</w:t>
            </w:r>
          </w:p>
          <w:p w14:paraId="4C8068C7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применение методов составления и расчета простых электрических и магнитных цепей, правильность выбора электрических схем, единиц измерения;</w:t>
            </w:r>
          </w:p>
          <w:p w14:paraId="75408823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объяснение принципа выбора электрических и электронных приборов;</w:t>
            </w:r>
          </w:p>
          <w:p w14:paraId="47B38B7E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демонстрация владения знаниями в области устройства, принципа действия и основных характеристик электротехнических приборов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4673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Тестирование.</w:t>
            </w:r>
          </w:p>
          <w:p w14:paraId="3BCA9646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65F3D5D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566088B4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  <w:tr w:rsidR="00E90B29" w:rsidRPr="00E90B29" w14:paraId="6F5AE9FB" w14:textId="77777777" w:rsidTr="00FB478A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CF91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E90B29" w:rsidRPr="00E90B29" w14:paraId="074042C8" w14:textId="77777777" w:rsidTr="00FB478A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2937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E90B29"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5F6CCD2A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-использовать основные законы и принципы теоретической электротехники в профессиональной деятельности;</w:t>
            </w:r>
          </w:p>
          <w:p w14:paraId="6C07A836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7CCD054B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6050FAD1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1DB3056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77E34CAE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6601B09C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-читать принципиальные, электрические и монтажные схемы</w:t>
            </w:r>
          </w:p>
          <w:p w14:paraId="69E1452F" w14:textId="77777777" w:rsidR="00E90B29" w:rsidRPr="00E90B29" w:rsidRDefault="00E90B29" w:rsidP="00E90B29">
            <w:pPr>
              <w:ind w:firstLine="30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073A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умение использовать основные законы и принципы теоретической электротехники в профессиональной деятельности;</w:t>
            </w:r>
          </w:p>
          <w:p w14:paraId="54A9E5CE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демонстрирование правильного выбор электрических, электронных приборов и электрооборудования;</w:t>
            </w:r>
          </w:p>
          <w:p w14:paraId="14E1F05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демонстрация умения правильной эксплуатации</w:t>
            </w:r>
          </w:p>
          <w:p w14:paraId="3ACE4F03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электрооборудования и механизмов передачи движения технологических машин и аппаратов;</w:t>
            </w:r>
          </w:p>
          <w:p w14:paraId="17BA0746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умение произвести правильные расчеты простых электрических цепей;</w:t>
            </w:r>
          </w:p>
          <w:p w14:paraId="56B5D275" w14:textId="77777777" w:rsidR="00E90B29" w:rsidRPr="00E90B29" w:rsidRDefault="00E90B29" w:rsidP="00E90B29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демонстрация снятия показаний и пользование электроизмерительными приборами и приспособлениями;</w:t>
            </w:r>
          </w:p>
          <w:p w14:paraId="1857BE07" w14:textId="77777777" w:rsidR="00E90B29" w:rsidRPr="00E90B29" w:rsidRDefault="00E90B29" w:rsidP="00E90B29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демонстрировать правильность сборки электрических схем;</w:t>
            </w:r>
          </w:p>
          <w:p w14:paraId="7921DF1E" w14:textId="77777777" w:rsidR="00E90B29" w:rsidRPr="00E90B29" w:rsidRDefault="00E90B29" w:rsidP="00E90B29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демонстрация умения читать принципиальные, электрические и монтажные схемы;</w:t>
            </w:r>
          </w:p>
          <w:p w14:paraId="2379742B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умение правильно определять полупроводниковые приборы;</w:t>
            </w:r>
          </w:p>
          <w:p w14:paraId="056A4940" w14:textId="77777777" w:rsidR="00E90B29" w:rsidRPr="00E90B29" w:rsidRDefault="00E90B29" w:rsidP="00E90B29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 демонстрация умения выполнения работы с выпрямителями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D57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Тестирование.</w:t>
            </w:r>
          </w:p>
          <w:p w14:paraId="71733A48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6C8FD17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6464B9FE" w14:textId="77777777" w:rsidR="00E90B29" w:rsidRPr="00E90B29" w:rsidRDefault="00E90B29" w:rsidP="00E90B29">
            <w:pPr>
              <w:ind w:right="-1"/>
              <w:jc w:val="center"/>
              <w:rPr>
                <w:rFonts w:ascii="Times New Roman" w:hAnsi="Times New Roman"/>
                <w:i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</w:tbl>
    <w:p w14:paraId="0C27E5A4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5B145C6B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7147BDAD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2A6580A9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59E81E95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91AEB1A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434EB48D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4064657A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1D81F5AE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240C7FC6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C5E7F42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8A05B15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588980B2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2DCBD787" w14:textId="5DE973A1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001813B7" w14:textId="57E6B714" w:rsidR="00F36F79" w:rsidRDefault="00F36F79" w:rsidP="00F36F79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7E315F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6B8F367" w14:textId="77777777" w:rsidR="00F36F79" w:rsidRDefault="00F36F79" w:rsidP="00F36F79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705E786E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508E121C" w14:textId="03AFE571" w:rsidR="00E90B29" w:rsidRDefault="00E90B29" w:rsidP="00E90B29">
      <w:pPr>
        <w:keepNext/>
        <w:spacing w:after="120"/>
        <w:rPr>
          <w:rFonts w:ascii="Times New Roman" w:hAnsi="Times New Roman"/>
          <w:b/>
          <w:sz w:val="24"/>
        </w:rPr>
      </w:pPr>
    </w:p>
    <w:p w14:paraId="0E01E583" w14:textId="79CE94AC" w:rsidR="00E90B29" w:rsidRDefault="00E90B29" w:rsidP="00E90B29">
      <w:pPr>
        <w:keepNext/>
        <w:spacing w:after="120"/>
        <w:rPr>
          <w:rFonts w:ascii="Times New Roman" w:hAnsi="Times New Roman"/>
          <w:b/>
          <w:sz w:val="24"/>
        </w:rPr>
      </w:pPr>
    </w:p>
    <w:p w14:paraId="052A92A2" w14:textId="4D4805FA" w:rsidR="00E90B29" w:rsidRDefault="00E90B29" w:rsidP="00E90B29">
      <w:pPr>
        <w:keepNext/>
        <w:spacing w:after="120"/>
        <w:rPr>
          <w:rFonts w:ascii="Times New Roman" w:hAnsi="Times New Roman"/>
          <w:b/>
          <w:sz w:val="24"/>
        </w:rPr>
      </w:pPr>
    </w:p>
    <w:p w14:paraId="5F1A1957" w14:textId="074B106D" w:rsidR="00E90B29" w:rsidRDefault="00E90B29" w:rsidP="00E90B29">
      <w:pPr>
        <w:keepNext/>
        <w:spacing w:after="120"/>
        <w:rPr>
          <w:rFonts w:ascii="Times New Roman" w:hAnsi="Times New Roman"/>
          <w:b/>
          <w:sz w:val="24"/>
        </w:rPr>
      </w:pPr>
    </w:p>
    <w:p w14:paraId="65C1D5B3" w14:textId="58302565" w:rsidR="00E90B29" w:rsidRDefault="00E90B29" w:rsidP="00E90B29">
      <w:pPr>
        <w:keepNext/>
        <w:spacing w:after="120"/>
        <w:rPr>
          <w:rFonts w:ascii="Times New Roman" w:hAnsi="Times New Roman"/>
          <w:b/>
          <w:sz w:val="24"/>
        </w:rPr>
      </w:pPr>
    </w:p>
    <w:p w14:paraId="4A1766B6" w14:textId="7FBC836B" w:rsidR="00E90B29" w:rsidRDefault="00E90B29" w:rsidP="00E90B29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0B410738" w14:textId="77777777" w:rsidR="00E90B29" w:rsidRDefault="00E90B29" w:rsidP="00E90B29">
      <w:pPr>
        <w:keepNext/>
        <w:spacing w:after="120"/>
        <w:ind w:left="720"/>
        <w:jc w:val="center"/>
        <w:rPr>
          <w:rFonts w:ascii="Times New Roman" w:hAnsi="Times New Roman"/>
          <w:b/>
          <w:sz w:val="24"/>
        </w:rPr>
      </w:pPr>
    </w:p>
    <w:p w14:paraId="568F99B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0847A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B1095C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C103C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25C0AC" w14:textId="77777777" w:rsidR="00E90B29" w:rsidRPr="00E90B29" w:rsidRDefault="00E90B29" w:rsidP="00E90B2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0070C0"/>
          <w:sz w:val="24"/>
        </w:rPr>
        <w:tab/>
      </w:r>
      <w:r w:rsidRPr="00E90B29"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F5D4D4B" w14:textId="77777777" w:rsidR="00E90B29" w:rsidRPr="00E90B29" w:rsidRDefault="00E90B29" w:rsidP="00E90B29">
      <w:pPr>
        <w:jc w:val="center"/>
        <w:rPr>
          <w:rFonts w:ascii="Times New Roman" w:hAnsi="Times New Roman"/>
          <w:b/>
          <w:sz w:val="24"/>
        </w:rPr>
      </w:pPr>
    </w:p>
    <w:p w14:paraId="096B02AD" w14:textId="6B02F2B3" w:rsidR="00E90B29" w:rsidRPr="00E90B29" w:rsidRDefault="00E90B29" w:rsidP="00E90B29">
      <w:pPr>
        <w:jc w:val="center"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b/>
          <w:sz w:val="24"/>
        </w:rPr>
        <w:t>«ОП.0</w:t>
      </w:r>
      <w:r>
        <w:rPr>
          <w:rFonts w:ascii="Times New Roman" w:hAnsi="Times New Roman"/>
          <w:b/>
          <w:sz w:val="24"/>
        </w:rPr>
        <w:t>3</w:t>
      </w:r>
      <w:r w:rsidRPr="00E90B29">
        <w:rPr>
          <w:rFonts w:ascii="Times New Roman" w:hAnsi="Times New Roman"/>
          <w:b/>
          <w:sz w:val="24"/>
        </w:rPr>
        <w:t xml:space="preserve"> ГЕОЛОГИЯ»</w:t>
      </w:r>
    </w:p>
    <w:p w14:paraId="695264D0" w14:textId="77777777" w:rsidR="00E90B29" w:rsidRPr="00E90B29" w:rsidRDefault="00E90B29" w:rsidP="00E90B29">
      <w:pPr>
        <w:jc w:val="center"/>
        <w:rPr>
          <w:rFonts w:ascii="Times New Roman" w:hAnsi="Times New Roman"/>
          <w:b/>
          <w:sz w:val="24"/>
        </w:rPr>
      </w:pPr>
    </w:p>
    <w:p w14:paraId="18F261B9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9BA7BD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7EB39B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BD391F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451EBE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B95FFA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A3C472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B44651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FA89C3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83CCE4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581281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CACA3C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BD44CE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05409D" w14:textId="77777777" w:rsidR="00E90B29" w:rsidRPr="00E90B29" w:rsidRDefault="00E90B29" w:rsidP="00E90B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8CC690" w14:textId="77777777" w:rsidR="00E90B29" w:rsidRPr="00E90B29" w:rsidRDefault="00E90B29" w:rsidP="00E90B29">
      <w:pPr>
        <w:jc w:val="center"/>
        <w:rPr>
          <w:rFonts w:ascii="Times New Roman" w:hAnsi="Times New Roman"/>
          <w:b/>
          <w:caps/>
          <w:sz w:val="24"/>
        </w:rPr>
      </w:pPr>
      <w:r w:rsidRPr="00E90B29">
        <w:rPr>
          <w:rFonts w:ascii="Times New Roman" w:hAnsi="Times New Roman"/>
          <w:b/>
          <w:sz w:val="24"/>
        </w:rPr>
        <w:t>2025 г.</w:t>
      </w:r>
    </w:p>
    <w:p w14:paraId="0AAA6226" w14:textId="77777777" w:rsidR="00E90B29" w:rsidRPr="00E90B29" w:rsidRDefault="00E90B29" w:rsidP="00E90B29">
      <w:pPr>
        <w:jc w:val="center"/>
        <w:rPr>
          <w:rFonts w:ascii="Times New Roman" w:hAnsi="Times New Roman"/>
          <w:b/>
          <w:caps/>
          <w:sz w:val="24"/>
        </w:rPr>
      </w:pPr>
    </w:p>
    <w:p w14:paraId="45840B7E" w14:textId="77777777" w:rsidR="00E90B29" w:rsidRPr="00E90B29" w:rsidRDefault="00E90B29" w:rsidP="00E90B29">
      <w:pPr>
        <w:jc w:val="center"/>
        <w:rPr>
          <w:rFonts w:ascii="Times New Roman" w:hAnsi="Times New Roman"/>
          <w:b/>
          <w:caps/>
          <w:sz w:val="24"/>
        </w:rPr>
      </w:pPr>
    </w:p>
    <w:p w14:paraId="75B9C9BF" w14:textId="77777777" w:rsidR="00E90B29" w:rsidRPr="00E90B29" w:rsidRDefault="00E90B29" w:rsidP="00E90B29">
      <w:pPr>
        <w:jc w:val="center"/>
        <w:rPr>
          <w:rFonts w:ascii="Times New Roman" w:hAnsi="Times New Roman"/>
          <w:b/>
          <w:caps/>
          <w:sz w:val="24"/>
        </w:rPr>
      </w:pPr>
    </w:p>
    <w:p w14:paraId="737D9095" w14:textId="77777777" w:rsidR="00E90B29" w:rsidRPr="00E90B29" w:rsidRDefault="00E90B29" w:rsidP="00E90B29">
      <w:pPr>
        <w:jc w:val="center"/>
        <w:rPr>
          <w:rFonts w:ascii="Times New Roman" w:hAnsi="Times New Roman"/>
          <w:b/>
          <w:caps/>
          <w:sz w:val="24"/>
        </w:rPr>
      </w:pPr>
    </w:p>
    <w:p w14:paraId="3320890F" w14:textId="77777777" w:rsidR="00E90B29" w:rsidRPr="00E90B29" w:rsidRDefault="00E90B29" w:rsidP="00E90B29">
      <w:pPr>
        <w:jc w:val="center"/>
        <w:rPr>
          <w:rFonts w:ascii="Times New Roman" w:hAnsi="Times New Roman"/>
          <w:b/>
          <w:caps/>
          <w:sz w:val="24"/>
        </w:rPr>
      </w:pPr>
    </w:p>
    <w:p w14:paraId="0236D1B4" w14:textId="77777777" w:rsidR="00E90B29" w:rsidRPr="00E90B29" w:rsidRDefault="00E90B29" w:rsidP="00E90B29">
      <w:pPr>
        <w:jc w:val="center"/>
        <w:rPr>
          <w:rFonts w:ascii="Times New Roman" w:hAnsi="Times New Roman"/>
          <w:b/>
          <w:caps/>
          <w:sz w:val="24"/>
        </w:rPr>
      </w:pPr>
    </w:p>
    <w:p w14:paraId="0C17A449" w14:textId="77777777" w:rsidR="00E90B29" w:rsidRPr="00E90B29" w:rsidRDefault="00E90B29" w:rsidP="00E90B29">
      <w:pPr>
        <w:jc w:val="center"/>
        <w:rPr>
          <w:rFonts w:ascii="Times New Roman" w:hAnsi="Times New Roman"/>
          <w:b/>
          <w:caps/>
          <w:sz w:val="24"/>
        </w:rPr>
      </w:pPr>
    </w:p>
    <w:p w14:paraId="0206395A" w14:textId="77777777" w:rsidR="00E90B29" w:rsidRPr="00E90B29" w:rsidRDefault="00E90B29" w:rsidP="00E90B29">
      <w:pPr>
        <w:jc w:val="right"/>
        <w:rPr>
          <w:rFonts w:ascii="Times New Roman" w:hAnsi="Times New Roman"/>
          <w:b/>
          <w:sz w:val="24"/>
        </w:rPr>
      </w:pPr>
    </w:p>
    <w:p w14:paraId="433E7571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4E2C3C07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1207B96E" w14:textId="77777777" w:rsidR="00E90B29" w:rsidRPr="00E90B29" w:rsidRDefault="00E90B29" w:rsidP="00E90B29">
      <w:pPr>
        <w:jc w:val="center"/>
        <w:rPr>
          <w:rFonts w:ascii="Times New Roman" w:hAnsi="Times New Roman"/>
          <w:b/>
          <w:bCs/>
        </w:rPr>
      </w:pPr>
      <w:bookmarkStart w:id="22" w:name="__RefHeading___24"/>
      <w:bookmarkEnd w:id="22"/>
      <w:r w:rsidRPr="00E90B29">
        <w:rPr>
          <w:rFonts w:ascii="Times New Roman" w:hAnsi="Times New Roman"/>
          <w:b/>
          <w:bCs/>
        </w:rPr>
        <w:t>СОДЕРЖАНИЕ ПРОГРАММЫ</w:t>
      </w:r>
    </w:p>
    <w:p w14:paraId="4D615F1E" w14:textId="77777777" w:rsidR="00E90B29" w:rsidRPr="00E90B29" w:rsidRDefault="00E90B29" w:rsidP="00E90B2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color w:val="auto"/>
        </w:rPr>
      </w:pPr>
      <w:r w:rsidRPr="00E90B29">
        <w:rPr>
          <w:rFonts w:ascii="Times New Roman" w:hAnsi="Times New Roman"/>
          <w:bCs/>
          <w:color w:val="auto"/>
        </w:rPr>
        <w:fldChar w:fldCharType="begin"/>
      </w:r>
      <w:r w:rsidRPr="00E90B29">
        <w:rPr>
          <w:rFonts w:ascii="Times New Roman" w:hAnsi="Times New Roman"/>
          <w:bCs/>
          <w:color w:val="auto"/>
        </w:rPr>
        <w:instrText xml:space="preserve"> TOC \h \z \t "Раздел 1;1;Раздел 1.1;2" </w:instrText>
      </w:r>
      <w:r w:rsidRPr="00E90B29">
        <w:rPr>
          <w:rFonts w:ascii="Times New Roman" w:hAnsi="Times New Roman"/>
          <w:bCs/>
          <w:color w:val="auto"/>
        </w:rPr>
        <w:fldChar w:fldCharType="separate"/>
      </w:r>
    </w:p>
    <w:p w14:paraId="2B8AD78B" w14:textId="77777777" w:rsidR="00E90B29" w:rsidRPr="00E90B29" w:rsidRDefault="00AD747E" w:rsidP="00E90B2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bCs/>
          <w:color w:val="auto"/>
        </w:rPr>
      </w:pPr>
      <w:hyperlink r:id="rId27" w:anchor="_Toc156294876" w:history="1">
        <w:r w:rsidR="00E90B29" w:rsidRPr="00E90B29">
          <w:rPr>
            <w:rFonts w:ascii="Times New Roman" w:hAnsi="Times New Roman"/>
            <w:bCs/>
            <w:color w:val="auto"/>
          </w:rPr>
          <w:t>1. ОБЩАЯ ХАРАКТЕРИСТИКА</w:t>
        </w:r>
        <w:r w:rsidR="00E90B29" w:rsidRPr="00E90B29">
          <w:rPr>
            <w:rFonts w:ascii="Times New Roman" w:hAnsi="Times New Roman"/>
            <w:bCs/>
            <w:webHidden/>
            <w:color w:val="auto"/>
          </w:rPr>
          <w:tab/>
        </w:r>
      </w:hyperlink>
    </w:p>
    <w:p w14:paraId="087BBA94" w14:textId="77777777" w:rsidR="00E90B29" w:rsidRPr="00E90B29" w:rsidRDefault="00AD747E" w:rsidP="00E90B2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28" w:anchor="_Toc156294877" w:history="1">
        <w:r w:rsidR="00E90B29" w:rsidRPr="00E90B29">
          <w:rPr>
            <w:rFonts w:ascii="Times New Roman" w:hAnsi="Times New Roman"/>
            <w:color w:val="auto"/>
            <w:sz w:val="24"/>
          </w:rPr>
          <w:t>1.1. Цель и место дисциплины в структуре образовательной программы</w:t>
        </w:r>
        <w:r w:rsidR="00E90B29" w:rsidRPr="00E90B29">
          <w:rPr>
            <w:rFonts w:ascii="Times New Roman" w:hAnsi="Times New Roman"/>
            <w:webHidden/>
            <w:color w:val="auto"/>
            <w:sz w:val="24"/>
          </w:rPr>
          <w:tab/>
        </w:r>
      </w:hyperlink>
    </w:p>
    <w:p w14:paraId="0DB17365" w14:textId="77777777" w:rsidR="00E90B29" w:rsidRPr="00E90B29" w:rsidRDefault="00AD747E" w:rsidP="00E90B2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29" w:anchor="_Toc156294878" w:history="1">
        <w:r w:rsidR="00E90B29" w:rsidRPr="00E90B29">
          <w:rPr>
            <w:rFonts w:ascii="Times New Roman" w:hAnsi="Times New Roman"/>
            <w:color w:val="auto"/>
            <w:sz w:val="24"/>
          </w:rPr>
          <w:t>1.2. Планируемые результаты освоения дисциплины</w:t>
        </w:r>
        <w:r w:rsidR="00E90B29" w:rsidRPr="00E90B29">
          <w:rPr>
            <w:rFonts w:ascii="Times New Roman" w:hAnsi="Times New Roman"/>
            <w:webHidden/>
            <w:color w:val="auto"/>
            <w:sz w:val="24"/>
          </w:rPr>
          <w:tab/>
        </w:r>
      </w:hyperlink>
    </w:p>
    <w:p w14:paraId="6BA4A2EF" w14:textId="77777777" w:rsidR="00E90B29" w:rsidRPr="00E90B29" w:rsidRDefault="00AD747E" w:rsidP="00E90B2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color w:val="auto"/>
          <w:szCs w:val="22"/>
        </w:rPr>
      </w:pPr>
      <w:hyperlink r:id="rId30" w:anchor="_Toc156294879" w:history="1">
        <w:r w:rsidR="00E90B29" w:rsidRPr="00E90B29">
          <w:rPr>
            <w:rFonts w:ascii="Times New Roman" w:hAnsi="Times New Roman"/>
            <w:bCs/>
            <w:color w:val="auto"/>
          </w:rPr>
          <w:t>2. СТРУКТУРА И СОДЕРЖАНИЕ ДИСЦИПЛИНЫ</w:t>
        </w:r>
        <w:r w:rsidR="00E90B29" w:rsidRPr="00E90B29">
          <w:rPr>
            <w:rFonts w:ascii="Times New Roman" w:hAnsi="Times New Roman"/>
            <w:bCs/>
            <w:webHidden/>
            <w:color w:val="auto"/>
          </w:rPr>
          <w:tab/>
        </w:r>
      </w:hyperlink>
    </w:p>
    <w:p w14:paraId="260BA256" w14:textId="77777777" w:rsidR="00E90B29" w:rsidRPr="00E90B29" w:rsidRDefault="00AD747E" w:rsidP="00E90B2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31" w:anchor="_Toc156294880" w:history="1">
        <w:r w:rsidR="00E90B29" w:rsidRPr="00E90B29">
          <w:rPr>
            <w:rFonts w:ascii="Times New Roman" w:hAnsi="Times New Roman"/>
            <w:color w:val="auto"/>
            <w:sz w:val="24"/>
          </w:rPr>
          <w:t>2.1. Трудоемкость освоения дисциплины</w:t>
        </w:r>
        <w:r w:rsidR="00E90B29" w:rsidRPr="00E90B29">
          <w:rPr>
            <w:rFonts w:ascii="Times New Roman" w:hAnsi="Times New Roman"/>
            <w:webHidden/>
            <w:color w:val="auto"/>
            <w:sz w:val="24"/>
          </w:rPr>
          <w:tab/>
        </w:r>
      </w:hyperlink>
    </w:p>
    <w:p w14:paraId="275F8C4B" w14:textId="77777777" w:rsidR="00E90B29" w:rsidRPr="00E90B29" w:rsidRDefault="00AD747E" w:rsidP="00E90B2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32" w:anchor="_Toc156294881" w:history="1">
        <w:r w:rsidR="00E90B29" w:rsidRPr="00E90B29">
          <w:rPr>
            <w:rFonts w:ascii="Times New Roman" w:hAnsi="Times New Roman"/>
            <w:color w:val="auto"/>
            <w:sz w:val="24"/>
          </w:rPr>
          <w:t>2.2. Примерное содержание дисциплины</w:t>
        </w:r>
        <w:r w:rsidR="00E90B29" w:rsidRPr="00E90B29">
          <w:rPr>
            <w:rFonts w:ascii="Times New Roman" w:hAnsi="Times New Roman"/>
            <w:webHidden/>
            <w:color w:val="auto"/>
            <w:sz w:val="24"/>
          </w:rPr>
          <w:tab/>
        </w:r>
      </w:hyperlink>
    </w:p>
    <w:p w14:paraId="6C7C1D1B" w14:textId="77777777" w:rsidR="00E90B29" w:rsidRPr="00E90B29" w:rsidRDefault="00AD747E" w:rsidP="00E90B2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color w:val="auto"/>
          <w:szCs w:val="22"/>
        </w:rPr>
      </w:pPr>
      <w:hyperlink r:id="rId33" w:anchor="_Toc156294884" w:history="1">
        <w:r w:rsidR="00E90B29" w:rsidRPr="00E90B29">
          <w:rPr>
            <w:rFonts w:ascii="Times New Roman" w:hAnsi="Times New Roman"/>
            <w:bCs/>
            <w:color w:val="auto"/>
          </w:rPr>
          <w:t>3. УСЛОВИЯ РЕАЛИЗАЦИИ ДИСЦИПЛИНЫ</w:t>
        </w:r>
        <w:r w:rsidR="00E90B29" w:rsidRPr="00E90B29">
          <w:rPr>
            <w:rFonts w:ascii="Times New Roman" w:hAnsi="Times New Roman"/>
            <w:bCs/>
            <w:webHidden/>
            <w:color w:val="auto"/>
          </w:rPr>
          <w:tab/>
        </w:r>
      </w:hyperlink>
    </w:p>
    <w:p w14:paraId="707579CF" w14:textId="77777777" w:rsidR="00E90B29" w:rsidRPr="00E90B29" w:rsidRDefault="00AD747E" w:rsidP="00E90B2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34" w:anchor="_Toc156294885" w:history="1">
        <w:r w:rsidR="00E90B29" w:rsidRPr="00E90B29">
          <w:rPr>
            <w:rFonts w:ascii="Times New Roman" w:hAnsi="Times New Roman"/>
            <w:color w:val="auto"/>
            <w:sz w:val="24"/>
          </w:rPr>
          <w:t>3.1. Материально-техническое обеспечение</w:t>
        </w:r>
        <w:r w:rsidR="00E90B29" w:rsidRPr="00E90B29">
          <w:rPr>
            <w:rFonts w:ascii="Times New Roman" w:hAnsi="Times New Roman"/>
            <w:webHidden/>
            <w:color w:val="auto"/>
            <w:sz w:val="24"/>
          </w:rPr>
          <w:tab/>
        </w:r>
      </w:hyperlink>
    </w:p>
    <w:p w14:paraId="65CEF4B4" w14:textId="77777777" w:rsidR="00E90B29" w:rsidRPr="00E90B29" w:rsidRDefault="00AD747E" w:rsidP="00E90B2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35" w:anchor="_Toc156294886" w:history="1">
        <w:r w:rsidR="00E90B29" w:rsidRPr="00E90B29">
          <w:rPr>
            <w:rFonts w:ascii="Times New Roman" w:hAnsi="Times New Roman"/>
            <w:color w:val="auto"/>
            <w:sz w:val="24"/>
          </w:rPr>
          <w:t>3.2. Учебно-методическое обеспечение</w:t>
        </w:r>
        <w:r w:rsidR="00E90B29" w:rsidRPr="00E90B29">
          <w:rPr>
            <w:rFonts w:ascii="Times New Roman" w:hAnsi="Times New Roman"/>
            <w:webHidden/>
            <w:color w:val="auto"/>
            <w:sz w:val="24"/>
          </w:rPr>
          <w:tab/>
        </w:r>
      </w:hyperlink>
    </w:p>
    <w:p w14:paraId="4F8E9CFE" w14:textId="77777777" w:rsidR="00E90B29" w:rsidRPr="00E90B29" w:rsidRDefault="00AD747E" w:rsidP="00E90B2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color w:val="auto"/>
          <w:szCs w:val="22"/>
        </w:rPr>
      </w:pPr>
      <w:hyperlink r:id="rId36" w:anchor="_Toc156294887" w:history="1">
        <w:r w:rsidR="00E90B29" w:rsidRPr="00E90B29">
          <w:rPr>
            <w:rFonts w:ascii="Times New Roman" w:hAnsi="Times New Roman"/>
            <w:bCs/>
            <w:color w:val="auto"/>
          </w:rPr>
          <w:t>4. КОНТРОЛЬ И ОЦЕНКА РЕЗУЛЬТАТОВ ОСВОЕНИЯ ДИСЦИПЛИНЫ</w:t>
        </w:r>
        <w:r w:rsidR="00E90B29" w:rsidRPr="00E90B29">
          <w:rPr>
            <w:rFonts w:ascii="Times New Roman" w:hAnsi="Times New Roman"/>
            <w:bCs/>
            <w:webHidden/>
            <w:color w:val="auto"/>
          </w:rPr>
          <w:tab/>
        </w:r>
      </w:hyperlink>
    </w:p>
    <w:p w14:paraId="2D29A2ED" w14:textId="77777777" w:rsidR="00E90B29" w:rsidRPr="00E90B29" w:rsidRDefault="00E90B29" w:rsidP="00E90B29">
      <w:r w:rsidRPr="00E90B29">
        <w:rPr>
          <w:rFonts w:ascii="Times New Roman" w:hAnsi="Times New Roman"/>
          <w:b/>
          <w:bCs/>
          <w:color w:val="auto"/>
        </w:rPr>
        <w:fldChar w:fldCharType="end"/>
      </w:r>
    </w:p>
    <w:p w14:paraId="315C3218" w14:textId="77777777" w:rsidR="00E90B29" w:rsidRPr="00E90B29" w:rsidRDefault="00E90B29" w:rsidP="00E90B29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br w:type="page"/>
      </w:r>
      <w:r w:rsidRPr="00E90B29"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8FA8DF3" w14:textId="0B6B4D26" w:rsidR="00E90B29" w:rsidRPr="00E90B29" w:rsidRDefault="00E90B29" w:rsidP="00E90B29">
      <w:pPr>
        <w:jc w:val="center"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b/>
          <w:sz w:val="24"/>
        </w:rPr>
        <w:t>«ОП.0</w:t>
      </w:r>
      <w:r>
        <w:rPr>
          <w:rFonts w:ascii="Times New Roman" w:hAnsi="Times New Roman"/>
          <w:b/>
          <w:sz w:val="24"/>
        </w:rPr>
        <w:t>3</w:t>
      </w:r>
      <w:r w:rsidRPr="00E90B29">
        <w:rPr>
          <w:rFonts w:ascii="Times New Roman" w:hAnsi="Times New Roman"/>
          <w:b/>
          <w:sz w:val="24"/>
        </w:rPr>
        <w:t xml:space="preserve"> ГЕОЛОГИЯ»</w:t>
      </w:r>
    </w:p>
    <w:p w14:paraId="7F2464D6" w14:textId="77777777" w:rsidR="00E90B29" w:rsidRPr="00E90B29" w:rsidRDefault="00E90B29" w:rsidP="00E90B29">
      <w:pPr>
        <w:jc w:val="center"/>
        <w:rPr>
          <w:rFonts w:ascii="Times New Roman" w:hAnsi="Times New Roman"/>
          <w:b/>
          <w:sz w:val="24"/>
        </w:rPr>
      </w:pPr>
    </w:p>
    <w:p w14:paraId="323D6379" w14:textId="77777777" w:rsidR="00E90B29" w:rsidRPr="00E90B29" w:rsidRDefault="00E90B29" w:rsidP="00E90B29">
      <w:pPr>
        <w:widowControl w:val="0"/>
        <w:jc w:val="center"/>
        <w:rPr>
          <w:rFonts w:ascii="Times New Roman" w:hAnsi="Times New Roman"/>
          <w:sz w:val="24"/>
        </w:rPr>
      </w:pPr>
    </w:p>
    <w:p w14:paraId="781DEB00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ECD5B3C" w14:textId="77777777" w:rsidR="00E90B29" w:rsidRPr="00E90B29" w:rsidRDefault="00E90B29" w:rsidP="00E90B29">
      <w:pPr>
        <w:spacing w:beforeAutospacing="1" w:afterAutospacing="1"/>
        <w:ind w:firstLine="708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 xml:space="preserve">Целью дисциплины «Геология» </w:t>
      </w:r>
      <w:r w:rsidRPr="00E90B29">
        <w:rPr>
          <w:rFonts w:ascii="Times New Roman" w:hAnsi="Times New Roman"/>
          <w:sz w:val="24"/>
          <w:highlight w:val="white"/>
        </w:rPr>
        <w:t>является изучение строения и состава Земли и положения ее в ряду других планет Солнечной системы, важнейших геологических процессов и структурных элементов земной коры. </w:t>
      </w:r>
    </w:p>
    <w:p w14:paraId="1731C692" w14:textId="77777777" w:rsidR="00E90B29" w:rsidRPr="00E90B29" w:rsidRDefault="00E90B29" w:rsidP="00E90B2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6B9B843C" w14:textId="77777777" w:rsidR="00E90B29" w:rsidRPr="00E90B29" w:rsidRDefault="00E90B29" w:rsidP="00E90B2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82CF0A6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F18FE12" w14:textId="77777777" w:rsidR="00E90B29" w:rsidRPr="00E90B29" w:rsidRDefault="00E90B29" w:rsidP="00E90B29">
      <w:pPr>
        <w:ind w:firstLine="709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CD7FCB6" w14:textId="77777777" w:rsidR="00E90B29" w:rsidRPr="00E90B29" w:rsidRDefault="00E90B29" w:rsidP="00E90B29">
      <w:pPr>
        <w:spacing w:after="120"/>
        <w:ind w:firstLine="709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В результате освоения дисциплины обучающийся должен</w:t>
      </w:r>
      <w:r w:rsidRPr="00E90B29">
        <w:rPr>
          <w:rFonts w:ascii="Times New Roman" w:hAnsi="Times New Roman"/>
          <w:sz w:val="24"/>
          <w:vertAlign w:val="superscript"/>
        </w:rPr>
        <w:footnoteReference w:id="5"/>
      </w:r>
      <w:r w:rsidRPr="00E90B29"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E90B29" w:rsidRPr="00E90B29" w14:paraId="5B9AAEE3" w14:textId="77777777" w:rsidTr="00FB478A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6BBD8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6E610C55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01E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DD46B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90B29" w:rsidRPr="00E90B29" w14:paraId="3252401C" w14:textId="77777777" w:rsidTr="00FB478A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42623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ОК 01</w:t>
            </w:r>
          </w:p>
          <w:p w14:paraId="63A7E73A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ОК 02</w:t>
            </w:r>
          </w:p>
          <w:p w14:paraId="3B5E8618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ОК 04</w:t>
            </w:r>
          </w:p>
          <w:p w14:paraId="344B2162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ОК 09</w:t>
            </w:r>
          </w:p>
          <w:p w14:paraId="414C7E33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ПК 1.1</w:t>
            </w:r>
          </w:p>
          <w:p w14:paraId="2E923CF3" w14:textId="77777777" w:rsidR="00E90B29" w:rsidRPr="00E90B29" w:rsidRDefault="00E90B29" w:rsidP="00E90B29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908A0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160CAD81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7F68FD5C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по геологическим, геоморфологическим, физикографическим картам формы и элементы форм рельефа, относительный возраст пород;</w:t>
            </w:r>
          </w:p>
          <w:p w14:paraId="79CCA7E8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3B52684B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6377C635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04FBCB9B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4ABE9F72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>обобщать фациально-генетические признаки;</w:t>
            </w:r>
          </w:p>
          <w:p w14:paraId="0DF7C3B7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751BFB26" w14:textId="77777777" w:rsidR="00E90B29" w:rsidRPr="00E90B29" w:rsidRDefault="00E90B29" w:rsidP="00E90B29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4D7EDF6F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величину водопритоков в горные выработки и к различным водозаборным сооружениям.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7E44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 xml:space="preserve">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394EC17B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1D61702A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3E18C4FD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5749ED8F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4A2B6403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7DA8917D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46E276C6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78F36843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2CF3C67B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1F122524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 xml:space="preserve">основные минералы и горные породы; </w:t>
            </w:r>
          </w:p>
          <w:p w14:paraId="1627A25C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098C5374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основы гидрогеологии: круговорот воды в природе; происхождение подземных вод; физические свойства; газовый и бактериальный состав подземных вод; воды зоны аэрации; грунтовые и артезианские воды; подземные воды в трещиноватых и закарстоватых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676A4D2C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741F8E7D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79AA34C3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11B717A7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38130A0E" w14:textId="77777777" w:rsidR="00E90B29" w:rsidRPr="00E90B29" w:rsidRDefault="00E90B29" w:rsidP="00E90B29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4D759141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прошлого.</w:t>
            </w:r>
          </w:p>
        </w:tc>
      </w:tr>
    </w:tbl>
    <w:p w14:paraId="18722F51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6F8DF24A" w14:textId="77777777" w:rsidR="00E90B29" w:rsidRPr="00E90B29" w:rsidRDefault="00E90B29" w:rsidP="00E90B29">
      <w:pPr>
        <w:ind w:firstLine="709"/>
        <w:rPr>
          <w:rFonts w:ascii="Times New Roman" w:hAnsi="Times New Roman"/>
          <w:sz w:val="24"/>
        </w:rPr>
      </w:pPr>
    </w:p>
    <w:p w14:paraId="3395061B" w14:textId="77777777" w:rsidR="00E90B29" w:rsidRPr="00E90B29" w:rsidRDefault="00E90B29" w:rsidP="00E90B29">
      <w:pPr>
        <w:rPr>
          <w:rFonts w:ascii="Times New Roman" w:hAnsi="Times New Roman"/>
          <w:b/>
          <w:caps/>
          <w:sz w:val="24"/>
        </w:rPr>
      </w:pPr>
    </w:p>
    <w:p w14:paraId="77181225" w14:textId="77777777" w:rsidR="00E90B29" w:rsidRPr="00E90B29" w:rsidRDefault="00E90B29" w:rsidP="00E90B29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717D1B8F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90B29" w:rsidRPr="00E90B29" w14:paraId="1AC9DDDB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7428B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0C99B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3037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90B29" w:rsidRPr="00E90B29" w14:paraId="6F349D38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0CF4F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DDEBE" w14:textId="4609C918" w:rsidR="00E90B29" w:rsidRPr="001056ED" w:rsidRDefault="001056ED" w:rsidP="00E90B29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6FF14" w14:textId="67874FFD" w:rsidR="00E90B29" w:rsidRPr="001056ED" w:rsidRDefault="001056ED" w:rsidP="00E90B29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50</w:t>
            </w:r>
          </w:p>
        </w:tc>
      </w:tr>
      <w:tr w:rsidR="00E90B29" w:rsidRPr="00E90B29" w14:paraId="044310EF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07065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Курсовой проект (работа)</w:t>
            </w:r>
            <w:r w:rsidRPr="00E90B29"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4A0B1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58383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90B29" w:rsidRPr="00E90B29" w14:paraId="67AFC91F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D5A3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AF56D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643B1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90B29" w:rsidRPr="00E90B29" w14:paraId="06C237A7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392B6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031E6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71FF7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90B29" w:rsidRPr="00E90B29" w14:paraId="44AEC18B" w14:textId="77777777" w:rsidTr="00FB478A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AAE0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4FD5" w14:textId="5586412C" w:rsidR="00E90B29" w:rsidRPr="001056ED" w:rsidRDefault="001056ED" w:rsidP="00E90B29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100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6CE7" w14:textId="0114F9ED" w:rsidR="00E90B29" w:rsidRPr="001056ED" w:rsidRDefault="001056ED" w:rsidP="00E90B29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50</w:t>
            </w:r>
          </w:p>
        </w:tc>
      </w:tr>
    </w:tbl>
    <w:p w14:paraId="7F43D359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52A2EB8A" w14:textId="77777777" w:rsidR="00E90B29" w:rsidRPr="00E90B29" w:rsidRDefault="00E90B29" w:rsidP="00E90B29">
      <w:pPr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6"/>
        <w:gridCol w:w="39"/>
        <w:gridCol w:w="7533"/>
      </w:tblGrid>
      <w:tr w:rsidR="00E90B29" w:rsidRPr="00E90B29" w14:paraId="49F281F2" w14:textId="77777777" w:rsidTr="00FB478A">
        <w:trPr>
          <w:trHeight w:val="21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EF23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00D0208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D176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</w:p>
          <w:p w14:paraId="19576CB8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90B29" w:rsidRPr="00E90B29" w14:paraId="6ED2462F" w14:textId="77777777" w:rsidTr="00FB478A">
        <w:trPr>
          <w:trHeight w:val="389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57CE" w14:textId="490A69FC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Раздел 1. Основные сведения о Земле, геологические процессы и результаты их  деятельности, геология месторождений полезных ископаемых  </w:t>
            </w:r>
            <w:r w:rsidR="001056ED" w:rsidRPr="001056ED">
              <w:rPr>
                <w:rFonts w:ascii="Times New Roman" w:hAnsi="Times New Roman"/>
                <w:b/>
                <w:sz w:val="24"/>
              </w:rPr>
              <w:t>28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ак.ч.</w:t>
            </w:r>
          </w:p>
        </w:tc>
      </w:tr>
      <w:tr w:rsidR="00E90B29" w:rsidRPr="00E90B29" w14:paraId="139C613A" w14:textId="77777777" w:rsidTr="00FB478A">
        <w:trPr>
          <w:trHeight w:val="34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7CCD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Тема 1.1.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90B29">
              <w:rPr>
                <w:rFonts w:ascii="Times New Roman" w:hAnsi="Times New Roman"/>
                <w:sz w:val="24"/>
              </w:rPr>
              <w:t xml:space="preserve">Земля в мировом пространстве, ее физические свойства, строение. 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848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39E55714" w14:textId="77777777" w:rsidTr="00FB478A">
        <w:trPr>
          <w:trHeight w:val="110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9F4C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0D6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Форма, размеры, физические характеристики Земли, геофизические поля; строение Земли: внешние и внутренние оболочки. Структурные элементы земной коры различных типов; химический и минеральный состав земной коры.</w:t>
            </w:r>
          </w:p>
        </w:tc>
      </w:tr>
      <w:tr w:rsidR="00E90B29" w:rsidRPr="00E90B29" w14:paraId="6B427C6B" w14:textId="77777777" w:rsidTr="00FB478A">
        <w:trPr>
          <w:trHeight w:val="9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5D41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48EC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69146F7B" w14:textId="77777777" w:rsidTr="00FB478A">
        <w:trPr>
          <w:trHeight w:val="1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0A48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5E46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1. «Изображение геосфер Земли, строения атмосферы»</w:t>
            </w:r>
          </w:p>
        </w:tc>
      </w:tr>
      <w:tr w:rsidR="00E90B29" w:rsidRPr="00E90B29" w14:paraId="0276F0A5" w14:textId="77777777" w:rsidTr="00FB478A">
        <w:trPr>
          <w:trHeight w:val="11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A989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BD2C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2. «Изображение схемы образования геологических отложений рекой, морем, ледником»</w:t>
            </w:r>
          </w:p>
        </w:tc>
      </w:tr>
      <w:tr w:rsidR="00E90B29" w:rsidRPr="00E90B29" w14:paraId="2E8A4E91" w14:textId="77777777" w:rsidTr="00FB478A">
        <w:trPr>
          <w:trHeight w:val="29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8B23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831A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3. «Изображение формы интрузивных тел»</w:t>
            </w:r>
          </w:p>
        </w:tc>
      </w:tr>
      <w:tr w:rsidR="00E90B29" w:rsidRPr="00E90B29" w14:paraId="08C0AE25" w14:textId="77777777" w:rsidTr="00FB478A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ED84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9673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12BFCC44" w14:textId="77777777" w:rsidTr="00FB478A">
        <w:trPr>
          <w:trHeight w:val="187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785D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Тема 1.2.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90B29">
              <w:rPr>
                <w:rFonts w:ascii="Times New Roman" w:hAnsi="Times New Roman"/>
                <w:sz w:val="24"/>
              </w:rPr>
              <w:t>Эндогенные и экзогенные процессы</w:t>
            </w:r>
          </w:p>
          <w:p w14:paraId="18476719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</w:p>
          <w:p w14:paraId="064ADF5C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</w:p>
          <w:p w14:paraId="01678585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0286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0CBF9215" w14:textId="77777777" w:rsidTr="00FB478A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F5D6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083A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Классификация экзогенных процессов. Геологическая деятельность поверхностных и подземных вод, морей, ледников. Геологическая деятельность ветра.  Классификация эндогенных процессов. Магматизм. Образование магмы. Вулканическая деятельность. Землетрясения. Осадочные горные породы.</w:t>
            </w:r>
          </w:p>
        </w:tc>
      </w:tr>
      <w:tr w:rsidR="00E90B29" w:rsidRPr="00E90B29" w14:paraId="25BDD681" w14:textId="77777777" w:rsidTr="00FB478A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F085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DD55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58A7D167" w14:textId="77777777" w:rsidTr="00FB478A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D76B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2BCB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4. «Вычерчивание схем вулканов центрального типа»</w:t>
            </w:r>
          </w:p>
        </w:tc>
      </w:tr>
      <w:tr w:rsidR="00E90B29" w:rsidRPr="00E90B29" w14:paraId="5F5BAE9F" w14:textId="77777777" w:rsidTr="00FB478A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4146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E0A4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4A59D3D3" w14:textId="77777777" w:rsidTr="00FB478A">
        <w:trPr>
          <w:trHeight w:val="16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E8B2" w14:textId="435198B8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Раздел 2. Основы структурной геологии  </w:t>
            </w:r>
            <w:r w:rsidR="001056ED" w:rsidRPr="001056ED">
              <w:rPr>
                <w:rFonts w:ascii="Times New Roman" w:hAnsi="Times New Roman"/>
                <w:b/>
                <w:sz w:val="24"/>
              </w:rPr>
              <w:t xml:space="preserve">28 </w:t>
            </w:r>
            <w:r w:rsidRPr="00E90B29">
              <w:rPr>
                <w:rFonts w:ascii="Times New Roman" w:hAnsi="Times New Roman"/>
                <w:b/>
                <w:sz w:val="24"/>
              </w:rPr>
              <w:t>авк.ч.</w:t>
            </w:r>
          </w:p>
        </w:tc>
      </w:tr>
      <w:tr w:rsidR="00E90B29" w:rsidRPr="00E90B29" w14:paraId="1DC04A85" w14:textId="77777777" w:rsidTr="00FB478A">
        <w:trPr>
          <w:trHeight w:val="381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135A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Тема 2.1.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90B29">
              <w:rPr>
                <w:rFonts w:ascii="Times New Roman" w:hAnsi="Times New Roman"/>
                <w:sz w:val="24"/>
              </w:rPr>
              <w:t>Относительный и абсолютный возраст горных пород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4B66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64E3C266" w14:textId="77777777" w:rsidTr="00FB478A">
        <w:trPr>
          <w:trHeight w:val="1111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8836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6CC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Стратиграфический метод определения возраста горных пород.</w:t>
            </w:r>
          </w:p>
          <w:p w14:paraId="1E274DE3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Палеонтологический метод определения возраста горных пород. Радиологический метод определения возраста горных пород.</w:t>
            </w:r>
          </w:p>
        </w:tc>
      </w:tr>
      <w:tr w:rsidR="00E90B29" w:rsidRPr="00E90B29" w14:paraId="53F3F78D" w14:textId="77777777" w:rsidTr="00FB478A">
        <w:trPr>
          <w:trHeight w:val="289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A118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C79F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04EB03C6" w14:textId="77777777" w:rsidTr="00FB478A">
        <w:trPr>
          <w:trHeight w:val="439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BF6D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A551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5. «Изображение стратиграфической колонки заданных геологических эпох»</w:t>
            </w:r>
          </w:p>
        </w:tc>
      </w:tr>
      <w:tr w:rsidR="00E90B29" w:rsidRPr="00E90B29" w14:paraId="3D82ED1F" w14:textId="77777777" w:rsidTr="00FB478A">
        <w:trPr>
          <w:trHeight w:val="17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7342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8AE2" w14:textId="77777777" w:rsidR="00E90B29" w:rsidRPr="00E90B29" w:rsidRDefault="00E90B29" w:rsidP="00E90B29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6D4F91EA" w14:textId="77777777" w:rsidTr="00FB478A">
        <w:trPr>
          <w:trHeight w:val="327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A31D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Тема 2.2.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90B29">
              <w:rPr>
                <w:rFonts w:ascii="Times New Roman" w:hAnsi="Times New Roman"/>
                <w:sz w:val="24"/>
              </w:rPr>
              <w:t>Формы залегания горных</w:t>
            </w:r>
          </w:p>
          <w:p w14:paraId="52B17C1B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пород. Метаморфизм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F936" w14:textId="77777777" w:rsidR="00E90B29" w:rsidRPr="00E90B29" w:rsidRDefault="00E90B29" w:rsidP="00E90B29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5663A340" w14:textId="77777777" w:rsidTr="00FB478A">
        <w:trPr>
          <w:trHeight w:val="178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9D3E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2844" w14:textId="77777777" w:rsidR="00E90B29" w:rsidRPr="00E90B29" w:rsidRDefault="00E90B29" w:rsidP="00E90B29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Морфологические элементы складок, классификации складок. Морфологические элементы разрывных нарушений со смещением блоков (разломов), классификация разломов; трещиноватость горных пород. Землетрясения. Факторы и виды метаморфизма; метасоматоз; метаморфические и метасоматические горные породы.</w:t>
            </w:r>
          </w:p>
        </w:tc>
      </w:tr>
      <w:tr w:rsidR="00E90B29" w:rsidRPr="00E90B29" w14:paraId="7CA68D87" w14:textId="77777777" w:rsidTr="00FB478A">
        <w:trPr>
          <w:trHeight w:val="11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B354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78A1" w14:textId="77777777" w:rsidR="00E90B29" w:rsidRPr="00E90B29" w:rsidRDefault="00E90B29" w:rsidP="00E90B29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4D2CC2E8" w14:textId="77777777" w:rsidTr="00FB478A">
        <w:trPr>
          <w:trHeight w:val="1832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7A78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>Тема 2.3.</w:t>
            </w:r>
          </w:p>
          <w:p w14:paraId="6DB6FBF9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Факторы, определяющие условия образования и размещения</w:t>
            </w:r>
          </w:p>
          <w:p w14:paraId="1FED6A02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месторождений в земной коре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8D97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90B29" w:rsidRPr="00E90B29" w14:paraId="6F0CA568" w14:textId="77777777" w:rsidTr="00FB478A">
        <w:trPr>
          <w:trHeight w:val="221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0B3B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C52D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Полезное ископаемое, месторождение полезных ископаемых;</w:t>
            </w:r>
          </w:p>
          <w:p w14:paraId="32363B05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классификации полезных ископаемых по промышленному использованию; морфология и условия залегания тел полезных ископаемых; вещественный состав и качественные характеристики полезных ископаемых.</w:t>
            </w:r>
          </w:p>
          <w:p w14:paraId="65830967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Назначение геологических карт.  Условные обозначения. Правила чтения геологических карт. Геологические разрезы. Их назначение.</w:t>
            </w:r>
          </w:p>
        </w:tc>
      </w:tr>
      <w:tr w:rsidR="00E90B29" w:rsidRPr="00E90B29" w14:paraId="2415416B" w14:textId="77777777" w:rsidTr="00FB478A">
        <w:trPr>
          <w:trHeight w:val="292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83B0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C8FC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4E9953C9" w14:textId="77777777" w:rsidTr="00FB478A">
        <w:trPr>
          <w:trHeight w:val="49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5F7D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3266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6. «Построение геологического разреза по заданному на геологической карте направлению»</w:t>
            </w:r>
          </w:p>
        </w:tc>
      </w:tr>
      <w:tr w:rsidR="00E90B29" w:rsidRPr="00E90B29" w14:paraId="6F6A76CD" w14:textId="77777777" w:rsidTr="00FB478A">
        <w:trPr>
          <w:trHeight w:val="23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32F7" w14:textId="77777777" w:rsidR="00E90B29" w:rsidRPr="00E90B29" w:rsidRDefault="00E90B29" w:rsidP="00E90B29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0B9E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116CC64B" w14:textId="77777777" w:rsidTr="00FB478A">
        <w:trPr>
          <w:trHeight w:val="188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7E79" w14:textId="2F1E5FE5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Раздел 3. Основы минералогии и петрографии   1</w:t>
            </w:r>
            <w:r w:rsidR="001056ED" w:rsidRPr="001056ED">
              <w:rPr>
                <w:rFonts w:ascii="Times New Roman" w:hAnsi="Times New Roman"/>
                <w:b/>
                <w:sz w:val="24"/>
              </w:rPr>
              <w:t>6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ак.ч.</w:t>
            </w:r>
          </w:p>
        </w:tc>
      </w:tr>
      <w:tr w:rsidR="00E90B29" w:rsidRPr="00E90B29" w14:paraId="35BB30C0" w14:textId="77777777" w:rsidTr="00FB478A">
        <w:trPr>
          <w:trHeight w:val="38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F906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Тема 3.1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90B29">
              <w:rPr>
                <w:rFonts w:ascii="Times New Roman" w:hAnsi="Times New Roman"/>
                <w:sz w:val="24"/>
              </w:rPr>
              <w:t>Основы кристаллографии, минералогии и петрографии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237C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01568E88" w14:textId="77777777" w:rsidTr="00FB478A">
        <w:trPr>
          <w:trHeight w:val="225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1462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DD40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Основы кристаллографии. Образование минералов. Физические свойства минералов. Классификация минералов. Формы нахождения минералов в природе. Цвет, блеск, цвет черты, побежалость и т.д. Наиболее распространенные минералы. </w:t>
            </w:r>
          </w:p>
          <w:p w14:paraId="54C0BE6F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Горная порода. Породообразующие, второстепенные и вторичные минералы. Классификация горных пород по происхождению. Физико-механические свойства и горнотехнические характеристики.</w:t>
            </w:r>
          </w:p>
        </w:tc>
      </w:tr>
      <w:tr w:rsidR="00E90B29" w:rsidRPr="00E90B29" w14:paraId="535C536A" w14:textId="77777777" w:rsidTr="00FB478A">
        <w:trPr>
          <w:trHeight w:val="26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A197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01D0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7F21F70E" w14:textId="77777777" w:rsidTr="00FB478A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F4F5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209D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7. «Определение минералов различных классов с помощью определителя, по эталонам»</w:t>
            </w:r>
          </w:p>
        </w:tc>
      </w:tr>
      <w:tr w:rsidR="00E90B29" w:rsidRPr="00E90B29" w14:paraId="6B1C1548" w14:textId="77777777" w:rsidTr="00FB478A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D3FD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6D25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8. «Исследование гранулометрического состава дисперсных горных пород (грунтов)»</w:t>
            </w:r>
          </w:p>
        </w:tc>
      </w:tr>
      <w:tr w:rsidR="00E90B29" w:rsidRPr="00E90B29" w14:paraId="36408121" w14:textId="77777777" w:rsidTr="00FB478A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5A20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57E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07E1CA25" w14:textId="77777777" w:rsidTr="00FB478A">
        <w:trPr>
          <w:trHeight w:val="2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8FA6" w14:textId="457A7281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Раздел 4. Разведка и геолого-промышленная оценка месторождений   2</w:t>
            </w:r>
            <w:r w:rsidR="001056ED" w:rsidRPr="001056ED">
              <w:rPr>
                <w:rFonts w:ascii="Times New Roman" w:hAnsi="Times New Roman"/>
                <w:b/>
                <w:sz w:val="24"/>
              </w:rPr>
              <w:t>8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ак.ч.</w:t>
            </w:r>
          </w:p>
        </w:tc>
      </w:tr>
      <w:tr w:rsidR="00E90B29" w:rsidRPr="00E90B29" w14:paraId="3AB6C3CB" w14:textId="77777777" w:rsidTr="00FB478A">
        <w:trPr>
          <w:trHeight w:val="41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A410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Тема 4.1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E90B29">
              <w:rPr>
                <w:rFonts w:ascii="Times New Roman" w:hAnsi="Times New Roman"/>
                <w:sz w:val="24"/>
              </w:rPr>
              <w:t>Поиски, разведка месторождений полезных ископаемых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E39D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1C1435AF" w14:textId="77777777" w:rsidTr="00FB478A">
        <w:trPr>
          <w:trHeight w:val="1104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20B6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910C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Стадийность геологоразведочных работ, принципы разведки, задачи стадий разведки; методы, технические средства и системы разведки, расположение разведочных выработок, оконтуривание тел полезных ископаемых, опробование.</w:t>
            </w:r>
          </w:p>
          <w:p w14:paraId="4E227CA2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Геологическая съемка как основной метод поиска. Способы ведения разведочных работ. Предварительная, эксплуатационная и детальная разведка.</w:t>
            </w:r>
          </w:p>
        </w:tc>
      </w:tr>
      <w:tr w:rsidR="00E90B29" w:rsidRPr="00E90B29" w14:paraId="5324FB63" w14:textId="77777777" w:rsidTr="00FB478A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4474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F3BA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423B85C6" w14:textId="77777777" w:rsidTr="00FB478A">
        <w:trPr>
          <w:trHeight w:val="338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F67B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Тема 4.2. Задачи геолого-промышленной оценки месторождений на разных этапах и</w:t>
            </w:r>
          </w:p>
          <w:p w14:paraId="6E18ADA3" w14:textId="77777777" w:rsidR="00E90B29" w:rsidRPr="00E90B29" w:rsidRDefault="00E90B29" w:rsidP="00E90B29">
            <w:pPr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стадиях геологического изучения недр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4811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90B29" w:rsidRPr="00E90B29" w14:paraId="27200040" w14:textId="77777777" w:rsidTr="00FB478A">
        <w:trPr>
          <w:trHeight w:val="165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CF5B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820A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Понятие о кондициях, запасы и прогнозные ресурсы полезных ископаемых, классификация запасов по промышленной значимости и</w:t>
            </w:r>
          </w:p>
          <w:p w14:paraId="7ACBAB5F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степени изученности.</w:t>
            </w:r>
          </w:p>
          <w:p w14:paraId="727A5CE9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Подсчёт запасов; особенности разведки твёрдых горючих ископаемых; пространственно-морфологические факторы и показатели освоения</w:t>
            </w:r>
          </w:p>
          <w:p w14:paraId="5B4B4B28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угольных месторождений.</w:t>
            </w:r>
          </w:p>
          <w:p w14:paraId="728F28C0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Особенности инженерно-геологических исследований при подземной и</w:t>
            </w:r>
          </w:p>
          <w:p w14:paraId="791B4B2D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открытой разработке месторождений.</w:t>
            </w:r>
          </w:p>
        </w:tc>
      </w:tr>
      <w:tr w:rsidR="00E90B29" w:rsidRPr="00E90B29" w14:paraId="141C088C" w14:textId="77777777" w:rsidTr="00FB478A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5751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7D85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90B29" w:rsidRPr="00E90B29" w14:paraId="2987A37C" w14:textId="77777777" w:rsidTr="00FB478A">
        <w:trPr>
          <w:trHeight w:val="2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A34D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7C8A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9. «Описание характеристик платформенного и геосинклинального типа угольных бассейнов страны»</w:t>
            </w:r>
          </w:p>
        </w:tc>
      </w:tr>
      <w:tr w:rsidR="00E90B29" w:rsidRPr="00E90B29" w14:paraId="4AD411D8" w14:textId="77777777" w:rsidTr="00FB478A">
        <w:trPr>
          <w:trHeight w:val="53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8E82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EF7C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10. «Изучение условий залегания месторождений»</w:t>
            </w:r>
          </w:p>
          <w:p w14:paraId="3AEA5538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E90B29" w:rsidRPr="00E90B29" w14:paraId="215BCB6E" w14:textId="77777777" w:rsidTr="00FB478A">
        <w:trPr>
          <w:trHeight w:val="17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76C4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1B3D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Практическое занятие 11. «Анализ геологической документации горных выработок»</w:t>
            </w:r>
          </w:p>
        </w:tc>
      </w:tr>
      <w:tr w:rsidR="00E90B29" w:rsidRPr="00E90B29" w14:paraId="66DDA857" w14:textId="77777777" w:rsidTr="00FB478A">
        <w:trPr>
          <w:trHeight w:val="50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ED63" w14:textId="77777777" w:rsidR="00E90B29" w:rsidRPr="00E90B29" w:rsidRDefault="00E90B29" w:rsidP="00E90B29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D22C" w14:textId="77777777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90B29" w:rsidRPr="00E90B29" w14:paraId="0F8140F9" w14:textId="77777777" w:rsidTr="00FB478A">
        <w:trPr>
          <w:trHeight w:val="2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00F2" w14:textId="027F21FA" w:rsidR="00E90B29" w:rsidRPr="00E90B29" w:rsidRDefault="00E90B29" w:rsidP="00E90B29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 xml:space="preserve">Всего:  </w:t>
            </w:r>
            <w:r w:rsidR="001056ED">
              <w:rPr>
                <w:rFonts w:ascii="Times New Roman" w:hAnsi="Times New Roman"/>
                <w:b/>
                <w:sz w:val="24"/>
                <w:lang w:val="en-US"/>
              </w:rPr>
              <w:t>100</w:t>
            </w:r>
            <w:r w:rsidRPr="00E90B29">
              <w:rPr>
                <w:rFonts w:ascii="Times New Roman" w:hAnsi="Times New Roman"/>
                <w:b/>
                <w:sz w:val="24"/>
              </w:rPr>
              <w:t xml:space="preserve"> ак.ч.</w:t>
            </w:r>
          </w:p>
        </w:tc>
      </w:tr>
    </w:tbl>
    <w:p w14:paraId="6CA64A00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4271CF05" w14:textId="77777777" w:rsidR="00E90B29" w:rsidRPr="00E90B29" w:rsidRDefault="00E90B29" w:rsidP="00E90B29">
      <w:pPr>
        <w:jc w:val="center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231FD7BF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3.1. Материально-техническое обеспечение</w:t>
      </w:r>
    </w:p>
    <w:p w14:paraId="17A48791" w14:textId="77777777" w:rsidR="00E90B29" w:rsidRPr="00E90B29" w:rsidRDefault="00E90B29" w:rsidP="00E90B29">
      <w:pPr>
        <w:ind w:firstLine="709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DF17C9A" w14:textId="77777777" w:rsidR="00E90B29" w:rsidRPr="00E90B29" w:rsidRDefault="00E90B29" w:rsidP="00E90B29">
      <w:pPr>
        <w:rPr>
          <w:rFonts w:ascii="Times New Roman" w:hAnsi="Times New Roman"/>
          <w:sz w:val="24"/>
        </w:rPr>
      </w:pPr>
    </w:p>
    <w:p w14:paraId="5445D8E4" w14:textId="77777777" w:rsidR="00E90B29" w:rsidRPr="00E90B29" w:rsidRDefault="00E90B29" w:rsidP="00E90B2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3.2. Учебно-методическое обеспечение</w:t>
      </w:r>
    </w:p>
    <w:p w14:paraId="169E7E78" w14:textId="77777777" w:rsidR="00E90B29" w:rsidRPr="00E90B29" w:rsidRDefault="00E90B29" w:rsidP="00E90B2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667AB0" w14:textId="77777777" w:rsidR="00E90B29" w:rsidRPr="00E90B29" w:rsidRDefault="00E90B29" w:rsidP="00E90B2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B7D9B83" w14:textId="77777777" w:rsidR="00E90B29" w:rsidRPr="00E90B29" w:rsidRDefault="00E90B29" w:rsidP="00E90B29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CC3C7CF" w14:textId="77777777" w:rsidR="00E90B29" w:rsidRPr="00E90B29" w:rsidRDefault="00E90B29" w:rsidP="00E90B29">
      <w:pPr>
        <w:ind w:firstLine="708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1. Курбанов, С.  А.  Геология : учебник для среднего профессионального образования / С.  А.  Курбанов, Д.  С.  Магомедова, Н.  М.  Ниматулаев.  — 2-е изд. , испр. и доп.  — Москва : Издательство Юрайт, 2024.  — 167 с.  — (Профессиональное образование).  — ISBN 978-5-534-11099-9. — URL : https://urait.ru/bcode/537892.</w:t>
      </w:r>
    </w:p>
    <w:p w14:paraId="6DD51428" w14:textId="77777777" w:rsidR="00E90B29" w:rsidRPr="00E90B29" w:rsidRDefault="00E90B29" w:rsidP="00E90B29">
      <w:pPr>
        <w:ind w:firstLine="708"/>
        <w:jc w:val="both"/>
        <w:rPr>
          <w:rFonts w:ascii="Times New Roman" w:hAnsi="Times New Roman"/>
          <w:sz w:val="24"/>
        </w:rPr>
      </w:pPr>
      <w:r w:rsidRPr="00E90B29">
        <w:rPr>
          <w:rFonts w:ascii="Times New Roman" w:hAnsi="Times New Roman"/>
          <w:sz w:val="24"/>
        </w:rPr>
        <w:t>2. Семинский, Ж. В. Геология : учебное пособие для среднего профессионального образования / Ж.  В.  Семинский, Г.  Д.  Мальцева, И.  Н.  Семейкин, М.  В.  Яхно ; под общей редакцией Ж.  В.  Семинского.  — 2-е изд. , испр. и доп.  — Москва : Издательство Юрайт, 2024.  — 347 с.  — (Профессиональное образование).  — ISBN 978-5-534-08529-7. — URL : https://urait.ru/bcode/541173.</w:t>
      </w:r>
    </w:p>
    <w:p w14:paraId="5F672254" w14:textId="03163F46" w:rsidR="00E90B29" w:rsidRPr="00E90B29" w:rsidRDefault="00E90B29" w:rsidP="00E90B29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b/>
          <w:sz w:val="24"/>
        </w:rPr>
        <w:t xml:space="preserve">4. КОНТРОЛЬ И ОСВОЕНИЕ РЕЗУЛЬТАТОВ </w:t>
      </w:r>
    </w:p>
    <w:p w14:paraId="129CD2E6" w14:textId="77777777" w:rsidR="00E90B29" w:rsidRPr="00E90B29" w:rsidRDefault="00E90B29" w:rsidP="00E90B29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 w:rsidRPr="00E90B29"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E90B29" w:rsidRPr="00E90B29" w14:paraId="5C40080E" w14:textId="77777777" w:rsidTr="00FB478A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387FD" w14:textId="77777777" w:rsidR="00E90B29" w:rsidRPr="00E90B29" w:rsidRDefault="00E90B29" w:rsidP="00E90B29">
            <w:pPr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C4DD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FE7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90B29" w:rsidRPr="00E90B29" w14:paraId="56114CBD" w14:textId="77777777" w:rsidTr="00FB478A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EA96" w14:textId="77777777" w:rsidR="00E90B29" w:rsidRPr="00E90B29" w:rsidRDefault="00E90B29" w:rsidP="00E90B29">
            <w:pPr>
              <w:ind w:firstLine="403"/>
              <w:rPr>
                <w:rFonts w:ascii="Times New Roman" w:hAnsi="Times New Roman"/>
                <w:b/>
                <w:sz w:val="24"/>
              </w:rPr>
            </w:pPr>
          </w:p>
        </w:tc>
      </w:tr>
      <w:tr w:rsidR="00E90B29" w:rsidRPr="00E90B29" w14:paraId="1F3C125A" w14:textId="77777777" w:rsidTr="00FB478A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DD1A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 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2564249C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0DDD3962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7AEF2DBA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44BA4390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38BEC30E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094DBE77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06908E8F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72B9C7AE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5C2E6634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7B13CCCD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основные минералы и горные породы; </w:t>
            </w:r>
          </w:p>
          <w:p w14:paraId="41A4D49A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6B7CE2CC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зоны аэрации; грунтовые и артезианские воды; подземные воды в трещиноватых и </w:t>
            </w:r>
            <w:r w:rsidRPr="00E90B29">
              <w:rPr>
                <w:rFonts w:ascii="Times New Roman" w:hAnsi="Times New Roman"/>
                <w:sz w:val="24"/>
              </w:rPr>
              <w:lastRenderedPageBreak/>
              <w:t>закарстоватых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3115978F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24640EB6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2D9513B7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4B2224C7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77E9C333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5DF284B8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7729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физических свойств и характеристик оболочек Земли, вещественного состава земной коры, общих закономерностей строения и истории развития земной коры и размещения в ней полезных ископаемых; </w:t>
            </w:r>
          </w:p>
          <w:p w14:paraId="471A4473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классификации и свойств тектонических движений;</w:t>
            </w:r>
          </w:p>
          <w:p w14:paraId="55C0C079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генетических типов, возраста и соотношений с формами рельефа четвертичных отложений;</w:t>
            </w:r>
          </w:p>
          <w:p w14:paraId="5EA4D3D9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эндогенных и экзогенных геологических процессов;</w:t>
            </w:r>
          </w:p>
          <w:p w14:paraId="74600944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геологической и техногенной деятельность человека;</w:t>
            </w:r>
          </w:p>
          <w:p w14:paraId="235062F3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строения подземной гидросферы;</w:t>
            </w:r>
          </w:p>
          <w:p w14:paraId="5DF0D7D2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демонстрирует знания структуры и текстуры горных пород; </w:t>
            </w:r>
          </w:p>
          <w:p w14:paraId="7B94816E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физико-химических свойств горных пород; основы геологии нефти и газа;</w:t>
            </w:r>
          </w:p>
          <w:p w14:paraId="0B36599E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физических свойств и геофизических полей;</w:t>
            </w:r>
          </w:p>
          <w:p w14:paraId="3F18B13B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особенности гидрогеологических и инженерно-геологических условий месторождений полезных ископаемых;</w:t>
            </w:r>
          </w:p>
          <w:p w14:paraId="3153EC11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демонстрирует знания основных минералов и горных пород; </w:t>
            </w:r>
          </w:p>
          <w:p w14:paraId="7B941486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основных типов месторождений полезных ископаемых;</w:t>
            </w:r>
          </w:p>
          <w:p w14:paraId="7AE45C66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демонстрирует знания основ гидрогеологии: круговорота воды в природе; происхождения подземных вод; физических </w:t>
            </w:r>
            <w:r w:rsidRPr="00E90B29">
              <w:rPr>
                <w:rFonts w:ascii="Times New Roman" w:hAnsi="Times New Roman"/>
                <w:sz w:val="24"/>
              </w:rPr>
              <w:lastRenderedPageBreak/>
              <w:t>свойств; газового и бактериального состава подземных вод; вод зоны аэрации; грунтовых и артезианских вод; подземных вод в трещиноватых и закарстоватых породах; подземных вод в области развития многолетнемерзлых пород; минеральных, промышленных и термальные воды; условий обводненности месторождений полезных ископаемых; основ динамики подземных вод;</w:t>
            </w:r>
          </w:p>
          <w:p w14:paraId="25B9C1D9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демонстрирует знания основ инженерной геологии: горные породы как группы и их физико-механические свойства; </w:t>
            </w:r>
          </w:p>
          <w:p w14:paraId="624E60FF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основ поисков и разведки месторождений полезных ископаемых;</w:t>
            </w:r>
          </w:p>
          <w:p w14:paraId="73EBF532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основ фациального анализа;</w:t>
            </w:r>
          </w:p>
          <w:p w14:paraId="3E2A61D8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способов и средств изучения и съемки объектов горного производства;</w:t>
            </w:r>
          </w:p>
          <w:p w14:paraId="7AF87DD9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методов геоморфологических исследований и методов изучения стратиграфического расчленения;</w:t>
            </w:r>
          </w:p>
          <w:p w14:paraId="2A00DAA1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демонстрирует знания методов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226F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34C5F542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Устный опрос.</w:t>
            </w:r>
          </w:p>
          <w:p w14:paraId="295EC569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33C81E38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90B29" w:rsidRPr="00E90B29" w14:paraId="275E36CD" w14:textId="77777777" w:rsidTr="00FB478A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CF86" w14:textId="77777777" w:rsidR="00E90B29" w:rsidRPr="00E90B29" w:rsidRDefault="00E90B29" w:rsidP="00E90B29">
            <w:pPr>
              <w:ind w:firstLine="403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E90B29" w:rsidRPr="00E90B29" w14:paraId="20F9DFEC" w14:textId="77777777" w:rsidTr="00FB478A">
        <w:trPr>
          <w:trHeight w:val="415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1842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2ED48840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>читать и составлять по картам схематические геологические разрезы и стратиграфические колонки;</w:t>
            </w:r>
          </w:p>
          <w:p w14:paraId="2A7BC4C9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по геологическим, геоморфологическим, физикографическим картам формы и элементы форм рельефа, относительный возраст пород;</w:t>
            </w:r>
          </w:p>
          <w:p w14:paraId="69391C13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4EF6E290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705E8A19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75E4CE79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65D1FFA6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обобщать фациально-генетические признаки;</w:t>
            </w:r>
          </w:p>
          <w:p w14:paraId="444981B5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5301E700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0B07DA92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определять величину водопритоков в горные выработки и к различным водозаборным сооружениям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D846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>умеет 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366DC8FA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 xml:space="preserve">умеет читать и составлять по картам схематические </w:t>
            </w:r>
            <w:r w:rsidRPr="00E90B29">
              <w:rPr>
                <w:rFonts w:ascii="Times New Roman" w:hAnsi="Times New Roman"/>
                <w:sz w:val="24"/>
              </w:rPr>
              <w:lastRenderedPageBreak/>
              <w:t>геологические разрезы и стратиграфические колонки;</w:t>
            </w:r>
          </w:p>
          <w:p w14:paraId="2CC3E69A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определять по геологическим, геоморфологическим, физикографическим картам формы и элементы форм рельефа, относительный возраст пород;</w:t>
            </w:r>
          </w:p>
          <w:p w14:paraId="72727C3B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определять физические свойства минералов, структуру и текстуру горных пород;</w:t>
            </w:r>
          </w:p>
          <w:p w14:paraId="2D14DEEB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определять формы залегания горных пород и виды разрывных нарушений;</w:t>
            </w:r>
          </w:p>
          <w:p w14:paraId="14B89E0A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определять физические свойства и геофизические поля;</w:t>
            </w:r>
          </w:p>
          <w:p w14:paraId="09938FBF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классифицировать континентальные отложения по типам;</w:t>
            </w:r>
          </w:p>
          <w:p w14:paraId="7CFE4902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обобщать фациально-генетические признаки;</w:t>
            </w:r>
          </w:p>
          <w:p w14:paraId="4243BB87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определять элементы геологического строения месторождения;</w:t>
            </w:r>
          </w:p>
          <w:p w14:paraId="3B7DEFCD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выделять промышленные типы месторождений полезных ископаемых;</w:t>
            </w:r>
          </w:p>
          <w:p w14:paraId="6965696E" w14:textId="77777777" w:rsidR="00E90B29" w:rsidRPr="00E90B29" w:rsidRDefault="00E90B29" w:rsidP="00E90B29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умеет определять величину водопритоков в горные выработки и к различным водозаборным сооружениям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989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4A0DE8AC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Устный опрос.</w:t>
            </w:r>
          </w:p>
          <w:p w14:paraId="12A3F151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  <w:r w:rsidRPr="00E90B29"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366D7A4E" w14:textId="77777777" w:rsidR="00E90B29" w:rsidRPr="00E90B29" w:rsidRDefault="00E90B29" w:rsidP="00E90B2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D10358E" w14:textId="77777777" w:rsidR="00E90B29" w:rsidRPr="00E90B29" w:rsidRDefault="00E90B29" w:rsidP="00E90B29">
      <w:pPr>
        <w:rPr>
          <w:rFonts w:ascii="Times New Roman" w:hAnsi="Times New Roman"/>
          <w:b/>
          <w:sz w:val="24"/>
        </w:rPr>
      </w:pPr>
    </w:p>
    <w:p w14:paraId="61E353BD" w14:textId="77777777" w:rsidR="00E90B29" w:rsidRPr="00E90B29" w:rsidRDefault="00E90B29" w:rsidP="00E90B29">
      <w:pPr>
        <w:rPr>
          <w:rFonts w:ascii="Times New Roman" w:hAnsi="Times New Roman"/>
          <w:b/>
          <w:sz w:val="24"/>
        </w:rPr>
      </w:pPr>
    </w:p>
    <w:p w14:paraId="69105A9D" w14:textId="77777777" w:rsidR="00E90B29" w:rsidRPr="00E90B29" w:rsidRDefault="00E90B29" w:rsidP="00E90B29">
      <w:pPr>
        <w:rPr>
          <w:rFonts w:ascii="Times New Roman" w:hAnsi="Times New Roman"/>
          <w:b/>
          <w:sz w:val="24"/>
        </w:rPr>
      </w:pPr>
    </w:p>
    <w:p w14:paraId="33713AE3" w14:textId="77777777" w:rsidR="00E90B29" w:rsidRPr="00E90B29" w:rsidRDefault="00E90B29" w:rsidP="00E90B29">
      <w:pPr>
        <w:rPr>
          <w:rFonts w:ascii="Times New Roman" w:hAnsi="Times New Roman"/>
          <w:b/>
          <w:sz w:val="24"/>
        </w:rPr>
      </w:pPr>
    </w:p>
    <w:p w14:paraId="19ECE7FD" w14:textId="77777777" w:rsidR="00E90B29" w:rsidRPr="00E90B29" w:rsidRDefault="00E90B29" w:rsidP="00E90B29">
      <w:pPr>
        <w:rPr>
          <w:rFonts w:ascii="Times New Roman" w:hAnsi="Times New Roman"/>
          <w:b/>
          <w:sz w:val="24"/>
        </w:rPr>
      </w:pPr>
    </w:p>
    <w:p w14:paraId="308CA05D" w14:textId="77777777" w:rsidR="00E90B29" w:rsidRPr="00E90B29" w:rsidRDefault="00E90B29" w:rsidP="00E90B29">
      <w:pPr>
        <w:rPr>
          <w:rFonts w:ascii="Times New Roman" w:hAnsi="Times New Roman"/>
          <w:b/>
          <w:sz w:val="24"/>
        </w:rPr>
      </w:pPr>
    </w:p>
    <w:p w14:paraId="1DF0E641" w14:textId="77777777" w:rsidR="00E90B29" w:rsidRPr="00E90B29" w:rsidRDefault="00E90B29" w:rsidP="00E90B29">
      <w:pPr>
        <w:rPr>
          <w:rFonts w:ascii="Times New Roman" w:hAnsi="Times New Roman"/>
          <w:b/>
          <w:sz w:val="24"/>
        </w:rPr>
      </w:pPr>
    </w:p>
    <w:p w14:paraId="4FBA14B3" w14:textId="3DBE169E" w:rsidR="00ED5115" w:rsidRDefault="00ED5115" w:rsidP="00E90B29">
      <w:pPr>
        <w:tabs>
          <w:tab w:val="left" w:pos="1524"/>
        </w:tabs>
        <w:rPr>
          <w:rFonts w:ascii="Times New Roman" w:hAnsi="Times New Roman"/>
          <w:b/>
          <w:color w:val="0070C0"/>
          <w:sz w:val="24"/>
        </w:rPr>
      </w:pPr>
    </w:p>
    <w:p w14:paraId="30B8EE18" w14:textId="2F90BBB8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7E4D25" w14:textId="2E627356" w:rsidR="007E315F" w:rsidRDefault="007E315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EF7D7E" w14:textId="2BADF6AF" w:rsidR="007E315F" w:rsidRDefault="007E315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DD5BFC" w14:textId="061EA62C" w:rsidR="007E315F" w:rsidRDefault="007E315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D98E5E" w14:textId="1537A8AF" w:rsidR="007E315F" w:rsidRDefault="007E315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4EF0B5" w14:textId="56750CE5" w:rsidR="007E315F" w:rsidRDefault="007E315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7C8F6C" w14:textId="77777777" w:rsidR="007E315F" w:rsidRDefault="007E315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05CA64" w14:textId="5978E1D8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5932558A" w14:textId="70EEC979" w:rsidR="00F36F79" w:rsidRDefault="00F36F79" w:rsidP="00F36F79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7E315F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B086898" w14:textId="77777777" w:rsidR="00F36F79" w:rsidRDefault="00F36F79" w:rsidP="00F36F79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0CA18AC7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4192EB1B" w14:textId="5E30F849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B1F2FF" w14:textId="20C3D863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5106D7" w14:textId="0380146A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9BE3B9" w14:textId="6E7C1967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E78585" w14:textId="31FA17F5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75E745" w14:textId="60363707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E9F624" w14:textId="3D16BF47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B4E0A2" w14:textId="321A7886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8E8612" w14:textId="42BA2EC4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A0E0F4" w14:textId="65E2E2FB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2A9837" w14:textId="191E5870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338E17" w14:textId="20DED42F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7EE206" w14:textId="61B1B693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B620A8" w14:textId="5B0FC584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1935CB" w14:textId="6D31623E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92D8E4" w14:textId="0E9759C1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5AFA0F" w14:textId="4037ED16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A216EB" w14:textId="77777777" w:rsidR="00E90B29" w:rsidRDefault="00E90B29" w:rsidP="00E90B2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0070C0"/>
          <w:sz w:val="24"/>
        </w:rPr>
        <w:tab/>
      </w: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155EA93" w14:textId="77777777" w:rsidR="00E90B29" w:rsidRDefault="00E90B29" w:rsidP="00E90B29">
      <w:pPr>
        <w:jc w:val="center"/>
        <w:rPr>
          <w:rFonts w:ascii="Times New Roman" w:hAnsi="Times New Roman"/>
          <w:b/>
          <w:sz w:val="24"/>
        </w:rPr>
      </w:pPr>
    </w:p>
    <w:p w14:paraId="16498A94" w14:textId="31079992" w:rsidR="00E90B29" w:rsidRPr="00E90B29" w:rsidRDefault="00E90B29" w:rsidP="00E90B29">
      <w:pPr>
        <w:pStyle w:val="afffff6"/>
        <w:jc w:val="center"/>
        <w:rPr>
          <w:rFonts w:ascii="Times New Roman" w:hAnsi="Times New Roman"/>
          <w:b/>
          <w:color w:val="000000"/>
          <w:sz w:val="24"/>
        </w:rPr>
      </w:pPr>
      <w:r w:rsidRPr="00E90B29">
        <w:rPr>
          <w:rFonts w:ascii="Times New Roman" w:hAnsi="Times New Roman"/>
          <w:b/>
          <w:color w:val="000000"/>
          <w:sz w:val="24"/>
        </w:rPr>
        <w:t>«ОП.04 МИНЕРАЛОГИЯ И ПЕТРОГРАФИЯ,</w:t>
      </w:r>
      <w:r w:rsidR="003853E8">
        <w:rPr>
          <w:rFonts w:ascii="Times New Roman" w:hAnsi="Times New Roman"/>
          <w:b/>
          <w:color w:val="000000"/>
          <w:sz w:val="24"/>
        </w:rPr>
        <w:t xml:space="preserve"> </w:t>
      </w:r>
      <w:r w:rsidRPr="00E90B29">
        <w:rPr>
          <w:rFonts w:ascii="Times New Roman" w:hAnsi="Times New Roman"/>
          <w:b/>
          <w:color w:val="000000"/>
          <w:sz w:val="24"/>
        </w:rPr>
        <w:t>ПОЛЕЗНЫЕ ИСКОПАЕМЫЕ»</w:t>
      </w:r>
    </w:p>
    <w:p w14:paraId="1814D287" w14:textId="64097BBB" w:rsidR="00E90B29" w:rsidRDefault="00E90B29" w:rsidP="00E90B29">
      <w:pPr>
        <w:pStyle w:val="afffff6"/>
        <w:jc w:val="center"/>
        <w:rPr>
          <w:rFonts w:ascii="Times New Roman" w:hAnsi="Times New Roman"/>
          <w:b/>
          <w:color w:val="000000"/>
          <w:sz w:val="24"/>
        </w:rPr>
      </w:pPr>
      <w:r w:rsidRPr="00E90B29">
        <w:rPr>
          <w:rFonts w:ascii="Times New Roman" w:hAnsi="Times New Roman"/>
          <w:b/>
          <w:color w:val="000000"/>
          <w:sz w:val="24"/>
        </w:rPr>
        <w:tab/>
      </w:r>
    </w:p>
    <w:p w14:paraId="71DD3405" w14:textId="77777777" w:rsidR="00E90B29" w:rsidRDefault="00E90B29" w:rsidP="00E90B29">
      <w:pPr>
        <w:rPr>
          <w:b/>
          <w:i/>
        </w:rPr>
      </w:pPr>
    </w:p>
    <w:p w14:paraId="4E219FBF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7AFA4D02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6F6931C5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31A75013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7AB7A5F7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7266F65B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7305E430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440FEB44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31C163D9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632054FF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6A699A51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705213E7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17D27623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000AE1E1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3C881AF4" w14:textId="77777777" w:rsidR="00E90B29" w:rsidRDefault="00E90B29" w:rsidP="00E90B29">
      <w:pPr>
        <w:rPr>
          <w:rFonts w:ascii="Times New Roman" w:hAnsi="Times New Roman"/>
          <w:b/>
          <w:i/>
          <w:sz w:val="24"/>
        </w:rPr>
      </w:pPr>
    </w:p>
    <w:p w14:paraId="0B5EE783" w14:textId="74F5156D" w:rsidR="00E90B29" w:rsidRDefault="00F36F79" w:rsidP="00F36F79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</w:t>
      </w:r>
      <w:r w:rsidR="00E90B29">
        <w:rPr>
          <w:rFonts w:ascii="Times New Roman" w:hAnsi="Times New Roman"/>
          <w:b/>
          <w:sz w:val="24"/>
        </w:rPr>
        <w:t>2025 г.</w:t>
      </w:r>
    </w:p>
    <w:p w14:paraId="58A2577E" w14:textId="21235FF7" w:rsidR="00E90B29" w:rsidRDefault="00E90B29" w:rsidP="00E90B29">
      <w:pPr>
        <w:tabs>
          <w:tab w:val="left" w:pos="2076"/>
        </w:tabs>
        <w:rPr>
          <w:rFonts w:ascii="Times New Roman" w:hAnsi="Times New Roman"/>
          <w:b/>
          <w:color w:val="0070C0"/>
          <w:sz w:val="24"/>
        </w:rPr>
      </w:pPr>
    </w:p>
    <w:p w14:paraId="061E96B6" w14:textId="5E887724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4F94AB" w14:textId="77777777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2A7089" w14:textId="022BFAAF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6B7D1D" w14:textId="77777777" w:rsidR="003853E8" w:rsidRDefault="003853E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BB6D261" w14:textId="1CA462B5" w:rsidR="00F36F79" w:rsidRPr="00F36F79" w:rsidRDefault="00F36F79" w:rsidP="00F36F7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 w:val="24"/>
        </w:rPr>
        <w:lastRenderedPageBreak/>
        <w:tab/>
      </w:r>
      <w:r w:rsidRPr="00F36F79">
        <w:rPr>
          <w:rFonts w:ascii="Times New Roman" w:hAnsi="Times New Roman"/>
          <w:b/>
          <w:bCs/>
        </w:rPr>
        <w:t>СОДЕРЖАНИЕ ПРОГРАММЫ</w:t>
      </w:r>
    </w:p>
    <w:p w14:paraId="6FB1B46B" w14:textId="77777777" w:rsidR="00F36F79" w:rsidRPr="00F36F79" w:rsidRDefault="00F36F79" w:rsidP="00F36F7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</w:rPr>
      </w:pPr>
      <w:r w:rsidRPr="00F36F79">
        <w:rPr>
          <w:rFonts w:ascii="Times New Roman" w:hAnsi="Times New Roman"/>
          <w:bCs/>
        </w:rPr>
        <w:fldChar w:fldCharType="begin"/>
      </w:r>
      <w:r w:rsidRPr="00F36F79">
        <w:rPr>
          <w:rFonts w:ascii="Times New Roman" w:hAnsi="Times New Roman"/>
          <w:bCs/>
        </w:rPr>
        <w:instrText xml:space="preserve"> TOC \h \z \t "Раздел 1;1;Раздел 1.1;2" </w:instrText>
      </w:r>
      <w:r w:rsidRPr="00F36F79">
        <w:rPr>
          <w:rFonts w:ascii="Times New Roman" w:hAnsi="Times New Roman"/>
          <w:bCs/>
        </w:rPr>
        <w:fldChar w:fldCharType="separate"/>
      </w:r>
    </w:p>
    <w:p w14:paraId="0F635D44" w14:textId="77777777" w:rsidR="00F36F79" w:rsidRPr="00F36F79" w:rsidRDefault="00AD747E" w:rsidP="00F36F7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bCs/>
          <w:color w:val="auto"/>
        </w:rPr>
      </w:pPr>
      <w:hyperlink r:id="rId37" w:anchor="_Toc156294876" w:history="1">
        <w:r w:rsidR="00F36F79" w:rsidRPr="00F36F79">
          <w:rPr>
            <w:rFonts w:ascii="Times New Roman" w:hAnsi="Times New Roman"/>
            <w:bCs/>
            <w:color w:val="auto"/>
          </w:rPr>
          <w:t>1. ОБЩАЯ ХАРАКТЕРИСТИКА</w:t>
        </w:r>
        <w:r w:rsidR="00F36F79" w:rsidRPr="00F36F79">
          <w:rPr>
            <w:rFonts w:ascii="Times New Roman" w:hAnsi="Times New Roman"/>
            <w:bCs/>
            <w:webHidden/>
            <w:color w:val="auto"/>
          </w:rPr>
          <w:tab/>
        </w:r>
      </w:hyperlink>
    </w:p>
    <w:p w14:paraId="71FDBEDC" w14:textId="77777777" w:rsidR="00F36F79" w:rsidRPr="00F36F79" w:rsidRDefault="00AD747E" w:rsidP="00F36F7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38" w:anchor="_Toc156294877" w:history="1">
        <w:r w:rsidR="00F36F79" w:rsidRPr="00F36F79">
          <w:rPr>
            <w:rFonts w:ascii="Times New Roman" w:hAnsi="Times New Roman"/>
            <w:iCs/>
            <w:color w:val="auto"/>
            <w:sz w:val="24"/>
          </w:rPr>
          <w:t>1.1. Цель и место дисциплины в структуре образовательной программы</w:t>
        </w:r>
        <w:r w:rsidR="00F36F79" w:rsidRPr="00F36F79">
          <w:rPr>
            <w:rFonts w:ascii="Times New Roman" w:hAnsi="Times New Roman"/>
            <w:iCs/>
            <w:webHidden/>
            <w:color w:val="auto"/>
            <w:sz w:val="24"/>
          </w:rPr>
          <w:tab/>
        </w:r>
      </w:hyperlink>
    </w:p>
    <w:p w14:paraId="2E8FF0DD" w14:textId="77777777" w:rsidR="00F36F79" w:rsidRPr="00F36F79" w:rsidRDefault="00AD747E" w:rsidP="00F36F7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color w:val="auto"/>
          <w:szCs w:val="22"/>
        </w:rPr>
      </w:pPr>
      <w:hyperlink r:id="rId39" w:anchor="_Toc156294878" w:history="1">
        <w:r w:rsidR="00F36F79" w:rsidRPr="00F36F79">
          <w:rPr>
            <w:rFonts w:ascii="Times New Roman" w:hAnsi="Times New Roman"/>
            <w:iCs/>
            <w:color w:val="auto"/>
            <w:sz w:val="24"/>
          </w:rPr>
          <w:t>1.2. Планируемые результаты освоения дисциплины</w:t>
        </w:r>
        <w:r w:rsidR="00F36F79" w:rsidRPr="00F36F79">
          <w:rPr>
            <w:rFonts w:ascii="Times New Roman" w:hAnsi="Times New Roman"/>
            <w:iCs/>
            <w:webHidden/>
            <w:color w:val="auto"/>
            <w:sz w:val="24"/>
          </w:rPr>
          <w:tab/>
        </w:r>
      </w:hyperlink>
    </w:p>
    <w:p w14:paraId="63181A56" w14:textId="77777777" w:rsidR="00F36F79" w:rsidRPr="00F36F79" w:rsidRDefault="00AD747E" w:rsidP="00F36F7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color w:val="auto"/>
          <w:szCs w:val="22"/>
        </w:rPr>
      </w:pPr>
      <w:hyperlink r:id="rId40" w:anchor="_Toc156294879" w:history="1">
        <w:r w:rsidR="00F36F79" w:rsidRPr="00F36F79">
          <w:rPr>
            <w:rFonts w:ascii="Times New Roman" w:hAnsi="Times New Roman"/>
            <w:bCs/>
            <w:color w:val="auto"/>
          </w:rPr>
          <w:t>2. СТРУКТУРА И СОДЕРЖАНИЕ ДИСЦИПЛИНЫ</w:t>
        </w:r>
        <w:r w:rsidR="00F36F79" w:rsidRPr="00F36F79">
          <w:rPr>
            <w:rFonts w:ascii="Times New Roman" w:hAnsi="Times New Roman"/>
            <w:bCs/>
            <w:webHidden/>
            <w:color w:val="auto"/>
          </w:rPr>
          <w:tab/>
        </w:r>
      </w:hyperlink>
    </w:p>
    <w:p w14:paraId="2EB73D18" w14:textId="77777777" w:rsidR="00F36F79" w:rsidRPr="00F36F79" w:rsidRDefault="00AD747E" w:rsidP="00F36F7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41" w:anchor="_Toc156294880" w:history="1">
        <w:r w:rsidR="00F36F79" w:rsidRPr="00F36F79">
          <w:rPr>
            <w:rFonts w:ascii="Times New Roman" w:hAnsi="Times New Roman"/>
            <w:iCs/>
            <w:color w:val="auto"/>
            <w:sz w:val="24"/>
          </w:rPr>
          <w:t>2.1. Трудоемкость освоения дисциплины</w:t>
        </w:r>
        <w:r w:rsidR="00F36F79" w:rsidRPr="00F36F79">
          <w:rPr>
            <w:rFonts w:ascii="Times New Roman" w:hAnsi="Times New Roman"/>
            <w:iCs/>
            <w:webHidden/>
            <w:color w:val="auto"/>
            <w:sz w:val="24"/>
          </w:rPr>
          <w:tab/>
        </w:r>
      </w:hyperlink>
    </w:p>
    <w:p w14:paraId="46AF921E" w14:textId="77777777" w:rsidR="00F36F79" w:rsidRPr="00F36F79" w:rsidRDefault="00AD747E" w:rsidP="00F36F7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color w:val="auto"/>
          <w:szCs w:val="22"/>
        </w:rPr>
      </w:pPr>
      <w:hyperlink r:id="rId42" w:anchor="_Toc156294881" w:history="1">
        <w:r w:rsidR="00F36F79" w:rsidRPr="00F36F79">
          <w:rPr>
            <w:rFonts w:ascii="Times New Roman" w:hAnsi="Times New Roman"/>
            <w:iCs/>
            <w:color w:val="auto"/>
            <w:sz w:val="24"/>
          </w:rPr>
          <w:t>2.2. Примерное содержание дисциплины</w:t>
        </w:r>
        <w:r w:rsidR="00F36F79" w:rsidRPr="00F36F79">
          <w:rPr>
            <w:rFonts w:ascii="Times New Roman" w:hAnsi="Times New Roman"/>
            <w:iCs/>
            <w:webHidden/>
            <w:color w:val="auto"/>
            <w:sz w:val="24"/>
          </w:rPr>
          <w:tab/>
        </w:r>
      </w:hyperlink>
    </w:p>
    <w:p w14:paraId="0F9724EE" w14:textId="77777777" w:rsidR="00F36F79" w:rsidRPr="00F36F79" w:rsidRDefault="00AD747E" w:rsidP="00F36F7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color w:val="auto"/>
          <w:szCs w:val="22"/>
        </w:rPr>
      </w:pPr>
      <w:hyperlink r:id="rId43" w:anchor="_Toc156294884" w:history="1">
        <w:r w:rsidR="00F36F79" w:rsidRPr="00F36F79">
          <w:rPr>
            <w:rFonts w:ascii="Times New Roman" w:hAnsi="Times New Roman"/>
            <w:bCs/>
            <w:color w:val="auto"/>
          </w:rPr>
          <w:t>3. УСЛОВИЯ РЕАЛИЗАЦИИ ДИСЦИПЛИНЫ</w:t>
        </w:r>
        <w:r w:rsidR="00F36F79" w:rsidRPr="00F36F79">
          <w:rPr>
            <w:rFonts w:ascii="Times New Roman" w:hAnsi="Times New Roman"/>
            <w:bCs/>
            <w:webHidden/>
            <w:color w:val="auto"/>
          </w:rPr>
          <w:tab/>
        </w:r>
      </w:hyperlink>
    </w:p>
    <w:p w14:paraId="347083D8" w14:textId="77777777" w:rsidR="00F36F79" w:rsidRPr="00F36F79" w:rsidRDefault="00AD747E" w:rsidP="00F36F7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color w:val="auto"/>
          <w:szCs w:val="22"/>
        </w:rPr>
      </w:pPr>
      <w:hyperlink r:id="rId44" w:anchor="_Toc156294885" w:history="1">
        <w:r w:rsidR="00F36F79" w:rsidRPr="00F36F79">
          <w:rPr>
            <w:rFonts w:ascii="Times New Roman" w:hAnsi="Times New Roman"/>
            <w:iCs/>
            <w:color w:val="auto"/>
            <w:sz w:val="24"/>
          </w:rPr>
          <w:t>3.1. Материально-техническое обеспечение</w:t>
        </w:r>
        <w:r w:rsidR="00F36F79" w:rsidRPr="00F36F79">
          <w:rPr>
            <w:rFonts w:ascii="Times New Roman" w:hAnsi="Times New Roman"/>
            <w:iCs/>
            <w:webHidden/>
            <w:color w:val="auto"/>
            <w:sz w:val="24"/>
          </w:rPr>
          <w:tab/>
        </w:r>
      </w:hyperlink>
    </w:p>
    <w:p w14:paraId="5B7ED6F3" w14:textId="77777777" w:rsidR="00F36F79" w:rsidRPr="00F36F79" w:rsidRDefault="00AD747E" w:rsidP="00F36F79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color w:val="auto"/>
          <w:szCs w:val="22"/>
        </w:rPr>
      </w:pPr>
      <w:hyperlink r:id="rId45" w:anchor="_Toc156294886" w:history="1">
        <w:r w:rsidR="00F36F79" w:rsidRPr="00F36F79">
          <w:rPr>
            <w:rFonts w:ascii="Times New Roman" w:hAnsi="Times New Roman"/>
            <w:iCs/>
            <w:color w:val="auto"/>
            <w:sz w:val="24"/>
          </w:rPr>
          <w:t>3.2. Учебно-методическое обеспечение</w:t>
        </w:r>
        <w:r w:rsidR="00F36F79" w:rsidRPr="00F36F79">
          <w:rPr>
            <w:rFonts w:ascii="Times New Roman" w:hAnsi="Times New Roman"/>
            <w:iCs/>
            <w:webHidden/>
            <w:color w:val="auto"/>
            <w:sz w:val="24"/>
          </w:rPr>
          <w:tab/>
        </w:r>
      </w:hyperlink>
    </w:p>
    <w:p w14:paraId="2C090E2E" w14:textId="77777777" w:rsidR="00F36F79" w:rsidRPr="00F36F79" w:rsidRDefault="00AD747E" w:rsidP="00F36F79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46" w:anchor="_Toc156294887" w:history="1">
        <w:r w:rsidR="00F36F79" w:rsidRPr="00F36F79">
          <w:rPr>
            <w:rFonts w:ascii="Times New Roman" w:hAnsi="Times New Roman"/>
            <w:bCs/>
            <w:color w:val="auto"/>
          </w:rPr>
          <w:t>4. КОНТРОЛЬ И ОЦЕНКА РЕЗУЛЬТАТОВ ОСВОЕНИЯ ДИСЦИПЛИНЫ</w:t>
        </w:r>
        <w:r w:rsidR="00F36F79" w:rsidRPr="00F36F79">
          <w:rPr>
            <w:rFonts w:ascii="Times New Roman" w:hAnsi="Times New Roman"/>
            <w:bCs/>
            <w:webHidden/>
            <w:color w:val="auto"/>
          </w:rPr>
          <w:tab/>
        </w:r>
      </w:hyperlink>
    </w:p>
    <w:p w14:paraId="7271D5BF" w14:textId="77777777" w:rsidR="00F36F79" w:rsidRPr="00F36F79" w:rsidRDefault="00F36F79" w:rsidP="00F36F79">
      <w:pPr>
        <w:keepNext/>
        <w:spacing w:beforeAutospacing="1" w:after="120" w:afterAutospacing="1"/>
        <w:jc w:val="center"/>
        <w:outlineLvl w:val="0"/>
        <w:rPr>
          <w:rFonts w:ascii="Times New Roman Полужирный" w:hAnsi="Times New Roman Полужирный"/>
          <w:b/>
          <w:caps/>
          <w:sz w:val="24"/>
        </w:rPr>
      </w:pPr>
      <w:r w:rsidRPr="00F36F79">
        <w:rPr>
          <w:rFonts w:ascii="Times New Roman" w:hAnsi="Times New Roman"/>
          <w:bCs/>
          <w:caps/>
          <w:sz w:val="24"/>
        </w:rPr>
        <w:fldChar w:fldCharType="end"/>
      </w:r>
      <w:r w:rsidRPr="00F36F79">
        <w:rPr>
          <w:rFonts w:ascii="Times New Roman Полужирный" w:hAnsi="Times New Roman Полужирный"/>
          <w:b/>
          <w:caps/>
          <w:sz w:val="24"/>
        </w:rPr>
        <w:t xml:space="preserve"> </w:t>
      </w:r>
    </w:p>
    <w:p w14:paraId="1421F4D4" w14:textId="77777777" w:rsidR="00F36F79" w:rsidRPr="00F36F79" w:rsidRDefault="00F36F79" w:rsidP="00F36F79"/>
    <w:p w14:paraId="75BA26FA" w14:textId="77777777" w:rsidR="00F36F79" w:rsidRPr="00F36F79" w:rsidRDefault="00F36F79" w:rsidP="00F36F79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br w:type="page"/>
      </w:r>
      <w:r w:rsidRPr="00F36F79"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01764D58" w14:textId="77777777" w:rsidR="00F36F79" w:rsidRPr="00F36F79" w:rsidRDefault="00F36F79" w:rsidP="00F36F79">
      <w:pPr>
        <w:ind w:firstLine="708"/>
        <w:jc w:val="both"/>
        <w:outlineLvl w:val="1"/>
        <w:rPr>
          <w:rFonts w:ascii="Times New Roman" w:hAnsi="Times New Roman"/>
          <w:b/>
          <w:sz w:val="24"/>
        </w:rPr>
      </w:pPr>
      <w:r w:rsidRPr="00F36F79">
        <w:rPr>
          <w:rFonts w:ascii="Times New Roman" w:hAnsi="Times New Roman"/>
          <w:b/>
          <w:sz w:val="24"/>
        </w:rPr>
        <w:t>«ОП.04 МИНЕРАЛОГИЯ И ПЕТРОГРАФИЯ, ПОЛЕЗНЫЕ ИСКОПАЕМЫЕ»</w:t>
      </w:r>
    </w:p>
    <w:p w14:paraId="3281DAA6" w14:textId="77777777" w:rsidR="00F36F79" w:rsidRPr="00F36F79" w:rsidRDefault="00F36F79" w:rsidP="00F36F79">
      <w:pPr>
        <w:numPr>
          <w:ilvl w:val="1"/>
          <w:numId w:val="0"/>
        </w:numPr>
        <w:spacing w:after="160" w:line="264" w:lineRule="auto"/>
        <w:jc w:val="center"/>
        <w:rPr>
          <w:rFonts w:ascii="Times New Roman" w:hAnsi="Times New Roman"/>
          <w:b/>
          <w:spacing w:val="15"/>
          <w:sz w:val="24"/>
        </w:rPr>
      </w:pPr>
    </w:p>
    <w:p w14:paraId="3AADD631" w14:textId="77777777" w:rsidR="00F36F79" w:rsidRPr="00F36F79" w:rsidRDefault="00F36F79" w:rsidP="00F36F79">
      <w:pPr>
        <w:widowControl w:val="0"/>
        <w:rPr>
          <w:rFonts w:ascii="Times New Roman" w:hAnsi="Times New Roman"/>
          <w:sz w:val="24"/>
        </w:rPr>
      </w:pPr>
    </w:p>
    <w:p w14:paraId="39FEEA82" w14:textId="77777777" w:rsidR="00F36F79" w:rsidRPr="00F36F79" w:rsidRDefault="00F36F79" w:rsidP="00F36F7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3775126" w14:textId="77777777" w:rsidR="00F36F79" w:rsidRPr="00F36F79" w:rsidRDefault="00F36F79" w:rsidP="00F36F79">
      <w:pPr>
        <w:spacing w:beforeAutospacing="1" w:afterAutospacing="1"/>
        <w:ind w:firstLine="708"/>
        <w:jc w:val="both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Цель дисциплины «Минералогия и петрография, полезные ископаемые»:</w:t>
      </w:r>
      <w:r w:rsidRPr="00F36F79">
        <w:rPr>
          <w:rFonts w:ascii="Times New Roman" w:hAnsi="Times New Roman"/>
          <w:sz w:val="24"/>
          <w:highlight w:val="white"/>
        </w:rPr>
        <w:t xml:space="preserve"> </w:t>
      </w:r>
      <w:r w:rsidRPr="00F36F79">
        <w:rPr>
          <w:rFonts w:ascii="Times New Roman" w:hAnsi="Times New Roman"/>
          <w:color w:val="333333"/>
          <w:sz w:val="24"/>
          <w:highlight w:val="white"/>
        </w:rPr>
        <w:t>освоение обучающимися основных особенностей состава, строения и физических свойств, условий образования, изменения и разрушения, закономерностей распространения в земной коре, а также практического применения природных химических соединений - минералов и их агрегатов.</w:t>
      </w:r>
      <w:r w:rsidRPr="00F36F79">
        <w:rPr>
          <w:rFonts w:ascii="Times New Roman" w:hAnsi="Times New Roman"/>
          <w:sz w:val="24"/>
        </w:rPr>
        <w:t xml:space="preserve"> </w:t>
      </w:r>
    </w:p>
    <w:p w14:paraId="1370E311" w14:textId="77777777" w:rsidR="00F36F79" w:rsidRPr="00F36F79" w:rsidRDefault="00F36F79" w:rsidP="00F36F79">
      <w:pPr>
        <w:spacing w:beforeAutospacing="1" w:afterAutospacing="1"/>
        <w:ind w:firstLine="708"/>
        <w:jc w:val="both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Дисциплина «Минералогия и петрография, полезные ископаемые» включена в обязательную часть общепрофессионального цикла образовательной программы.</w:t>
      </w:r>
    </w:p>
    <w:p w14:paraId="6CC3C8DB" w14:textId="77777777" w:rsidR="00F36F79" w:rsidRPr="00F36F79" w:rsidRDefault="00F36F79" w:rsidP="00F36F7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DFD76EA" w14:textId="77777777" w:rsidR="00F36F79" w:rsidRPr="00F36F79" w:rsidRDefault="00F36F79" w:rsidP="00F36F7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FC7C480" w14:textId="77777777" w:rsidR="00F36F79" w:rsidRPr="00F36F79" w:rsidRDefault="00F36F79" w:rsidP="00F36F79">
      <w:pPr>
        <w:ind w:firstLine="709"/>
        <w:jc w:val="both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DCA4601" w14:textId="77777777" w:rsidR="00F36F79" w:rsidRPr="00F36F79" w:rsidRDefault="00F36F79" w:rsidP="00F36F79">
      <w:pPr>
        <w:spacing w:after="120"/>
        <w:ind w:firstLine="709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В результате освоения дисциплины обучающийся должен</w:t>
      </w:r>
      <w:r w:rsidRPr="00F36F79">
        <w:rPr>
          <w:rFonts w:ascii="Times New Roman" w:hAnsi="Times New Roman"/>
          <w:sz w:val="24"/>
          <w:vertAlign w:val="superscript"/>
        </w:rPr>
        <w:footnoteReference w:id="7"/>
      </w:r>
      <w:r w:rsidRPr="00F36F79"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F36F79" w:rsidRPr="00F36F79" w14:paraId="4B8F6C7A" w14:textId="77777777" w:rsidTr="00FB478A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7698" w14:textId="77777777" w:rsidR="00F36F79" w:rsidRPr="00F36F79" w:rsidRDefault="00F36F79" w:rsidP="00F36F79">
            <w:pPr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18E8415" w14:textId="77777777" w:rsidR="00F36F79" w:rsidRPr="00F36F79" w:rsidRDefault="00F36F79" w:rsidP="00F36F79">
            <w:pPr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DCB75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31953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36F79" w:rsidRPr="00F36F79" w14:paraId="61191B05" w14:textId="77777777" w:rsidTr="00FB478A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70AA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ОК 01</w:t>
            </w:r>
          </w:p>
          <w:p w14:paraId="618C1C9F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ОК 02</w:t>
            </w:r>
          </w:p>
          <w:p w14:paraId="5732EB0F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ОК 03 </w:t>
            </w:r>
          </w:p>
          <w:p w14:paraId="57707C7C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ОК 04 </w:t>
            </w:r>
          </w:p>
          <w:p w14:paraId="11647951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ОК 05</w:t>
            </w:r>
          </w:p>
          <w:p w14:paraId="568ECADA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ОК 06</w:t>
            </w:r>
          </w:p>
          <w:p w14:paraId="3F08F067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ОК 07</w:t>
            </w:r>
          </w:p>
          <w:p w14:paraId="54FB65C6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ОК 09</w:t>
            </w:r>
          </w:p>
          <w:p w14:paraId="4B7C4C46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ПК 2.2</w:t>
            </w:r>
          </w:p>
          <w:p w14:paraId="7A86F01E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ПК 2.3 </w:t>
            </w:r>
          </w:p>
          <w:p w14:paraId="25B6B52C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ПК 3.2 </w:t>
            </w:r>
          </w:p>
          <w:p w14:paraId="6D511FA4" w14:textId="77777777" w:rsidR="00F36F79" w:rsidRPr="00F36F79" w:rsidRDefault="00F36F79" w:rsidP="00F36F79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7BB6E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Уметь: </w:t>
            </w:r>
          </w:p>
          <w:p w14:paraId="611E57AE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простые формы кристаллов;</w:t>
            </w:r>
          </w:p>
          <w:p w14:paraId="64169D8D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физические свойства и морфологию минералов;</w:t>
            </w:r>
          </w:p>
          <w:p w14:paraId="52A72747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распознавать горные породы по условиям образования;</w:t>
            </w:r>
          </w:p>
          <w:p w14:paraId="719AAEB3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по диагностическим признакам вещественный состав, структуру, текстуру главных породообразующих минералов и горных пород;</w:t>
            </w:r>
          </w:p>
          <w:p w14:paraId="562CF60C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описывать горные породы и давать им полевое определение;</w:t>
            </w:r>
          </w:p>
          <w:p w14:paraId="15E80F4A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и описывать вещественный состав полезных ископаемых;</w:t>
            </w:r>
          </w:p>
          <w:p w14:paraId="029F5710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горючие полезные ископаемые;</w:t>
            </w:r>
          </w:p>
          <w:p w14:paraId="35DBB7BC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описывать месторождения полезных ископаемых;</w:t>
            </w:r>
          </w:p>
          <w:p w14:paraId="4924869C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lastRenderedPageBreak/>
              <w:t>определять форму рудных тел и условия их образования;</w:t>
            </w:r>
          </w:p>
          <w:p w14:paraId="194CDAF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составлять и анализировать карты полезных ископаемых.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872AC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lastRenderedPageBreak/>
              <w:t>Знать:</w:t>
            </w:r>
          </w:p>
          <w:p w14:paraId="0BD3F486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свойства кристаллического вещества, основ его строения и методы исследования;</w:t>
            </w:r>
          </w:p>
          <w:p w14:paraId="5D586975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диагностические признаки основных минералов и горных пород;</w:t>
            </w:r>
          </w:p>
          <w:p w14:paraId="23D290DC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классификацию минералов и горных пород;</w:t>
            </w:r>
          </w:p>
          <w:p w14:paraId="600C1C37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химический состав, физические свойства, происхождение и методы исследования минералов;</w:t>
            </w:r>
          </w:p>
          <w:p w14:paraId="4BA35115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современные проблемы минералогии и петрографии;</w:t>
            </w:r>
          </w:p>
          <w:p w14:paraId="536A6A12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вещественный состав полезных ископаемых;</w:t>
            </w:r>
          </w:p>
          <w:p w14:paraId="34740D68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условия образования и закономерности размещения месторождений полезных ископаемых различных генетических типов;</w:t>
            </w:r>
          </w:p>
          <w:p w14:paraId="63331297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особенности минерально-сырьевой базы России;</w:t>
            </w:r>
          </w:p>
          <w:p w14:paraId="395D1375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крупные месторождения полезных ископаемых России; </w:t>
            </w:r>
          </w:p>
          <w:p w14:paraId="42C038DC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область применения рудных, нерудных и горючих полезных ископаемых;</w:t>
            </w:r>
          </w:p>
          <w:p w14:paraId="63522317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lastRenderedPageBreak/>
              <w:t>условия образования и закономерности размещения месторождений полезных ископаемых различных генетических типов.</w:t>
            </w:r>
          </w:p>
        </w:tc>
      </w:tr>
    </w:tbl>
    <w:p w14:paraId="1B2E7DB6" w14:textId="77777777" w:rsidR="00F36F79" w:rsidRPr="00F36F79" w:rsidRDefault="00F36F79" w:rsidP="00F36F79">
      <w:pPr>
        <w:rPr>
          <w:rFonts w:ascii="Times New Roman" w:hAnsi="Times New Roman"/>
          <w:b/>
          <w:caps/>
          <w:sz w:val="24"/>
        </w:rPr>
      </w:pPr>
    </w:p>
    <w:p w14:paraId="6199825C" w14:textId="77777777" w:rsidR="00F36F79" w:rsidRPr="00F36F79" w:rsidRDefault="00F36F79" w:rsidP="00F36F79">
      <w:pPr>
        <w:keepNext/>
        <w:spacing w:after="120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592AFC0E" w14:textId="77777777" w:rsidR="00F36F79" w:rsidRPr="00F36F79" w:rsidRDefault="00F36F79" w:rsidP="00F36F79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F36F79" w:rsidRPr="00F36F79" w14:paraId="6172AC21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48FDB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FBE8A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DA93F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F36F79" w:rsidRPr="00F36F79" w14:paraId="59C139D6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24A7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EFD2A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2F080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F36F79" w:rsidRPr="00F36F79" w14:paraId="07AF221C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4B0B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Курсовой проект (работа)</w:t>
            </w:r>
            <w:r w:rsidRPr="00F36F79"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B49FF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2915B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36F79" w:rsidRPr="00F36F79" w14:paraId="6E998F18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C3BAD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A3BD5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62801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-</w:t>
            </w:r>
          </w:p>
        </w:tc>
      </w:tr>
      <w:tr w:rsidR="00F36F79" w:rsidRPr="00F36F79" w14:paraId="7053A6E1" w14:textId="77777777" w:rsidTr="00FB478A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378AB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8EFCB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41703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36F79" w:rsidRPr="00F36F79" w14:paraId="652562D6" w14:textId="77777777" w:rsidTr="00FB478A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5E8F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65246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F1069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50</w:t>
            </w:r>
          </w:p>
        </w:tc>
      </w:tr>
    </w:tbl>
    <w:p w14:paraId="664D8BA6" w14:textId="77777777" w:rsidR="00F36F79" w:rsidRPr="00F36F79" w:rsidRDefault="00F36F79" w:rsidP="00F36F79">
      <w:pPr>
        <w:rPr>
          <w:rFonts w:ascii="Times New Roman" w:hAnsi="Times New Roman"/>
          <w:sz w:val="24"/>
        </w:rPr>
      </w:pPr>
    </w:p>
    <w:p w14:paraId="47F34C53" w14:textId="77777777" w:rsidR="00F36F79" w:rsidRPr="00F36F79" w:rsidRDefault="00F36F79" w:rsidP="00F36F79">
      <w:pPr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2.2. Примерное содержание дисциплины</w:t>
      </w:r>
    </w:p>
    <w:p w14:paraId="5BC3F101" w14:textId="77777777" w:rsidR="00F36F79" w:rsidRPr="00F36F79" w:rsidRDefault="00F36F79" w:rsidP="00F36F79">
      <w:pPr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263"/>
      </w:tblGrid>
      <w:tr w:rsidR="00F36F79" w:rsidRPr="00F36F79" w14:paraId="09DB375F" w14:textId="77777777" w:rsidTr="00FB478A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19FF0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1753B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36F79" w:rsidRPr="00F36F79" w14:paraId="11FAD467" w14:textId="77777777" w:rsidTr="00FB478A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7F04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Раздел 1. Кристаллография  6 ак.ч.</w:t>
            </w:r>
          </w:p>
        </w:tc>
      </w:tr>
      <w:tr w:rsidR="00F36F79" w:rsidRPr="00F36F79" w14:paraId="52F4DB95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34C1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BFBB8F1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Сущность кристаллографии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2AD73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4576FFF7" w14:textId="77777777" w:rsidTr="00FB478A">
        <w:trPr>
          <w:trHeight w:val="127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D5EC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7CB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Кристаллография как наука. Связь кристаллографии с другими науками. Роль русских ученых в развитии науки.</w:t>
            </w:r>
          </w:p>
          <w:p w14:paraId="1DE3C13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Основные свойства аморфных и кристаллических веществ. Монокристаллы, форма природных кристаллов, габитусы кристаллов.</w:t>
            </w:r>
          </w:p>
        </w:tc>
      </w:tr>
      <w:tr w:rsidR="00F36F79" w:rsidRPr="00F36F79" w14:paraId="27685794" w14:textId="77777777" w:rsidTr="00FB478A">
        <w:trPr>
          <w:trHeight w:val="232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916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0B45F59E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Геометрическая кристаллография. Внутреннее строение кристаллов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C5AE9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22B91BD8" w14:textId="77777777" w:rsidTr="00FB478A">
        <w:trPr>
          <w:trHeight w:val="191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8A10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8057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Элементы огранения кристаллов. Формула Эйлера. Элементы симметрии. Виды симметрии. Закон постоянства двугранных углов. </w:t>
            </w:r>
          </w:p>
          <w:p w14:paraId="1F85306C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Понятие о простых и сложных, открытых и закрытых кристаллах. Комбинации простых форм. Понятие о сингониях. Виды сингоний. Характеристика сингоний. Сростки кристаллов. Случайные сростки. Закономерные сростки: срастания, прорастания, коленчатые, полисинтетические и параллельные срастания. Пространственная решетка. Элементы пространственной решетки. 14 элементарных ячеек Бравэ.</w:t>
            </w:r>
          </w:p>
          <w:p w14:paraId="539F5628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Структурные компоненты: атомы, ионы, молекулы.</w:t>
            </w:r>
            <w:r w:rsidRPr="00F36F7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36F79">
              <w:rPr>
                <w:rFonts w:ascii="Times New Roman" w:hAnsi="Times New Roman"/>
                <w:sz w:val="24"/>
              </w:rPr>
              <w:t>Типы связей в кристаллическом веществе.</w:t>
            </w:r>
          </w:p>
        </w:tc>
      </w:tr>
      <w:tr w:rsidR="00F36F79" w:rsidRPr="00F36F79" w14:paraId="7254C241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DE2BE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727C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1EFEA396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353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831F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№1</w:t>
            </w:r>
          </w:p>
          <w:p w14:paraId="5E5932CC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элементов огранения кристаллов, элементов симметрии, класса сингонии.</w:t>
            </w:r>
          </w:p>
        </w:tc>
      </w:tr>
      <w:tr w:rsidR="00F36F79" w:rsidRPr="00F36F79" w14:paraId="12BA9C3F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6856A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8F7C5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№2</w:t>
            </w:r>
          </w:p>
          <w:p w14:paraId="29D6064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габитуса кристаллов.</w:t>
            </w:r>
          </w:p>
        </w:tc>
      </w:tr>
      <w:tr w:rsidR="00F36F79" w:rsidRPr="00F36F79" w14:paraId="36BD6758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CBF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4B917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36F79" w:rsidRPr="00F36F79" w14:paraId="7A6A32DA" w14:textId="77777777" w:rsidTr="00FB478A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7975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Раздел 2. Минералогия  28 ак.ч.</w:t>
            </w:r>
          </w:p>
        </w:tc>
      </w:tr>
      <w:tr w:rsidR="00F36F79" w:rsidRPr="00F36F79" w14:paraId="0396BABC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DBB9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lastRenderedPageBreak/>
              <w:t>Тема 2.1</w:t>
            </w:r>
          </w:p>
          <w:p w14:paraId="1083A84B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Минералогия как наука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BFD72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7731CCFA" w14:textId="77777777" w:rsidTr="00FB478A">
        <w:trPr>
          <w:trHeight w:val="736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67A3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C5BFC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Минералогия как наука. Определение понятия «минерал». Кларки химических элементов в земной коре. Распространение минералов и их практическое значение в экономике страны.</w:t>
            </w:r>
          </w:p>
        </w:tc>
      </w:tr>
      <w:tr w:rsidR="00F36F79" w:rsidRPr="00F36F79" w14:paraId="23B23FEE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18B61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069CEC1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Состав и свойства минералов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199B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56C768BE" w14:textId="77777777" w:rsidTr="00FB478A">
        <w:trPr>
          <w:trHeight w:val="97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412A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A879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Химический состав и формулы минералов. Вода в минералах.</w:t>
            </w:r>
          </w:p>
          <w:p w14:paraId="55BEF6FB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Изоморфизм и его типы. Генетические факторы изоморфизма.</w:t>
            </w:r>
          </w:p>
          <w:p w14:paraId="1A15F0E6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Физические свойства минералов. Химические свойства минералов.</w:t>
            </w:r>
          </w:p>
        </w:tc>
      </w:tr>
      <w:tr w:rsidR="00F36F79" w:rsidRPr="00F36F79" w14:paraId="0A5597DE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A1BE9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DA026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7196B9FD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FCCC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EEF4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№3</w:t>
            </w:r>
          </w:p>
          <w:p w14:paraId="463EC84B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физических свойств минералов в штуфах.</w:t>
            </w:r>
          </w:p>
        </w:tc>
      </w:tr>
      <w:tr w:rsidR="00F36F79" w:rsidRPr="00F36F79" w14:paraId="1ADBC85A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A0975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04F9B2BC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Морфология минералов и минеральных агрегатов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98FB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502EA524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1DF36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157F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Морфология минералов и минеральных агрегатов.</w:t>
            </w:r>
          </w:p>
        </w:tc>
      </w:tr>
      <w:tr w:rsidR="00F36F79" w:rsidRPr="00F36F79" w14:paraId="4965F6F2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4785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E934F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031816DA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F730F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DFBC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№4</w:t>
            </w:r>
          </w:p>
          <w:p w14:paraId="4BA13917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Изучение коллекций и зарисовка форм минеральных агрегатов.</w:t>
            </w:r>
          </w:p>
        </w:tc>
      </w:tr>
      <w:tr w:rsidR="00F36F79" w:rsidRPr="00F36F79" w14:paraId="3DAE0075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16776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AF189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№5</w:t>
            </w:r>
          </w:p>
          <w:p w14:paraId="33F0F32E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Описание естественных минеральных агрегатов и монокристаллов.</w:t>
            </w:r>
          </w:p>
        </w:tc>
      </w:tr>
      <w:tr w:rsidR="00F36F79" w:rsidRPr="00F36F79" w14:paraId="6D095CB8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44CB0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2.4</w:t>
            </w:r>
          </w:p>
          <w:p w14:paraId="580EE104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Генезис и классификация минералов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B319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721003A0" w14:textId="77777777" w:rsidTr="00FB478A">
        <w:trPr>
          <w:trHeight w:val="96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6DEE8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18A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Эндогенные процессы минералообразования. Парагенезис. Типоморфные признаки. Генерация. Метаморфические процессы минералообразования.</w:t>
            </w:r>
          </w:p>
          <w:p w14:paraId="0848F5F2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Экзогенные процессы минералообразования.</w:t>
            </w:r>
          </w:p>
        </w:tc>
      </w:tr>
      <w:tr w:rsidR="00F36F79" w:rsidRPr="00F36F79" w14:paraId="63AE340B" w14:textId="77777777" w:rsidTr="00FB478A">
        <w:trPr>
          <w:trHeight w:val="291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81299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E72FE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36F79" w:rsidRPr="00F36F79" w14:paraId="5AB69371" w14:textId="77777777" w:rsidTr="00FB478A">
        <w:trPr>
          <w:trHeight w:val="278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658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2.5</w:t>
            </w:r>
          </w:p>
          <w:p w14:paraId="42B7F771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Самородные минералы. Галоиды. Сернистые соединения и их аналоги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C7162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3B6AF131" w14:textId="77777777" w:rsidTr="00FB478A">
        <w:trPr>
          <w:trHeight w:val="96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43E6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8CF9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Общая характеристика класса. Самородные металлы: медь, золото, серебро, платина и др. Самородные неметаллы: алмаз, графит, сера.</w:t>
            </w:r>
          </w:p>
          <w:p w14:paraId="087CEBB3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Общая характеристика класса галоидов. Классификация.</w:t>
            </w:r>
          </w:p>
        </w:tc>
      </w:tr>
      <w:tr w:rsidR="00F36F79" w:rsidRPr="00F36F79" w14:paraId="3A645EC0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3C35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831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5D952FFE" w14:textId="77777777" w:rsidTr="00FB478A">
        <w:trPr>
          <w:trHeight w:val="64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3D194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BEED6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№6</w:t>
            </w:r>
          </w:p>
          <w:p w14:paraId="5C6659F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физических свойств и морфологических особенностей минералов класса самородные элементы, галоидов и сульфидов.</w:t>
            </w:r>
          </w:p>
        </w:tc>
      </w:tr>
      <w:tr w:rsidR="00F36F79" w:rsidRPr="00F36F79" w14:paraId="12371CB5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EFB04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96D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36F79" w:rsidRPr="00F36F79" w14:paraId="2F8D4BC1" w14:textId="77777777" w:rsidTr="00FB478A">
        <w:trPr>
          <w:trHeight w:val="272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0F7D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Тема. 2.6</w:t>
            </w:r>
          </w:p>
          <w:p w14:paraId="4540100B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Оксиды, гидрооксиды, оксигидраты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44379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44BDC686" w14:textId="77777777" w:rsidTr="00FB478A">
        <w:trPr>
          <w:trHeight w:val="608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FF9F0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44953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Общая характеристика класса, классификация природных окисдов, гидроокисдов и оксигидратов. Физические свойства.</w:t>
            </w:r>
          </w:p>
        </w:tc>
      </w:tr>
      <w:tr w:rsidR="00F36F79" w:rsidRPr="00F36F79" w14:paraId="06434FA7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5E68F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DAA9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1B7735EF" w14:textId="77777777" w:rsidTr="00FB478A">
        <w:trPr>
          <w:trHeight w:val="55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6D5E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795BA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№7</w:t>
            </w:r>
          </w:p>
          <w:p w14:paraId="3857CD99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физических свойств и морфологических особенностей минералов класса оксидов и гидрооксидов.</w:t>
            </w:r>
          </w:p>
        </w:tc>
      </w:tr>
      <w:tr w:rsidR="00F36F79" w:rsidRPr="00F36F79" w14:paraId="651E0152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CD303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7F4F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36F79" w:rsidRPr="00F36F79" w14:paraId="5D07391B" w14:textId="77777777" w:rsidTr="00FB478A">
        <w:trPr>
          <w:trHeight w:val="1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9336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2.7</w:t>
            </w:r>
          </w:p>
          <w:p w14:paraId="7B8D5216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Карбонаты и нитраты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2FD2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4851485E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69C98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2609D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Общая характеристика классов карбонаты и нитраты. Физические свойства и морфологические особенности минералов класса карбонаты и нитраты.</w:t>
            </w:r>
          </w:p>
        </w:tc>
      </w:tr>
      <w:tr w:rsidR="00F36F79" w:rsidRPr="00F36F79" w14:paraId="7CE1D453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161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39D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7A89079A" w14:textId="77777777" w:rsidTr="00FB478A">
        <w:trPr>
          <w:trHeight w:val="56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B666A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4F0DD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 xml:space="preserve">Лабораторное занятие №8 </w:t>
            </w:r>
            <w:r w:rsidRPr="00F36F79">
              <w:rPr>
                <w:rFonts w:ascii="Times New Roman" w:hAnsi="Times New Roman"/>
                <w:sz w:val="24"/>
              </w:rPr>
              <w:t>Определение физических свойств и морфологических особенностей минералов класса карбонаты и нитраты.</w:t>
            </w:r>
          </w:p>
        </w:tc>
      </w:tr>
      <w:tr w:rsidR="00F36F79" w:rsidRPr="00F36F79" w14:paraId="5D340C4C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59D6C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2973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36F79" w:rsidRPr="00F36F79" w14:paraId="30A006C6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B28D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2.8</w:t>
            </w:r>
          </w:p>
          <w:p w14:paraId="1E769721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Сульфаты и вольфраматы. Фосфаты и бораты.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808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58FDE838" w14:textId="77777777" w:rsidTr="00FB478A">
        <w:trPr>
          <w:trHeight w:val="82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AF34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E062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Общая характеристика и классификация сульфатов. Безводные сульфаты: барит, целестин, ангидрит. Водные сульфаты: гипс, мирабилит. Сложные сульфаты: алунит, ярозит. Вольфраматы: шеелит, вольфрамит.</w:t>
            </w:r>
            <w:r w:rsidRPr="00F36F7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36F79">
              <w:rPr>
                <w:rFonts w:ascii="Times New Roman" w:hAnsi="Times New Roman"/>
                <w:sz w:val="24"/>
              </w:rPr>
              <w:t>Фосфаты и бораты</w:t>
            </w:r>
          </w:p>
        </w:tc>
      </w:tr>
      <w:tr w:rsidR="00F36F79" w:rsidRPr="00F36F79" w14:paraId="50FF1D17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8A15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80406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7D7A5B03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BDD0F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C834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№9</w:t>
            </w:r>
          </w:p>
          <w:p w14:paraId="76B449A6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физических свойств и морфологических особенностей минералов класса сульфаты и вольфраматы, фосфаты и бораты.</w:t>
            </w:r>
          </w:p>
        </w:tc>
      </w:tr>
      <w:tr w:rsidR="00F36F79" w:rsidRPr="00F36F79" w14:paraId="4B923483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9014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E3133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36F79" w:rsidRPr="00F36F79" w14:paraId="343610E6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56E44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2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  <w:r w:rsidRPr="00F36F79">
              <w:rPr>
                <w:rFonts w:ascii="Times New Roman" w:hAnsi="Times New Roman"/>
                <w:b/>
                <w:sz w:val="24"/>
              </w:rPr>
              <w:t>9</w:t>
            </w:r>
          </w:p>
          <w:p w14:paraId="5C93F706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Силикаты и</w:t>
            </w:r>
            <w:r w:rsidRPr="00F36F79">
              <w:rPr>
                <w:rFonts w:ascii="Times New Roman" w:hAnsi="Times New Roman"/>
                <w:sz w:val="24"/>
              </w:rPr>
              <w:t xml:space="preserve"> ал</w:t>
            </w:r>
            <w:r w:rsidRPr="00F36F79">
              <w:rPr>
                <w:rFonts w:ascii="Times New Roman" w:hAnsi="Times New Roman"/>
                <w:b/>
                <w:sz w:val="24"/>
              </w:rPr>
              <w:t>юмосиликаты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89698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73A3B233" w14:textId="77777777" w:rsidTr="00FB478A">
        <w:trPr>
          <w:trHeight w:val="159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0C91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D551" w14:textId="77777777" w:rsidR="00F36F79" w:rsidRPr="00F36F79" w:rsidRDefault="00F36F79" w:rsidP="00F36F79">
            <w:pPr>
              <w:ind w:left="-103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Общая характеристика и распространение в природе. Химический состав и структура силикатов и алюмосиликатов, их классификация. Островные силикаты. Кольцевые силикаты. Цепочечные силикаты.</w:t>
            </w:r>
          </w:p>
          <w:p w14:paraId="01855893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Ленточные силикаты. Сложные силикаты (листовые). Каркасные силикаты и алюмосиликаты.</w:t>
            </w:r>
          </w:p>
        </w:tc>
      </w:tr>
      <w:tr w:rsidR="00F36F79" w:rsidRPr="00F36F79" w14:paraId="5BA13C1F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5493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16F2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0D075776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6A45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5C05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10</w:t>
            </w:r>
          </w:p>
          <w:p w14:paraId="3F3FC8CE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физических свойств и морфологических особенностей минералов класса силикаты: островные, кольцевые, цепочечные, ленточные, листовые, каркасные</w:t>
            </w:r>
          </w:p>
        </w:tc>
      </w:tr>
      <w:tr w:rsidR="00F36F79" w:rsidRPr="00F36F79" w14:paraId="301E1C4B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0E6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D4D28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11</w:t>
            </w:r>
          </w:p>
          <w:p w14:paraId="0FC5BE3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 Определение физических свойств и морфологических особенностей минералов различных классов. (Урок соревнование/Олимпиада)</w:t>
            </w:r>
          </w:p>
        </w:tc>
      </w:tr>
      <w:tr w:rsidR="00F36F79" w:rsidRPr="00F36F79" w14:paraId="3A9A17CB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2F75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9568C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36F79" w:rsidRPr="00F36F79" w14:paraId="55DC82FB" w14:textId="77777777" w:rsidTr="00FB478A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FA5E8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Раздел 3. Петрография    44 ак.ч.</w:t>
            </w:r>
          </w:p>
        </w:tc>
      </w:tr>
      <w:tr w:rsidR="00F36F79" w:rsidRPr="00F36F79" w14:paraId="2092563B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BEE3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303CCCED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Горные породы и методы их изучения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7E5C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36F79" w:rsidRPr="00F36F79" w14:paraId="7BC70E67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E1D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F994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Горные породы, понятие, классификация, структура и текстура.</w:t>
            </w:r>
          </w:p>
        </w:tc>
      </w:tr>
      <w:tr w:rsidR="00F36F79" w:rsidRPr="00F36F79" w14:paraId="216DCC36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83D3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F99D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710083F8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FF4BC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C7DDB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№12</w:t>
            </w:r>
          </w:p>
          <w:p w14:paraId="6A94FED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и описание горных пород по их генетическим признакам.</w:t>
            </w:r>
          </w:p>
        </w:tc>
      </w:tr>
      <w:tr w:rsidR="00F36F79" w:rsidRPr="00F36F79" w14:paraId="42E9E445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3BE73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453E1745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Магматические горные породы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F959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4702E1EB" w14:textId="77777777" w:rsidTr="00FB478A">
        <w:trPr>
          <w:trHeight w:val="96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70A01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78129" w14:textId="77777777" w:rsidR="00F36F79" w:rsidRPr="00F36F79" w:rsidRDefault="00F36F79" w:rsidP="00F36F79">
            <w:pPr>
              <w:keepNext/>
              <w:keepLines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Магма, ее состав и свойства. Интрузивные и эффузивные горные породы, их химический и минеральный состав. Породообразующие минералы.</w:t>
            </w:r>
          </w:p>
          <w:p w14:paraId="7EA2CF97" w14:textId="77777777" w:rsidR="00F36F79" w:rsidRPr="00F36F79" w:rsidRDefault="00F36F79" w:rsidP="00F36F79">
            <w:pPr>
              <w:keepNext/>
              <w:keepLines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Структура и текстура интрузивных и эффузивных горных пород.</w:t>
            </w:r>
          </w:p>
        </w:tc>
      </w:tr>
      <w:tr w:rsidR="00F36F79" w:rsidRPr="00F36F79" w14:paraId="4D6A0D68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1DD3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FA56C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39730A5B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11B34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DA495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№13</w:t>
            </w:r>
          </w:p>
          <w:p w14:paraId="792FCA5B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и описание интрузивных магматических горных пород (кислых и средних).</w:t>
            </w:r>
          </w:p>
        </w:tc>
      </w:tr>
      <w:tr w:rsidR="00F36F79" w:rsidRPr="00F36F79" w14:paraId="263F14B2" w14:textId="77777777" w:rsidTr="00FB478A">
        <w:trPr>
          <w:trHeight w:val="55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1244C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A25E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№14</w:t>
            </w:r>
            <w:r w:rsidRPr="00F36F79">
              <w:rPr>
                <w:rFonts w:ascii="Times New Roman" w:hAnsi="Times New Roman"/>
                <w:sz w:val="24"/>
              </w:rPr>
              <w:t xml:space="preserve"> </w:t>
            </w:r>
          </w:p>
          <w:p w14:paraId="1A4D6597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и описание интрузивных магматических горных пород (основных и ультраосновных).</w:t>
            </w:r>
          </w:p>
        </w:tc>
      </w:tr>
      <w:tr w:rsidR="00F36F79" w:rsidRPr="00F36F79" w14:paraId="50D952BC" w14:textId="77777777" w:rsidTr="00FB478A">
        <w:trPr>
          <w:trHeight w:val="64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A50A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4932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№15</w:t>
            </w:r>
          </w:p>
          <w:p w14:paraId="56BDF7D4" w14:textId="77777777" w:rsidR="00F36F79" w:rsidRPr="00F36F79" w:rsidRDefault="00F36F79" w:rsidP="00F36F79">
            <w:pPr>
              <w:keepNext/>
              <w:keepLines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и описание эффузивных магматических горных пород.</w:t>
            </w:r>
          </w:p>
        </w:tc>
      </w:tr>
      <w:tr w:rsidR="00F36F79" w:rsidRPr="00F36F79" w14:paraId="52CE519D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7E484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67D36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36F79" w:rsidRPr="00F36F79" w14:paraId="30226FF6" w14:textId="77777777" w:rsidTr="00FB478A">
        <w:trPr>
          <w:trHeight w:val="58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DDB6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lastRenderedPageBreak/>
              <w:t>Тема 3.3 Осадочные горные породы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824A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6A87176F" w14:textId="77777777" w:rsidTr="00FB478A">
        <w:trPr>
          <w:trHeight w:val="542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DF5A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6C85C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Условия образования осадочных пород. Стадии образования осадочных пород. </w:t>
            </w:r>
          </w:p>
          <w:p w14:paraId="6AB15B7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Стадия гипергенеза: выветривание, гидратация, дегидратация, растворение, окисление, процессы каолинизации, латеритизации, лимонитизации. Кора выветривания. Россыпи.</w:t>
            </w:r>
          </w:p>
          <w:p w14:paraId="310DFF1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Стадия седиментогенеза. Механическая и химическая дифференциация.</w:t>
            </w:r>
          </w:p>
          <w:p w14:paraId="00FF73DE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Стадия диагенеза. Экзои эндодиагенез. Процессы превращение осадка в осадочную породу. Зона осадконакопления. Понятие о стратисфере. Минеральный и химический состав осадочных пород.</w:t>
            </w:r>
          </w:p>
          <w:p w14:paraId="630CB7B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Структура осадочных пород. Цемент и его типы. Пористость пород. Текстуры осадочных пород. Текстуры поверхности слоя. Текстура середины слоя. Отдельность осадочных пород.</w:t>
            </w:r>
          </w:p>
          <w:p w14:paraId="79F06D19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Классификация осадочных горных пород по генезису и минеральному составу. Характеристика обломочных пород. Формы залегания, месторождения обломочных пород.</w:t>
            </w:r>
          </w:p>
          <w:p w14:paraId="1796554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Характеристика химических и биохимических пород. Современное состояние Верхнекамского месторождения калийных солей.</w:t>
            </w:r>
          </w:p>
          <w:p w14:paraId="7D52BF7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Каустобиолиты: ископаемые угли, торф, горючие сланцы, нефть и горючие газы, асфальт, озокерит, янтарь.</w:t>
            </w:r>
          </w:p>
        </w:tc>
      </w:tr>
      <w:tr w:rsidR="00F36F79" w:rsidRPr="00F36F79" w14:paraId="3A32837B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ADEF4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82A7A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2E043B69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D48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5C5D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16</w:t>
            </w:r>
          </w:p>
          <w:p w14:paraId="33CF2D29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Породообразующие минералы осадочных горных пород</w:t>
            </w:r>
          </w:p>
        </w:tc>
      </w:tr>
      <w:tr w:rsidR="00F36F79" w:rsidRPr="00F36F79" w14:paraId="1D3171A6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809DA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E0CF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17</w:t>
            </w:r>
          </w:p>
          <w:p w14:paraId="621365B3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Структуры осадочных пород. Условия формирования генетических признаков осадочных горных пород.</w:t>
            </w:r>
          </w:p>
        </w:tc>
      </w:tr>
      <w:tr w:rsidR="00F36F79" w:rsidRPr="00F36F79" w14:paraId="23045C5B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1BD2F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3595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18</w:t>
            </w:r>
          </w:p>
          <w:p w14:paraId="26263678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Текстуры осадочных пород. Условия формирования текстурных признаков осадочных горных пород.</w:t>
            </w:r>
          </w:p>
        </w:tc>
      </w:tr>
      <w:tr w:rsidR="00F36F79" w:rsidRPr="00F36F79" w14:paraId="1547F78B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E2D3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5BBB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19</w:t>
            </w:r>
          </w:p>
          <w:p w14:paraId="601EB66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и описание обломочных горных пород.</w:t>
            </w:r>
          </w:p>
        </w:tc>
      </w:tr>
      <w:tr w:rsidR="00F36F79" w:rsidRPr="00F36F79" w14:paraId="4075CE69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417A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9EB8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20</w:t>
            </w:r>
          </w:p>
          <w:p w14:paraId="4F31B19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и описание фосфатных и кремнистых.</w:t>
            </w:r>
          </w:p>
        </w:tc>
      </w:tr>
      <w:tr w:rsidR="00F36F79" w:rsidRPr="00F36F79" w14:paraId="6697175F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C579B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9976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21</w:t>
            </w:r>
          </w:p>
          <w:p w14:paraId="7771DF79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и описание карбонатных, сульфатных и хлоридных горных пород.</w:t>
            </w:r>
          </w:p>
        </w:tc>
      </w:tr>
      <w:tr w:rsidR="00F36F79" w:rsidRPr="00F36F79" w14:paraId="02FEA87B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87F70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DC30E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22</w:t>
            </w:r>
          </w:p>
          <w:p w14:paraId="0860C1FC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и описание каустобиолитов.</w:t>
            </w:r>
          </w:p>
        </w:tc>
      </w:tr>
      <w:tr w:rsidR="00F36F79" w:rsidRPr="00F36F79" w14:paraId="161E6E27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2388B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01FBD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36F79" w:rsidRPr="00F36F79" w14:paraId="26BAB18F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9580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3.4</w:t>
            </w:r>
          </w:p>
          <w:p w14:paraId="1B982658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Методы изучения осадочных пород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3C57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07BDAA4B" w14:textId="77777777" w:rsidTr="00FB478A">
        <w:trPr>
          <w:trHeight w:val="10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A7A30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E68F7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Методы исследования осадочных горных пород.</w:t>
            </w:r>
          </w:p>
        </w:tc>
      </w:tr>
      <w:tr w:rsidR="00F36F79" w:rsidRPr="00F36F79" w14:paraId="191A8721" w14:textId="77777777" w:rsidTr="00FB478A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ABB91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3.5</w:t>
            </w:r>
          </w:p>
          <w:p w14:paraId="723A659E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Метаморфические породы</w:t>
            </w:r>
          </w:p>
          <w:p w14:paraId="4559443A" w14:textId="77777777" w:rsidR="00F36F79" w:rsidRPr="00F36F79" w:rsidRDefault="00F36F79" w:rsidP="00F36F79">
            <w:pPr>
              <w:rPr>
                <w:rFonts w:ascii="Times New Roman" w:hAnsi="Times New Roman"/>
                <w:b/>
                <w:sz w:val="24"/>
              </w:rPr>
            </w:pPr>
          </w:p>
          <w:p w14:paraId="0C9B3938" w14:textId="77777777" w:rsidR="00F36F79" w:rsidRPr="00F36F79" w:rsidRDefault="00F36F79" w:rsidP="00F36F79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ECC25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784A71D2" w14:textId="77777777" w:rsidTr="00FB478A">
        <w:trPr>
          <w:trHeight w:val="61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AEBE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79E1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Основы номенклатуры метаморфических горных пород, их первичной природы, химизма, минерального состава, структуры, текстуры и характера залегания</w:t>
            </w:r>
          </w:p>
        </w:tc>
      </w:tr>
      <w:tr w:rsidR="00F36F79" w:rsidRPr="00F36F79" w14:paraId="33319432" w14:textId="77777777" w:rsidTr="00FB478A">
        <w:trPr>
          <w:trHeight w:val="7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D714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EE770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Фации метаморфизма. Распространенность метаморфических горных пород. Полезные ископаемые, связанные с метаморфическими горными породами.</w:t>
            </w:r>
          </w:p>
        </w:tc>
      </w:tr>
      <w:tr w:rsidR="00F36F79" w:rsidRPr="00F36F79" w14:paraId="2C835949" w14:textId="77777777" w:rsidTr="00FB478A">
        <w:trPr>
          <w:trHeight w:val="7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1A35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2724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52A090A3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0AC1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61A8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23</w:t>
            </w:r>
          </w:p>
          <w:p w14:paraId="5401582D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и описание основных типов метаморфических пород.</w:t>
            </w:r>
          </w:p>
        </w:tc>
      </w:tr>
      <w:tr w:rsidR="00F36F79" w:rsidRPr="00F36F79" w14:paraId="753541F8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99255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FADE7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 24</w:t>
            </w:r>
          </w:p>
          <w:p w14:paraId="0F4F6DD5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Макроскопическое изучение структурно-текстурных особенностей всех типов горных пород. (Урок соревнование/Олимпиада)</w:t>
            </w:r>
          </w:p>
        </w:tc>
      </w:tr>
      <w:tr w:rsidR="00F36F79" w:rsidRPr="00F36F79" w14:paraId="3E9C961F" w14:textId="77777777" w:rsidTr="00FB478A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ACC6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EE23" w14:textId="77777777" w:rsidR="00F36F79" w:rsidRPr="00F36F79" w:rsidRDefault="00F36F79" w:rsidP="00F36F79">
            <w:pPr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36F79" w:rsidRPr="00F36F79" w14:paraId="37B91753" w14:textId="77777777" w:rsidTr="00FB478A">
        <w:trPr>
          <w:trHeight w:val="2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0233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Раздел 4. Полезные ископаемые   18 ак.ч.</w:t>
            </w:r>
          </w:p>
        </w:tc>
      </w:tr>
      <w:tr w:rsidR="00F36F79" w:rsidRPr="00F36F79" w14:paraId="43E623B7" w14:textId="77777777" w:rsidTr="00FB478A">
        <w:trPr>
          <w:trHeight w:val="2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098DA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 xml:space="preserve">Тема 4.1 </w:t>
            </w:r>
          </w:p>
          <w:p w14:paraId="41B4CAE5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 xml:space="preserve">Геологические условия образования месторождений полезных ископаемых 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89C04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0385EC08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EA49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E54F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Классификация полезных ископаемых. Геологические условия образования месторождений полезных ископаемых Понятие о месторождении «руда», «рудопроявление». Форма рудных тел полезных ископаемых, структуры и текстуры руд, их вещественный состав. Формы тел полезных ископаемых, условия образования пегматитовых, гидротермальных, экзогенных метаморфических полезных ископаемых</w:t>
            </w:r>
            <w:r w:rsidRPr="00F36F79">
              <w:rPr>
                <w:rFonts w:ascii="Times New Roman" w:hAnsi="Times New Roman"/>
                <w:i/>
                <w:sz w:val="24"/>
              </w:rPr>
              <w:t>.</w:t>
            </w:r>
          </w:p>
        </w:tc>
      </w:tr>
      <w:tr w:rsidR="00F36F79" w:rsidRPr="00F36F79" w14:paraId="2A784FAF" w14:textId="77777777" w:rsidTr="00FB478A">
        <w:trPr>
          <w:trHeight w:val="196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CAAB3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D6CEB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b/>
                <w:i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 w:rsidRPr="00F36F79">
              <w:rPr>
                <w:rFonts w:ascii="Times New Roman" w:hAnsi="Times New Roman"/>
                <w:b/>
                <w:sz w:val="24"/>
                <w:vertAlign w:val="superscript"/>
              </w:rPr>
              <w:footnoteReference w:id="9"/>
            </w:r>
          </w:p>
        </w:tc>
      </w:tr>
      <w:tr w:rsidR="00F36F79" w:rsidRPr="00F36F79" w14:paraId="6017D4F5" w14:textId="77777777" w:rsidTr="00FB478A">
        <w:trPr>
          <w:trHeight w:val="38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5BE05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 xml:space="preserve">Тема 4.2 </w:t>
            </w:r>
          </w:p>
          <w:p w14:paraId="5FA7B0AA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Месторождения металлических полезных ископаемых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4459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36F79" w:rsidRPr="00F36F79" w14:paraId="37E159A0" w14:textId="77777777" w:rsidTr="00FB478A">
        <w:trPr>
          <w:trHeight w:val="257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B7EA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9379F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Общие сведения о месторождениях металлических полезных ископаемых, состав руд, кондиции, генетические типы месторождений, распространенность в России и СНГ. </w:t>
            </w:r>
          </w:p>
          <w:p w14:paraId="63A7774C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Черные металлы: железо, марганец, хром, титан. Легирующие металлы: никель, вольфрам, молибден.</w:t>
            </w:r>
          </w:p>
          <w:p w14:paraId="2A9882B7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Цветные металлы: медь, цинк, свинец, олово, алюминий, сурьма, ртуть. Благородные металлы: золото, серебро, платина.</w:t>
            </w:r>
          </w:p>
          <w:p w14:paraId="37DB73BB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Месторождения руд редких и рассеянных элементов.</w:t>
            </w:r>
          </w:p>
          <w:p w14:paraId="78F3B12F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Радиоактивные металлы: уран и торий.</w:t>
            </w:r>
          </w:p>
        </w:tc>
      </w:tr>
      <w:tr w:rsidR="00F36F79" w:rsidRPr="00F36F79" w14:paraId="3AB47A87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2B36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E9987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36F79" w:rsidRPr="00F36F79" w14:paraId="3E593D00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668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5E6C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№25</w:t>
            </w:r>
          </w:p>
          <w:p w14:paraId="194D1CDE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форм рудных тел и условий их образования</w:t>
            </w:r>
          </w:p>
        </w:tc>
      </w:tr>
      <w:tr w:rsidR="00F36F79" w:rsidRPr="00F36F79" w14:paraId="2081E7C2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6065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AEDDB3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№26</w:t>
            </w:r>
          </w:p>
          <w:p w14:paraId="3F7BF38C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Описание руд железа, меди, алюминия, марганца, хрома, титана и др. </w:t>
            </w:r>
          </w:p>
          <w:p w14:paraId="113B06D6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Обозначение крупнейших месторождений металлических полезных ископаемых на контурной карте России.</w:t>
            </w:r>
          </w:p>
        </w:tc>
      </w:tr>
      <w:tr w:rsidR="00F36F79" w:rsidRPr="00F36F79" w14:paraId="1D46CCAC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B0CE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9291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F36F79" w:rsidRPr="00F36F79" w14:paraId="59955FF7" w14:textId="77777777" w:rsidTr="00FB478A">
        <w:trPr>
          <w:trHeight w:val="2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6B009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4. 3</w:t>
            </w:r>
          </w:p>
          <w:p w14:paraId="273C2309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lastRenderedPageBreak/>
              <w:t>Месторождения неметаллических полезных ископаемых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DAF9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36F79" w:rsidRPr="00F36F79" w14:paraId="58DB934F" w14:textId="77777777" w:rsidTr="00FB478A">
        <w:trPr>
          <w:trHeight w:val="2888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F7AF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C6530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Общие сведения о месторождениях неметаллических полезных ископаемых, области их применения, состав и свойства, генетические типы месторождений, распространенность в России и СНГ.</w:t>
            </w:r>
          </w:p>
          <w:p w14:paraId="0A72C306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Индустриальное сырье: асбест, графит, слюды, технические камни (абразивы, оптическое сырье флюсы).</w:t>
            </w:r>
          </w:p>
          <w:p w14:paraId="6FB075D3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Химическое сырье и сырье для сельского хозяйства: апатиты и фосфориты, соли, сера.</w:t>
            </w:r>
          </w:p>
          <w:p w14:paraId="5FA505C7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Строительные материалы: вяжущие – гипс, цементное сырье (известняк, мергель, глина), наполнители бетонов и материал для покрытия дорог – песок, галька, гравий, бутовый камень</w:t>
            </w:r>
          </w:p>
        </w:tc>
      </w:tr>
      <w:tr w:rsidR="00F36F79" w:rsidRPr="00F36F79" w14:paraId="177BF95C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F2CB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5635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334FB7CE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A0A8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8BAE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№27</w:t>
            </w:r>
          </w:p>
          <w:p w14:paraId="1CE25E7E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и описание образцов строительных материалов.</w:t>
            </w:r>
          </w:p>
        </w:tc>
      </w:tr>
      <w:tr w:rsidR="00F36F79" w:rsidRPr="00F36F79" w14:paraId="6FDC3AF9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B1DE0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5CB28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№28</w:t>
            </w:r>
          </w:p>
          <w:p w14:paraId="5F0F7A85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и описание образцов химического сырья и индустриального сырья.</w:t>
            </w:r>
          </w:p>
        </w:tc>
      </w:tr>
      <w:tr w:rsidR="00F36F79" w:rsidRPr="00F36F79" w14:paraId="71BF1CD8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498E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5CA65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№29</w:t>
            </w:r>
            <w:r w:rsidRPr="00F36F79">
              <w:rPr>
                <w:rFonts w:ascii="Times New Roman" w:hAnsi="Times New Roman"/>
                <w:sz w:val="24"/>
              </w:rPr>
              <w:t xml:space="preserve"> </w:t>
            </w:r>
          </w:p>
          <w:p w14:paraId="0D723745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Обозначение месторождений крупнейших неметаллических полезных ископаемых на контурной карте России.</w:t>
            </w:r>
          </w:p>
        </w:tc>
      </w:tr>
      <w:tr w:rsidR="00F36F79" w:rsidRPr="00F36F79" w14:paraId="62863E3F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26EF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272A14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36F79" w:rsidRPr="00F36F79" w14:paraId="2242DCE0" w14:textId="77777777" w:rsidTr="00FB478A">
        <w:trPr>
          <w:trHeight w:val="2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CFD3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4.4</w:t>
            </w:r>
          </w:p>
          <w:p w14:paraId="7A47C2CA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Месторождения горючих ископаемых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08CA3A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5374E0A0" w14:textId="77777777" w:rsidTr="00FB478A">
        <w:trPr>
          <w:trHeight w:val="160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053FD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1037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Понятие о горючих полезных ископаемых, их подразделение. </w:t>
            </w:r>
          </w:p>
          <w:p w14:paraId="38D1D8D6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Ископаемые угли и горючие сланцы, их свойства, условия образования и залегания. Размещение месторождений в России и СНГ.</w:t>
            </w:r>
          </w:p>
          <w:p w14:paraId="65784ED3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Нефть, её состав и свойства. Условия образования и залегания нефтяных и залежей. Размещение месторождений в России и странах СНГ.</w:t>
            </w:r>
          </w:p>
        </w:tc>
      </w:tr>
      <w:tr w:rsidR="00F36F79" w:rsidRPr="00F36F79" w14:paraId="70C58521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2A26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8FCD58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F36F79" w:rsidRPr="00F36F79" w14:paraId="0E55E107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2CDC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72E717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№30</w:t>
            </w:r>
          </w:p>
          <w:p w14:paraId="431817CD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Определение и описание твердых горючих полезных ископаемых, нефти.</w:t>
            </w:r>
          </w:p>
        </w:tc>
      </w:tr>
      <w:tr w:rsidR="00F36F79" w:rsidRPr="00F36F79" w14:paraId="79EC447E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67CF2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141A9F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Лабораторная работа №31</w:t>
            </w:r>
            <w:r w:rsidRPr="00F36F79">
              <w:rPr>
                <w:rFonts w:ascii="Times New Roman" w:hAnsi="Times New Roman"/>
                <w:sz w:val="24"/>
              </w:rPr>
              <w:t xml:space="preserve"> </w:t>
            </w:r>
          </w:p>
          <w:p w14:paraId="7B4DFCE8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Обозначение крупнейших месторождений горючих полезных ископаемых на контурной карте России.</w:t>
            </w:r>
          </w:p>
        </w:tc>
      </w:tr>
      <w:tr w:rsidR="00F36F79" w:rsidRPr="00F36F79" w14:paraId="31D28A94" w14:textId="77777777" w:rsidTr="00FB478A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C9706" w14:textId="77777777" w:rsidR="00F36F79" w:rsidRPr="00F36F79" w:rsidRDefault="00F36F79" w:rsidP="00F36F79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AA7C2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</w:tbl>
    <w:p w14:paraId="751B2615" w14:textId="77777777" w:rsidR="00F36F79" w:rsidRPr="00F36F79" w:rsidRDefault="00F36F79" w:rsidP="00F36F79">
      <w:pPr>
        <w:ind w:left="-57" w:right="-57"/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197"/>
        <w:gridCol w:w="7301"/>
      </w:tblGrid>
      <w:tr w:rsidR="00F36F79" w:rsidRPr="00F36F79" w14:paraId="4BF749F8" w14:textId="77777777" w:rsidTr="00FB478A">
        <w:trPr>
          <w:trHeight w:val="2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D70F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Раздел 5. Методика поисков и разведки.</w:t>
            </w:r>
          </w:p>
          <w:p w14:paraId="289735CA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Прогнозная оценка территорий и общие сведения о геолого-экономической оценке месторождений.        4 ак.ч.</w:t>
            </w:r>
          </w:p>
        </w:tc>
      </w:tr>
      <w:tr w:rsidR="00F36F79" w:rsidRPr="00F36F79" w14:paraId="7806EFA3" w14:textId="77777777" w:rsidTr="00FB478A">
        <w:trPr>
          <w:trHeight w:val="23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D82C9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5.1</w:t>
            </w:r>
          </w:p>
          <w:p w14:paraId="14EF551B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Закономерности размещения месторождений полезных ископаемых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A0987E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143FEACB" w14:textId="77777777" w:rsidTr="00FB478A">
        <w:trPr>
          <w:trHeight w:val="23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4690" w14:textId="77777777" w:rsidR="00F36F79" w:rsidRPr="00F36F79" w:rsidRDefault="00F36F79" w:rsidP="00F36F79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B3D004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Понятие о металлогенических провинциях. Общие сведения о металлогенических картах и картах прогноза распространения полезных ископаемых. Минерально-сырьевая база Российской Федерации.</w:t>
            </w:r>
          </w:p>
        </w:tc>
      </w:tr>
      <w:tr w:rsidR="00F36F79" w:rsidRPr="00F36F79" w14:paraId="425671E9" w14:textId="77777777" w:rsidTr="00FB478A">
        <w:trPr>
          <w:trHeight w:val="471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3034" w14:textId="77777777" w:rsidR="00F36F79" w:rsidRPr="00F36F79" w:rsidRDefault="00F36F79" w:rsidP="00F36F79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893F84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36F79" w:rsidRPr="00F36F79" w14:paraId="18F06472" w14:textId="77777777" w:rsidTr="00FB478A">
        <w:trPr>
          <w:trHeight w:val="23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D203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5.2</w:t>
            </w:r>
          </w:p>
          <w:p w14:paraId="48F172D0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lastRenderedPageBreak/>
              <w:t>Методы поисков и их комплексирование. Геологическая документация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E7877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36F79" w:rsidRPr="00F36F79" w14:paraId="6DECAB3D" w14:textId="77777777" w:rsidTr="00FB478A">
        <w:trPr>
          <w:trHeight w:val="2232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A1C97" w14:textId="77777777" w:rsidR="00F36F79" w:rsidRPr="00F36F79" w:rsidRDefault="00F36F79" w:rsidP="00F36F79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37A905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Методы поисков месторождений полезных ископаемых: геологическая съемка, обломочно-речной, валунно-ледниковый и шлиховой методы поисков. Геохимические методы поисков: литохимический (металлометрический), гидрогеохимический, атмохимический, биохимический методы. Оценка месторождений на стадии поисковых работ.</w:t>
            </w:r>
          </w:p>
          <w:p w14:paraId="715BE853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Виды геологической документации при проведении геологоразведочных работ. Геологическая документация горных выработок и буровых скважин. Сводная геологическая документация. Составлять и анализировать карты полезных ископаемых</w:t>
            </w:r>
          </w:p>
        </w:tc>
      </w:tr>
      <w:tr w:rsidR="00F36F79" w:rsidRPr="00F36F79" w14:paraId="61ACF9C3" w14:textId="77777777" w:rsidTr="00FB478A">
        <w:trPr>
          <w:trHeight w:val="23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2435D" w14:textId="77777777" w:rsidR="00F36F79" w:rsidRPr="00F36F79" w:rsidRDefault="00F36F79" w:rsidP="00F36F79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8F1888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36F79" w:rsidRPr="00F36F79" w14:paraId="246E6F3C" w14:textId="77777777" w:rsidTr="00FB478A">
        <w:trPr>
          <w:trHeight w:val="23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9E4F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Тема 5.3</w:t>
            </w:r>
          </w:p>
          <w:p w14:paraId="672408D3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Общие положения подсчета запасов и оценки прогнозных ресурсов месторождений полезных ископаемых.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7578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36F79" w:rsidRPr="00F36F79" w14:paraId="36E7AE89" w14:textId="77777777" w:rsidTr="00FB478A">
        <w:trPr>
          <w:trHeight w:val="2559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E2757" w14:textId="77777777" w:rsidR="00F36F79" w:rsidRPr="00F36F79" w:rsidRDefault="00F36F79" w:rsidP="00F36F79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0694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Понятие о запасах и прогнозных ресурсах полезных ископаемых в недрах. Категории запасов и прогнозных ресурсов полезных ископаемых в недрах. Кондиции, их основные показатели. Законодательные акты по учету запасов полезных ископаемых.</w:t>
            </w:r>
          </w:p>
          <w:p w14:paraId="51912AAA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Общие понятия о промышленной оценке месторождений. Оценочные показатели месторождений. </w:t>
            </w:r>
          </w:p>
          <w:p w14:paraId="491E9FDD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Исходные данные для подсчета запасов и оценки прогнозных ресурсов. Оконтуривание площадей подсчетных блоков. Основные способы подсчета запасов твердых полезных ископаемых. Подсчет запасов жидких полезных ископаемых</w:t>
            </w:r>
          </w:p>
        </w:tc>
      </w:tr>
      <w:tr w:rsidR="00F36F79" w:rsidRPr="00F36F79" w14:paraId="0430413D" w14:textId="77777777" w:rsidTr="00FB478A">
        <w:trPr>
          <w:trHeight w:val="23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A205" w14:textId="77777777" w:rsidR="00F36F79" w:rsidRPr="00F36F79" w:rsidRDefault="00F36F79" w:rsidP="00F36F79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79B5E" w14:textId="77777777" w:rsidR="00F36F79" w:rsidRPr="00F36F79" w:rsidRDefault="00F36F79" w:rsidP="00F36F79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36F79" w:rsidRPr="00F36F79" w14:paraId="1A3A333E" w14:textId="77777777" w:rsidTr="00FB478A">
        <w:trPr>
          <w:trHeight w:val="2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37DB4" w14:textId="77777777" w:rsidR="00F36F79" w:rsidRPr="00F36F79" w:rsidRDefault="00F36F79" w:rsidP="00F36F79">
            <w:pPr>
              <w:ind w:left="-57" w:right="-57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Всего:  100 ак.ч.</w:t>
            </w:r>
          </w:p>
        </w:tc>
      </w:tr>
    </w:tbl>
    <w:p w14:paraId="45CC84A0" w14:textId="77777777" w:rsidR="00F36F79" w:rsidRPr="00F36F79" w:rsidRDefault="00F36F79" w:rsidP="00F36F79">
      <w:pPr>
        <w:rPr>
          <w:rFonts w:ascii="Times New Roman" w:hAnsi="Times New Roman"/>
          <w:sz w:val="24"/>
        </w:rPr>
      </w:pPr>
    </w:p>
    <w:p w14:paraId="5208C351" w14:textId="12FB8452" w:rsidR="00F36F79" w:rsidRPr="00F36F79" w:rsidRDefault="006E3E8C" w:rsidP="00F36F7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         </w:t>
      </w:r>
      <w:r w:rsidR="00F36F79" w:rsidRPr="00F36F79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3539E86C" w14:textId="77777777" w:rsidR="00F36F79" w:rsidRPr="00F36F79" w:rsidRDefault="00F36F79" w:rsidP="00F36F79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 w:rsidRPr="00F36F79"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9964397" w14:textId="77777777" w:rsidR="00F36F79" w:rsidRPr="00F36F79" w:rsidRDefault="00F36F79" w:rsidP="00F36F79">
      <w:pPr>
        <w:ind w:firstLine="709"/>
        <w:jc w:val="both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4ABAEDA" w14:textId="77777777" w:rsidR="00F36F79" w:rsidRPr="00F36F79" w:rsidRDefault="00F36F79" w:rsidP="00F36F79">
      <w:pPr>
        <w:ind w:firstLine="709"/>
        <w:jc w:val="both"/>
        <w:rPr>
          <w:rFonts w:ascii="Times New Roman" w:hAnsi="Times New Roman"/>
          <w:sz w:val="24"/>
        </w:rPr>
      </w:pPr>
    </w:p>
    <w:p w14:paraId="295FC779" w14:textId="77777777" w:rsidR="00F36F79" w:rsidRPr="00F36F79" w:rsidRDefault="00F36F79" w:rsidP="00F36F79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 w:rsidRPr="00F36F79"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5A744479" w14:textId="77777777" w:rsidR="00F36F79" w:rsidRPr="00F36F79" w:rsidRDefault="00F36F79" w:rsidP="00F36F7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973B5CB" w14:textId="77777777" w:rsidR="00F36F79" w:rsidRPr="00F36F79" w:rsidRDefault="00F36F79" w:rsidP="00F36F7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711EC70" w14:textId="77777777" w:rsidR="00F36F79" w:rsidRPr="00F36F79" w:rsidRDefault="00F36F79" w:rsidP="00F36F79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F36F79"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5A8474C" w14:textId="77777777" w:rsidR="00F36F79" w:rsidRPr="00F36F79" w:rsidRDefault="00F36F79" w:rsidP="00F36F79">
      <w:pPr>
        <w:ind w:firstLine="708"/>
        <w:jc w:val="both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1. Ежова, А.  В.  Литология : учебное пособие для среднего профессионального образования / А.  В.  Ежова.  — Москва : Издательство Юрайт, 2024.  — 101 с.  — (Профессиональное образование).  — ISBN 978-5-534-08446-7. — URL : https://urait. ru/bcode/537872.</w:t>
      </w:r>
    </w:p>
    <w:p w14:paraId="53C41ACE" w14:textId="77777777" w:rsidR="00F36F79" w:rsidRPr="00F36F79" w:rsidRDefault="00F36F79" w:rsidP="00F36F79">
      <w:pPr>
        <w:ind w:firstLine="708"/>
        <w:jc w:val="both"/>
        <w:rPr>
          <w:rFonts w:ascii="Times New Roman" w:hAnsi="Times New Roman"/>
          <w:sz w:val="24"/>
        </w:rPr>
      </w:pPr>
      <w:r w:rsidRPr="00F36F79">
        <w:rPr>
          <w:rFonts w:ascii="Times New Roman" w:hAnsi="Times New Roman"/>
          <w:sz w:val="24"/>
        </w:rPr>
        <w:t>2. Милютин, А.  Г.  Геология в 2 кн. Книга 1 : учебник для среднего профессионального образования / А.  Г.  Милютин.  — 3-е изд. , перераб. и доп.  — Москва : Издательство Юрайт, 2024.  — 262 с.  — (Профессиональное образование).  — ISBN 978-5-534-06035-5. — URL : https://urait. ru/bcode/54066.</w:t>
      </w:r>
    </w:p>
    <w:p w14:paraId="254535C4" w14:textId="77777777" w:rsidR="00F36F79" w:rsidRPr="00F36F79" w:rsidRDefault="00F36F79" w:rsidP="00F36F79">
      <w:pPr>
        <w:jc w:val="both"/>
        <w:rPr>
          <w:rFonts w:ascii="Times New Roman" w:hAnsi="Times New Roman"/>
          <w:sz w:val="24"/>
        </w:rPr>
      </w:pPr>
    </w:p>
    <w:p w14:paraId="6B2C6D61" w14:textId="77777777" w:rsidR="00F36F79" w:rsidRPr="00F36F79" w:rsidRDefault="00F36F79" w:rsidP="00F36F79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 w:rsidRPr="00F36F79">
        <w:rPr>
          <w:rFonts w:ascii="Times New Roman" w:hAnsi="Times New Roman"/>
          <w:sz w:val="24"/>
        </w:rPr>
        <w:br w:type="page"/>
      </w:r>
      <w:r w:rsidRPr="00F36F79"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226CFF87" w14:textId="77777777" w:rsidR="00F36F79" w:rsidRPr="00F36F79" w:rsidRDefault="00F36F79" w:rsidP="00F36F79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 w:rsidRPr="00F36F79"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150"/>
        <w:gridCol w:w="4539"/>
        <w:gridCol w:w="1666"/>
      </w:tblGrid>
      <w:tr w:rsidR="00F36F79" w:rsidRPr="00F36F79" w14:paraId="356D2A34" w14:textId="77777777" w:rsidTr="00FB478A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39710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7236C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69B35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36F79" w:rsidRPr="00F36F79" w14:paraId="5E938EAA" w14:textId="77777777" w:rsidTr="00FB478A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E096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Знать:</w:t>
            </w:r>
          </w:p>
          <w:p w14:paraId="61CCB035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свойства кристаллического вещества, основ его строения и методы исследования;</w:t>
            </w:r>
          </w:p>
          <w:p w14:paraId="0490D9AB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диагностические признаки основных минералов и горных пород;</w:t>
            </w:r>
          </w:p>
          <w:p w14:paraId="43FB24A0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классификацию минералов и горных пород;</w:t>
            </w:r>
          </w:p>
          <w:p w14:paraId="14B8EE1C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химический состав, физические свойства, происхождение и методы исследования минералов;</w:t>
            </w:r>
          </w:p>
          <w:p w14:paraId="159375CD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современные проблемы минералогии и петрографии;</w:t>
            </w:r>
          </w:p>
          <w:p w14:paraId="551AF3D7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вещественный состав полезных ископаемых;</w:t>
            </w:r>
          </w:p>
          <w:p w14:paraId="06096C0E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условия образования и закономерности размещения месторождений полезных ископаемых различных генетических типов;</w:t>
            </w:r>
          </w:p>
          <w:p w14:paraId="32830C9C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особенности минерально-сырьевой базы России;</w:t>
            </w:r>
          </w:p>
          <w:p w14:paraId="68878700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крупные месторождения полезных ископаемых России; </w:t>
            </w:r>
          </w:p>
          <w:p w14:paraId="3252EC09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область применения рудных, нерудных и горючих полезных ископаемых;</w:t>
            </w:r>
          </w:p>
          <w:p w14:paraId="3235D15D" w14:textId="77777777" w:rsidR="00F36F79" w:rsidRPr="00F36F79" w:rsidRDefault="00F36F79" w:rsidP="00F36F79">
            <w:pPr>
              <w:widowControl w:val="0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условия образования и закономерности размещения месторождений полезных ископаемых различных генетических типов.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DAA2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владеет профессиональной терминологией;</w:t>
            </w:r>
          </w:p>
          <w:p w14:paraId="0266BF45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 свойствах кристаллического вещества, основы его строения и методы исследования;</w:t>
            </w:r>
          </w:p>
          <w:p w14:paraId="3AC466A6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 диагностических признаках основных минералов и горных пород;</w:t>
            </w:r>
          </w:p>
          <w:p w14:paraId="1BA2CB12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 классификации минералов и горных пород;</w:t>
            </w:r>
          </w:p>
          <w:p w14:paraId="4F553712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 химическом составе, физических свойствах, происхождении и методах исследования минералов;</w:t>
            </w:r>
          </w:p>
          <w:p w14:paraId="132E9CF6" w14:textId="77777777" w:rsidR="00F36F79" w:rsidRPr="00F36F79" w:rsidRDefault="00F36F79" w:rsidP="00F36F79">
            <w:pPr>
              <w:widowControl w:val="0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 современных проблемах минералогии и петрографии</w:t>
            </w:r>
          </w:p>
          <w:p w14:paraId="7E4840A9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об условиях образования горных пород.</w:t>
            </w:r>
          </w:p>
          <w:p w14:paraId="34E5958C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владеет профессиональной терминологией</w:t>
            </w:r>
          </w:p>
          <w:p w14:paraId="66A6E2F7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 вещественном составе полезных ископаемых;</w:t>
            </w:r>
          </w:p>
          <w:p w14:paraId="2B5E0608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об условиях образования и закономерности размещения месторождений полезных ископаемых различных генетических типов;</w:t>
            </w:r>
          </w:p>
          <w:p w14:paraId="511A34C0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об особенностях минерально-сырьевой базы России;</w:t>
            </w:r>
          </w:p>
          <w:p w14:paraId="75668D67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демонстрирует системные знания о крупных месторождениях полезных ископаемых России; </w:t>
            </w:r>
          </w:p>
          <w:p w14:paraId="7A4B9895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системные знания об области применения рудных, нерудных и горючих полезных ископаемых;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892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</w:p>
          <w:p w14:paraId="7180B00E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Письменный</w:t>
            </w:r>
          </w:p>
          <w:p w14:paraId="70EEFD13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 и устный опрос.</w:t>
            </w:r>
          </w:p>
          <w:p w14:paraId="1B6FA2A3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Тестирование.</w:t>
            </w:r>
          </w:p>
          <w:p w14:paraId="24BF0DE0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Лабораторные</w:t>
            </w:r>
          </w:p>
          <w:p w14:paraId="508408DD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 занятия.</w:t>
            </w:r>
          </w:p>
          <w:p w14:paraId="7454F2DA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Контрольная работа.</w:t>
            </w:r>
          </w:p>
          <w:p w14:paraId="79F59CF6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Урок-соревнование или олимпиада.</w:t>
            </w:r>
          </w:p>
        </w:tc>
      </w:tr>
      <w:tr w:rsidR="00F36F79" w:rsidRPr="00F36F79" w14:paraId="302A4597" w14:textId="77777777" w:rsidTr="00FB478A">
        <w:trPr>
          <w:trHeight w:val="896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EEFD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 xml:space="preserve">Уметь: </w:t>
            </w:r>
          </w:p>
          <w:p w14:paraId="4CE15AF1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простые формы кристаллов;</w:t>
            </w:r>
          </w:p>
          <w:p w14:paraId="7C6AB321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физические свойства и морфологию минералов;</w:t>
            </w:r>
          </w:p>
          <w:p w14:paraId="2466E231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lastRenderedPageBreak/>
              <w:t>распознавать горные породы по условиям образования;</w:t>
            </w:r>
          </w:p>
          <w:p w14:paraId="1A00262E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по диагностическим признакам вещественный состав, структуру, текстуру главных породообразующих минералов и горных пород;</w:t>
            </w:r>
          </w:p>
          <w:p w14:paraId="12C564EA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описывать горные породы и давать им полевое определение;</w:t>
            </w:r>
          </w:p>
          <w:p w14:paraId="39BD334F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и описывать вещественный состав полезных ископаемых;</w:t>
            </w:r>
          </w:p>
          <w:p w14:paraId="2A66306C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горючие полезные ископаемые;</w:t>
            </w:r>
          </w:p>
          <w:p w14:paraId="2D5C6718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описывать месторождения полезных ископаемых;</w:t>
            </w:r>
          </w:p>
          <w:p w14:paraId="4CEBBE9D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определять форму рудных тел и условия их образования;</w:t>
            </w:r>
          </w:p>
          <w:p w14:paraId="0AFC5E09" w14:textId="77777777" w:rsidR="00F36F79" w:rsidRPr="00F36F79" w:rsidRDefault="00F36F79" w:rsidP="00F36F79">
            <w:pPr>
              <w:widowControl w:val="0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составлять и анализировать карты полезных ископаемых.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04050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</w:p>
          <w:p w14:paraId="1A9FE3A7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определять простые формы кристаллов;</w:t>
            </w:r>
          </w:p>
          <w:p w14:paraId="02ED460E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определять физические свойства и морфологию минералов;</w:t>
            </w:r>
          </w:p>
          <w:p w14:paraId="63A52608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lastRenderedPageBreak/>
              <w:t>демонстрирует умение распознавать горные породы по условиям образования;</w:t>
            </w:r>
          </w:p>
          <w:p w14:paraId="51B0DB6C" w14:textId="77777777" w:rsidR="00F36F79" w:rsidRPr="00F36F79" w:rsidRDefault="00F36F79" w:rsidP="00F36F79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определять по диагностическим признакам вещественный состав, структуру, текстуру главных породообразующих минералов и горных пород;</w:t>
            </w:r>
          </w:p>
          <w:p w14:paraId="08DE98E7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описывать горные породы и давать им полевое определение;</w:t>
            </w:r>
          </w:p>
          <w:p w14:paraId="5E9C8126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определять и описывать вещественный состав полезных ископаемых;</w:t>
            </w:r>
          </w:p>
          <w:p w14:paraId="35138797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определять горючие полезные ископаемые;</w:t>
            </w:r>
          </w:p>
          <w:p w14:paraId="49457E34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описывать месторождения полезных ископаемых;</w:t>
            </w:r>
          </w:p>
          <w:p w14:paraId="0A075C46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определять форму рудных тел и условия их образования;</w:t>
            </w:r>
          </w:p>
          <w:p w14:paraId="576B9290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демонстрирует умение составлять и анализировать карты.</w:t>
            </w:r>
          </w:p>
          <w:p w14:paraId="54E293CD" w14:textId="77777777" w:rsidR="00F36F79" w:rsidRPr="00F36F79" w:rsidRDefault="00F36F79" w:rsidP="00F36F7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CF21F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9F15027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Оценка результатов выполнения лабораторной работы</w:t>
            </w:r>
          </w:p>
          <w:p w14:paraId="099CA730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lastRenderedPageBreak/>
              <w:t>Экспертное наблюдение за ходом выполнения лабораторной работы.</w:t>
            </w:r>
          </w:p>
          <w:p w14:paraId="59C686B2" w14:textId="77777777" w:rsidR="00F36F79" w:rsidRPr="00F36F79" w:rsidRDefault="00F36F79" w:rsidP="00F36F79">
            <w:pPr>
              <w:jc w:val="center"/>
              <w:rPr>
                <w:rFonts w:ascii="Times New Roman" w:hAnsi="Times New Roman"/>
                <w:sz w:val="24"/>
              </w:rPr>
            </w:pPr>
            <w:r w:rsidRPr="00F36F79">
              <w:rPr>
                <w:rFonts w:ascii="Times New Roman" w:hAnsi="Times New Roman"/>
                <w:sz w:val="24"/>
              </w:rPr>
              <w:t>Урок-соревнование или олимпиада.</w:t>
            </w:r>
          </w:p>
        </w:tc>
      </w:tr>
    </w:tbl>
    <w:p w14:paraId="2E7EFE2D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1AADDAC6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376BC4AD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8458B5F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12CD4E0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A999B8F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69A1C29A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6C91F747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3B22E5BC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1D2BA1B1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69A267F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1104E65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26742983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5157BCA2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64A7B63A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4928B1B1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5E3CAD59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3575133D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4BED3472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700F2AE7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E0FB5CB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CCBADD7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25CBD958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5EA1FD46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143D48AB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04A7173D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7AC1D0F9" w14:textId="77777777" w:rsidR="00F3124D" w:rsidRDefault="00F3124D" w:rsidP="00F3124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787AD27F" w14:textId="63269004" w:rsidR="00F3124D" w:rsidRDefault="00F3124D" w:rsidP="00F3124D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3853E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AEA3DA9" w14:textId="77777777" w:rsidR="00F3124D" w:rsidRDefault="00F3124D" w:rsidP="00F3124D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274C490C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49B243B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C9C13A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06A715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44C8BD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D5DB04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4018ED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08E1DD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CDA3BF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0F7C4D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206C5E" w14:textId="77777777" w:rsidR="00F3124D" w:rsidRDefault="00F3124D" w:rsidP="00F3124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EA1630" w14:textId="77777777" w:rsidR="00F3124D" w:rsidRDefault="00F3124D" w:rsidP="00F312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A61E038" w14:textId="77777777" w:rsidR="00F3124D" w:rsidRDefault="00F3124D" w:rsidP="00F3124D">
      <w:pPr>
        <w:jc w:val="center"/>
        <w:rPr>
          <w:rFonts w:ascii="Times New Roman" w:hAnsi="Times New Roman"/>
          <w:b/>
          <w:sz w:val="24"/>
        </w:rPr>
      </w:pPr>
    </w:p>
    <w:p w14:paraId="67E38155" w14:textId="77777777" w:rsidR="00F3124D" w:rsidRDefault="00F3124D" w:rsidP="00F3124D">
      <w:pPr>
        <w:pStyle w:val="affffffff9"/>
        <w:ind w:firstLine="0"/>
        <w:jc w:val="center"/>
        <w:rPr>
          <w:b/>
        </w:rPr>
      </w:pPr>
      <w:r>
        <w:rPr>
          <w:b/>
        </w:rPr>
        <w:t>«ОП.05 ИНФОРМАЦИОННЫЕ ТЕХНОЛОГИИ В ПРОФЕССИОНАЛЬНОЙ ДЕЯТЕЛЬНОСТИ»</w:t>
      </w:r>
    </w:p>
    <w:p w14:paraId="1DE5948A" w14:textId="77777777" w:rsidR="00F3124D" w:rsidRDefault="00F3124D" w:rsidP="00F3124D">
      <w:pPr>
        <w:rPr>
          <w:b/>
          <w:i/>
        </w:rPr>
      </w:pPr>
    </w:p>
    <w:p w14:paraId="0B8032E0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502C6C74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53497701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44674B89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49C9AF5F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595998DE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5D4A4FD1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06E4F699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18D4EDC1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3BB1B1FF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2B0655E9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2D1A900E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6F153CB4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1CC6BA82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0EEDBD1C" w14:textId="77777777" w:rsidR="00F3124D" w:rsidRDefault="00F3124D" w:rsidP="00F3124D">
      <w:pPr>
        <w:rPr>
          <w:rFonts w:ascii="Times New Roman" w:hAnsi="Times New Roman"/>
          <w:b/>
          <w:i/>
          <w:sz w:val="24"/>
        </w:rPr>
      </w:pPr>
    </w:p>
    <w:p w14:paraId="517C9145" w14:textId="77777777" w:rsidR="00F3124D" w:rsidRDefault="00F3124D" w:rsidP="00F3124D">
      <w:pPr>
        <w:pStyle w:val="afffff6"/>
        <w:jc w:val="center"/>
        <w:rPr>
          <w:rFonts w:ascii="Times New Roman" w:hAnsi="Times New Roman"/>
          <w:b/>
          <w:color w:val="000000"/>
        </w:rPr>
      </w:pPr>
    </w:p>
    <w:p w14:paraId="32DDE374" w14:textId="77777777" w:rsidR="00F3124D" w:rsidRDefault="00F3124D" w:rsidP="00F3124D">
      <w:pPr>
        <w:ind w:left="720"/>
        <w:jc w:val="center"/>
        <w:rPr>
          <w:rFonts w:ascii="Times New Roman" w:hAnsi="Times New Roman"/>
          <w:b/>
          <w:sz w:val="24"/>
        </w:rPr>
      </w:pPr>
    </w:p>
    <w:p w14:paraId="056B9563" w14:textId="77777777" w:rsidR="00F3124D" w:rsidRDefault="00F3124D" w:rsidP="00F3124D">
      <w:pPr>
        <w:rPr>
          <w:rFonts w:ascii="Times New Roman" w:hAnsi="Times New Roman"/>
          <w:sz w:val="24"/>
        </w:rPr>
      </w:pPr>
    </w:p>
    <w:p w14:paraId="0B4EABF1" w14:textId="77777777" w:rsidR="00F3124D" w:rsidRDefault="00F3124D" w:rsidP="00F312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270022" w14:textId="77777777" w:rsidR="00F3124D" w:rsidRDefault="00F3124D" w:rsidP="00F3124D">
      <w:pPr>
        <w:spacing w:line="360" w:lineRule="auto"/>
        <w:rPr>
          <w:rFonts w:ascii="Times New Roman" w:hAnsi="Times New Roman"/>
          <w:b/>
          <w:sz w:val="24"/>
        </w:rPr>
      </w:pPr>
    </w:p>
    <w:p w14:paraId="473D1269" w14:textId="77777777" w:rsidR="00F3124D" w:rsidRDefault="00F3124D" w:rsidP="00F312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F81BDE" w14:textId="77777777" w:rsidR="00F3124D" w:rsidRDefault="00F3124D" w:rsidP="00F312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51BF55" w14:textId="77777777" w:rsidR="00F3124D" w:rsidRDefault="00F3124D" w:rsidP="00F312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25F5BF" w14:textId="77777777" w:rsidR="00F3124D" w:rsidRDefault="00F3124D" w:rsidP="00F312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51805E" w14:textId="77777777" w:rsidR="00F3124D" w:rsidRDefault="00F3124D" w:rsidP="00F312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B68A23" w14:textId="77777777" w:rsidR="00F3124D" w:rsidRDefault="00F3124D" w:rsidP="00F312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DE4173" w14:textId="77777777" w:rsidR="00F3124D" w:rsidRDefault="00F3124D" w:rsidP="00F3124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6819F5D" w14:textId="77777777" w:rsidR="00F3124D" w:rsidRPr="0004305C" w:rsidRDefault="00F3124D" w:rsidP="00F3124D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5CB6A4F" w14:textId="77777777" w:rsidR="00F3124D" w:rsidRDefault="00F3124D" w:rsidP="00F3124D">
      <w:pPr>
        <w:pStyle w:val="1f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7BA2307" w14:textId="77777777" w:rsidR="00F3124D" w:rsidRDefault="00AD747E" w:rsidP="00F3124D">
      <w:pPr>
        <w:pStyle w:val="1ffff"/>
        <w:rPr>
          <w:rFonts w:asciiTheme="minorHAnsi" w:eastAsiaTheme="minorEastAsia" w:hAnsiTheme="minorHAnsi" w:cstheme="minorBidi"/>
          <w:b w:val="0"/>
          <w:bCs/>
        </w:rPr>
      </w:pPr>
      <w:hyperlink r:id="rId47" w:anchor="_Toc156294876" w:history="1">
        <w:r w:rsidR="00F3124D">
          <w:rPr>
            <w:rStyle w:val="affffffff4"/>
            <w:b w:val="0"/>
            <w:bCs/>
          </w:rPr>
          <w:t>1. ОБЩАЯ ХАРАКТЕРИСТИКА</w:t>
        </w:r>
        <w:r w:rsidR="00F3124D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1ADEA494" w14:textId="77777777" w:rsidR="00F3124D" w:rsidRDefault="00AD747E" w:rsidP="00F3124D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77" w:history="1">
        <w:r w:rsidR="00F3124D"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 w:rsidR="00F3124D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6A5C7DDB" w14:textId="77777777" w:rsidR="00F3124D" w:rsidRDefault="00AD747E" w:rsidP="00F3124D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78" w:history="1">
        <w:r w:rsidR="00F3124D">
          <w:rPr>
            <w:rStyle w:val="affffffff4"/>
            <w:i w:val="0"/>
            <w:iCs/>
          </w:rPr>
          <w:t>1.2. Планируемые результаты освоения дисциплины</w:t>
        </w:r>
        <w:r w:rsidR="00F3124D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9552E52" w14:textId="77777777" w:rsidR="00F3124D" w:rsidRDefault="00AD747E" w:rsidP="00F3124D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79" w:history="1">
        <w:r w:rsidR="00F3124D">
          <w:rPr>
            <w:rStyle w:val="affffffff4"/>
            <w:b w:val="0"/>
            <w:bCs/>
          </w:rPr>
          <w:t>2. СТРУКТУРА И СОДЕРЖАНИЕ ДИСЦИПЛИНЫ</w:t>
        </w:r>
        <w:r w:rsidR="00F3124D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53DEF1FB" w14:textId="77777777" w:rsidR="00F3124D" w:rsidRDefault="00AD747E" w:rsidP="00F3124D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1" w:anchor="_Toc156294880" w:history="1">
        <w:r w:rsidR="00F3124D">
          <w:rPr>
            <w:rStyle w:val="affffffff4"/>
            <w:i w:val="0"/>
            <w:iCs/>
          </w:rPr>
          <w:t>2.1. Трудоемкость освоения дисциплины</w:t>
        </w:r>
        <w:r w:rsidR="00F3124D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2AF5FD21" w14:textId="77777777" w:rsidR="00F3124D" w:rsidRDefault="00AD747E" w:rsidP="00F3124D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2" w:anchor="_Toc156294881" w:history="1">
        <w:r w:rsidR="00F3124D">
          <w:rPr>
            <w:rStyle w:val="affffffff4"/>
            <w:i w:val="0"/>
            <w:iCs/>
          </w:rPr>
          <w:t>2.2. Примерное содержание дисциплины</w:t>
        </w:r>
        <w:r w:rsidR="00F3124D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2F2215A5" w14:textId="77777777" w:rsidR="00F3124D" w:rsidRDefault="00AD747E" w:rsidP="00F3124D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53" w:anchor="_Toc156294884" w:history="1">
        <w:r w:rsidR="00F3124D">
          <w:rPr>
            <w:rStyle w:val="affffffff4"/>
            <w:b w:val="0"/>
            <w:bCs/>
          </w:rPr>
          <w:t>3. УСЛОВИЯ РЕАЛИЗАЦИИ ДИСЦИПЛИНЫ</w:t>
        </w:r>
        <w:r w:rsidR="00F3124D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49A52D10" w14:textId="77777777" w:rsidR="00F3124D" w:rsidRDefault="00AD747E" w:rsidP="00F3124D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4" w:anchor="_Toc156294885" w:history="1">
        <w:r w:rsidR="00F3124D">
          <w:rPr>
            <w:rStyle w:val="affffffff4"/>
            <w:i w:val="0"/>
            <w:iCs/>
          </w:rPr>
          <w:t>3.1. Материально-техническое обеспечение</w:t>
        </w:r>
        <w:r w:rsidR="00F3124D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60BE9BA6" w14:textId="77777777" w:rsidR="00F3124D" w:rsidRDefault="00AD747E" w:rsidP="00F3124D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5" w:anchor="_Toc156294886" w:history="1">
        <w:r w:rsidR="00F3124D">
          <w:rPr>
            <w:rStyle w:val="affffffff4"/>
            <w:i w:val="0"/>
            <w:iCs/>
          </w:rPr>
          <w:t>3.2. Учебно-методическое обеспечение</w:t>
        </w:r>
        <w:r w:rsidR="00F3124D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B660B2C" w14:textId="77777777" w:rsidR="00F3124D" w:rsidRDefault="00AD747E" w:rsidP="00F3124D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56" w:anchor="_Toc156294887" w:history="1">
        <w:r w:rsidR="00F3124D">
          <w:rPr>
            <w:rStyle w:val="affffffff4"/>
            <w:b w:val="0"/>
            <w:bCs/>
          </w:rPr>
          <w:t>4. КОНТРОЛЬ И ОЦЕНКА РЕЗУЛЬТАТОВ ОСВОЕНИЯ ДИСЦИПЛИНЫ</w:t>
        </w:r>
        <w:r w:rsidR="00F3124D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64C73E9F" w14:textId="77777777" w:rsidR="00F3124D" w:rsidRDefault="00F3124D" w:rsidP="00F3124D">
      <w:r>
        <w:rPr>
          <w:rFonts w:ascii="Times New Roman" w:hAnsi="Times New Roman"/>
          <w:b/>
          <w:bCs/>
        </w:rPr>
        <w:fldChar w:fldCharType="end"/>
      </w:r>
    </w:p>
    <w:p w14:paraId="4ABA36F9" w14:textId="77777777" w:rsidR="00F3124D" w:rsidRDefault="00F3124D" w:rsidP="00F3124D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4DBC6CC" w14:textId="77777777" w:rsidR="00F3124D" w:rsidRDefault="00F3124D" w:rsidP="00F3124D">
      <w:pPr>
        <w:pStyle w:val="affffffff9"/>
        <w:ind w:firstLine="0"/>
        <w:jc w:val="center"/>
        <w:rPr>
          <w:b/>
        </w:rPr>
      </w:pPr>
      <w:r>
        <w:rPr>
          <w:b/>
        </w:rPr>
        <w:t>«ОП.05 ИНФОРМАЦИОННЫЕ ТЕХНОЛОГИИ В ПРОФЕССИОНАЛЬНОЙ ДЕЯТЕЛЬНОСТИ»</w:t>
      </w:r>
    </w:p>
    <w:p w14:paraId="5E665FDE" w14:textId="77777777" w:rsidR="00F3124D" w:rsidRDefault="00F3124D" w:rsidP="00F3124D">
      <w:pPr>
        <w:widowControl w:val="0"/>
        <w:rPr>
          <w:rFonts w:ascii="Times New Roman" w:hAnsi="Times New Roman"/>
          <w:sz w:val="24"/>
        </w:rPr>
      </w:pPr>
    </w:p>
    <w:p w14:paraId="1878A6BC" w14:textId="77777777" w:rsidR="00F3124D" w:rsidRDefault="00F3124D" w:rsidP="00F3124D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7A14107" w14:textId="77777777" w:rsidR="00F3124D" w:rsidRDefault="00F3124D" w:rsidP="00F3124D">
      <w:pPr>
        <w:pStyle w:val="richfactdown-paragraph"/>
        <w:ind w:firstLine="708"/>
        <w:jc w:val="both"/>
      </w:pPr>
      <w:r>
        <w:t>Цель дисциплины «Информационные технологии в профессиональной деятельности»:</w:t>
      </w:r>
      <w:r>
        <w:rPr>
          <w:highlight w:val="white"/>
        </w:rPr>
        <w:t xml:space="preserve"> приобретение обучающимся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</w:t>
      </w:r>
    </w:p>
    <w:p w14:paraId="3048955E" w14:textId="77777777" w:rsidR="00F3124D" w:rsidRDefault="00F3124D" w:rsidP="00F3124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6B96F93C" w14:textId="77777777" w:rsidR="00F3124D" w:rsidRDefault="00F3124D" w:rsidP="00F3124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9E45495" w14:textId="77777777" w:rsidR="00F3124D" w:rsidRDefault="00F3124D" w:rsidP="00F3124D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78D8D40" w14:textId="77777777" w:rsidR="00F3124D" w:rsidRDefault="00F3124D" w:rsidP="00F3124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C70C823" w14:textId="77777777" w:rsidR="00F3124D" w:rsidRDefault="00F3124D" w:rsidP="00F3124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0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062"/>
        <w:gridCol w:w="4394"/>
      </w:tblGrid>
      <w:tr w:rsidR="00F3124D" w14:paraId="69631DC7" w14:textId="77777777" w:rsidTr="00545520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AB22B" w14:textId="77777777" w:rsidR="00F3124D" w:rsidRDefault="00F3124D" w:rsidP="0054552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E51F217" w14:textId="77777777" w:rsidR="00F3124D" w:rsidRDefault="00F3124D" w:rsidP="0054552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1275B" w14:textId="77777777" w:rsidR="00F3124D" w:rsidRDefault="00F3124D" w:rsidP="005455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FC772" w14:textId="77777777" w:rsidR="00F3124D" w:rsidRDefault="00F3124D" w:rsidP="005455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3124D" w14:paraId="0F55D4B6" w14:textId="77777777" w:rsidTr="00545520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A526E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 </w:t>
            </w:r>
          </w:p>
          <w:p w14:paraId="61B91875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 ОК 07 ОК 09 ПК 1.1</w:t>
            </w:r>
          </w:p>
          <w:p w14:paraId="14EC19D2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40A7548C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6E634EBB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  <w:p w14:paraId="72D04DE6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 </w:t>
            </w:r>
          </w:p>
          <w:p w14:paraId="3C495509" w14:textId="77777777" w:rsidR="00F3124D" w:rsidRDefault="00F3124D" w:rsidP="0054552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00412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6CB92384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15947E42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7CBC74D4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64DAD476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3A159EFD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6A812DDE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9954E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color w:val="353842"/>
                <w:sz w:val="24"/>
                <w:shd w:val="clear" w:color="auto" w:fill="FFDFE0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6871D49C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71F64780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(далее ЭВМ) и вычислительных систем;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1021E9BF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0010FBC3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2697243C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деятельности.</w:t>
            </w:r>
          </w:p>
        </w:tc>
      </w:tr>
    </w:tbl>
    <w:p w14:paraId="7EBF7CC5" w14:textId="596FE0BD" w:rsidR="00F3124D" w:rsidRPr="003853E8" w:rsidRDefault="00F3124D" w:rsidP="00F3124D">
      <w:pPr>
        <w:rPr>
          <w:rFonts w:ascii="Times New Roman" w:hAnsi="Times New Roman"/>
          <w:b/>
          <w:bCs/>
          <w:caps/>
          <w:sz w:val="24"/>
        </w:rPr>
      </w:pPr>
      <w:r w:rsidRPr="003853E8">
        <w:rPr>
          <w:rFonts w:ascii="Times New Roman" w:hAnsi="Times New Roman"/>
          <w:b/>
          <w:bCs/>
          <w:sz w:val="24"/>
        </w:rPr>
        <w:lastRenderedPageBreak/>
        <w:t xml:space="preserve">           2. Структура и содержание дисциплины </w:t>
      </w:r>
    </w:p>
    <w:p w14:paraId="132297EA" w14:textId="77777777" w:rsidR="00F3124D" w:rsidRPr="003853E8" w:rsidRDefault="00F3124D" w:rsidP="00F3124D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sz w:val="24"/>
        </w:rPr>
      </w:pPr>
      <w:r w:rsidRPr="003853E8">
        <w:rPr>
          <w:rFonts w:ascii="Times New Roman" w:hAnsi="Times New Roman"/>
          <w:b/>
          <w:bCs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3124D" w14:paraId="5E24DFFD" w14:textId="77777777" w:rsidTr="0054552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AB9B6" w14:textId="77777777" w:rsidR="00F3124D" w:rsidRDefault="00F3124D" w:rsidP="005455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33C74" w14:textId="77777777" w:rsidR="00F3124D" w:rsidRDefault="00F3124D" w:rsidP="005455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316F8" w14:textId="77777777" w:rsidR="00F3124D" w:rsidRDefault="00F3124D" w:rsidP="005455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F3124D" w14:paraId="4314F1AA" w14:textId="77777777" w:rsidTr="0054552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DA15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240F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C116B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F3124D" w14:paraId="5DA70151" w14:textId="77777777" w:rsidTr="0054552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DEA7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5629E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518D8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3124D" w14:paraId="3A4D40F5" w14:textId="77777777" w:rsidTr="0054552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A5B03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27315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5C32C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3124D" w14:paraId="65A15237" w14:textId="77777777" w:rsidTr="0054552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1C5E7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21305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09A6E" w14:textId="77777777" w:rsidR="00F3124D" w:rsidRDefault="00F3124D" w:rsidP="0054552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3124D" w14:paraId="2E58585A" w14:textId="77777777" w:rsidTr="00545520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BE32A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6C4A3" w14:textId="77777777" w:rsidR="00F3124D" w:rsidRDefault="00F3124D" w:rsidP="005455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256C9" w14:textId="77777777" w:rsidR="00F3124D" w:rsidRDefault="00F3124D" w:rsidP="0054552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0E424DCA" w14:textId="77777777" w:rsidR="00F3124D" w:rsidRDefault="00F3124D" w:rsidP="00F3124D">
      <w:pPr>
        <w:rPr>
          <w:rFonts w:ascii="Times New Roman" w:hAnsi="Times New Roman"/>
          <w:sz w:val="24"/>
        </w:rPr>
      </w:pPr>
    </w:p>
    <w:p w14:paraId="20AEF0BD" w14:textId="77777777" w:rsidR="00F3124D" w:rsidRDefault="00F3124D" w:rsidP="00F3124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2563888" w14:textId="77777777" w:rsidR="00F3124D" w:rsidRDefault="00F3124D" w:rsidP="00F3124D">
      <w:pPr>
        <w:rPr>
          <w:rFonts w:ascii="Times New Roman" w:hAnsi="Times New Roman"/>
          <w:sz w:val="24"/>
        </w:rPr>
      </w:pPr>
    </w:p>
    <w:tbl>
      <w:tblPr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2552"/>
        <w:gridCol w:w="7371"/>
      </w:tblGrid>
      <w:tr w:rsidR="00F3124D" w14:paraId="18906897" w14:textId="77777777" w:rsidTr="006E3E8C">
        <w:trPr>
          <w:trHeight w:val="2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3AA3F" w14:textId="77777777" w:rsidR="00F3124D" w:rsidRDefault="00F3124D" w:rsidP="005455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72202" w14:textId="77777777" w:rsidR="00F3124D" w:rsidRDefault="00F3124D" w:rsidP="005455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3124D" w14:paraId="375F2EB6" w14:textId="77777777" w:rsidTr="00545520">
        <w:trPr>
          <w:trHeight w:val="37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35BB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1. Общие сведения об информационных технологиях 2 ак.ч.</w:t>
            </w:r>
          </w:p>
        </w:tc>
      </w:tr>
      <w:tr w:rsidR="00F3124D" w14:paraId="7B168541" w14:textId="77777777" w:rsidTr="006E3E8C">
        <w:trPr>
          <w:trHeight w:val="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FC59F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7B9D45DE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Основные понятия информационных технологий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E3F12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60A56B71" w14:textId="77777777" w:rsidTr="006E3E8C">
        <w:trPr>
          <w:trHeight w:val="120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0826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C6542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определения информационных технологий (ИТ). Классификация ПК. Компьютерная техника в профессиональной деятельности. Объекты и задачи информатизации профессиональной деятельности. Классификация ИТ. Тенденции и перспективы развития ИТ.</w:t>
            </w:r>
          </w:p>
        </w:tc>
      </w:tr>
      <w:tr w:rsidR="00F3124D" w14:paraId="05D49490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BF6B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3EE4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F3124D" w14:paraId="7CF945B3" w14:textId="77777777" w:rsidTr="00545520">
        <w:trPr>
          <w:trHeight w:val="37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402B9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2. Техническое и программное обеспечение информационных технологий  6 ак.ч.</w:t>
            </w:r>
          </w:p>
        </w:tc>
      </w:tr>
      <w:tr w:rsidR="00F3124D" w14:paraId="58EA68F7" w14:textId="77777777" w:rsidTr="006E3E8C">
        <w:trPr>
          <w:trHeight w:val="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3E3B6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2.1 Технические и программные средства реализации информационных технологий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35E04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18B6DA87" w14:textId="77777777" w:rsidTr="006E3E8C">
        <w:trPr>
          <w:trHeight w:val="96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9AE54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19891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Аппаратное обеспечение современного ПК. Периферийные устройства, необходимые для реализации ИТ. Базовые системные программные продукты. Пакеты прикладных программ для решения профессиональных задач.</w:t>
            </w:r>
          </w:p>
        </w:tc>
      </w:tr>
      <w:tr w:rsidR="00F3124D" w14:paraId="4B10F018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A3D71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EE11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F3124D" w14:paraId="74949E04" w14:textId="77777777" w:rsidTr="006E3E8C">
        <w:trPr>
          <w:trHeight w:val="55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B477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31AB6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№1.</w:t>
            </w:r>
            <w:r>
              <w:rPr>
                <w:rFonts w:ascii="Times New Roman" w:hAnsi="Times New Roman"/>
              </w:rPr>
              <w:t xml:space="preserve"> Определение технических характеристик рабочего ПК и периферийных устройств, подключенных к нему. Знакомство с базовым системным и прикладным обеспечением рабочего ПК</w:t>
            </w:r>
          </w:p>
        </w:tc>
      </w:tr>
      <w:tr w:rsidR="00F3124D" w14:paraId="0B0BCDE8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F00DC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9FB6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F3124D" w14:paraId="77ECC507" w14:textId="77777777" w:rsidTr="006E3E8C">
        <w:trPr>
          <w:trHeight w:val="6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E704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2.2 </w:t>
            </w:r>
          </w:p>
          <w:p w14:paraId="5B3964F6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Технологии сбора, размещения, хранения, накопления, преобразования и передачи данных.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0968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404176FC" w14:textId="77777777" w:rsidTr="006E3E8C">
        <w:trPr>
          <w:trHeight w:val="49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F8D1C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556D7" w14:textId="77777777" w:rsidR="00F3124D" w:rsidRDefault="00F3124D" w:rsidP="00545520">
            <w:pPr>
              <w:ind w:left="-57"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Методы и средства сбора, хранения, передачи, преобразования и накопления информации.</w:t>
            </w:r>
          </w:p>
        </w:tc>
      </w:tr>
      <w:tr w:rsidR="00F3124D" w14:paraId="10AE14F9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E6535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D7CEB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F3124D" w14:paraId="611D875A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74085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DA4C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работа №2. </w:t>
            </w:r>
            <w:r>
              <w:rPr>
                <w:rFonts w:ascii="Times New Roman" w:hAnsi="Times New Roman"/>
              </w:rPr>
              <w:t>Работа с файлами. Создание, редактирование, копирование, пересылка, переименование, удаление, восстановление, архивирование файлов.</w:t>
            </w:r>
          </w:p>
        </w:tc>
      </w:tr>
      <w:tr w:rsidR="00F3124D" w14:paraId="6D0EE4B0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E62BC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9460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F3124D" w14:paraId="0ACD8474" w14:textId="77777777" w:rsidTr="00545520">
        <w:trPr>
          <w:trHeight w:val="37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2E85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3. Обработка и анализ информации с применением программных средств    14 ак.ч.</w:t>
            </w:r>
          </w:p>
        </w:tc>
      </w:tr>
      <w:tr w:rsidR="00F3124D" w14:paraId="7508AD4D" w14:textId="77777777" w:rsidTr="006E3E8C">
        <w:trPr>
          <w:trHeight w:val="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F0B6B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3.1 Офисные информационные технологии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5C0F8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46622A08" w14:textId="77777777" w:rsidTr="006E3E8C">
        <w:trPr>
          <w:trHeight w:val="65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608D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DEB8B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приложений MS Office для использования их в профессиональной деятельности.</w:t>
            </w:r>
          </w:p>
        </w:tc>
      </w:tr>
      <w:tr w:rsidR="00F3124D" w14:paraId="221D7FB9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35C88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1AF44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F3124D" w14:paraId="60C2369D" w14:textId="77777777" w:rsidTr="006E3E8C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9A2A3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3D87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№3.</w:t>
            </w:r>
            <w:r>
              <w:rPr>
                <w:rFonts w:ascii="Times New Roman" w:hAnsi="Times New Roman"/>
              </w:rPr>
              <w:t xml:space="preserve"> Оформление технологической и технической документации по эксплуатации оборудования с использованием текстового процессора MS Word.</w:t>
            </w:r>
          </w:p>
        </w:tc>
      </w:tr>
      <w:tr w:rsidR="00F3124D" w14:paraId="53AC9D58" w14:textId="77777777" w:rsidTr="006E3E8C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0552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6DDEE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№4.</w:t>
            </w:r>
            <w:r>
              <w:rPr>
                <w:rFonts w:ascii="Times New Roman" w:hAnsi="Times New Roman"/>
              </w:rPr>
              <w:t xml:space="preserve"> Автоматизация технологических расчетов с использованием табличного процессора MS Excel</w:t>
            </w:r>
          </w:p>
        </w:tc>
      </w:tr>
      <w:tr w:rsidR="00F3124D" w14:paraId="10125CA2" w14:textId="77777777" w:rsidTr="006E3E8C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D276B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DF450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№5.</w:t>
            </w:r>
            <w:r>
              <w:rPr>
                <w:rFonts w:ascii="Times New Roman" w:hAnsi="Times New Roman"/>
              </w:rPr>
              <w:t xml:space="preserve"> Решение ситуационных задач по профилю специальности и построение графиков с использованием табличного процессора MS Excel</w:t>
            </w:r>
          </w:p>
        </w:tc>
      </w:tr>
      <w:tr w:rsidR="00F3124D" w14:paraId="02848833" w14:textId="77777777" w:rsidTr="006E3E8C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75D7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7B6B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№6.</w:t>
            </w:r>
            <w:r>
              <w:rPr>
                <w:rFonts w:ascii="Times New Roman" w:hAnsi="Times New Roman"/>
              </w:rPr>
              <w:t xml:space="preserve"> Создание презентации информационного проекта с помощью MS Power Point</w:t>
            </w:r>
          </w:p>
        </w:tc>
      </w:tr>
      <w:tr w:rsidR="00F3124D" w14:paraId="72C09167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9B537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9CAA9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F3124D" w14:paraId="41F2DD86" w14:textId="77777777" w:rsidTr="006E3E8C">
        <w:trPr>
          <w:trHeight w:val="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1EB7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3.2. Компьютерная графика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4DE4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072860F5" w14:textId="77777777" w:rsidTr="006E3E8C">
        <w:trPr>
          <w:trHeight w:val="30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93247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840A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Графические редакторы, назначение, области применения, пользовательский интерфейс, основные функции. Палитры цветов. Создание и редактирование изображений.</w:t>
            </w:r>
          </w:p>
        </w:tc>
      </w:tr>
      <w:tr w:rsidR="00F3124D" w14:paraId="56B9BBAE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C4B01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64173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F3124D" w14:paraId="4AA51138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F96C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7DB2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№7.</w:t>
            </w:r>
            <w:r>
              <w:rPr>
                <w:rFonts w:ascii="Times New Roman" w:hAnsi="Times New Roman"/>
              </w:rPr>
              <w:t xml:space="preserve"> Создание коллажа.</w:t>
            </w:r>
          </w:p>
        </w:tc>
      </w:tr>
      <w:tr w:rsidR="00F3124D" w14:paraId="54411641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7F6A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ED8D4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F3124D" w14:paraId="6D00DEB2" w14:textId="77777777" w:rsidTr="00545520">
        <w:trPr>
          <w:trHeight w:val="23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FA243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4. Сетевые информационные технологии    10 ак.ч.</w:t>
            </w:r>
          </w:p>
        </w:tc>
      </w:tr>
      <w:tr w:rsidR="00F3124D" w14:paraId="0B0EDA81" w14:textId="77777777" w:rsidTr="006E3E8C">
        <w:trPr>
          <w:trHeight w:val="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4441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4.1. Электронные коммуникации в профессиональной области.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3598A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0A7EBDC7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13265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73AFD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Обзор средств электронных коммуникаций. Основные услуги Интернет. Организация работы в локальных сетях. Поисковые системы Интернет. Глобальные информационные сети. Браузеры.</w:t>
            </w:r>
          </w:p>
        </w:tc>
      </w:tr>
      <w:tr w:rsidR="00F3124D" w14:paraId="313A63A7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321CF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CF1E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F3124D" w14:paraId="2DC901D0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C886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281C4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№8.</w:t>
            </w:r>
            <w:r>
              <w:rPr>
                <w:rFonts w:ascii="Times New Roman" w:hAnsi="Times New Roman"/>
              </w:rPr>
              <w:t xml:space="preserve"> Работа в локальной сети в режиме пользователя. Открытие и просмотр Web-страниц. Поиск в глобальной сети Интернет.</w:t>
            </w:r>
          </w:p>
        </w:tc>
      </w:tr>
      <w:tr w:rsidR="00F3124D" w14:paraId="08E7AB12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75897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E4C09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F3124D" w14:paraId="6E33759D" w14:textId="77777777" w:rsidTr="006E3E8C">
        <w:trPr>
          <w:trHeight w:val="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950D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4.2. Электронная почта в профессиональной деятельности.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4E073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0A51B76E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40012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8C14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приема и передачи информационной сети. Электронная почта, как услуга Интернет. Адреса электронной почты. Этикет. ПО для работы с электронной почтой.</w:t>
            </w:r>
          </w:p>
        </w:tc>
      </w:tr>
      <w:tr w:rsidR="00F3124D" w14:paraId="4EC1936A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BA78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80AF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F3124D" w14:paraId="137DECC0" w14:textId="77777777" w:rsidTr="006E3E8C">
        <w:trPr>
          <w:trHeight w:val="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11B2D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4.3. Основы информационной безопасности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8D1A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35DEDDCD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02E1B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B006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Угрозы потери информации. Защита информации. Системы защиты информации. Способы защиты информации. Антивирусная защита. Компьютерные вирусы. Признаки заражения компьютера вирусом. Типы вирусов. Антивирусное ПО.</w:t>
            </w:r>
          </w:p>
        </w:tc>
      </w:tr>
      <w:tr w:rsidR="00F3124D" w14:paraId="68D9D35E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FD29F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FECBD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F3124D" w14:paraId="1F826CEC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ACA5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1F436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№9.</w:t>
            </w:r>
            <w:r>
              <w:rPr>
                <w:rFonts w:ascii="Times New Roman" w:hAnsi="Times New Roman"/>
              </w:rPr>
              <w:t xml:space="preserve"> Антивирусная защита информации. Ограничение доступа к файлам, установка паролей.</w:t>
            </w:r>
          </w:p>
        </w:tc>
      </w:tr>
      <w:tr w:rsidR="00F3124D" w14:paraId="2BA71131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96124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07FE4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F3124D" w14:paraId="396CD9F0" w14:textId="77777777" w:rsidTr="00545520">
        <w:trPr>
          <w:trHeight w:val="23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B4397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5. Информационные системы в профессиональной деятельности    8 ак.ч.</w:t>
            </w:r>
          </w:p>
        </w:tc>
      </w:tr>
      <w:tr w:rsidR="00F3124D" w14:paraId="11A0DA62" w14:textId="77777777" w:rsidTr="006E3E8C">
        <w:trPr>
          <w:trHeight w:val="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9D1D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5.1. Информационные системы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51B9C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F3124D" w14:paraId="49359321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A99B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8E81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Информационные системы. Этапы обработки в ИС. Структура ИС. </w:t>
            </w:r>
          </w:p>
          <w:p w14:paraId="5E38B39E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ИС. ИС в профессиональной деятельности.</w:t>
            </w:r>
          </w:p>
          <w:p w14:paraId="404F9C8D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Тенденции и перспективы развития ИС по профилю специальности.</w:t>
            </w:r>
          </w:p>
        </w:tc>
      </w:tr>
      <w:tr w:rsidR="00F3124D" w14:paraId="33A2A8FA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A44E3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18185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F3124D" w14:paraId="118DAFBA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95A9D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5D9B4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работа №10. </w:t>
            </w:r>
            <w:r>
              <w:rPr>
                <w:rFonts w:ascii="Times New Roman" w:hAnsi="Times New Roman"/>
              </w:rPr>
              <w:t>Обработка данных наземных геофизических наблюдений</w:t>
            </w:r>
          </w:p>
        </w:tc>
      </w:tr>
      <w:tr w:rsidR="00F3124D" w14:paraId="4E40ED76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3B2E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078F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Лабораторная работа №11. </w:t>
            </w:r>
            <w:r>
              <w:rPr>
                <w:rFonts w:ascii="Times New Roman" w:hAnsi="Times New Roman"/>
                <w:spacing w:val="-4"/>
              </w:rPr>
              <w:t>Обработка данных скважинных геофизических наблюдений</w:t>
            </w:r>
          </w:p>
        </w:tc>
      </w:tr>
      <w:tr w:rsidR="00F3124D" w14:paraId="3B031B9F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B317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D506C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работа №12. </w:t>
            </w:r>
            <w:r>
              <w:rPr>
                <w:rFonts w:ascii="Times New Roman" w:hAnsi="Times New Roman"/>
              </w:rPr>
              <w:t>Обработка данных сейсмических наблюдений</w:t>
            </w:r>
          </w:p>
        </w:tc>
      </w:tr>
      <w:tr w:rsidR="00F3124D" w14:paraId="679F37DD" w14:textId="77777777" w:rsidTr="006E3E8C">
        <w:trPr>
          <w:trHeight w:val="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77B2E" w14:textId="77777777" w:rsidR="00F3124D" w:rsidRDefault="00F3124D" w:rsidP="00545520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D5413" w14:textId="77777777" w:rsidR="00F3124D" w:rsidRDefault="00F3124D" w:rsidP="005455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F3124D" w14:paraId="42DC3E99" w14:textId="77777777" w:rsidTr="00545520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1241" w14:textId="77777777" w:rsidR="00F3124D" w:rsidRDefault="00F3124D" w:rsidP="00545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Всего:  40 ак.ч.</w:t>
            </w:r>
          </w:p>
        </w:tc>
      </w:tr>
    </w:tbl>
    <w:p w14:paraId="165A5E82" w14:textId="77777777" w:rsidR="00F3124D" w:rsidRDefault="00F3124D" w:rsidP="00F3124D">
      <w:pPr>
        <w:rPr>
          <w:rFonts w:ascii="Times New Roman" w:hAnsi="Times New Roman"/>
          <w:sz w:val="24"/>
        </w:rPr>
      </w:pPr>
    </w:p>
    <w:p w14:paraId="23E85C6C" w14:textId="77777777" w:rsidR="00F3124D" w:rsidRDefault="00F3124D" w:rsidP="00F3124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3. Условия реализации дисциплины</w:t>
      </w:r>
    </w:p>
    <w:p w14:paraId="242E61BE" w14:textId="77777777" w:rsidR="00F3124D" w:rsidRDefault="00F3124D" w:rsidP="00F3124D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2688CF1" w14:textId="77777777" w:rsidR="00F3124D" w:rsidRDefault="00F3124D" w:rsidP="00F3124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FF3C801" w14:textId="77777777" w:rsidR="00F3124D" w:rsidRDefault="00F3124D" w:rsidP="00F3124D">
      <w:pPr>
        <w:ind w:firstLine="709"/>
        <w:jc w:val="both"/>
        <w:rPr>
          <w:rFonts w:ascii="Times New Roman" w:hAnsi="Times New Roman"/>
          <w:sz w:val="24"/>
        </w:rPr>
      </w:pPr>
    </w:p>
    <w:p w14:paraId="664C88A8" w14:textId="77777777" w:rsidR="00F3124D" w:rsidRDefault="00F3124D" w:rsidP="00F3124D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1237B03" w14:textId="77777777" w:rsidR="00F3124D" w:rsidRDefault="00F3124D" w:rsidP="00F3124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932DDBB" w14:textId="77777777" w:rsidR="00F3124D" w:rsidRDefault="00F3124D" w:rsidP="00F3124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F713F40" w14:textId="77777777" w:rsidR="00F3124D" w:rsidRDefault="00F3124D" w:rsidP="00F3124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6945ECE" w14:textId="77777777" w:rsidR="00F3124D" w:rsidRDefault="00F3124D" w:rsidP="00F3124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ru - Текст : электронный.</w:t>
      </w:r>
    </w:p>
    <w:p w14:paraId="5505D588" w14:textId="77777777" w:rsidR="00F3124D" w:rsidRDefault="00F3124D" w:rsidP="00F3124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Свириденко, Ю. В. Информатика для профессий и специальностей технического профиля. Курс лекций / Ю. В. Свириденко. — 3-е изд. , стер. — Санкт-Петербург : Лань, 2023. — 108 с. — ISBN 978-5-507-45871-4. — Текст : электронный // Лань : электронно-библиотечная система. — URL: https://e. lanbook. com/book/288986.</w:t>
      </w:r>
    </w:p>
    <w:p w14:paraId="5BDDB44C" w14:textId="77777777" w:rsidR="00F3124D" w:rsidRDefault="00F3124D" w:rsidP="00F3124D">
      <w:pPr>
        <w:jc w:val="both"/>
        <w:rPr>
          <w:rFonts w:ascii="Times New Roman" w:hAnsi="Times New Roman"/>
          <w:sz w:val="24"/>
        </w:rPr>
      </w:pPr>
    </w:p>
    <w:p w14:paraId="635AA50B" w14:textId="77777777" w:rsidR="00F3124D" w:rsidRDefault="00F3124D" w:rsidP="00F3124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277A843E" w14:textId="77777777" w:rsidR="00F3124D" w:rsidRDefault="00F3124D" w:rsidP="00F3124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3835"/>
        <w:gridCol w:w="4103"/>
        <w:gridCol w:w="1985"/>
      </w:tblGrid>
      <w:tr w:rsidR="00F3124D" w14:paraId="692A6BFA" w14:textId="77777777" w:rsidTr="00545520"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011EC" w14:textId="77777777" w:rsidR="00F3124D" w:rsidRDefault="00F3124D" w:rsidP="0054552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C4495" w14:textId="77777777" w:rsidR="00F3124D" w:rsidRDefault="00F3124D" w:rsidP="0054552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FC44C" w14:textId="77777777" w:rsidR="00F3124D" w:rsidRDefault="00F3124D" w:rsidP="0054552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3124D" w14:paraId="0B53A226" w14:textId="77777777" w:rsidTr="00545520">
        <w:trPr>
          <w:trHeight w:val="225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D43E4" w14:textId="77777777" w:rsidR="00F3124D" w:rsidRDefault="00F3124D" w:rsidP="00545520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FA25526" w14:textId="77777777" w:rsidR="00F3124D" w:rsidRDefault="00F3124D" w:rsidP="00545520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96C0C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расчетов с использованием прикладных компьютерных программ;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C8A6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письменный опрос, тестирование, оценка выполненной самостоятельной работы</w:t>
            </w:r>
          </w:p>
          <w:p w14:paraId="0EF85C4E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практических работ.</w:t>
            </w:r>
          </w:p>
          <w:p w14:paraId="68F9CCAA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522D75AA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защиты практических работ</w:t>
            </w:r>
          </w:p>
          <w:p w14:paraId="3507E7C8" w14:textId="77777777" w:rsidR="00F3124D" w:rsidRDefault="00F3124D" w:rsidP="00545520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F3124D" w14:paraId="74FD0AB2" w14:textId="77777777" w:rsidTr="00545520">
        <w:trPr>
          <w:trHeight w:val="225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5204" w14:textId="77777777" w:rsidR="00F3124D" w:rsidRDefault="00F3124D" w:rsidP="00545520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71E7F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сети Интернет и ее возможностей для организации оперативного обмена информацией;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9CD12" w14:textId="77777777" w:rsidR="00F3124D" w:rsidRDefault="00F3124D" w:rsidP="00545520"/>
        </w:tc>
      </w:tr>
      <w:tr w:rsidR="00F3124D" w14:paraId="2991DEFB" w14:textId="77777777" w:rsidTr="00545520">
        <w:trPr>
          <w:trHeight w:val="225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042BB" w14:textId="77777777" w:rsidR="00F3124D" w:rsidRDefault="00F3124D" w:rsidP="00545520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CC158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технологий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3CC3" w14:textId="77777777" w:rsidR="00F3124D" w:rsidRDefault="00F3124D" w:rsidP="00545520"/>
        </w:tc>
      </w:tr>
      <w:tr w:rsidR="00F3124D" w14:paraId="58467A3A" w14:textId="77777777" w:rsidTr="00545520">
        <w:trPr>
          <w:trHeight w:val="225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40A5D" w14:textId="77777777" w:rsidR="00F3124D" w:rsidRDefault="00F3124D" w:rsidP="00545520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810D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и анализ информации с применением программных средств и вычислительной техники;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C5CF" w14:textId="77777777" w:rsidR="00F3124D" w:rsidRDefault="00F3124D" w:rsidP="00545520"/>
        </w:tc>
      </w:tr>
      <w:tr w:rsidR="00F3124D" w14:paraId="049C370D" w14:textId="77777777" w:rsidTr="00545520">
        <w:trPr>
          <w:trHeight w:val="225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EFB8" w14:textId="77777777" w:rsidR="00F3124D" w:rsidRDefault="00F3124D" w:rsidP="00545520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827DC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получение информации в локальных и глобальных компьютерных сетях;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DD760" w14:textId="77777777" w:rsidR="00F3124D" w:rsidRDefault="00F3124D" w:rsidP="00545520"/>
        </w:tc>
      </w:tr>
      <w:tr w:rsidR="00F3124D" w14:paraId="7BB69F16" w14:textId="77777777" w:rsidTr="00545520">
        <w:trPr>
          <w:trHeight w:val="225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89189" w14:textId="77777777" w:rsidR="00F3124D" w:rsidRDefault="00F3124D" w:rsidP="00545520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42E3B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графических редакторов для создания и редактирования изображений;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E51D8" w14:textId="77777777" w:rsidR="00F3124D" w:rsidRDefault="00F3124D" w:rsidP="00545520"/>
        </w:tc>
      </w:tr>
      <w:tr w:rsidR="00F3124D" w14:paraId="1E74A39C" w14:textId="77777777" w:rsidTr="00545520">
        <w:trPr>
          <w:trHeight w:val="225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041B" w14:textId="77777777" w:rsidR="00F3124D" w:rsidRDefault="00F3124D" w:rsidP="005455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4560C" w14:textId="77777777" w:rsidR="00F3124D" w:rsidRDefault="00F3124D" w:rsidP="005455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компьютерных программ для поиска информации, составления и оформления документов и презентаций.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60D2F" w14:textId="77777777" w:rsidR="00F3124D" w:rsidRDefault="00F3124D" w:rsidP="00545520"/>
        </w:tc>
      </w:tr>
      <w:tr w:rsidR="00F3124D" w14:paraId="7877BB4A" w14:textId="77777777" w:rsidTr="00545520">
        <w:trPr>
          <w:trHeight w:val="254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61D9" w14:textId="77777777" w:rsidR="00F3124D" w:rsidRDefault="00F3124D" w:rsidP="005455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F3124D" w14:paraId="63D259EE" w14:textId="77777777" w:rsidTr="00545520">
        <w:trPr>
          <w:trHeight w:val="254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8F0A8" w14:textId="77777777" w:rsidR="00F3124D" w:rsidRDefault="00F3124D" w:rsidP="0054552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530BB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базовых системных программных продуктов и пакетов прикладных программ;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B2549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письменный опрос, тестирование, оценка выполненной самостоятельной работы</w:t>
            </w:r>
          </w:p>
        </w:tc>
      </w:tr>
      <w:tr w:rsidR="00F3124D" w14:paraId="7334359B" w14:textId="77777777" w:rsidTr="00545520">
        <w:trPr>
          <w:trHeight w:val="254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EC56" w14:textId="77777777" w:rsidR="00F3124D" w:rsidRDefault="00F3124D" w:rsidP="0054552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74FCC" w14:textId="77777777" w:rsidR="00F3124D" w:rsidRDefault="00F3124D" w:rsidP="00545520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методов и средств сбора, обработки, хранения, передачи и накопления информации;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138F" w14:textId="77777777" w:rsidR="00F3124D" w:rsidRDefault="00F3124D" w:rsidP="00545520"/>
        </w:tc>
      </w:tr>
      <w:tr w:rsidR="00F3124D" w14:paraId="2474C015" w14:textId="77777777" w:rsidTr="00545520">
        <w:trPr>
          <w:trHeight w:val="254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96149" w14:textId="77777777" w:rsidR="00F3124D" w:rsidRDefault="00F3124D" w:rsidP="0054552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 вычислительных машин (ЭВМ) и вычислительных систем;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60F99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состава и структуры персональных электронно вычислительных машин (ЭВМ) и вычислительных систем;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157DF" w14:textId="77777777" w:rsidR="00F3124D" w:rsidRDefault="00F3124D" w:rsidP="00545520"/>
        </w:tc>
      </w:tr>
      <w:tr w:rsidR="00F3124D" w14:paraId="47AB1138" w14:textId="77777777" w:rsidTr="00545520">
        <w:trPr>
          <w:trHeight w:val="254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B6B4" w14:textId="77777777" w:rsidR="00F3124D" w:rsidRDefault="00F3124D" w:rsidP="0054552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DF65" w14:textId="77777777" w:rsidR="00F3124D" w:rsidRDefault="00F3124D" w:rsidP="005455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основных методов и приемов обеспечения информационной безопасности;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14E3" w14:textId="77777777" w:rsidR="00F3124D" w:rsidRDefault="00F3124D" w:rsidP="00545520"/>
        </w:tc>
      </w:tr>
      <w:tr w:rsidR="00F3124D" w14:paraId="5758E23F" w14:textId="77777777" w:rsidTr="00545520">
        <w:trPr>
          <w:trHeight w:val="254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797F" w14:textId="77777777" w:rsidR="00F3124D" w:rsidRDefault="00F3124D" w:rsidP="0054552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основные положения и принципы автоматизированной обработки и передачи информации;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C30B" w14:textId="77777777" w:rsidR="00F3124D" w:rsidRDefault="00F3124D" w:rsidP="00545520">
            <w:pPr>
              <w:tabs>
                <w:tab w:val="left" w:pos="309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основных положений и принципов автоматизированной обработки и передачи информации;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68E4" w14:textId="77777777" w:rsidR="00F3124D" w:rsidRDefault="00F3124D" w:rsidP="00545520"/>
        </w:tc>
      </w:tr>
      <w:tr w:rsidR="00F3124D" w14:paraId="154ACDC8" w14:textId="77777777" w:rsidTr="00545520">
        <w:trPr>
          <w:trHeight w:val="1789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C68A0" w14:textId="77777777" w:rsidR="00F3124D" w:rsidRDefault="00F3124D" w:rsidP="0054552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коммуникационных технологий в профессиональной деятельности.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7E85" w14:textId="77777777" w:rsidR="00F3124D" w:rsidRDefault="00F3124D" w:rsidP="00545520">
            <w:pPr>
              <w:tabs>
                <w:tab w:val="left" w:pos="309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основных принципов, методов и свойств информационных и коммуникационных технологий в профессиональной деятельности.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0773A" w14:textId="77777777" w:rsidR="00F3124D" w:rsidRDefault="00F3124D" w:rsidP="00545520"/>
        </w:tc>
      </w:tr>
      <w:tr w:rsidR="00F3124D" w14:paraId="105E60F4" w14:textId="77777777" w:rsidTr="00545520">
        <w:trPr>
          <w:trHeight w:val="254"/>
        </w:trPr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51FBC" w14:textId="77777777" w:rsidR="00F3124D" w:rsidRDefault="00F3124D" w:rsidP="005455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325F6456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10990698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599EB668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(далее ЭВМ) и вычислительных систем;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38C88EAC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01161CA1" w14:textId="77777777" w:rsidR="00F3124D" w:rsidRDefault="00F3124D" w:rsidP="00545520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4854EC2F" w14:textId="77777777" w:rsidR="00F3124D" w:rsidRDefault="00F3124D" w:rsidP="0054552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деятельности.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59A8B" w14:textId="77777777" w:rsidR="00F3124D" w:rsidRDefault="00F3124D" w:rsidP="005455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«Отлично»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7536B922" w14:textId="77777777" w:rsidR="00F3124D" w:rsidRDefault="00F3124D" w:rsidP="005455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«Хорошо»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4F694A42" w14:textId="77777777" w:rsidR="00F3124D" w:rsidRDefault="00F3124D" w:rsidP="005455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«Удовлетворительно»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15529807" w14:textId="77777777" w:rsidR="00F3124D" w:rsidRDefault="00F3124D" w:rsidP="00545520">
            <w:pPr>
              <w:tabs>
                <w:tab w:val="left" w:pos="309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«Неудовлетворительно»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EF40D" w14:textId="77777777" w:rsidR="00F3124D" w:rsidRDefault="00F3124D" w:rsidP="005455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 рамках текущего контроля результатов выполнения индивидуальных контрольных заданий, результатов выполнения практических работ, устный индивидуальный опрос.</w:t>
            </w:r>
          </w:p>
          <w:p w14:paraId="19055058" w14:textId="77777777" w:rsidR="00F3124D" w:rsidRDefault="00F3124D" w:rsidP="005455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в форме тестирования</w:t>
            </w:r>
          </w:p>
          <w:p w14:paraId="7BE80D97" w14:textId="77777777" w:rsidR="00F3124D" w:rsidRDefault="00F3124D" w:rsidP="0054552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FBA374D" w14:textId="77777777" w:rsidR="00F3124D" w:rsidRDefault="00F3124D" w:rsidP="00F3124D">
      <w:pPr>
        <w:jc w:val="right"/>
        <w:rPr>
          <w:rFonts w:ascii="Times New Roman" w:hAnsi="Times New Roman"/>
          <w:b/>
          <w:sz w:val="24"/>
        </w:rPr>
      </w:pPr>
    </w:p>
    <w:p w14:paraId="75E84376" w14:textId="77777777" w:rsidR="00F3124D" w:rsidRDefault="00F3124D" w:rsidP="00F3124D">
      <w:pPr>
        <w:jc w:val="right"/>
        <w:rPr>
          <w:rFonts w:ascii="Times New Roman" w:hAnsi="Times New Roman"/>
          <w:b/>
          <w:sz w:val="24"/>
        </w:rPr>
      </w:pPr>
    </w:p>
    <w:p w14:paraId="6A70F270" w14:textId="77777777" w:rsidR="00F3124D" w:rsidRDefault="00F3124D" w:rsidP="00F3124D">
      <w:pPr>
        <w:jc w:val="right"/>
        <w:rPr>
          <w:rFonts w:ascii="Times New Roman" w:hAnsi="Times New Roman"/>
          <w:b/>
          <w:sz w:val="24"/>
        </w:rPr>
      </w:pPr>
    </w:p>
    <w:p w14:paraId="6A75094F" w14:textId="58C967BC" w:rsidR="00F3124D" w:rsidRDefault="00F3124D" w:rsidP="00F3124D">
      <w:pPr>
        <w:rPr>
          <w:rFonts w:ascii="Times New Roman" w:hAnsi="Times New Roman"/>
          <w:b/>
          <w:sz w:val="24"/>
        </w:rPr>
      </w:pPr>
    </w:p>
    <w:p w14:paraId="419D79D4" w14:textId="77777777" w:rsidR="00F3124D" w:rsidRDefault="00F3124D" w:rsidP="00F3124D">
      <w:pPr>
        <w:rPr>
          <w:rFonts w:ascii="Times New Roman" w:hAnsi="Times New Roman"/>
          <w:b/>
          <w:sz w:val="24"/>
        </w:rPr>
      </w:pPr>
    </w:p>
    <w:p w14:paraId="5295C756" w14:textId="77777777" w:rsidR="00F3124D" w:rsidRDefault="00F3124D" w:rsidP="00F36F79">
      <w:pPr>
        <w:jc w:val="right"/>
        <w:rPr>
          <w:rFonts w:ascii="Times New Roman" w:hAnsi="Times New Roman"/>
          <w:b/>
          <w:sz w:val="24"/>
        </w:rPr>
      </w:pPr>
    </w:p>
    <w:p w14:paraId="2B0A1325" w14:textId="77777777" w:rsidR="00F3124D" w:rsidRDefault="00F3124D" w:rsidP="00F36F79">
      <w:pPr>
        <w:jc w:val="right"/>
        <w:rPr>
          <w:rFonts w:ascii="Times New Roman" w:hAnsi="Times New Roman"/>
          <w:b/>
          <w:sz w:val="24"/>
        </w:rPr>
      </w:pPr>
    </w:p>
    <w:p w14:paraId="13133F13" w14:textId="77777777" w:rsidR="00F3124D" w:rsidRDefault="00F3124D" w:rsidP="00F36F79">
      <w:pPr>
        <w:jc w:val="right"/>
        <w:rPr>
          <w:rFonts w:ascii="Times New Roman" w:hAnsi="Times New Roman"/>
          <w:b/>
          <w:sz w:val="24"/>
        </w:rPr>
      </w:pPr>
    </w:p>
    <w:p w14:paraId="0D7D0C04" w14:textId="3C8D4816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F3124D">
        <w:rPr>
          <w:rFonts w:ascii="Times New Roman" w:hAnsi="Times New Roman"/>
          <w:b/>
          <w:sz w:val="24"/>
        </w:rPr>
        <w:t>6</w:t>
      </w:r>
    </w:p>
    <w:p w14:paraId="1142A230" w14:textId="07D0D0CB" w:rsidR="00F36F79" w:rsidRDefault="00F36F79" w:rsidP="00F36F79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3853E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454CFC6" w14:textId="77777777" w:rsidR="00F36F79" w:rsidRDefault="00F36F79" w:rsidP="00F36F79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04B3AB96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208B77EB" w14:textId="0739ED12" w:rsidR="00F36F79" w:rsidRDefault="00F36F79" w:rsidP="00F36F79">
      <w:pPr>
        <w:keepNext/>
        <w:spacing w:after="120"/>
        <w:rPr>
          <w:rFonts w:ascii="Times New Roman" w:hAnsi="Times New Roman"/>
          <w:b/>
          <w:sz w:val="24"/>
        </w:rPr>
      </w:pPr>
    </w:p>
    <w:p w14:paraId="5448798B" w14:textId="7B6BB790" w:rsidR="00F36F79" w:rsidRDefault="00F36F79" w:rsidP="00F36F79">
      <w:pPr>
        <w:keepNext/>
        <w:spacing w:after="120"/>
        <w:rPr>
          <w:rFonts w:ascii="Times New Roman" w:hAnsi="Times New Roman"/>
          <w:b/>
          <w:sz w:val="24"/>
        </w:rPr>
      </w:pPr>
    </w:p>
    <w:p w14:paraId="6E6E08FE" w14:textId="0E5BF7E1" w:rsidR="00F36F79" w:rsidRDefault="00F36F79" w:rsidP="00F36F79">
      <w:pPr>
        <w:keepNext/>
        <w:spacing w:after="120"/>
        <w:rPr>
          <w:rFonts w:ascii="Times New Roman" w:hAnsi="Times New Roman"/>
          <w:b/>
          <w:sz w:val="24"/>
        </w:rPr>
      </w:pPr>
    </w:p>
    <w:p w14:paraId="79413319" w14:textId="55524768" w:rsidR="00F36F79" w:rsidRDefault="00F36F79" w:rsidP="00F36F79">
      <w:pPr>
        <w:keepNext/>
        <w:spacing w:after="120"/>
        <w:rPr>
          <w:rFonts w:ascii="Times New Roman" w:hAnsi="Times New Roman"/>
          <w:b/>
          <w:sz w:val="24"/>
        </w:rPr>
      </w:pPr>
    </w:p>
    <w:p w14:paraId="508A4E67" w14:textId="64EE954A" w:rsidR="00F36F79" w:rsidRDefault="00F36F79" w:rsidP="00F36F79">
      <w:pPr>
        <w:keepNext/>
        <w:spacing w:after="120"/>
        <w:rPr>
          <w:rFonts w:ascii="Times New Roman" w:hAnsi="Times New Roman"/>
          <w:b/>
          <w:sz w:val="24"/>
        </w:rPr>
      </w:pPr>
    </w:p>
    <w:p w14:paraId="2FE229DA" w14:textId="126C4E3D" w:rsidR="00F36F79" w:rsidRDefault="00F36F79" w:rsidP="00F36F79">
      <w:pPr>
        <w:keepNext/>
        <w:spacing w:after="120"/>
        <w:rPr>
          <w:rFonts w:ascii="Times New Roman" w:hAnsi="Times New Roman"/>
          <w:b/>
          <w:sz w:val="24"/>
        </w:rPr>
      </w:pPr>
    </w:p>
    <w:p w14:paraId="60023CEB" w14:textId="50E7FD81" w:rsidR="00F36F79" w:rsidRDefault="00F36F79" w:rsidP="00F36F79">
      <w:pPr>
        <w:keepNext/>
        <w:spacing w:after="120"/>
        <w:rPr>
          <w:rFonts w:ascii="Times New Roman" w:hAnsi="Times New Roman"/>
          <w:b/>
          <w:sz w:val="24"/>
        </w:rPr>
      </w:pPr>
    </w:p>
    <w:p w14:paraId="21BADDA4" w14:textId="18D5A39D" w:rsidR="00E90B29" w:rsidRDefault="00E90B29" w:rsidP="00F36F79">
      <w:pPr>
        <w:rPr>
          <w:rFonts w:ascii="Times New Roman" w:hAnsi="Times New Roman"/>
          <w:b/>
          <w:color w:val="0070C0"/>
          <w:sz w:val="24"/>
        </w:rPr>
      </w:pPr>
    </w:p>
    <w:p w14:paraId="56F27901" w14:textId="77777777" w:rsidR="00E90B29" w:rsidRDefault="00E90B29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BB254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924EFD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2ED2835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0F2C7377" w14:textId="1D3F83AA" w:rsidR="00ED5115" w:rsidRDefault="00356B1F">
      <w:pPr>
        <w:pStyle w:val="afffff6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</w:t>
      </w:r>
      <w:r w:rsidR="00F3124D">
        <w:rPr>
          <w:rFonts w:ascii="Times New Roman" w:hAnsi="Times New Roman"/>
          <w:b/>
          <w:color w:val="000000"/>
          <w:sz w:val="24"/>
        </w:rPr>
        <w:t>6</w:t>
      </w:r>
      <w:r>
        <w:rPr>
          <w:rFonts w:ascii="Times New Roman" w:hAnsi="Times New Roman"/>
          <w:b/>
          <w:color w:val="000000"/>
          <w:sz w:val="24"/>
        </w:rPr>
        <w:t xml:space="preserve"> ПРАВОВЫЕ ОСНОВЫ ПРОФЕССИОНАЛЬНОЙ ДЕЯТЕЛЬНОСТИ»</w:t>
      </w:r>
    </w:p>
    <w:p w14:paraId="37565999" w14:textId="77777777" w:rsidR="00ED5115" w:rsidRDefault="00ED5115">
      <w:pPr>
        <w:rPr>
          <w:b/>
          <w:i/>
        </w:rPr>
      </w:pPr>
    </w:p>
    <w:p w14:paraId="06B8135C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ECB5C8E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AAA8CE7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BEC412D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718D2B38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FBFF54F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232BC2E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F69FA7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FB990B3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CF10016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749D3CC2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F30C68D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D3DF49A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CDD889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09CD0D9A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A8F8837" w14:textId="77777777" w:rsidR="00ED5115" w:rsidRDefault="00ED5115">
      <w:pPr>
        <w:pStyle w:val="afffff6"/>
        <w:jc w:val="center"/>
        <w:rPr>
          <w:rFonts w:ascii="Times New Roman" w:hAnsi="Times New Roman"/>
          <w:b/>
          <w:color w:val="000000"/>
        </w:rPr>
      </w:pPr>
    </w:p>
    <w:p w14:paraId="0F697376" w14:textId="77777777" w:rsidR="00ED5115" w:rsidRDefault="00ED5115">
      <w:pPr>
        <w:ind w:left="720"/>
        <w:jc w:val="center"/>
        <w:rPr>
          <w:rFonts w:ascii="Times New Roman" w:hAnsi="Times New Roman"/>
          <w:b/>
          <w:sz w:val="24"/>
        </w:rPr>
      </w:pPr>
    </w:p>
    <w:p w14:paraId="5B7F224C" w14:textId="77777777" w:rsidR="00ED5115" w:rsidRDefault="00ED5115">
      <w:pPr>
        <w:rPr>
          <w:rFonts w:ascii="Times New Roman" w:hAnsi="Times New Roman"/>
          <w:sz w:val="24"/>
        </w:rPr>
      </w:pPr>
    </w:p>
    <w:p w14:paraId="3753B2C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FF193F" w14:textId="77777777" w:rsidR="00ED5115" w:rsidRDefault="00ED5115">
      <w:pPr>
        <w:spacing w:line="360" w:lineRule="auto"/>
        <w:rPr>
          <w:rFonts w:ascii="Times New Roman" w:hAnsi="Times New Roman"/>
          <w:b/>
          <w:sz w:val="24"/>
        </w:rPr>
      </w:pPr>
    </w:p>
    <w:p w14:paraId="3BA5A4BE" w14:textId="5F9711B0" w:rsidR="00ED5115" w:rsidRDefault="0021237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C99FB6B" w14:textId="4726FF23" w:rsidR="00277DF0" w:rsidRDefault="00277DF0">
      <w:pPr>
        <w:jc w:val="center"/>
        <w:rPr>
          <w:rFonts w:ascii="Times New Roman" w:hAnsi="Times New Roman"/>
          <w:b/>
          <w:caps/>
          <w:sz w:val="24"/>
        </w:rPr>
      </w:pPr>
    </w:p>
    <w:p w14:paraId="3E16AB85" w14:textId="06BEE3F0" w:rsidR="00F77493" w:rsidRDefault="00F77493">
      <w:pPr>
        <w:jc w:val="center"/>
        <w:rPr>
          <w:rFonts w:ascii="Times New Roman" w:hAnsi="Times New Roman"/>
          <w:b/>
          <w:caps/>
          <w:sz w:val="24"/>
        </w:rPr>
      </w:pPr>
    </w:p>
    <w:p w14:paraId="643B20C3" w14:textId="6C072FDF" w:rsidR="00F77493" w:rsidRDefault="00F77493">
      <w:pPr>
        <w:jc w:val="center"/>
        <w:rPr>
          <w:rFonts w:ascii="Times New Roman" w:hAnsi="Times New Roman"/>
          <w:b/>
          <w:caps/>
          <w:sz w:val="24"/>
        </w:rPr>
      </w:pPr>
    </w:p>
    <w:p w14:paraId="6AC4705A" w14:textId="0D170DBB" w:rsidR="00E90B29" w:rsidRDefault="00E90B29">
      <w:pPr>
        <w:jc w:val="center"/>
        <w:rPr>
          <w:rFonts w:ascii="Times New Roman" w:hAnsi="Times New Roman"/>
          <w:b/>
          <w:caps/>
          <w:sz w:val="24"/>
        </w:rPr>
      </w:pPr>
    </w:p>
    <w:p w14:paraId="48767B1A" w14:textId="045D68D2" w:rsidR="00E90B29" w:rsidRDefault="00E90B29">
      <w:pPr>
        <w:jc w:val="center"/>
        <w:rPr>
          <w:rFonts w:ascii="Times New Roman" w:hAnsi="Times New Roman"/>
          <w:b/>
          <w:caps/>
          <w:sz w:val="24"/>
        </w:rPr>
      </w:pPr>
    </w:p>
    <w:p w14:paraId="0E8AE1A3" w14:textId="77777777" w:rsidR="00E90B29" w:rsidRDefault="00E90B29">
      <w:pPr>
        <w:jc w:val="center"/>
        <w:rPr>
          <w:rFonts w:ascii="Times New Roman" w:hAnsi="Times New Roman"/>
          <w:b/>
          <w:caps/>
          <w:sz w:val="24"/>
        </w:rPr>
      </w:pPr>
    </w:p>
    <w:p w14:paraId="74A586A9" w14:textId="77777777" w:rsidR="00F77493" w:rsidRDefault="00F77493">
      <w:pPr>
        <w:jc w:val="center"/>
        <w:rPr>
          <w:rFonts w:ascii="Times New Roman" w:hAnsi="Times New Roman"/>
          <w:b/>
          <w:caps/>
          <w:sz w:val="24"/>
        </w:rPr>
      </w:pPr>
    </w:p>
    <w:p w14:paraId="69F27ACF" w14:textId="77777777" w:rsidR="00F77493" w:rsidRPr="0004305C" w:rsidRDefault="00F77493" w:rsidP="00F77493">
      <w:pPr>
        <w:jc w:val="center"/>
        <w:rPr>
          <w:rFonts w:ascii="Times New Roman" w:hAnsi="Times New Roman"/>
          <w:b/>
          <w:bCs/>
        </w:rPr>
      </w:pPr>
      <w:bookmarkStart w:id="23" w:name="__RefHeading___5"/>
      <w:bookmarkStart w:id="24" w:name="__RefHeading___12"/>
      <w:bookmarkStart w:id="25" w:name="__RefHeading___19"/>
      <w:bookmarkStart w:id="26" w:name="__RefHeading___26"/>
      <w:bookmarkStart w:id="27" w:name="__RefHeading___33"/>
      <w:bookmarkStart w:id="28" w:name="__RefHeading___40"/>
      <w:bookmarkStart w:id="29" w:name="__RefHeading___47"/>
      <w:bookmarkEnd w:id="23"/>
      <w:bookmarkEnd w:id="24"/>
      <w:bookmarkEnd w:id="25"/>
      <w:bookmarkEnd w:id="26"/>
      <w:bookmarkEnd w:id="27"/>
      <w:bookmarkEnd w:id="28"/>
      <w:bookmarkEnd w:id="29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65E3BAE" w14:textId="77777777" w:rsidR="00F77493" w:rsidRDefault="00F77493" w:rsidP="00F77493">
      <w:pPr>
        <w:pStyle w:val="1f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8244BF1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bCs/>
        </w:rPr>
      </w:pPr>
      <w:hyperlink r:id="rId57" w:anchor="_Toc156294876" w:history="1">
        <w:r w:rsidR="00F77493">
          <w:rPr>
            <w:rStyle w:val="affffffff4"/>
            <w:b w:val="0"/>
            <w:bCs/>
          </w:rPr>
          <w:t>1. ОБЩАЯ ХАРАКТЕРИСТИКА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63822C33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8" w:anchor="_Toc156294877" w:history="1">
        <w:r w:rsidR="00F77493"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3E67D97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9" w:anchor="_Toc156294878" w:history="1">
        <w:r w:rsidR="00F77493">
          <w:rPr>
            <w:rStyle w:val="affffffff4"/>
            <w:i w:val="0"/>
            <w:iCs/>
          </w:rPr>
          <w:t>1.2. Планируемые результаты освоения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C6CD443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60" w:anchor="_Toc156294879" w:history="1">
        <w:r w:rsidR="00F77493">
          <w:rPr>
            <w:rStyle w:val="affffffff4"/>
            <w:b w:val="0"/>
            <w:bCs/>
          </w:rPr>
          <w:t>2. СТРУКТУРА И СОДЕРЖАНИЕ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4617CFFA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1" w:anchor="_Toc156294880" w:history="1">
        <w:r w:rsidR="00F77493">
          <w:rPr>
            <w:rStyle w:val="affffffff4"/>
            <w:i w:val="0"/>
            <w:iCs/>
          </w:rPr>
          <w:t>2.1. Трудоемкость освоения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A928828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2" w:anchor="_Toc156294881" w:history="1">
        <w:r w:rsidR="00F77493">
          <w:rPr>
            <w:rStyle w:val="affffffff4"/>
            <w:i w:val="0"/>
            <w:iCs/>
          </w:rPr>
          <w:t>2.2. Примерное содержание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3EA98301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63" w:anchor="_Toc156294884" w:history="1">
        <w:r w:rsidR="00F77493">
          <w:rPr>
            <w:rStyle w:val="affffffff4"/>
            <w:b w:val="0"/>
            <w:bCs/>
          </w:rPr>
          <w:t>3. УСЛОВИЯ РЕАЛИЗАЦИИ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0813A213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4" w:anchor="_Toc156294885" w:history="1">
        <w:r w:rsidR="00F77493">
          <w:rPr>
            <w:rStyle w:val="affffffff4"/>
            <w:i w:val="0"/>
            <w:iCs/>
          </w:rPr>
          <w:t>3.1. Материально-техническое обеспечение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43D5BCF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5" w:anchor="_Toc156294886" w:history="1">
        <w:r w:rsidR="00F77493">
          <w:rPr>
            <w:rStyle w:val="affffffff4"/>
            <w:i w:val="0"/>
            <w:iCs/>
          </w:rPr>
          <w:t>3.2. Учебно-методическое обеспечение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0F81B24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66" w:anchor="_Toc156294887" w:history="1">
        <w:r w:rsidR="00F77493">
          <w:rPr>
            <w:rStyle w:val="affffffff4"/>
            <w:b w:val="0"/>
            <w:bCs/>
          </w:rPr>
          <w:t>4. КОНТРОЛЬ И ОЦЕНКА РЕЗУЛЬТАТОВ ОСВОЕНИЯ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49BAF250" w14:textId="79363986" w:rsidR="00ED5115" w:rsidRDefault="00F77493" w:rsidP="00F77493">
      <w:r>
        <w:rPr>
          <w:rFonts w:ascii="Times New Roman" w:hAnsi="Times New Roman"/>
          <w:b/>
          <w:bCs/>
        </w:rPr>
        <w:fldChar w:fldCharType="end"/>
      </w:r>
    </w:p>
    <w:p w14:paraId="23EEBC8F" w14:textId="77777777" w:rsidR="00ED5115" w:rsidRDefault="00356B1F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8C47718" w14:textId="3E2DB5D1" w:rsidR="00ED5115" w:rsidRDefault="00356B1F">
      <w:pPr>
        <w:pStyle w:val="afffff6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</w:t>
      </w:r>
      <w:r w:rsidR="00F3124D">
        <w:rPr>
          <w:rFonts w:ascii="Times New Roman" w:hAnsi="Times New Roman"/>
          <w:b/>
          <w:color w:val="000000"/>
          <w:sz w:val="24"/>
        </w:rPr>
        <w:t>6</w:t>
      </w:r>
      <w:r>
        <w:rPr>
          <w:rFonts w:ascii="Times New Roman" w:hAnsi="Times New Roman"/>
          <w:b/>
          <w:color w:val="000000"/>
          <w:sz w:val="24"/>
        </w:rPr>
        <w:t xml:space="preserve"> ПРАВОВЫЕ ОСНОВЫ ПРОФЕССИОНАЛЬНОЙ ДЕЯТЕЛЬНОСТИ»</w:t>
      </w:r>
    </w:p>
    <w:p w14:paraId="44198F96" w14:textId="77777777" w:rsidR="00ED5115" w:rsidRDefault="00ED5115">
      <w:pPr>
        <w:widowControl w:val="0"/>
        <w:rPr>
          <w:rFonts w:ascii="Times New Roman" w:hAnsi="Times New Roman"/>
          <w:sz w:val="24"/>
        </w:rPr>
      </w:pPr>
    </w:p>
    <w:p w14:paraId="23A64C5A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3DCBF0E3" w14:textId="77777777" w:rsidR="00ED5115" w:rsidRDefault="00356B1F">
      <w:pPr>
        <w:pStyle w:val="richfactdown-paragraph"/>
        <w:ind w:firstLine="708"/>
        <w:jc w:val="both"/>
      </w:pPr>
      <w:r>
        <w:t>Цель дисциплины ««Правовые основы профессиональной деятельности»:</w:t>
      </w:r>
      <w:r>
        <w:rPr>
          <w:highlight w:val="white"/>
        </w:rPr>
        <w:t xml:space="preserve"> изучение действующего законодательства, регулирующего хозяйственно-экономические отношения, формирование системы знаний в области правового обеспечения наемного труда и предпринимательской деятельности, приобретение навыков работы с нормативным материалом, его анализа и практического использования.</w:t>
      </w:r>
      <w:r>
        <w:t xml:space="preserve"> </w:t>
      </w:r>
    </w:p>
    <w:p w14:paraId="53E50649" w14:textId="77777777" w:rsidR="00ED5115" w:rsidRDefault="00356B1F">
      <w:pPr>
        <w:pStyle w:val="richfactdown-paragraph"/>
        <w:ind w:firstLine="708"/>
        <w:jc w:val="both"/>
      </w:pPr>
      <w:r>
        <w:t>Дисциплина ««Правовые основы профессиональной деятельности» включена в обязательную часть общепрофессионального цикла образовательной программы.</w:t>
      </w:r>
    </w:p>
    <w:p w14:paraId="142F05D9" w14:textId="77777777" w:rsidR="00ED5115" w:rsidRDefault="00ED51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B001BD0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E37ED6D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29C59F8" w14:textId="77777777" w:rsidR="00ED5115" w:rsidRDefault="00356B1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ED5115" w14:paraId="30E9607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4642D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BF3C71A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9DF21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C5AD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D5115" w14:paraId="33FD752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78D7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C6A602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7F776D0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B95B759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09A78423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A84EC08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85FED6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7322B9D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 09</w:t>
            </w:r>
          </w:p>
          <w:p w14:paraId="163F7260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1B1392A3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  <w:p w14:paraId="58ED2ECF" w14:textId="77777777" w:rsidR="00ED5115" w:rsidRDefault="00ED511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9B2DD" w14:textId="77777777" w:rsidR="00ED5115" w:rsidRDefault="00356B1F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результаты и последствия деятельности (бездействия) с правовой точки зрения;</w:t>
            </w:r>
          </w:p>
          <w:p w14:paraId="40BF7ED5" w14:textId="77777777" w:rsidR="00ED5115" w:rsidRDefault="00356B1F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защищать свои права в соответствии с гражданским, гражданско-процессуальным и трудовым законодательством; </w:t>
            </w:r>
          </w:p>
          <w:p w14:paraId="0D719436" w14:textId="77777777" w:rsidR="00ED5115" w:rsidRDefault="00356B1F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нормативные правовые акты, регламентирующие профессиональную деятельность.</w:t>
            </w:r>
          </w:p>
          <w:p w14:paraId="594FA57F" w14:textId="77777777" w:rsidR="00ED5115" w:rsidRDefault="00ED511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D6B8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классификацию, основные виды и правила составления нормативных актов; </w:t>
            </w:r>
          </w:p>
          <w:p w14:paraId="39164C07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свободы человека и гражданина, механизмы их реализации;</w:t>
            </w:r>
          </w:p>
          <w:p w14:paraId="276F73B3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защиты нарушенных прав и судебный порядок разрешения споров;</w:t>
            </w:r>
          </w:p>
          <w:p w14:paraId="79B6549E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Конституции Российской Федерации; действующие законы и иные нормативные правовые акты, регулирующие правоотношения в процессе профессиональной (трудовой) деятельности;</w:t>
            </w:r>
          </w:p>
          <w:p w14:paraId="62D9333F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правовое положение субъектов предпринимательской деятельности;</w:t>
            </w:r>
          </w:p>
          <w:p w14:paraId="418FEFD9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организационно-правовые формы юридических лиц;</w:t>
            </w:r>
          </w:p>
          <w:p w14:paraId="49F12A41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государственного регулирования в обеспечении занятости населения;</w:t>
            </w:r>
          </w:p>
          <w:p w14:paraId="43EED1F6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правового регулирования в сфере профессиональной деятельности;</w:t>
            </w:r>
          </w:p>
          <w:p w14:paraId="3BF995BF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права и обязанности работников в сфере профессиональной деятельности;</w:t>
            </w:r>
          </w:p>
          <w:p w14:paraId="70F28FE2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заключения трудового договора и основания его прекращения;</w:t>
            </w:r>
          </w:p>
          <w:p w14:paraId="2486C697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дисциплинарной и материальной ответственности работника;</w:t>
            </w:r>
          </w:p>
          <w:p w14:paraId="617D6180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оплата труда;</w:t>
            </w:r>
          </w:p>
          <w:p w14:paraId="221252C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административных правонарушений и административной ответственности.</w:t>
            </w:r>
          </w:p>
        </w:tc>
      </w:tr>
    </w:tbl>
    <w:p w14:paraId="1D83439D" w14:textId="77777777" w:rsidR="00ED5115" w:rsidRDefault="00ED5115">
      <w:pPr>
        <w:rPr>
          <w:rFonts w:ascii="Times New Roman" w:hAnsi="Times New Roman"/>
          <w:sz w:val="24"/>
        </w:rPr>
      </w:pPr>
    </w:p>
    <w:p w14:paraId="4FC5A298" w14:textId="77777777" w:rsidR="00ED5115" w:rsidRDefault="00ED5115">
      <w:pPr>
        <w:ind w:firstLine="709"/>
        <w:rPr>
          <w:rFonts w:ascii="Times New Roman" w:hAnsi="Times New Roman"/>
          <w:sz w:val="24"/>
        </w:rPr>
      </w:pPr>
    </w:p>
    <w:p w14:paraId="6BFB82C6" w14:textId="77777777" w:rsidR="00ED5115" w:rsidRDefault="00356B1F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41A7D977" w14:textId="5BF0681E" w:rsidR="00ED5115" w:rsidRPr="003853E8" w:rsidRDefault="006E3E8C">
      <w:pPr>
        <w:keepNext/>
        <w:spacing w:after="12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   </w:t>
      </w:r>
      <w:r w:rsidR="00356B1F" w:rsidRPr="003853E8">
        <w:rPr>
          <w:rFonts w:ascii="Times New Roman" w:hAnsi="Times New Roman"/>
          <w:b/>
          <w:bCs/>
          <w:sz w:val="24"/>
        </w:rPr>
        <w:t xml:space="preserve">2. Структура и содержание дисциплины </w:t>
      </w:r>
    </w:p>
    <w:p w14:paraId="5F4E7FA6" w14:textId="77777777" w:rsidR="00ED5115" w:rsidRPr="003853E8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sz w:val="24"/>
        </w:rPr>
      </w:pPr>
      <w:r w:rsidRPr="003853E8">
        <w:rPr>
          <w:rFonts w:ascii="Times New Roman" w:hAnsi="Times New Roman"/>
          <w:b/>
          <w:bCs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D5115" w14:paraId="3ABFBC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3DFD7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F2176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363FC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D5115" w14:paraId="18B40D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4063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44E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5B66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ED5115" w14:paraId="3403A8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D616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3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F08D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3A23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17E611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57C5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ED4B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44209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D5115" w14:paraId="2AD9C35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9EBC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77D8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43B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4A49D06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83CD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2180F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1D449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0CCC0D9B" w14:textId="77777777" w:rsidR="00ED5115" w:rsidRDefault="00ED5115">
      <w:pPr>
        <w:rPr>
          <w:rFonts w:ascii="Times New Roman" w:hAnsi="Times New Roman"/>
          <w:sz w:val="24"/>
        </w:rPr>
      </w:pPr>
    </w:p>
    <w:p w14:paraId="0B32AA29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31B698DF" w14:textId="77777777" w:rsidR="00ED5115" w:rsidRDefault="00ED5115">
      <w:pPr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322"/>
        <w:gridCol w:w="6892"/>
      </w:tblGrid>
      <w:tr w:rsidR="00ED5115" w14:paraId="65AF3366" w14:textId="77777777">
        <w:trPr>
          <w:trHeight w:val="2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382C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C9EA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D5115" w14:paraId="2DD1486F" w14:textId="77777777">
        <w:trPr>
          <w:trHeight w:val="2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BBE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Введение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B68D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и место дисциплины в системе профессионального образования. Характеристика современных правовых систем. Особенности российской правовой системы. Понятие правового регулирования в сфере профессиональной деятельности. Значение учебной дисциплины для процесса освоения основной профессиональной программы специальности. Нормы и правила безопасности в нефтяной и газовой промышленности. Значение курса для профессиональной и трудовой деятельности.</w:t>
            </w:r>
          </w:p>
        </w:tc>
      </w:tr>
      <w:tr w:rsidR="00ED5115" w14:paraId="08E70E38" w14:textId="77777777">
        <w:trPr>
          <w:trHeight w:val="23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4A5BC" w14:textId="2CAF4505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Основы теории права  </w:t>
            </w:r>
            <w:r w:rsidR="001F4613" w:rsidRPr="001F4613">
              <w:rPr>
                <w:rFonts w:ascii="Times New Roman" w:hAnsi="Times New Roman"/>
                <w:b/>
                <w:sz w:val="24"/>
              </w:rPr>
              <w:t>8</w:t>
            </w:r>
            <w:r>
              <w:rPr>
                <w:rFonts w:ascii="Times New Roman" w:hAnsi="Times New Roman"/>
                <w:b/>
                <w:sz w:val="24"/>
              </w:rPr>
              <w:t xml:space="preserve"> ак.ч.</w:t>
            </w:r>
          </w:p>
        </w:tc>
      </w:tr>
      <w:tr w:rsidR="00ED5115" w14:paraId="307EF398" w14:textId="77777777">
        <w:trPr>
          <w:trHeight w:val="124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238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675D4A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Источники права. Система права в РФ</w:t>
            </w:r>
          </w:p>
          <w:p w14:paraId="416CE5BC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44E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в системе социальных норм. Понятие формы (источника) права. Основные виды источников права. Правила действия нормативно-правовых актов. Отрасли права. Классификация, основные виды и правила составления нормативных документов. Законодательные нормативно-правовые акты, регулирующие правоотношения в процессе профессиональной деятельности. Особенности оформления технической документации по обслуживанию и эксплуатации бурового оборудования.</w:t>
            </w:r>
          </w:p>
        </w:tc>
      </w:tr>
      <w:tr w:rsidR="00ED5115" w14:paraId="11D4CB32" w14:textId="77777777">
        <w:trPr>
          <w:trHeight w:val="23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CA3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56824C9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Правоотношения.  Правоотношения в сфере профессиональной деятельности 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1332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правоотношений, основания возникновения. Юридические факты, их виды. Структура правоотношений. Понятие правоспособности, дееспособности, деликтоспособности. Правомерное и неправомерное поведение. Виды правонарушений. Юридическая ответственность. Состав правонарушения. Особенности правоотношений в процессе организации работы бригады по бурению скважины. Анализ процесса и результатов деятельности коллектива исполнителей.</w:t>
            </w:r>
          </w:p>
        </w:tc>
      </w:tr>
      <w:tr w:rsidR="00ED5115" w14:paraId="3319243D" w14:textId="77777777">
        <w:trPr>
          <w:trHeight w:val="2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F716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ACA2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12C5E2FA" w14:textId="77777777">
        <w:trPr>
          <w:trHeight w:val="2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003E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625D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 </w:t>
            </w:r>
            <w:r>
              <w:rPr>
                <w:rFonts w:ascii="Times New Roman" w:hAnsi="Times New Roman"/>
                <w:sz w:val="24"/>
              </w:rPr>
              <w:t>Организации работы в геофизической партии</w:t>
            </w:r>
          </w:p>
        </w:tc>
      </w:tr>
      <w:tr w:rsidR="00ED5115" w14:paraId="61AEEA50" w14:textId="77777777">
        <w:trPr>
          <w:trHeight w:val="26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43B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 Личность. Право. Государство   6 ак.ч.</w:t>
            </w:r>
          </w:p>
        </w:tc>
      </w:tr>
      <w:tr w:rsidR="00ED5115" w14:paraId="3145E81D" w14:textId="77777777">
        <w:trPr>
          <w:trHeight w:val="1321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F96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 1</w:t>
            </w:r>
          </w:p>
          <w:p w14:paraId="12F06F7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Конституция РФ – основной закон государства. Правовой статус личности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E9C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конституционного строя РФ. Основные положения Конституции Российской Федерации. Права и свободы человека и гражданина, механизм их реализации. Государство и личность. Право и государство, их соотношение. Всеобщая декларация прав человека. Юридические механизмы защиты прав и свобод человека и гражданина в РФ. Система омбудсмена. Право на профессиональную деятельность. Право на обращение в органы государственной власти. 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</w:p>
        </w:tc>
      </w:tr>
      <w:tr w:rsidR="00ED5115" w14:paraId="609BA9D6" w14:textId="77777777">
        <w:trPr>
          <w:trHeight w:val="2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6726E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D44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0C27943C" w14:textId="77777777">
        <w:trPr>
          <w:trHeight w:val="699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F69FB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A9F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</w:t>
            </w:r>
          </w:p>
          <w:p w14:paraId="54820BC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Сравнение каталога прав и свобод человека и гражданина по Всеобщей декларации прав человека и гражданина и Конституции РФ. </w:t>
            </w:r>
          </w:p>
          <w:p w14:paraId="1C0B6B4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№3</w:t>
            </w:r>
          </w:p>
          <w:p w14:paraId="7D1E3D6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жалобы (обращения) на действия должностного лица.</w:t>
            </w:r>
          </w:p>
        </w:tc>
      </w:tr>
      <w:tr w:rsidR="00ED5115" w14:paraId="5814A16E" w14:textId="77777777">
        <w:trPr>
          <w:trHeight w:val="147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E6B3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Право и экономика   8 ак.ч.</w:t>
            </w:r>
          </w:p>
        </w:tc>
      </w:tr>
      <w:tr w:rsidR="00ED5115" w14:paraId="78CAE958" w14:textId="77777777">
        <w:trPr>
          <w:trHeight w:val="1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1E17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Тема3.1</w:t>
            </w:r>
          </w:p>
          <w:p w14:paraId="53B43AC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Правовое регулирование экономических отношений   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7B6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Рыночная экономика как объект воздействия права. Понятие предпринимательской деятельности, её признаки. Отрасли права, регулирующие хозяйственные отношения в РФ. Гражданско-правовое и публичное регулирование хозяйственных отношений. История развития предпринимательской деятельности в современной России. Приватизация нефтегазовой отрасли в РФ.</w:t>
            </w:r>
          </w:p>
        </w:tc>
      </w:tr>
      <w:tr w:rsidR="00ED5115" w14:paraId="086A8A0B" w14:textId="77777777">
        <w:trPr>
          <w:trHeight w:val="147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C76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2</w:t>
            </w:r>
          </w:p>
          <w:p w14:paraId="50FBE28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Правовое положение субъектов предпринимательской деятельности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E2C6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и признаки субъектов предпринимательской деятельности. Право собственности. Правомочия собственника. Формы собственности по российскому законодательству.  Право хозяйственного ведения и право оперативного управления. Организационно-правовые формы юридических лиц. Создание, реорганизация, ликвидация юридических лиц. Несостоятельность (банкротство) субъектов предпринимательской деятельности. Виды юридических лиц в нефтегазовом секторе. Индивидуальные предприниматели, самозанятые, их права и обязанности.</w:t>
            </w:r>
          </w:p>
        </w:tc>
      </w:tr>
      <w:tr w:rsidR="00ED5115" w14:paraId="0769C01C" w14:textId="77777777">
        <w:trPr>
          <w:trHeight w:val="24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E8FED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45F5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39E10878" w14:textId="77777777">
        <w:trPr>
          <w:trHeight w:val="147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B9430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0E11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№4</w:t>
            </w:r>
          </w:p>
          <w:p w14:paraId="4978C9C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правомочий собственника.</w:t>
            </w:r>
          </w:p>
        </w:tc>
      </w:tr>
      <w:tr w:rsidR="00ED5115" w14:paraId="4CD4DDD9" w14:textId="77777777">
        <w:trPr>
          <w:trHeight w:val="60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BA2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3</w:t>
            </w:r>
          </w:p>
          <w:p w14:paraId="1507A2B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Экономические споры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908D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Суд как гарант прав личности. Принципы правосудия. Судебная система РФ, её структура. Право на судебную защиту. Порядок рассмотрения судебных споров. Понятие экономических споров. Виды экономических споров: преддоговорные споры; споры, связанные с нарушением прав собственника; споры, связанные с причинением убытков; споры с государственными органами; споры о деловой репутации и товарных знаках. Досудебный (претензионный) порядок рассмотрения споров, его значение. Подведомственность и подсудность экономических споров. Судебное представительство. Сроки исковой давности.</w:t>
            </w:r>
          </w:p>
        </w:tc>
      </w:tr>
      <w:tr w:rsidR="00ED5115" w14:paraId="3F47B14A" w14:textId="77777777">
        <w:trPr>
          <w:trHeight w:val="23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9B16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58E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27940E18" w14:textId="77777777">
        <w:trPr>
          <w:trHeight w:val="212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3FE5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5102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№5</w:t>
            </w:r>
          </w:p>
          <w:p w14:paraId="1F0896F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Составление искового заявления в арбитражный суд.</w:t>
            </w:r>
          </w:p>
        </w:tc>
      </w:tr>
      <w:tr w:rsidR="00ED5115" w14:paraId="34718990" w14:textId="77777777">
        <w:trPr>
          <w:trHeight w:val="261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D876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4 Трудовые правоотношения   18 ак.ч.</w:t>
            </w:r>
          </w:p>
        </w:tc>
      </w:tr>
      <w:tr w:rsidR="00ED5115" w14:paraId="600CE100" w14:textId="77777777">
        <w:trPr>
          <w:trHeight w:val="1032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23D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1</w:t>
            </w:r>
          </w:p>
          <w:p w14:paraId="46E7CB3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Трудовое право как отрасль права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1FC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трудового права. Источники трудового права. Предмет трудового права. Трудовой кодекс РФ. Структура трудового правоотношения. Субъекты трудового правоотношения. Понятие трудовой правосубъектности. Оформление трудовых правоотношений. Понятие правового регулирования в сфере профессиональной (трудовой) деятельности.</w:t>
            </w:r>
          </w:p>
        </w:tc>
      </w:tr>
      <w:tr w:rsidR="00ED5115" w14:paraId="10A4E294" w14:textId="77777777">
        <w:trPr>
          <w:trHeight w:val="313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9B8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2</w:t>
            </w:r>
          </w:p>
          <w:p w14:paraId="22FC9FA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Правовое регулирование занятости и трудоустройства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4C5C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РФ о занятости и трудоустройства населения. Понятие и формы занятости. Государственные органы занятости населения, их права и обязанности. Негосударственные организации, оказывающие услуги по трудоустройству граждан. Правовой статус безработного. Пособие по безработице. Повышение квалификации и переподготовка безработных граждан. Роль государственного регулирования в обеспечении занятости населения.</w:t>
            </w:r>
          </w:p>
        </w:tc>
      </w:tr>
      <w:tr w:rsidR="00ED5115" w14:paraId="665EBCF8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4F579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9F52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2B2BF59C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47432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A96E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№6</w:t>
            </w:r>
            <w:r>
              <w:rPr>
                <w:rFonts w:ascii="Times New Roman" w:hAnsi="Times New Roman"/>
                <w:sz w:val="24"/>
              </w:rPr>
              <w:t xml:space="preserve">  Составление резюме в кадровое агентство предприятия.</w:t>
            </w:r>
          </w:p>
        </w:tc>
      </w:tr>
      <w:tr w:rsidR="00ED5115" w14:paraId="4B17517E" w14:textId="77777777">
        <w:trPr>
          <w:trHeight w:val="313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256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3</w:t>
            </w:r>
          </w:p>
          <w:p w14:paraId="78F9E86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Трудовой договор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F7F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Понятие, содержание и виды трудового договора. Порядок заключения трудового договора. Оформление на работу. Документы, предъявляемые при заключении трудового договора. Трудовая книжка Переводы и перемещения. Совместительство. Основания увольнения работника. Оформление увольнения работника. Правовые последствия незаконного увольнения. Права и обязанности работника в сфере профессиональной деятельности. </w:t>
            </w:r>
          </w:p>
        </w:tc>
      </w:tr>
      <w:tr w:rsidR="00ED5115" w14:paraId="58DB7AE1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2B89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FBA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4A049558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E692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B714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№7</w:t>
            </w:r>
          </w:p>
          <w:p w14:paraId="0CE50BD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Составление трудового договора.  </w:t>
            </w:r>
          </w:p>
        </w:tc>
      </w:tr>
      <w:tr w:rsidR="00ED5115" w14:paraId="54380AB2" w14:textId="77777777">
        <w:trPr>
          <w:trHeight w:val="31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211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4</w:t>
            </w:r>
          </w:p>
          <w:p w14:paraId="7A1B69A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Трудовая дисциплина.</w:t>
            </w:r>
          </w:p>
          <w:p w14:paraId="08B2369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Материальная ответственность сторон трудового договора.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60F5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трудовой дисциплины, методы обеспечения дисциплины труда.</w:t>
            </w:r>
          </w:p>
          <w:p w14:paraId="0FE80C9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Дисциплинарная ответственность. Процедура привлечения работника к дисциплинарной ответственности. Порядок обжалования и снятия дисциплинарных взысканий. Понятие и виды материальной ответственности. Полная и ограниченная материальная ответственность. Порядок определения размера и возмещения материального ущерба. Освобождение то материальной ответственности.</w:t>
            </w:r>
          </w:p>
        </w:tc>
      </w:tr>
      <w:tr w:rsidR="00ED5115" w14:paraId="30940E1A" w14:textId="77777777">
        <w:trPr>
          <w:trHeight w:val="313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229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5</w:t>
            </w:r>
          </w:p>
          <w:p w14:paraId="4ADE98C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Оплата труда 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E9C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и значение заработной платы. Механизм регулирования заработной платы. Компенсирующие и стимулирующие выплаты. Оплата труда в условиях, отклоняющихся от нормальных. Оплата труда при невыполнении работником трудовых обязанностей.</w:t>
            </w:r>
          </w:p>
        </w:tc>
      </w:tr>
      <w:tr w:rsidR="00ED5115" w14:paraId="554480A4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D0DD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8AD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098B8944" w14:textId="77777777">
        <w:trPr>
          <w:trHeight w:val="590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F210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E2B8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№8</w:t>
            </w:r>
          </w:p>
          <w:p w14:paraId="65389A1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привлечения работника к дисциплинарной ответственности.</w:t>
            </w:r>
          </w:p>
          <w:p w14:paraId="477CE34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№9</w:t>
            </w:r>
          </w:p>
          <w:p w14:paraId="1D2758E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расчетного листа.</w:t>
            </w:r>
          </w:p>
        </w:tc>
      </w:tr>
      <w:tr w:rsidR="00ED5115" w14:paraId="13268D6B" w14:textId="77777777">
        <w:trPr>
          <w:trHeight w:val="247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DB14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5 Административное право.   4 ак.ч.</w:t>
            </w:r>
          </w:p>
        </w:tc>
      </w:tr>
      <w:tr w:rsidR="00ED5115" w14:paraId="62D7DE4A" w14:textId="77777777">
        <w:trPr>
          <w:trHeight w:val="2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042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5.1</w:t>
            </w:r>
          </w:p>
          <w:p w14:paraId="6D094F6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Административные правонарушения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CB1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административного права. Специфика предмета административного права. Субъекты административного права. Виды правонарушений. Состав административного правонарушения. Административные правонарушения в области охраны окружающей природной среды и природопользования. Производство по делам об административных правонарушениях.</w:t>
            </w:r>
          </w:p>
          <w:p w14:paraId="0C77969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Административный порядок обжалования актов или действий органов государственного управления и должностных лиц.</w:t>
            </w:r>
          </w:p>
        </w:tc>
      </w:tr>
      <w:tr w:rsidR="00ED5115" w14:paraId="150CEB7C" w14:textId="77777777">
        <w:trPr>
          <w:trHeight w:val="60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79DC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2</w:t>
            </w:r>
          </w:p>
          <w:p w14:paraId="1DEC3CB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Административная ответственность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5AD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административной ответственности.</w:t>
            </w:r>
          </w:p>
          <w:p w14:paraId="28C4284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административных взысканий.</w:t>
            </w:r>
          </w:p>
          <w:p w14:paraId="0849DF6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наложения административных взысканий.</w:t>
            </w:r>
          </w:p>
        </w:tc>
      </w:tr>
      <w:tr w:rsidR="00ED5115" w14:paraId="7E84205A" w14:textId="77777777">
        <w:trPr>
          <w:trHeight w:val="6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9ED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6 Право и профессиональная деятельность.   4 ак.ч.</w:t>
            </w:r>
          </w:p>
        </w:tc>
      </w:tr>
      <w:tr w:rsidR="00ED5115" w14:paraId="07CB8CCE" w14:textId="77777777">
        <w:trPr>
          <w:trHeight w:val="3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07C5" w14:textId="77777777" w:rsidR="00ED5115" w:rsidRDefault="00356B1F">
            <w:pPr>
              <w:ind w:left="-57"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6.1</w:t>
            </w:r>
          </w:p>
          <w:p w14:paraId="2068D9C6" w14:textId="77777777" w:rsidR="00ED5115" w:rsidRDefault="00356B1F">
            <w:pPr>
              <w:ind w:left="-57"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Правовое регулирование в сфере профессиональной деятельности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7462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опасных производственных объектов нефтегазодобывающих производств (ОПО). Федеральные нормы и правила в области промышленной безопасности. Требования к организациям, эксплуатирующим ОПО.</w:t>
            </w:r>
          </w:p>
        </w:tc>
      </w:tr>
      <w:tr w:rsidR="00ED5115" w14:paraId="03DC1A52" w14:textId="77777777">
        <w:trPr>
          <w:trHeight w:val="3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582B2" w14:textId="2AAC96C4" w:rsidR="00ED5115" w:rsidRPr="000F366F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</w:t>
            </w:r>
            <w:r w:rsidR="000F366F" w:rsidRPr="000F366F">
              <w:rPr>
                <w:rFonts w:ascii="Times New Roman" w:hAnsi="Times New Roman"/>
                <w:b/>
                <w:sz w:val="24"/>
              </w:rPr>
              <w:t>2</w:t>
            </w:r>
          </w:p>
          <w:p w14:paraId="4DD3A18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Правовые нормы в области охраны труда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9BBF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Требование к организации труда, подготовке и аттестации работников на ОПО. Нормы в области охраны окружающей природной среды и природопользования. Нормы в области охраны труда. Проведение СОУТ в организациях нефтегазовой отрасли.</w:t>
            </w:r>
          </w:p>
        </w:tc>
      </w:tr>
      <w:tr w:rsidR="00ED5115" w14:paraId="13CCEB9F" w14:textId="77777777">
        <w:trPr>
          <w:trHeight w:val="23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626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48 ак.ч.</w:t>
            </w:r>
          </w:p>
        </w:tc>
      </w:tr>
    </w:tbl>
    <w:p w14:paraId="3777F812" w14:textId="77777777" w:rsidR="00ED5115" w:rsidRDefault="00ED5115">
      <w:pPr>
        <w:rPr>
          <w:rFonts w:ascii="Times New Roman" w:hAnsi="Times New Roman"/>
          <w:sz w:val="24"/>
        </w:rPr>
      </w:pPr>
    </w:p>
    <w:p w14:paraId="1074A50E" w14:textId="77777777" w:rsidR="00ED5115" w:rsidRDefault="00ED5115">
      <w:pPr>
        <w:rPr>
          <w:rFonts w:ascii="Times New Roman" w:hAnsi="Times New Roman"/>
          <w:sz w:val="24"/>
        </w:rPr>
      </w:pPr>
    </w:p>
    <w:p w14:paraId="65ECCDBF" w14:textId="77777777" w:rsidR="00ED5115" w:rsidRDefault="00356B1F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89DF30D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6E820B51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DF91B37" w14:textId="77777777" w:rsidR="00ED5115" w:rsidRDefault="00ED5115">
      <w:pPr>
        <w:ind w:firstLine="709"/>
        <w:jc w:val="both"/>
        <w:rPr>
          <w:rFonts w:ascii="Times New Roman" w:hAnsi="Times New Roman"/>
          <w:sz w:val="24"/>
        </w:rPr>
      </w:pPr>
    </w:p>
    <w:p w14:paraId="2895B8F7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12E5A71D" w14:textId="77777777" w:rsidR="00ED5115" w:rsidRDefault="00356B1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F48ACAD" w14:textId="77777777" w:rsidR="00ED5115" w:rsidRDefault="00ED511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215119B" w14:textId="77777777" w:rsidR="00ED5115" w:rsidRDefault="00356B1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D516052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Матвеев, Р. Ф., Правовое обеспечение профессиональной деятельности. : учебное пособие / Р. Ф. Матвеев. — Москва : КноРус, 2024. — 157 с. — ISBN 978-5-406-12763-6. — URL: https://book.ru/book/9524369.</w:t>
      </w:r>
    </w:p>
    <w:p w14:paraId="25E8EAC1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Николюкин, С. В. , Правовое обеспечение профессиональной деятельности (тестовые задания) : учебное пособие / С. В. Николюкин. — Москва : Русайнс, 2019. — 95 с. — ISBN 978-5-4365-3976-8. — URL: https://book. ru/book/934492 — Текст : электронный.</w:t>
      </w:r>
    </w:p>
    <w:p w14:paraId="7382B418" w14:textId="77777777" w:rsidR="00ED5115" w:rsidRDefault="00ED5115">
      <w:pPr>
        <w:jc w:val="both"/>
        <w:rPr>
          <w:rFonts w:ascii="Times New Roman" w:hAnsi="Times New Roman"/>
          <w:sz w:val="24"/>
        </w:rPr>
      </w:pPr>
    </w:p>
    <w:p w14:paraId="7843EF95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14B1280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977"/>
        <w:gridCol w:w="2977"/>
      </w:tblGrid>
      <w:tr w:rsidR="00ED5115" w14:paraId="29450DCA" w14:textId="77777777" w:rsidTr="00F36F79">
        <w:trPr>
          <w:trHeight w:val="2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19D95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711E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5B9C8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D5115" w14:paraId="756BF167" w14:textId="77777777" w:rsidTr="00F36F79">
        <w:trPr>
          <w:trHeight w:hRule="exact" w:val="39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ED9F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ED5115" w14:paraId="5552CCE3" w14:textId="77777777" w:rsidTr="00F36F79">
        <w:trPr>
          <w:trHeight w:val="112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EA1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основные виды и правила составления нормативных актов;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A3160" w14:textId="77777777" w:rsidR="00ED5115" w:rsidRDefault="00356B1F">
            <w:pPr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«Отлично»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5CA51DB8" w14:textId="77777777" w:rsidR="00ED5115" w:rsidRDefault="00ED5115">
            <w:pPr>
              <w:ind w:right="-2"/>
              <w:rPr>
                <w:rFonts w:ascii="Times New Roman" w:hAnsi="Times New Roman"/>
                <w:sz w:val="24"/>
              </w:rPr>
            </w:pPr>
          </w:p>
          <w:p w14:paraId="4572009F" w14:textId="77777777" w:rsidR="00ED5115" w:rsidRDefault="00356B1F">
            <w:pPr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«Хорошо»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418EB95D" w14:textId="77777777" w:rsidR="00ED5115" w:rsidRDefault="00ED5115">
            <w:pPr>
              <w:ind w:right="-2"/>
              <w:rPr>
                <w:rFonts w:ascii="Times New Roman" w:hAnsi="Times New Roman"/>
                <w:sz w:val="24"/>
              </w:rPr>
            </w:pPr>
          </w:p>
          <w:p w14:paraId="1B6A0A51" w14:textId="77777777" w:rsidR="00ED5115" w:rsidRDefault="00356B1F">
            <w:pPr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«Удовлетворительно»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4E1A7D9F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69521F7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«Неудовлетворительно» теоретическое содержание курса не освоено, необходимые умения не сформированы, </w:t>
            </w:r>
            <w:r>
              <w:rPr>
                <w:rFonts w:ascii="Times New Roman" w:hAnsi="Times New Roman"/>
                <w:sz w:val="24"/>
              </w:rPr>
              <w:lastRenderedPageBreak/>
              <w:t>выполненные учебные задания содержат грубые ошибки.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145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соответствия нормативным требованиям образцов оформленных документов</w:t>
            </w:r>
          </w:p>
        </w:tc>
      </w:tr>
      <w:tr w:rsidR="00ED5115" w14:paraId="58C6EF82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F48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права и свободы человека и гражданина, механизмы их реализации;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3FDF7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2D08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и заслушивание отчетов по практическим работам; устный и письменный опрос.</w:t>
            </w:r>
          </w:p>
        </w:tc>
      </w:tr>
      <w:tr w:rsidR="00ED5115" w14:paraId="112A14EE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430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защиты нарушенных прав и судебный порядок разрешения споров;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B74B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77D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выступлений на семинарских занятиях выполнение практических работ и заслушивание отчетов по практическим работам</w:t>
            </w:r>
          </w:p>
        </w:tc>
      </w:tr>
      <w:tr w:rsidR="00ED5115" w14:paraId="2326E21F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1B86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Конституции Российской Федерации; действующие законы и иные нормативные правовые акты, регулирующие правоотношения в процессе профессиональной (трудовой) деятельности;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9F10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F98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и заслушивание отчетов по практическим работам; устный и письменный опрос.</w:t>
            </w:r>
          </w:p>
        </w:tc>
      </w:tr>
      <w:tr w:rsidR="00ED5115" w14:paraId="209A2B1A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765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правовое положение субъектов предпринимательской деятельности;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881F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070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решение задач, отчёт по практической работе</w:t>
            </w:r>
          </w:p>
        </w:tc>
      </w:tr>
      <w:tr w:rsidR="00ED5115" w14:paraId="25F42D97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4479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организационно-правовые формы юридических лиц;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AEF60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245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выступлений на семинарских занятиях</w:t>
            </w:r>
          </w:p>
        </w:tc>
      </w:tr>
      <w:tr w:rsidR="00ED5115" w14:paraId="2434AB98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BE7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государственного регулирования в обеспечении занятости населения;</w:t>
            </w:r>
          </w:p>
          <w:p w14:paraId="5CE9A9EF" w14:textId="77777777" w:rsidR="00ED5115" w:rsidRDefault="00ED511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91E94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6C4B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выступлений на семинарских занятиях, решение задач</w:t>
            </w:r>
          </w:p>
        </w:tc>
      </w:tr>
      <w:tr w:rsidR="00ED5115" w14:paraId="68030E95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7B24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правового регулирования в сфере профессиональной деятельности;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EE8EB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4FC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решение задач, анализ нормативных актов,</w:t>
            </w:r>
          </w:p>
        </w:tc>
      </w:tr>
      <w:tr w:rsidR="00ED5115" w14:paraId="363345C9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3580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сфере профессиональной деятельности;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B01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DD4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отчёт по практической работе</w:t>
            </w:r>
          </w:p>
        </w:tc>
      </w:tr>
      <w:tr w:rsidR="00ED5115" w14:paraId="663A5536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0B0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заключения трудового договора и основания его прекращения;</w:t>
            </w:r>
          </w:p>
          <w:p w14:paraId="3DFA0C86" w14:textId="77777777" w:rsidR="00ED5115" w:rsidRDefault="00ED511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54D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7502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соответствия нормативным </w:t>
            </w:r>
            <w:r>
              <w:rPr>
                <w:rFonts w:ascii="Times New Roman" w:hAnsi="Times New Roman"/>
                <w:sz w:val="24"/>
              </w:rPr>
              <w:lastRenderedPageBreak/>
              <w:t>требованиям образцов оформленных трудовых договоров на практической работе.</w:t>
            </w:r>
          </w:p>
        </w:tc>
      </w:tr>
      <w:tr w:rsidR="00ED5115" w14:paraId="1355F48D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3D42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нормы дисциплинарной и материальной ответственности работника;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FC133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3AF3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индивидуальных заданий и заслушивание отчетов по индивидуальным практическим заданиям.</w:t>
            </w:r>
          </w:p>
        </w:tc>
      </w:tr>
      <w:tr w:rsidR="00ED5115" w14:paraId="4E7B153C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8CB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оплата труда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BA2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7E93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индивидуальных заданий, устный и письменный опрос, решение задач</w:t>
            </w:r>
          </w:p>
        </w:tc>
      </w:tr>
      <w:tr w:rsidR="00ED5115" w14:paraId="586DFBC2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7D6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виды административных правонарушений и административной ответственности;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ACE9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514D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решение задач, анализ нормативных актов</w:t>
            </w:r>
          </w:p>
        </w:tc>
      </w:tr>
      <w:tr w:rsidR="00ED5115" w14:paraId="02D19ADC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386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011E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C4A0D" w14:textId="77777777" w:rsidR="00ED5115" w:rsidRDefault="00ED511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ED5115" w14:paraId="08EE906F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9DFF" w14:textId="77777777" w:rsidR="00ED5115" w:rsidRDefault="00356B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анализировать и оценивать результаты и последствия деятельности (бездействия) с правовой точки зрения;</w:t>
            </w:r>
          </w:p>
          <w:p w14:paraId="1D7022B2" w14:textId="77777777" w:rsidR="00ED5115" w:rsidRDefault="00ED5115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D616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4F88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рассмотренных ситуаций с несвоевременными выплатами заработной платы и отпускных, незаконного увольнения, незаконного неисполнения обязательств по гражданско-правовым договорам, привлечение виновных лиц к административной, гражданско-правовой ответственности. Заслушивание отчетов по практическим работам</w:t>
            </w:r>
          </w:p>
        </w:tc>
      </w:tr>
      <w:tr w:rsidR="00ED5115" w14:paraId="540A46BE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7B9CE" w14:textId="77777777" w:rsidR="00ED5115" w:rsidRDefault="00356B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защищать свои права в соответствии с гражданским, гражданско-процессуальным и трудовым законодательством;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FF89D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84A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при рассмотрении гражданско-правовых споров, трудовых споров. Заслушивание отчетов по практическим работам.</w:t>
            </w:r>
          </w:p>
        </w:tc>
      </w:tr>
      <w:tr w:rsidR="00ED5115" w14:paraId="7E07AE5E" w14:textId="77777777" w:rsidTr="00F36F7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C596" w14:textId="77777777" w:rsidR="00ED5115" w:rsidRDefault="00356B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нормативные правовые акты, регламентирующие профессиональную деятельность</w:t>
            </w:r>
          </w:p>
          <w:p w14:paraId="67D0C7CF" w14:textId="77777777" w:rsidR="00ED5115" w:rsidRDefault="00ED5115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E3281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464B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анализ рассмотрения ситуаций с незаконным увольнением работников в нефтегазовой отрасли, незаконном отказе в выдаче отпусков, нарушений при подсчете заработной платы</w:t>
            </w:r>
          </w:p>
        </w:tc>
      </w:tr>
    </w:tbl>
    <w:p w14:paraId="07B944B6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093C8750" w14:textId="77777777" w:rsidR="00F36F79" w:rsidRDefault="00F36F79">
      <w:pPr>
        <w:jc w:val="right"/>
        <w:rPr>
          <w:rFonts w:ascii="Times New Roman" w:hAnsi="Times New Roman"/>
          <w:b/>
          <w:sz w:val="24"/>
        </w:rPr>
      </w:pPr>
    </w:p>
    <w:p w14:paraId="45117E53" w14:textId="77777777" w:rsidR="00F36F79" w:rsidRDefault="00F36F79">
      <w:pPr>
        <w:jc w:val="right"/>
        <w:rPr>
          <w:rFonts w:ascii="Times New Roman" w:hAnsi="Times New Roman"/>
          <w:b/>
          <w:sz w:val="24"/>
        </w:rPr>
      </w:pPr>
    </w:p>
    <w:p w14:paraId="7C83EBF5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</w:p>
    <w:p w14:paraId="7C3A1952" w14:textId="582D5A59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2.7</w:t>
      </w:r>
    </w:p>
    <w:p w14:paraId="5BEA6BE1" w14:textId="10EFCE57" w:rsidR="00F36F79" w:rsidRDefault="00F36F79" w:rsidP="00F36F79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3853E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B3971C7" w14:textId="77777777" w:rsidR="00F36F79" w:rsidRDefault="00F36F79" w:rsidP="00F36F79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75CEAD5E" w14:textId="77777777" w:rsidR="00F36F79" w:rsidRDefault="00F36F79" w:rsidP="00F36F7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119467C7" w14:textId="4EB3C472" w:rsidR="00ED5115" w:rsidRDefault="00ED5115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61841E62" w14:textId="248E6EB1" w:rsidR="00F36F79" w:rsidRDefault="00F36F79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07395505" w14:textId="3D7F56B1" w:rsidR="00F36F79" w:rsidRDefault="00F36F79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592D8EC7" w14:textId="43CB5743" w:rsidR="00F36F79" w:rsidRDefault="00F36F79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0E66F85" w14:textId="13511863" w:rsidR="00F36F79" w:rsidRDefault="00F36F79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0EBD21D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C38C5B" w14:textId="77777777" w:rsidR="00ED5115" w:rsidRDefault="00ED5115" w:rsidP="00F36F79">
      <w:pPr>
        <w:rPr>
          <w:rFonts w:ascii="Times New Roman" w:hAnsi="Times New Roman"/>
          <w:b/>
          <w:color w:val="0070C0"/>
          <w:sz w:val="24"/>
        </w:rPr>
      </w:pPr>
    </w:p>
    <w:p w14:paraId="60EC6FC0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87F9C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86501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BC35E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6E0403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D9CE066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465985D1" w14:textId="77777777" w:rsidR="00ED5115" w:rsidRDefault="00356B1F">
      <w:pPr>
        <w:pStyle w:val="affffffff9"/>
        <w:jc w:val="center"/>
        <w:rPr>
          <w:b/>
        </w:rPr>
      </w:pPr>
      <w:r>
        <w:rPr>
          <w:b/>
        </w:rPr>
        <w:t>«ОП.07 ОХРАНА ТРУДА»</w:t>
      </w:r>
    </w:p>
    <w:p w14:paraId="736F77D1" w14:textId="77777777" w:rsidR="00ED5115" w:rsidRDefault="00ED5115">
      <w:pPr>
        <w:rPr>
          <w:b/>
          <w:i/>
        </w:rPr>
      </w:pPr>
    </w:p>
    <w:p w14:paraId="1654856A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38EE9FB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CB31E0B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E94805C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020D26A3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D8FED3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258B5090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C9E7409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5D6614D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C5F8D54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8BDBEDC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024FD49E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B9C6AF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ABF8C93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180B8E6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2420CB3" w14:textId="77777777" w:rsidR="00ED5115" w:rsidRDefault="00ED5115">
      <w:pPr>
        <w:pStyle w:val="afffff6"/>
        <w:jc w:val="center"/>
        <w:rPr>
          <w:rFonts w:ascii="Times New Roman" w:hAnsi="Times New Roman"/>
          <w:b/>
          <w:color w:val="000000"/>
        </w:rPr>
      </w:pPr>
    </w:p>
    <w:p w14:paraId="2AEDEAE6" w14:textId="77777777" w:rsidR="00ED5115" w:rsidRDefault="00ED5115">
      <w:pPr>
        <w:ind w:left="720"/>
        <w:jc w:val="center"/>
        <w:rPr>
          <w:rFonts w:ascii="Times New Roman" w:hAnsi="Times New Roman"/>
          <w:b/>
          <w:sz w:val="24"/>
        </w:rPr>
      </w:pPr>
    </w:p>
    <w:p w14:paraId="0459320E" w14:textId="77777777" w:rsidR="00ED5115" w:rsidRDefault="00ED5115">
      <w:pPr>
        <w:rPr>
          <w:rFonts w:ascii="Times New Roman" w:hAnsi="Times New Roman"/>
          <w:sz w:val="24"/>
        </w:rPr>
      </w:pPr>
    </w:p>
    <w:p w14:paraId="6CE1F4E9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7D86D5" w14:textId="77777777" w:rsidR="00ED5115" w:rsidRDefault="00ED5115">
      <w:pPr>
        <w:spacing w:line="360" w:lineRule="auto"/>
        <w:rPr>
          <w:rFonts w:ascii="Times New Roman" w:hAnsi="Times New Roman"/>
          <w:b/>
          <w:sz w:val="24"/>
        </w:rPr>
      </w:pPr>
    </w:p>
    <w:p w14:paraId="71AA5A5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58A7F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BAF81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39719E" w14:textId="77777777" w:rsidR="0068584D" w:rsidRDefault="0068584D" w:rsidP="00F36F79">
      <w:pPr>
        <w:rPr>
          <w:rFonts w:ascii="Times New Roman" w:hAnsi="Times New Roman"/>
          <w:b/>
          <w:sz w:val="24"/>
        </w:rPr>
      </w:pPr>
    </w:p>
    <w:p w14:paraId="4C4EF2BC" w14:textId="5ACBA523" w:rsidR="00ED5115" w:rsidRDefault="0021237D" w:rsidP="006858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518B1F22" w14:textId="77777777" w:rsidR="003853E8" w:rsidRDefault="003853E8" w:rsidP="0068584D">
      <w:pPr>
        <w:jc w:val="center"/>
        <w:rPr>
          <w:rFonts w:ascii="Times New Roman" w:hAnsi="Times New Roman"/>
          <w:sz w:val="24"/>
        </w:rPr>
      </w:pPr>
    </w:p>
    <w:p w14:paraId="50B2320A" w14:textId="77777777" w:rsidR="00F77493" w:rsidRPr="0004305C" w:rsidRDefault="00F77493" w:rsidP="00F77493">
      <w:pPr>
        <w:jc w:val="center"/>
        <w:rPr>
          <w:rFonts w:ascii="Times New Roman" w:hAnsi="Times New Roman"/>
          <w:b/>
          <w:bCs/>
        </w:rPr>
      </w:pPr>
      <w:bookmarkStart w:id="30" w:name="__RefHeading___7"/>
      <w:bookmarkStart w:id="31" w:name="__RefHeading___14"/>
      <w:bookmarkStart w:id="32" w:name="__RefHeading___21"/>
      <w:bookmarkStart w:id="33" w:name="__RefHeading___28"/>
      <w:bookmarkStart w:id="34" w:name="__RefHeading___35"/>
      <w:bookmarkStart w:id="35" w:name="__RefHeading___42"/>
      <w:bookmarkStart w:id="36" w:name="__RefHeading___49"/>
      <w:bookmarkEnd w:id="30"/>
      <w:bookmarkEnd w:id="31"/>
      <w:bookmarkEnd w:id="32"/>
      <w:bookmarkEnd w:id="33"/>
      <w:bookmarkEnd w:id="34"/>
      <w:bookmarkEnd w:id="35"/>
      <w:bookmarkEnd w:id="36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5F369B99" w14:textId="77777777" w:rsidR="00F77493" w:rsidRDefault="00F77493" w:rsidP="00F77493">
      <w:pPr>
        <w:pStyle w:val="1f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CFC20FC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bCs/>
        </w:rPr>
      </w:pPr>
      <w:hyperlink r:id="rId67" w:anchor="_Toc156294876" w:history="1">
        <w:r w:rsidR="00F77493">
          <w:rPr>
            <w:rStyle w:val="affffffff4"/>
            <w:b w:val="0"/>
            <w:bCs/>
          </w:rPr>
          <w:t>1. ОБЩАЯ ХАРАКТЕРИСТИКА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7F8A4CAB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8" w:anchor="_Toc156294877" w:history="1">
        <w:r w:rsidR="00F77493"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7AC3640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9" w:anchor="_Toc156294878" w:history="1">
        <w:r w:rsidR="00F77493">
          <w:rPr>
            <w:rStyle w:val="affffffff4"/>
            <w:i w:val="0"/>
            <w:iCs/>
          </w:rPr>
          <w:t>1.2. Планируемые результаты освоения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24AA3874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70" w:anchor="_Toc156294879" w:history="1">
        <w:r w:rsidR="00F77493">
          <w:rPr>
            <w:rStyle w:val="affffffff4"/>
            <w:b w:val="0"/>
            <w:bCs/>
          </w:rPr>
          <w:t>2. СТРУКТУРА И СОДЕРЖАНИЕ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31446FB7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1" w:anchor="_Toc156294880" w:history="1">
        <w:r w:rsidR="00F77493">
          <w:rPr>
            <w:rStyle w:val="affffffff4"/>
            <w:i w:val="0"/>
            <w:iCs/>
          </w:rPr>
          <w:t>2.1. Трудоемкость освоения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297E9473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2" w:anchor="_Toc156294881" w:history="1">
        <w:r w:rsidR="00F77493">
          <w:rPr>
            <w:rStyle w:val="affffffff4"/>
            <w:i w:val="0"/>
            <w:iCs/>
          </w:rPr>
          <w:t>2.2. Примерное содержание дисциплины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5FB9955D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73" w:anchor="_Toc156294884" w:history="1">
        <w:r w:rsidR="00F77493">
          <w:rPr>
            <w:rStyle w:val="affffffff4"/>
            <w:b w:val="0"/>
            <w:bCs/>
          </w:rPr>
          <w:t>3. УСЛОВИЯ РЕАЛИЗАЦИИ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6DA3ED05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4" w:anchor="_Toc156294885" w:history="1">
        <w:r w:rsidR="00F77493">
          <w:rPr>
            <w:rStyle w:val="affffffff4"/>
            <w:i w:val="0"/>
            <w:iCs/>
          </w:rPr>
          <w:t>3.1. Материально-техническое обеспечение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44C8C9A9" w14:textId="77777777" w:rsidR="00F77493" w:rsidRDefault="00AD747E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5" w:anchor="_Toc156294886" w:history="1">
        <w:r w:rsidR="00F77493">
          <w:rPr>
            <w:rStyle w:val="affffffff4"/>
            <w:i w:val="0"/>
            <w:iCs/>
          </w:rPr>
          <w:t>3.2. Учебно-методическое обеспечение</w:t>
        </w:r>
        <w:r w:rsidR="00F77493"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65ED2126" w14:textId="77777777" w:rsidR="00F77493" w:rsidRDefault="00AD747E" w:rsidP="00F77493">
      <w:pPr>
        <w:pStyle w:val="1ffff"/>
        <w:rPr>
          <w:rFonts w:asciiTheme="minorHAnsi" w:eastAsiaTheme="minorEastAsia" w:hAnsiTheme="minorHAnsi" w:cstheme="minorBidi"/>
          <w:b w:val="0"/>
          <w:szCs w:val="22"/>
        </w:rPr>
      </w:pPr>
      <w:hyperlink r:id="rId76" w:anchor="_Toc156294887" w:history="1">
        <w:r w:rsidR="00F77493">
          <w:rPr>
            <w:rStyle w:val="affffffff4"/>
            <w:b w:val="0"/>
            <w:bCs/>
          </w:rPr>
          <w:t>4. КОНТРОЛЬ И ОЦЕНКА РЕЗУЛЬТАТОВ ОСВОЕНИЯ ДИСЦИПЛИНЫ</w:t>
        </w:r>
        <w:r w:rsidR="00F77493"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241B29CD" w14:textId="551D96F4" w:rsidR="00ED5115" w:rsidRDefault="00F77493" w:rsidP="00F77493">
      <w:r>
        <w:rPr>
          <w:rFonts w:ascii="Times New Roman" w:hAnsi="Times New Roman"/>
          <w:b/>
          <w:bCs/>
        </w:rPr>
        <w:fldChar w:fldCharType="end"/>
      </w:r>
    </w:p>
    <w:p w14:paraId="411F6A80" w14:textId="77777777" w:rsidR="00ED5115" w:rsidRDefault="00356B1F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D457FD9" w14:textId="77777777" w:rsidR="00ED5115" w:rsidRDefault="00356B1F">
      <w:pPr>
        <w:pStyle w:val="affffffff9"/>
        <w:jc w:val="center"/>
        <w:rPr>
          <w:b/>
        </w:rPr>
      </w:pPr>
      <w:r>
        <w:rPr>
          <w:b/>
        </w:rPr>
        <w:t>«ОП.07 ОХРАНА ТРУДА»</w:t>
      </w:r>
    </w:p>
    <w:p w14:paraId="1E468F63" w14:textId="77777777" w:rsidR="00ED5115" w:rsidRDefault="00ED5115">
      <w:pPr>
        <w:widowControl w:val="0"/>
        <w:rPr>
          <w:rFonts w:ascii="Times New Roman" w:hAnsi="Times New Roman"/>
          <w:sz w:val="24"/>
        </w:rPr>
      </w:pPr>
    </w:p>
    <w:p w14:paraId="13F77DA4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89BCAA8" w14:textId="77777777" w:rsidR="00ED5115" w:rsidRDefault="00356B1F">
      <w:pPr>
        <w:pStyle w:val="richfactdown-paragraph"/>
        <w:spacing w:line="276" w:lineRule="auto"/>
        <w:ind w:firstLine="708"/>
        <w:jc w:val="both"/>
      </w:pPr>
      <w:r>
        <w:t>Цель дисциплины «Охрана труда»</w:t>
      </w:r>
      <w:r>
        <w:rPr>
          <w:b/>
          <w:highlight w:val="white"/>
        </w:rPr>
        <w:t xml:space="preserve"> </w:t>
      </w:r>
      <w:r>
        <w:rPr>
          <w:highlight w:val="white"/>
        </w:rPr>
        <w:t>формирование системы знаний и компетенций в области социально-экономических, организационных и правовых аспектов охраны труда в организациях и на микроуровне.</w:t>
      </w:r>
    </w:p>
    <w:p w14:paraId="2BBA4CD9" w14:textId="77777777" w:rsidR="00ED5115" w:rsidRDefault="00356B1F">
      <w:pPr>
        <w:pStyle w:val="richfactdown-paragraph"/>
        <w:spacing w:line="276" w:lineRule="auto"/>
        <w:ind w:firstLine="708"/>
        <w:jc w:val="both"/>
      </w:pPr>
      <w:r>
        <w:t>Дисциплина ««Охрана труда» включена в обязательную часть общепрофессионального цикла образовательной программы.</w:t>
      </w:r>
    </w:p>
    <w:p w14:paraId="2522F50E" w14:textId="77777777" w:rsidR="00ED5115" w:rsidRDefault="00ED51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91FD3DB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50F541E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81B01C1" w14:textId="77777777" w:rsidR="00ED5115" w:rsidRDefault="00356B1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ED5115" w14:paraId="232037D6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1072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5C6BC42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F775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2849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D5115" w14:paraId="30F7AB1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D2E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848B5D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873CF9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3DF0BF2F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57E33F4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44001C8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5354342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60626BDA" w14:textId="77777777" w:rsidR="00ED5115" w:rsidRDefault="00356B1F">
            <w:pPr>
              <w:tabs>
                <w:tab w:val="left" w:pos="283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3AD06B4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  <w:p w14:paraId="68B15265" w14:textId="77777777" w:rsidR="00ED5115" w:rsidRDefault="00ED511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2DC55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документацию установленного образца по охране труда и промышленной безопасности, соблюдать сроки ее заполнения и условия хранения; </w:t>
            </w:r>
          </w:p>
          <w:p w14:paraId="69BB9B71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экобиозащитную и противопожарную технику, средства коллективной и индивидуальной защиты;</w:t>
            </w:r>
          </w:p>
          <w:p w14:paraId="5D4733E9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  <w:p w14:paraId="0F9F6723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безопасности труда на производственном объекте;</w:t>
            </w:r>
          </w:p>
          <w:p w14:paraId="714455FF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предприятия и в производственных помещениях;</w:t>
            </w:r>
          </w:p>
          <w:p w14:paraId="65A3FEE3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специальную оценку условий труда;</w:t>
            </w:r>
          </w:p>
          <w:p w14:paraId="5F762FFE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инструктировать подчиненных работников (персонал) по вопросам охраны труда;</w:t>
            </w:r>
          </w:p>
          <w:p w14:paraId="541C01D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безопасности, производственной санитарии и пожарной безопасности;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F2B0F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законодательство в области охраны труда и промышленной безопасности;</w:t>
            </w:r>
          </w:p>
          <w:p w14:paraId="16A3C0C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документы по охране труда и здоровья, основы профгигиены, профсанитарии и пожаробезопасности.</w:t>
            </w:r>
          </w:p>
          <w:p w14:paraId="232691F1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личной и производственной санитарии и противопожарной защиты;</w:t>
            </w:r>
          </w:p>
          <w:p w14:paraId="19B99E9F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на предприятии,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01070BF6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066299D0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0FB371F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категорирование производств по взрывопожароопасности;</w:t>
            </w:r>
          </w:p>
          <w:p w14:paraId="7227046B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предупреждения пожаров и взрывов;</w:t>
            </w:r>
          </w:p>
          <w:p w14:paraId="5DE183F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общие требования безопасности на территории предприятия и производственных помещениях;</w:t>
            </w:r>
          </w:p>
          <w:p w14:paraId="2F8FCFBB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3B20F33A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7A1FDE0B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защиты;</w:t>
            </w:r>
          </w:p>
          <w:p w14:paraId="3396545E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концентрации (ПДК) и индивидуальные средства защиты;</w:t>
            </w:r>
          </w:p>
          <w:p w14:paraId="292F641B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труда;</w:t>
            </w:r>
          </w:p>
          <w:p w14:paraId="1A201E00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5D2BB6B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710CBC8D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10AA7106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75BEBA2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процессов.</w:t>
            </w:r>
          </w:p>
        </w:tc>
      </w:tr>
    </w:tbl>
    <w:p w14:paraId="286AFA81" w14:textId="77777777" w:rsidR="00ED5115" w:rsidRDefault="00ED5115">
      <w:pPr>
        <w:rPr>
          <w:rFonts w:ascii="Times New Roman" w:hAnsi="Times New Roman"/>
          <w:sz w:val="24"/>
        </w:rPr>
      </w:pPr>
    </w:p>
    <w:p w14:paraId="2B18F158" w14:textId="77777777" w:rsidR="00ED5115" w:rsidRDefault="00ED5115">
      <w:pPr>
        <w:ind w:firstLine="709"/>
        <w:rPr>
          <w:rFonts w:ascii="Times New Roman" w:hAnsi="Times New Roman"/>
          <w:sz w:val="24"/>
        </w:rPr>
      </w:pPr>
    </w:p>
    <w:p w14:paraId="76EF8592" w14:textId="77777777" w:rsidR="00ED5115" w:rsidRDefault="00356B1F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1676A58D" w14:textId="783603E0" w:rsidR="00ED5115" w:rsidRPr="003853E8" w:rsidRDefault="006E3E8C">
      <w:pPr>
        <w:keepNext/>
        <w:spacing w:after="120"/>
        <w:rPr>
          <w:rFonts w:ascii="Times New Roman" w:hAnsi="Times New Roman"/>
          <w:b/>
          <w:bCs/>
          <w:sz w:val="24"/>
        </w:rPr>
      </w:pPr>
      <w:r w:rsidRPr="003853E8">
        <w:rPr>
          <w:rFonts w:ascii="Times New Roman" w:hAnsi="Times New Roman"/>
          <w:b/>
          <w:bCs/>
          <w:sz w:val="24"/>
        </w:rPr>
        <w:lastRenderedPageBreak/>
        <w:t xml:space="preserve">          </w:t>
      </w:r>
      <w:r w:rsidR="00356B1F" w:rsidRPr="003853E8">
        <w:rPr>
          <w:rFonts w:ascii="Times New Roman" w:hAnsi="Times New Roman"/>
          <w:b/>
          <w:bCs/>
          <w:sz w:val="24"/>
        </w:rPr>
        <w:t xml:space="preserve">2. Структура и содержание дисциплины </w:t>
      </w:r>
    </w:p>
    <w:p w14:paraId="60B9D701" w14:textId="77777777" w:rsidR="00ED5115" w:rsidRPr="003853E8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sz w:val="24"/>
        </w:rPr>
      </w:pPr>
      <w:r w:rsidRPr="003853E8">
        <w:rPr>
          <w:rFonts w:ascii="Times New Roman" w:hAnsi="Times New Roman"/>
          <w:b/>
          <w:bCs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D5115" w14:paraId="298C1126" w14:textId="77777777">
        <w:trPr>
          <w:trHeight w:val="61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37D3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7A28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4EF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D5115" w14:paraId="6C61348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AAEF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7944B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0FB9A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ED5115" w14:paraId="2742C7A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953B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5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CAB1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03A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0665C4E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260A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F03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8F46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D5115" w14:paraId="71A4C7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9A7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5010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5157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7A05191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83FD7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61038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90A84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30A01E23" w14:textId="77777777" w:rsidR="00ED5115" w:rsidRDefault="00ED5115">
      <w:pPr>
        <w:rPr>
          <w:rFonts w:ascii="Times New Roman" w:hAnsi="Times New Roman"/>
          <w:sz w:val="24"/>
        </w:rPr>
      </w:pPr>
    </w:p>
    <w:p w14:paraId="09B0E096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61A492FD" w14:textId="77777777" w:rsidR="00ED5115" w:rsidRDefault="00ED5115">
      <w:pPr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690"/>
        <w:gridCol w:w="6666"/>
      </w:tblGrid>
      <w:tr w:rsidR="00ED5115" w14:paraId="4DAEBF08" w14:textId="77777777">
        <w:trPr>
          <w:trHeight w:val="23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7CC1B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DD34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D5115" w14:paraId="06024272" w14:textId="77777777">
        <w:trPr>
          <w:trHeight w:val="2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676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Управление безопасностью труда  6 ак.ч.</w:t>
            </w:r>
          </w:p>
        </w:tc>
      </w:tr>
      <w:tr w:rsidR="00ED5115" w14:paraId="23F21D14" w14:textId="77777777">
        <w:trPr>
          <w:trHeight w:val="23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BBE1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 Правовые, нормативные и организационные основы безопасности труда</w:t>
            </w:r>
          </w:p>
          <w:p w14:paraId="00787EC8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46CE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20D112AA" w14:textId="77777777">
        <w:trPr>
          <w:trHeight w:val="2022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25ABA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5438" w14:textId="77777777" w:rsidR="00ED5115" w:rsidRDefault="00356B1F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Федеральные законы в области охраны труда, нормативные документы: межотраслевые, отраслевые правила по охране труда, правила безопасности, гигиенические нормативы, санитарные нормы и правила, строительные нормы и правила, стандарты системы безопасности труда.</w:t>
            </w:r>
          </w:p>
          <w:p w14:paraId="1DFEC4D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Права и обязанности работника в области охраны труда.</w:t>
            </w:r>
          </w:p>
          <w:p w14:paraId="51D2623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Система управления безопасностью труда, надзор и контроль за безопасностью труда. Производственный контроль.</w:t>
            </w:r>
          </w:p>
          <w:p w14:paraId="0F0DD5D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охране труда, порядок проверки знаний по охране труда.</w:t>
            </w:r>
          </w:p>
        </w:tc>
      </w:tr>
      <w:tr w:rsidR="00ED5115" w14:paraId="2378F5C6" w14:textId="77777777">
        <w:trPr>
          <w:trHeight w:val="1162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5C5C6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0F161" w14:textId="77777777" w:rsidR="00ED5115" w:rsidRDefault="00356B1F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инструктажей и порядок их проведения. Несчастные случаи на производстве. Порядок расследования и учета несчастных случаев на производстве. Порядок расследования профессиональных заболеваний.  Анализ производственного травматизма. Психологические причины травматизма. Виды ответственности за нарушения требований по безопасности труда.</w:t>
            </w:r>
          </w:p>
        </w:tc>
      </w:tr>
      <w:tr w:rsidR="00ED5115" w14:paraId="4E3D5B7A" w14:textId="77777777">
        <w:trPr>
          <w:trHeight w:val="23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9771B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B404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1D8C1625" w14:textId="77777777">
        <w:trPr>
          <w:trHeight w:val="23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B2AF1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B2E4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 </w:t>
            </w:r>
            <w:r>
              <w:rPr>
                <w:rFonts w:ascii="Times New Roman" w:hAnsi="Times New Roman"/>
                <w:sz w:val="24"/>
              </w:rPr>
              <w:t>Анализ производственного травматизма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</w:p>
        </w:tc>
      </w:tr>
      <w:tr w:rsidR="00ED5115" w14:paraId="42E8E2BA" w14:textId="77777777">
        <w:trPr>
          <w:trHeight w:val="23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3893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91C8C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6"/>
            </w:r>
          </w:p>
        </w:tc>
      </w:tr>
      <w:tr w:rsidR="00ED5115" w14:paraId="1AD1CC27" w14:textId="77777777">
        <w:trPr>
          <w:trHeight w:val="24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D86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Идентификация и воздействие на человека негативных факторов производственной среды   8 ак.ч.</w:t>
            </w:r>
          </w:p>
        </w:tc>
      </w:tr>
      <w:tr w:rsidR="00ED5115" w14:paraId="39049C26" w14:textId="77777777">
        <w:trPr>
          <w:trHeight w:val="23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1C61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1</w:t>
            </w:r>
          </w:p>
          <w:p w14:paraId="5C68421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Классификация негативных факторов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EE0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0EE43613" w14:textId="77777777">
        <w:trPr>
          <w:trHeight w:val="770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1F39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570C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Опасность производственной среды. Наиболее типичные источники опасных и вредных производственных факторов. Классификация негативных факторов. Наиболее опасные и </w:t>
            </w:r>
            <w:r>
              <w:rPr>
                <w:rFonts w:ascii="Times New Roman" w:hAnsi="Times New Roman"/>
                <w:sz w:val="24"/>
              </w:rPr>
              <w:lastRenderedPageBreak/>
              <w:t>вредные работы. Основные стадии идентификации негативных факторов.</w:t>
            </w:r>
          </w:p>
        </w:tc>
      </w:tr>
      <w:tr w:rsidR="00ED5115" w14:paraId="2EA297EA" w14:textId="77777777">
        <w:trPr>
          <w:trHeight w:val="23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232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 2</w:t>
            </w:r>
          </w:p>
          <w:p w14:paraId="3481A95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Характеристики негативных факторов, их действие на человека</w:t>
            </w:r>
          </w:p>
          <w:p w14:paraId="6D49BA87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  <w:p w14:paraId="4085C408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66BE2B77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289655CA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2A65ECE4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233DBDBF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12A516D7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6269F066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85F0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71C7C9A1" w14:textId="77777777">
        <w:trPr>
          <w:trHeight w:val="997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AB5F7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82E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1.Опасные механические факторы: механические движения и действия технологического оборудования, инструмента механизмов и машин. Другие источники и причины механического травмирования, работы на высоте , подъемнотранспортные сооружения. </w:t>
            </w:r>
          </w:p>
          <w:p w14:paraId="1592686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негативные факторы: вибрация, акустические колебания, электромагнитные поля и излучения, радиоактивные излучения, электрический ток.</w:t>
            </w:r>
          </w:p>
          <w:p w14:paraId="2CBD35D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Химические негативные факторы (вредные вещества)их классификация и нормирование</w:t>
            </w:r>
          </w:p>
        </w:tc>
      </w:tr>
      <w:tr w:rsidR="00ED5115" w14:paraId="658AEB40" w14:textId="77777777">
        <w:trPr>
          <w:trHeight w:val="764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F12BD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E89D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Опасные факторы комплексного характера: пожары, взрывы, статическое электричество, молнии, сосуды, работающие под избыточным давлением. Принципы прогнозирования развития событий и оценки последствий при техногенных чрезвычайных ситуациях и стихийных явлениях.    </w:t>
            </w:r>
          </w:p>
        </w:tc>
      </w:tr>
      <w:tr w:rsidR="00ED5115" w14:paraId="490F6547" w14:textId="77777777">
        <w:trPr>
          <w:trHeight w:val="5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D08B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A0134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37436B4A" w14:textId="77777777">
        <w:trPr>
          <w:trHeight w:val="5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D2543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7B7EB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</w:t>
            </w:r>
          </w:p>
          <w:p w14:paraId="33B80FD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воздействия вредных веществ на организм человека</w:t>
            </w:r>
          </w:p>
        </w:tc>
      </w:tr>
      <w:tr w:rsidR="00ED5115" w14:paraId="7F68BDE0" w14:textId="77777777">
        <w:trPr>
          <w:trHeight w:val="2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7CFB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Защита человека от опасных и вредных факторов  12 ак.ч.</w:t>
            </w:r>
          </w:p>
        </w:tc>
      </w:tr>
      <w:tr w:rsidR="00ED5115" w14:paraId="4FDA6909" w14:textId="77777777">
        <w:trPr>
          <w:trHeight w:val="56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93A2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4447D24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защиты человека от физических,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химических и биологических х негативных факторов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5B33A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28229D12" w14:textId="77777777">
        <w:trPr>
          <w:trHeight w:val="540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C5B69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4B762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и средства защиты от вибрации, акустических колебаний, электромагнитных излучений, постоянных электрических и магнитных полей. Защита от радиации. Обеспечение электробезопасности на производственных объектах. </w:t>
            </w:r>
          </w:p>
          <w:p w14:paraId="6E009A0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методы и средства очистки воздуха от вредных веществ. Виды производственной вентиляции. Методы очистки воды. Требования к качеству питьевой воды. Средства индивидуальной защиты от химических и биологических негативных факторов.  </w:t>
            </w:r>
          </w:p>
        </w:tc>
      </w:tr>
      <w:tr w:rsidR="00ED5115" w14:paraId="522B69C6" w14:textId="77777777">
        <w:trPr>
          <w:trHeight w:val="143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85CB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996C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17E78929" w14:textId="77777777">
        <w:trPr>
          <w:trHeight w:val="5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C464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2D0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№3 </w:t>
            </w:r>
            <w:r>
              <w:rPr>
                <w:rFonts w:ascii="Times New Roman" w:hAnsi="Times New Roman"/>
                <w:sz w:val="24"/>
              </w:rPr>
              <w:t>Изучение СИЗ</w:t>
            </w:r>
          </w:p>
        </w:tc>
      </w:tr>
      <w:tr w:rsidR="00ED5115" w14:paraId="6BB27A4E" w14:textId="77777777">
        <w:trPr>
          <w:trHeight w:val="329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59EC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2929B4B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Методы защиты от опасности механического травмирования 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1B6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49A79933" w14:textId="77777777">
        <w:trPr>
          <w:trHeight w:val="199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FE45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615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приемы работ с ручным инструментом, обеспечение безопасности при работе с технологическим оборудованием. Требования безопасности к средствам защиты: оградительным устройствам, предохранительным устройствам, устройствам аварийного отключения, тормозным устройствам. Знаки безопасности. Правила производства погрузочно-разгрузочных работ на объектах добычи нефти и газа с применением грузоподъемных механизмов и машин. Правила ручного переноса грузов, допустимые нормы ручного переноса груза. </w:t>
            </w:r>
          </w:p>
        </w:tc>
      </w:tr>
      <w:tr w:rsidR="00ED5115" w14:paraId="296EC523" w14:textId="77777777">
        <w:trPr>
          <w:trHeight w:val="56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10A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3</w:t>
            </w:r>
          </w:p>
          <w:p w14:paraId="3365537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Методы защиты от опасных факторов комплексного характера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0439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ED5115" w14:paraId="7A6146DD" w14:textId="77777777">
        <w:trPr>
          <w:trHeight w:val="1070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A729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826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1.Основные причины возникновения пожаров и взрывов. Методы защиты от пожаров. Пассивные и активные методы. Категории объектов по степени пожаровзрывоопасности. Способы тушения пожаров. Меры предупреждения пожаров. Особенности применения огнетушащих веществ. Первичные средства пожаротушения.</w:t>
            </w:r>
          </w:p>
        </w:tc>
      </w:tr>
      <w:tr w:rsidR="00ED5115" w14:paraId="2099FDB6" w14:textId="77777777">
        <w:trPr>
          <w:trHeight w:val="110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874E4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8F1D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2.Методы защиты от статического электричества. Молниезащита зданий и сооружений. Взрывозащита.</w:t>
            </w:r>
          </w:p>
          <w:p w14:paraId="4DC1D8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герметичным системам, находящиеся под давлением. Безопасные приемы транспортировки опасных грузов.</w:t>
            </w:r>
          </w:p>
        </w:tc>
      </w:tr>
      <w:tr w:rsidR="00ED5115" w14:paraId="56FF1F06" w14:textId="77777777">
        <w:trPr>
          <w:trHeight w:val="288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F699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305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29D71255" w14:textId="77777777">
        <w:trPr>
          <w:trHeight w:val="297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60EB6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F145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№4 </w:t>
            </w:r>
          </w:p>
          <w:p w14:paraId="5A3B23B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устройства и принципа действия огнетушителей</w:t>
            </w:r>
          </w:p>
        </w:tc>
      </w:tr>
      <w:tr w:rsidR="00ED5115" w14:paraId="4BEB320A" w14:textId="77777777">
        <w:trPr>
          <w:trHeight w:val="5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065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4. Обеспечение комфортных условий для трудовой деятельности    6 ак.ч.</w:t>
            </w:r>
          </w:p>
        </w:tc>
      </w:tr>
      <w:tr w:rsidR="00ED5115" w14:paraId="1A0A83D9" w14:textId="77777777">
        <w:trPr>
          <w:trHeight w:val="95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7BD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1CFA57D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Микроклимат</w:t>
            </w:r>
          </w:p>
          <w:p w14:paraId="4B07EB0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помещений и производственное освещение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604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178CE645" w14:textId="77777777">
        <w:trPr>
          <w:trHeight w:val="2688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DF92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9F4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Параметры микроклимата, их влияние на здоровье человека, гигиеническое нормирование параметров микроклимата помещений. Принципы терморегуляции человека. </w:t>
            </w:r>
          </w:p>
          <w:p w14:paraId="4815672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Санитарные требования по устройству и содержанию территорий предприятий, производственных и вспомогательных помещений. Санитарно-бытовое обслуживание работников.</w:t>
            </w:r>
          </w:p>
          <w:p w14:paraId="7823FC2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производственного освещения, характеристики освещения. Нормы освещенности рабочих мест. Создание комфортных зрительных условий на рабочих местах. Расчет производственного освещения</w:t>
            </w:r>
          </w:p>
        </w:tc>
      </w:tr>
      <w:tr w:rsidR="00ED5115" w14:paraId="41F42433" w14:textId="77777777">
        <w:trPr>
          <w:trHeight w:val="255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A9BD8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587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5C4134D1" w14:textId="77777777">
        <w:trPr>
          <w:trHeight w:val="201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D9750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A94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№5 </w:t>
            </w:r>
          </w:p>
          <w:p w14:paraId="78652B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параметров микроклимата и освещенности на рабочем месте</w:t>
            </w:r>
          </w:p>
        </w:tc>
      </w:tr>
      <w:tr w:rsidR="00ED5115" w14:paraId="002B6674" w14:textId="77777777">
        <w:trPr>
          <w:trHeight w:val="134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25F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Тема4. 2</w:t>
            </w:r>
          </w:p>
          <w:p w14:paraId="6A807D9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и условия трудовой деятельности. Основы эргономики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F116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653ACCE4" w14:textId="77777777">
        <w:trPr>
          <w:trHeight w:val="525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60EF0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D9C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трудовой деятельности: общность и различия между физическим и умственным трудом. Энергетические затраты при различных видах трудовой деятельности. Классификация условий трудовой деятельности по тяжести и напряженности трудового процесса. Классификация условий труда по факторам производственной среды.</w:t>
            </w:r>
          </w:p>
          <w:p w14:paraId="23EA0E7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Антропометрические, энергетические, сенсомоторные характеристики человека.</w:t>
            </w:r>
          </w:p>
        </w:tc>
      </w:tr>
      <w:tr w:rsidR="00ED5115" w14:paraId="0F92FB09" w14:textId="77777777">
        <w:trPr>
          <w:trHeight w:val="2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32DD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 32 ак.ч.</w:t>
            </w:r>
          </w:p>
        </w:tc>
      </w:tr>
    </w:tbl>
    <w:p w14:paraId="14B53EE5" w14:textId="77777777" w:rsidR="00ED5115" w:rsidRDefault="00ED5115">
      <w:pPr>
        <w:rPr>
          <w:rFonts w:ascii="Times New Roman" w:hAnsi="Times New Roman"/>
          <w:sz w:val="24"/>
        </w:rPr>
      </w:pPr>
    </w:p>
    <w:p w14:paraId="083A9AA1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156C6DA" w14:textId="4B3F95C5" w:rsidR="00ED5115" w:rsidRDefault="006E3E8C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               </w:t>
      </w:r>
      <w:r w:rsidR="00356B1F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9174421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1C9D82E7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1B39462" w14:textId="77777777" w:rsidR="00ED5115" w:rsidRDefault="00ED5115">
      <w:pPr>
        <w:ind w:firstLine="709"/>
        <w:jc w:val="both"/>
        <w:rPr>
          <w:rFonts w:ascii="Times New Roman" w:hAnsi="Times New Roman"/>
          <w:sz w:val="24"/>
        </w:rPr>
      </w:pPr>
    </w:p>
    <w:p w14:paraId="415063D8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413330E" w14:textId="77777777" w:rsidR="00ED5115" w:rsidRDefault="00356B1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F9A74E8" w14:textId="77777777" w:rsidR="00ED5115" w:rsidRDefault="00ED511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383B36F" w14:textId="77777777" w:rsidR="00ED5115" w:rsidRDefault="00356B1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E878A47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Беляков, Г. И. Охрана труда и техника безопасности : учебник для среднего профессионального образования / Г. И. Беляков. — 5-е изд., перераб. и доп. — Москва : Издательство Юрайт, 2024. — 740 с. — (Профессиональное образование). — ISBN 978-5-534-17697-1. — Текст : электронный // Образовательная платформа Юрайт [сайт]. — URL: https://urait.ru/bcode/537043.</w:t>
      </w:r>
    </w:p>
    <w:p w14:paraId="30D0C7A5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Горькова, Н. В. Охрана труда : учебное пособие для спо / Н. В. Горькова, А. Г. Фетисов, Е. М. Мессинева. — 4-е изд., стер. — Санкт-Петербург : Лань, 2024. — 220 с. — ISBN 978-5-507-47545-2. — Текст : электронный // Лань : электронно-библиотечная система. — URL: https://e.lanbook.com/book/387788.</w:t>
      </w:r>
    </w:p>
    <w:p w14:paraId="5487D68A" w14:textId="77777777" w:rsidR="00ED5115" w:rsidRDefault="00ED5115">
      <w:pPr>
        <w:jc w:val="both"/>
        <w:rPr>
          <w:rFonts w:ascii="Times New Roman" w:hAnsi="Times New Roman"/>
          <w:sz w:val="24"/>
        </w:rPr>
      </w:pPr>
    </w:p>
    <w:p w14:paraId="7A3E3E8D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0F29FEF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3544"/>
        <w:gridCol w:w="2124"/>
      </w:tblGrid>
      <w:tr w:rsidR="00ED5115" w14:paraId="10640911" w14:textId="77777777" w:rsidTr="00F36F79">
        <w:trPr>
          <w:trHeight w:val="2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E5F47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9FD4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5BE57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D5115" w14:paraId="1EE95D0C" w14:textId="77777777" w:rsidTr="00F36F7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959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25C36F1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в области охраны труда и промышленной безопасности;</w:t>
            </w:r>
          </w:p>
          <w:p w14:paraId="558A7A4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документы по охране труда и здоровья, основы профгигиены, профсанитарии и пожаробезопасности.</w:t>
            </w:r>
          </w:p>
          <w:p w14:paraId="3C8218B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личной и производственной санитарии и противопожарной защиты;</w:t>
            </w:r>
          </w:p>
          <w:p w14:paraId="65F9ED6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на предприятии,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4016787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39184F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74AD40B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категорирование производств по взрывопожароопасности;</w:t>
            </w:r>
          </w:p>
          <w:p w14:paraId="3598F7C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предупреждения пожаров и взрывов;</w:t>
            </w:r>
          </w:p>
          <w:p w14:paraId="4865C5B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предприятия и производственных помещениях;</w:t>
            </w:r>
          </w:p>
          <w:p w14:paraId="035FAB9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0846A81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19AAFA8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защиты;</w:t>
            </w:r>
          </w:p>
          <w:p w14:paraId="4F590EA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предельно допустимые концентрации (ПДК) и </w:t>
            </w:r>
            <w:r>
              <w:rPr>
                <w:rFonts w:ascii="Times New Roman" w:hAnsi="Times New Roman"/>
                <w:sz w:val="24"/>
              </w:rPr>
              <w:lastRenderedPageBreak/>
              <w:t>индивидуальные средства защиты;</w:t>
            </w:r>
          </w:p>
          <w:p w14:paraId="2693730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труда;</w:t>
            </w:r>
          </w:p>
          <w:p w14:paraId="01AFEDD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554524D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58A2C84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77EA7F3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7A206ED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9687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владеет профессиональной терминологией </w:t>
            </w:r>
          </w:p>
          <w:p w14:paraId="2038FA1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 высокий уровень знания основных понятий, принципов и законов в области охраны труда и промышленной безопасности;</w:t>
            </w:r>
          </w:p>
          <w:p w14:paraId="44DF16E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возможные опасные и вредные факторы;</w:t>
            </w:r>
          </w:p>
          <w:p w14:paraId="3D7F626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понимает важность применения средств защиты;</w:t>
            </w:r>
          </w:p>
          <w:p w14:paraId="5AEE0CB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информацией о действии токсичных веществ на организм человека;</w:t>
            </w:r>
          </w:p>
          <w:p w14:paraId="796B7EE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категорирование производств по взрывопожароопасности;</w:t>
            </w:r>
          </w:p>
          <w:p w14:paraId="2BF078B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по мерам предупреждения пожаров и взрывов;</w:t>
            </w:r>
          </w:p>
          <w:p w14:paraId="4354478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общими требованиями безопасности на территории предприятия и производственных помещений и особенностями обеспечения безопасных условий труда на производстве;</w:t>
            </w:r>
          </w:p>
          <w:p w14:paraId="13488BE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основные причины возникновения пожаров и взрывов</w:t>
            </w:r>
          </w:p>
          <w:p w14:paraId="612B63B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порядок хранения и использования средств коллективной и индивидуальной защиты</w:t>
            </w:r>
          </w:p>
          <w:p w14:paraId="589E7FE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подбирает индивидуальные средства защиты с учетом предельно допустимых концентраций (ПДК) вредных веществ;</w:t>
            </w:r>
          </w:p>
          <w:p w14:paraId="539CF7B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права и обязанности работников в области охраны труда;</w:t>
            </w:r>
          </w:p>
          <w:p w14:paraId="47D7EF9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осознает важность проведения инструктажей по охране труда</w:t>
            </w:r>
          </w:p>
          <w:p w14:paraId="420E371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правилами безопасной эксплуатации установок и аппаратов;</w:t>
            </w:r>
          </w:p>
          <w:p w14:paraId="3665182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усвоил 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5F5D122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принципами прогнозирования развития событий и оценки последствий при техногенных чрезвычайных ситуациях и стихийных явлениях</w:t>
            </w:r>
          </w:p>
          <w:p w14:paraId="108DFE3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D7518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</w:t>
            </w:r>
          </w:p>
          <w:p w14:paraId="4661E4A6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устный опрос.</w:t>
            </w:r>
          </w:p>
          <w:p w14:paraId="348D805C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3820AE9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</w:tc>
      </w:tr>
      <w:tr w:rsidR="00ED5115" w14:paraId="785A8A5C" w14:textId="77777777" w:rsidTr="00F36F79">
        <w:trPr>
          <w:trHeight w:val="64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450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079B720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документацию установленного образца по охране труда и промышленной безопасности, соблюдать сроки ее заполнения и условия хранения; </w:t>
            </w:r>
          </w:p>
          <w:p w14:paraId="7171A28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экобиозащитную и противопожарную технику, средства коллективной и индивидуальной защиты;</w:t>
            </w:r>
          </w:p>
          <w:p w14:paraId="2F75BD5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  <w:p w14:paraId="52EC61A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безопасности труда на производственном объекте;</w:t>
            </w:r>
          </w:p>
          <w:p w14:paraId="516A46D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предприятия и в производственных помещениях;</w:t>
            </w:r>
          </w:p>
          <w:p w14:paraId="752C686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проводить специальную оценку условий труда;</w:t>
            </w:r>
          </w:p>
          <w:p w14:paraId="43AEA13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инструктировать подчиненных работников (персонал) по вопросам охраны труда;</w:t>
            </w:r>
          </w:p>
          <w:p w14:paraId="1D6ACA3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безопасности, производственной санитарии и пожарной безопасности;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C6BA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правильность ведения документации установленного образца по охране труда и промышленной безопасности, знает сроки ее заполнения и условия хранения</w:t>
            </w:r>
          </w:p>
          <w:p w14:paraId="371AF76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правилами использования экобиозащитной и противопожарной техникой,</w:t>
            </w:r>
          </w:p>
          <w:p w14:paraId="20920F6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анализ опасных и вредных факторов в сфере профессиональной деятельности</w:t>
            </w:r>
          </w:p>
          <w:p w14:paraId="1E66766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состояние безопасности труда на производственном объекте</w:t>
            </w:r>
          </w:p>
          <w:p w14:paraId="5BD8406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безопасные приемы труда на территории предприятия и в производственных помещениях, а также применяет правила безопасности,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производственной санитарии и пожарной безопасности;</w:t>
            </w:r>
          </w:p>
          <w:p w14:paraId="122B8F1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проведения специальной оценки условий труда</w:t>
            </w:r>
          </w:p>
          <w:p w14:paraId="2C1DB09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провести инструктирование подчиненных работников (персонал) по вопросам охраны труда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4F2B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за ходом выполнения практической работы.</w:t>
            </w:r>
          </w:p>
          <w:p w14:paraId="6EE8E9B4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</w:tc>
      </w:tr>
    </w:tbl>
    <w:p w14:paraId="447AE1E2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39387BAF" w14:textId="1FB96A9A" w:rsidR="00ED5115" w:rsidRDefault="00ED5115">
      <w:pPr>
        <w:rPr>
          <w:rFonts w:ascii="Times New Roman" w:hAnsi="Times New Roman"/>
          <w:b/>
          <w:sz w:val="24"/>
        </w:rPr>
      </w:pPr>
    </w:p>
    <w:p w14:paraId="273B5629" w14:textId="2A652FEC" w:rsidR="00F36F79" w:rsidRDefault="00F36F79">
      <w:pPr>
        <w:rPr>
          <w:rFonts w:ascii="Times New Roman" w:hAnsi="Times New Roman"/>
          <w:b/>
          <w:sz w:val="24"/>
        </w:rPr>
      </w:pPr>
    </w:p>
    <w:p w14:paraId="06EC4016" w14:textId="30634D2E" w:rsidR="00F36F79" w:rsidRDefault="00F36F79">
      <w:pPr>
        <w:rPr>
          <w:rFonts w:ascii="Times New Roman" w:hAnsi="Times New Roman"/>
          <w:b/>
          <w:sz w:val="24"/>
        </w:rPr>
      </w:pPr>
    </w:p>
    <w:p w14:paraId="6C94B899" w14:textId="207AAC16" w:rsidR="00F36F79" w:rsidRDefault="00F36F79">
      <w:pPr>
        <w:rPr>
          <w:rFonts w:ascii="Times New Roman" w:hAnsi="Times New Roman"/>
          <w:b/>
          <w:sz w:val="24"/>
        </w:rPr>
      </w:pPr>
    </w:p>
    <w:p w14:paraId="1D288E0D" w14:textId="37DE5C32" w:rsidR="00F36F79" w:rsidRDefault="00F36F79">
      <w:pPr>
        <w:rPr>
          <w:rFonts w:ascii="Times New Roman" w:hAnsi="Times New Roman"/>
          <w:b/>
          <w:sz w:val="24"/>
        </w:rPr>
      </w:pPr>
    </w:p>
    <w:p w14:paraId="6883AAFA" w14:textId="1E43173B" w:rsidR="00F36F79" w:rsidRDefault="00F36F79">
      <w:pPr>
        <w:rPr>
          <w:rFonts w:ascii="Times New Roman" w:hAnsi="Times New Roman"/>
          <w:b/>
          <w:sz w:val="24"/>
        </w:rPr>
      </w:pPr>
    </w:p>
    <w:p w14:paraId="0EDF072E" w14:textId="1D2333E6" w:rsidR="00F36F79" w:rsidRDefault="00F36F79">
      <w:pPr>
        <w:rPr>
          <w:rFonts w:ascii="Times New Roman" w:hAnsi="Times New Roman"/>
          <w:b/>
          <w:sz w:val="24"/>
        </w:rPr>
      </w:pPr>
    </w:p>
    <w:p w14:paraId="6A8ABD44" w14:textId="678BDB2D" w:rsidR="00F36F79" w:rsidRDefault="00F36F79">
      <w:pPr>
        <w:rPr>
          <w:rFonts w:ascii="Times New Roman" w:hAnsi="Times New Roman"/>
          <w:b/>
          <w:sz w:val="24"/>
        </w:rPr>
      </w:pPr>
    </w:p>
    <w:p w14:paraId="7B6448C0" w14:textId="5147F42C" w:rsidR="00F36F79" w:rsidRDefault="00F36F79">
      <w:pPr>
        <w:rPr>
          <w:rFonts w:ascii="Times New Roman" w:hAnsi="Times New Roman"/>
          <w:b/>
          <w:sz w:val="24"/>
        </w:rPr>
      </w:pPr>
    </w:p>
    <w:p w14:paraId="506F10BA" w14:textId="4FE19A1E" w:rsidR="00F36F79" w:rsidRDefault="00F36F79">
      <w:pPr>
        <w:rPr>
          <w:rFonts w:ascii="Times New Roman" w:hAnsi="Times New Roman"/>
          <w:b/>
          <w:sz w:val="24"/>
        </w:rPr>
      </w:pPr>
    </w:p>
    <w:p w14:paraId="1CE255FB" w14:textId="320932EF" w:rsidR="00F36F79" w:rsidRDefault="00F36F79">
      <w:pPr>
        <w:rPr>
          <w:rFonts w:ascii="Times New Roman" w:hAnsi="Times New Roman"/>
          <w:b/>
          <w:sz w:val="24"/>
        </w:rPr>
      </w:pPr>
    </w:p>
    <w:p w14:paraId="25F3CFDF" w14:textId="157A57B6" w:rsidR="00F36F79" w:rsidRDefault="00F36F79">
      <w:pPr>
        <w:rPr>
          <w:rFonts w:ascii="Times New Roman" w:hAnsi="Times New Roman"/>
          <w:b/>
          <w:sz w:val="24"/>
        </w:rPr>
      </w:pPr>
    </w:p>
    <w:p w14:paraId="11838F5A" w14:textId="7F1F25F1" w:rsidR="00F36F79" w:rsidRDefault="00F36F79">
      <w:pPr>
        <w:rPr>
          <w:rFonts w:ascii="Times New Roman" w:hAnsi="Times New Roman"/>
          <w:b/>
          <w:sz w:val="24"/>
        </w:rPr>
      </w:pPr>
    </w:p>
    <w:p w14:paraId="68FF7BDE" w14:textId="2C3FF474" w:rsidR="00F36F79" w:rsidRDefault="00F36F79">
      <w:pPr>
        <w:rPr>
          <w:rFonts w:ascii="Times New Roman" w:hAnsi="Times New Roman"/>
          <w:b/>
          <w:sz w:val="24"/>
        </w:rPr>
      </w:pPr>
    </w:p>
    <w:p w14:paraId="2C91C2D6" w14:textId="6EEC4429" w:rsidR="00F36F79" w:rsidRDefault="00F36F79">
      <w:pPr>
        <w:rPr>
          <w:rFonts w:ascii="Times New Roman" w:hAnsi="Times New Roman"/>
          <w:b/>
          <w:sz w:val="24"/>
        </w:rPr>
      </w:pPr>
    </w:p>
    <w:p w14:paraId="78FFD07A" w14:textId="08EDD4A1" w:rsidR="00F36F79" w:rsidRDefault="00F36F79">
      <w:pPr>
        <w:rPr>
          <w:rFonts w:ascii="Times New Roman" w:hAnsi="Times New Roman"/>
          <w:b/>
          <w:sz w:val="24"/>
        </w:rPr>
      </w:pPr>
    </w:p>
    <w:p w14:paraId="2702E527" w14:textId="351DD9A4" w:rsidR="00F36F79" w:rsidRDefault="00F36F79">
      <w:pPr>
        <w:rPr>
          <w:rFonts w:ascii="Times New Roman" w:hAnsi="Times New Roman"/>
          <w:b/>
          <w:sz w:val="24"/>
        </w:rPr>
      </w:pPr>
    </w:p>
    <w:p w14:paraId="55334590" w14:textId="2B008F1D" w:rsidR="00F36F79" w:rsidRDefault="00F36F79">
      <w:pPr>
        <w:rPr>
          <w:rFonts w:ascii="Times New Roman" w:hAnsi="Times New Roman"/>
          <w:b/>
          <w:sz w:val="24"/>
        </w:rPr>
      </w:pPr>
    </w:p>
    <w:p w14:paraId="4F7F114B" w14:textId="58C74834" w:rsidR="00F36F79" w:rsidRDefault="00F36F79">
      <w:pPr>
        <w:rPr>
          <w:rFonts w:ascii="Times New Roman" w:hAnsi="Times New Roman"/>
          <w:b/>
          <w:sz w:val="24"/>
        </w:rPr>
      </w:pPr>
    </w:p>
    <w:p w14:paraId="7029EA8C" w14:textId="13180023" w:rsidR="00F36F79" w:rsidRDefault="00F36F79">
      <w:pPr>
        <w:rPr>
          <w:rFonts w:ascii="Times New Roman" w:hAnsi="Times New Roman"/>
          <w:b/>
          <w:sz w:val="24"/>
        </w:rPr>
      </w:pPr>
    </w:p>
    <w:p w14:paraId="1AC9FB2F" w14:textId="51B603F4" w:rsidR="00F36F79" w:rsidRDefault="00F36F79">
      <w:pPr>
        <w:rPr>
          <w:rFonts w:ascii="Times New Roman" w:hAnsi="Times New Roman"/>
          <w:b/>
          <w:sz w:val="24"/>
        </w:rPr>
      </w:pPr>
    </w:p>
    <w:p w14:paraId="4EC2853A" w14:textId="177DD6E4" w:rsidR="00F36F79" w:rsidRDefault="00F36F79">
      <w:pPr>
        <w:rPr>
          <w:rFonts w:ascii="Times New Roman" w:hAnsi="Times New Roman"/>
          <w:b/>
          <w:sz w:val="24"/>
        </w:rPr>
      </w:pPr>
    </w:p>
    <w:p w14:paraId="51A9B3FB" w14:textId="766A8523" w:rsidR="00F36F79" w:rsidRDefault="00F36F79">
      <w:pPr>
        <w:rPr>
          <w:rFonts w:ascii="Times New Roman" w:hAnsi="Times New Roman"/>
          <w:b/>
          <w:sz w:val="24"/>
        </w:rPr>
      </w:pPr>
    </w:p>
    <w:p w14:paraId="6F829190" w14:textId="7F173945" w:rsidR="00F36F79" w:rsidRDefault="00F36F79">
      <w:pPr>
        <w:rPr>
          <w:rFonts w:ascii="Times New Roman" w:hAnsi="Times New Roman"/>
          <w:b/>
          <w:sz w:val="24"/>
        </w:rPr>
      </w:pPr>
    </w:p>
    <w:p w14:paraId="38FD04ED" w14:textId="5DB2D17C" w:rsidR="00F36F79" w:rsidRDefault="00F36F79">
      <w:pPr>
        <w:rPr>
          <w:rFonts w:ascii="Times New Roman" w:hAnsi="Times New Roman"/>
          <w:b/>
          <w:sz w:val="24"/>
        </w:rPr>
      </w:pPr>
    </w:p>
    <w:p w14:paraId="301B76A3" w14:textId="28A316F8" w:rsidR="00F36F79" w:rsidRDefault="00F36F79">
      <w:pPr>
        <w:rPr>
          <w:rFonts w:ascii="Times New Roman" w:hAnsi="Times New Roman"/>
          <w:b/>
          <w:sz w:val="24"/>
        </w:rPr>
      </w:pPr>
    </w:p>
    <w:p w14:paraId="13B4F413" w14:textId="2004376C" w:rsidR="00F36F79" w:rsidRDefault="00F36F79">
      <w:pPr>
        <w:rPr>
          <w:rFonts w:ascii="Times New Roman" w:hAnsi="Times New Roman"/>
          <w:b/>
          <w:sz w:val="24"/>
        </w:rPr>
      </w:pPr>
    </w:p>
    <w:p w14:paraId="5CCEFEC1" w14:textId="0C1007C3" w:rsidR="00F36F79" w:rsidRDefault="00F36F79">
      <w:pPr>
        <w:rPr>
          <w:rFonts w:ascii="Times New Roman" w:hAnsi="Times New Roman"/>
          <w:b/>
          <w:sz w:val="24"/>
        </w:rPr>
      </w:pPr>
    </w:p>
    <w:p w14:paraId="5E06688E" w14:textId="36E5E993" w:rsidR="00F36F79" w:rsidRDefault="00F36F79">
      <w:pPr>
        <w:rPr>
          <w:rFonts w:ascii="Times New Roman" w:hAnsi="Times New Roman"/>
          <w:b/>
          <w:sz w:val="24"/>
        </w:rPr>
      </w:pPr>
    </w:p>
    <w:p w14:paraId="2D3E8C03" w14:textId="538E203C" w:rsidR="00F36F79" w:rsidRDefault="00F36F79">
      <w:pPr>
        <w:rPr>
          <w:rFonts w:ascii="Times New Roman" w:hAnsi="Times New Roman"/>
          <w:b/>
          <w:sz w:val="24"/>
        </w:rPr>
      </w:pPr>
    </w:p>
    <w:p w14:paraId="0E779323" w14:textId="1C546A6D" w:rsidR="00F36F79" w:rsidRDefault="00F36F79">
      <w:pPr>
        <w:rPr>
          <w:rFonts w:ascii="Times New Roman" w:hAnsi="Times New Roman"/>
          <w:b/>
          <w:sz w:val="24"/>
        </w:rPr>
      </w:pPr>
    </w:p>
    <w:p w14:paraId="6D83A0BA" w14:textId="6DB9E432" w:rsidR="00F36F79" w:rsidRDefault="00F36F79">
      <w:pPr>
        <w:rPr>
          <w:rFonts w:ascii="Times New Roman" w:hAnsi="Times New Roman"/>
          <w:b/>
          <w:sz w:val="24"/>
        </w:rPr>
      </w:pPr>
    </w:p>
    <w:p w14:paraId="0F745046" w14:textId="7C383583" w:rsidR="00F36F79" w:rsidRDefault="00F36F79">
      <w:pPr>
        <w:rPr>
          <w:rFonts w:ascii="Times New Roman" w:hAnsi="Times New Roman"/>
          <w:b/>
          <w:sz w:val="24"/>
        </w:rPr>
      </w:pPr>
    </w:p>
    <w:p w14:paraId="1369E99D" w14:textId="6133EBCC" w:rsidR="00F36F79" w:rsidRDefault="00F36F79">
      <w:pPr>
        <w:rPr>
          <w:rFonts w:ascii="Times New Roman" w:hAnsi="Times New Roman"/>
          <w:b/>
          <w:sz w:val="24"/>
        </w:rPr>
      </w:pPr>
    </w:p>
    <w:p w14:paraId="1FE9E10E" w14:textId="6A6B97CC" w:rsidR="00F36F79" w:rsidRDefault="00F36F79">
      <w:pPr>
        <w:rPr>
          <w:rFonts w:ascii="Times New Roman" w:hAnsi="Times New Roman"/>
          <w:b/>
          <w:sz w:val="24"/>
        </w:rPr>
      </w:pPr>
    </w:p>
    <w:p w14:paraId="3CAB526A" w14:textId="1385762A" w:rsidR="00F36F79" w:rsidRDefault="00F36F79">
      <w:pPr>
        <w:rPr>
          <w:rFonts w:ascii="Times New Roman" w:hAnsi="Times New Roman"/>
          <w:b/>
          <w:sz w:val="24"/>
        </w:rPr>
      </w:pPr>
    </w:p>
    <w:p w14:paraId="0212F1F1" w14:textId="2BD8655F" w:rsidR="00F36F79" w:rsidRDefault="00F36F79">
      <w:pPr>
        <w:rPr>
          <w:rFonts w:ascii="Times New Roman" w:hAnsi="Times New Roman"/>
          <w:b/>
          <w:sz w:val="24"/>
        </w:rPr>
      </w:pPr>
    </w:p>
    <w:p w14:paraId="27B5B78C" w14:textId="014F2BA9" w:rsidR="00F36F79" w:rsidRDefault="00F36F79">
      <w:pPr>
        <w:rPr>
          <w:rFonts w:ascii="Times New Roman" w:hAnsi="Times New Roman"/>
          <w:b/>
          <w:sz w:val="24"/>
        </w:rPr>
      </w:pPr>
    </w:p>
    <w:p w14:paraId="554AB5E7" w14:textId="77777777" w:rsidR="00F36F79" w:rsidRDefault="00F36F79">
      <w:pPr>
        <w:rPr>
          <w:rFonts w:ascii="Times New Roman" w:hAnsi="Times New Roman"/>
          <w:b/>
          <w:sz w:val="24"/>
        </w:rPr>
      </w:pPr>
    </w:p>
    <w:p w14:paraId="46EDC795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2B0E854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671AFE8E" w14:textId="75A75A84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3853E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1A475AA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6D42B9B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3DAD1A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AAEF5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AC51A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C5D32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435F4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AA2EC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D0A2E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06CE10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1C1A9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3530C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9E24C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F5CD3E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BCFB364" w14:textId="77777777" w:rsidR="00ED5115" w:rsidRDefault="00356B1F">
      <w:pPr>
        <w:pStyle w:val="10"/>
      </w:pPr>
      <w:r>
        <w:t>«СГ.01 ИСТОРИЯ РОССИИ»</w:t>
      </w:r>
    </w:p>
    <w:p w14:paraId="4A21E46F" w14:textId="77777777" w:rsidR="00ED5115" w:rsidRDefault="00ED5115" w:rsidP="0068584D"/>
    <w:p w14:paraId="7C7686A0" w14:textId="77777777" w:rsidR="0068584D" w:rsidRPr="006746D1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37" w:name="_Toc172906916"/>
      <w:bookmarkStart w:id="38" w:name="_Toc172906944"/>
      <w:bookmarkStart w:id="39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7"/>
      <w:bookmarkEnd w:id="38"/>
    </w:p>
    <w:p w14:paraId="6A17B297" w14:textId="77777777" w:rsidR="0068584D" w:rsidRPr="006746D1" w:rsidRDefault="00AD747E" w:rsidP="0068584D">
      <w:pPr>
        <w:jc w:val="center"/>
        <w:rPr>
          <w:rFonts w:ascii="Times New Roman" w:hAnsi="Times New Roman"/>
          <w:sz w:val="24"/>
          <w:szCs w:val="24"/>
        </w:rPr>
      </w:pPr>
      <w:hyperlink r:id="rId77" w:history="1">
        <w:bookmarkStart w:id="40" w:name="_Toc172906917"/>
        <w:bookmarkStart w:id="41" w:name="_Toc172906945"/>
        <w:r w:rsidR="0068584D" w:rsidRPr="006746D1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40"/>
        <w:bookmarkEnd w:id="41"/>
      </w:hyperlink>
    </w:p>
    <w:bookmarkEnd w:id="39"/>
    <w:p w14:paraId="11455FC0" w14:textId="77777777" w:rsidR="00ED5115" w:rsidRDefault="00ED5115" w:rsidP="0068584D"/>
    <w:p w14:paraId="2D771208" w14:textId="77777777" w:rsidR="00ED5115" w:rsidRDefault="00ED5115" w:rsidP="0068584D"/>
    <w:p w14:paraId="4BFB891C" w14:textId="77777777" w:rsidR="00ED5115" w:rsidRDefault="00ED5115" w:rsidP="0068584D"/>
    <w:p w14:paraId="0BC7C699" w14:textId="77777777" w:rsidR="00ED5115" w:rsidRDefault="00ED5115" w:rsidP="0068584D"/>
    <w:p w14:paraId="0A1AA3BE" w14:textId="77777777" w:rsidR="00ED5115" w:rsidRDefault="00ED5115" w:rsidP="0068584D"/>
    <w:p w14:paraId="3B08606E" w14:textId="77777777" w:rsidR="00ED5115" w:rsidRDefault="00ED5115" w:rsidP="0068584D"/>
    <w:p w14:paraId="4B681C79" w14:textId="77777777" w:rsidR="00ED5115" w:rsidRDefault="00ED5115" w:rsidP="0068584D"/>
    <w:p w14:paraId="741936DB" w14:textId="77777777" w:rsidR="00ED5115" w:rsidRDefault="00ED5115" w:rsidP="0068584D"/>
    <w:p w14:paraId="065A54CA" w14:textId="77777777" w:rsidR="00ED5115" w:rsidRDefault="00ED5115" w:rsidP="0068584D"/>
    <w:p w14:paraId="52738C25" w14:textId="77777777" w:rsidR="00ED5115" w:rsidRDefault="00ED5115" w:rsidP="0068584D"/>
    <w:p w14:paraId="35D43B36" w14:textId="77777777" w:rsidR="00ED5115" w:rsidRDefault="00ED5115" w:rsidP="0068584D"/>
    <w:p w14:paraId="29F0634E" w14:textId="77777777" w:rsidR="00ED5115" w:rsidRDefault="00ED5115" w:rsidP="0068584D"/>
    <w:p w14:paraId="061E7544" w14:textId="77777777" w:rsidR="00ED5115" w:rsidRDefault="00ED5115" w:rsidP="0068584D"/>
    <w:p w14:paraId="62F1C8D4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A58D9D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E33B4C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84CBD5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F53047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B1E90B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1C5F19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EC020E6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57561E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015491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7207FA2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2EE906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AB3F62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B6F1BD7" w14:textId="4102EA4F" w:rsidR="00ED5115" w:rsidRDefault="0021237D" w:rsidP="0068584D">
      <w:pPr>
        <w:jc w:val="center"/>
        <w:sectPr w:rsidR="00ED5115">
          <w:headerReference w:type="even" r:id="rId78"/>
          <w:headerReference w:type="default" r:id="rId79"/>
          <w:pgSz w:w="11906" w:h="16838"/>
          <w:pgMar w:top="1134" w:right="567" w:bottom="1134" w:left="1701" w:header="709" w:footer="709" w:gutter="0"/>
          <w:cols w:space="720"/>
        </w:sectPr>
      </w:pPr>
      <w:r>
        <w:rPr>
          <w:rFonts w:ascii="Times New Roman" w:hAnsi="Times New Roman"/>
          <w:b/>
          <w:bCs/>
          <w:sz w:val="24"/>
          <w:szCs w:val="24"/>
        </w:rPr>
        <w:t>2025 г.</w:t>
      </w:r>
    </w:p>
    <w:p w14:paraId="308BE96A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028646FA" w14:textId="68ED51FB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3853E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45D9286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4CB173E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E4779F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1EEDC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946DC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43D1D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D5220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8858D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C4FD3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32B09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ACB47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9451DC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153ED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187063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B9C34DF" w14:textId="77777777" w:rsidR="00ED5115" w:rsidRDefault="00356B1F">
      <w:pPr>
        <w:pStyle w:val="10"/>
      </w:pPr>
      <w:r>
        <w:t>«СГ.02 ИНОСТРАННЫЙ ЯЗЫК В ПРОФЕССИОНАЛЬНОЙ ДЕЯТЕЛЬНОСТИ»</w:t>
      </w:r>
    </w:p>
    <w:p w14:paraId="34574056" w14:textId="77777777" w:rsidR="0068584D" w:rsidRPr="006746D1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42" w:name="_Toc172906919"/>
      <w:bookmarkStart w:id="43" w:name="_Toc172906947"/>
      <w:bookmarkStart w:id="44" w:name="_Hlk179474572"/>
      <w:bookmarkStart w:id="45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2"/>
      <w:bookmarkEnd w:id="43"/>
    </w:p>
    <w:p w14:paraId="124BE688" w14:textId="77777777" w:rsidR="0068584D" w:rsidRPr="006746D1" w:rsidRDefault="00AD747E" w:rsidP="0068584D">
      <w:pPr>
        <w:jc w:val="center"/>
        <w:rPr>
          <w:rFonts w:ascii="Times New Roman" w:hAnsi="Times New Roman"/>
          <w:sz w:val="24"/>
          <w:szCs w:val="24"/>
        </w:rPr>
      </w:pPr>
      <w:hyperlink r:id="rId80" w:history="1">
        <w:bookmarkStart w:id="46" w:name="_Toc172906920"/>
        <w:bookmarkStart w:id="47" w:name="_Toc172906948"/>
        <w:r w:rsidR="0068584D" w:rsidRPr="006746D1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46"/>
        <w:bookmarkEnd w:id="47"/>
      </w:hyperlink>
      <w:bookmarkEnd w:id="44"/>
    </w:p>
    <w:bookmarkEnd w:id="45"/>
    <w:p w14:paraId="22A51D9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6DD84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0E867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48597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9C2D5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83AAD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3E9CC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10621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8F0ABB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9B78A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6FAA6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E828A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6D3BC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9C283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3425C5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62E0E1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B7DF60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C517D8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4BC085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BF08C3" w14:textId="62E0E559" w:rsidR="00ED5115" w:rsidRDefault="0021237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FC011C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46760F0D" w14:textId="03D4C1D3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3853E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A2C3BD1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DFF8F73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602F166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7B4F4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9D12C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E77BF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8CB59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1F0E0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6B5C1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B8EE4B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9A8A7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BEBB3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2016F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1E35EF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107E5BF" w14:textId="77777777" w:rsidR="00ED5115" w:rsidRDefault="00356B1F">
      <w:pPr>
        <w:pStyle w:val="10"/>
      </w:pPr>
      <w:r>
        <w:t>«СГ.03 БЕЗОПАСНОСТЬ ЖИЗНЕДЕЯТЕЛЬНОСТИ»</w:t>
      </w:r>
    </w:p>
    <w:p w14:paraId="4E824036" w14:textId="77777777" w:rsidR="0068584D" w:rsidRPr="006746D1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48" w:name="_Toc172906922"/>
      <w:bookmarkStart w:id="49" w:name="_Toc172906950"/>
      <w:bookmarkStart w:id="50" w:name="_Hlk179544560"/>
      <w:bookmarkStart w:id="51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8"/>
      <w:bookmarkEnd w:id="49"/>
    </w:p>
    <w:p w14:paraId="75E63EF1" w14:textId="77777777" w:rsidR="0068584D" w:rsidRPr="006746D1" w:rsidRDefault="00AD747E" w:rsidP="0068584D">
      <w:pPr>
        <w:jc w:val="center"/>
        <w:rPr>
          <w:rFonts w:ascii="Times New Roman" w:hAnsi="Times New Roman"/>
          <w:sz w:val="24"/>
          <w:szCs w:val="24"/>
        </w:rPr>
      </w:pPr>
      <w:hyperlink r:id="rId81" w:history="1">
        <w:bookmarkStart w:id="52" w:name="_Toc172906923"/>
        <w:bookmarkStart w:id="53" w:name="_Toc172906951"/>
        <w:r w:rsidR="0068584D" w:rsidRPr="006746D1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52"/>
        <w:bookmarkEnd w:id="53"/>
      </w:hyperlink>
      <w:bookmarkEnd w:id="50"/>
    </w:p>
    <w:bookmarkEnd w:id="51"/>
    <w:p w14:paraId="670594A5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2469F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02E5E6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3AA45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BF53C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FDDFA5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799B6E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4C805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E33D2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ACDA1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371FDB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CE18A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94C7D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C4333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CF55E3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E6772F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E54123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1301E65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32B46DF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1C4F1FD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F68186B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BAD26DE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EA92A15" w14:textId="625ACD1B" w:rsidR="00ED5115" w:rsidRDefault="0021237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AC037CE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2B299AF3" w14:textId="2253117D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3853E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62A3032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B87D8C9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5948324" w14:textId="77777777" w:rsidR="00ED5115" w:rsidRDefault="00ED5115">
      <w:pPr>
        <w:jc w:val="right"/>
        <w:rPr>
          <w:rFonts w:ascii="Times New Roman" w:hAnsi="Times New Roman"/>
          <w:sz w:val="24"/>
        </w:rPr>
      </w:pPr>
    </w:p>
    <w:p w14:paraId="1D77DA0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F482E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4FC15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BA3C5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9C5D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17F36B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E224B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A6657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8EF41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373EB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6DF84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DB8B8C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9855113" w14:textId="77777777" w:rsidR="00ED5115" w:rsidRDefault="00356B1F">
      <w:pPr>
        <w:pStyle w:val="10"/>
      </w:pPr>
      <w:r>
        <w:t>«СГ.04 ФИЗИЧЕСКАЯ КУЛЬТУРА»</w:t>
      </w:r>
    </w:p>
    <w:p w14:paraId="6A206AB9" w14:textId="77777777" w:rsidR="0068584D" w:rsidRPr="006746D1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54" w:name="_Toc172906925"/>
      <w:bookmarkStart w:id="55" w:name="_Toc172906953"/>
      <w:bookmarkStart w:id="56" w:name="_Hlk179386487"/>
      <w:bookmarkStart w:id="57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4"/>
      <w:bookmarkEnd w:id="55"/>
    </w:p>
    <w:p w14:paraId="78AB19C3" w14:textId="77777777" w:rsidR="0068584D" w:rsidRPr="006746D1" w:rsidRDefault="00AD747E" w:rsidP="0068584D">
      <w:pPr>
        <w:jc w:val="center"/>
        <w:rPr>
          <w:rFonts w:ascii="Times New Roman" w:hAnsi="Times New Roman"/>
          <w:sz w:val="24"/>
          <w:szCs w:val="24"/>
        </w:rPr>
      </w:pPr>
      <w:hyperlink r:id="rId82" w:history="1">
        <w:bookmarkStart w:id="58" w:name="_Toc172906926"/>
        <w:bookmarkStart w:id="59" w:name="_Toc172906954"/>
        <w:r w:rsidR="0068584D" w:rsidRPr="006746D1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58"/>
        <w:bookmarkEnd w:id="59"/>
      </w:hyperlink>
      <w:bookmarkEnd w:id="56"/>
    </w:p>
    <w:bookmarkEnd w:id="57"/>
    <w:p w14:paraId="0A84303B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3AF15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489ED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03A0D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3D103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A336B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75E6B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1FC53B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DE335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654E4E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79BFC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C027E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C7187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016CE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D2086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EB96C7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8D1BA6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A2E918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CB9E85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025403D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032B562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D03EDFB" w14:textId="28FBEBB1" w:rsidR="00ED5115" w:rsidRDefault="0021237D" w:rsidP="006858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ACD8A8E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0A49314C" w14:textId="19ACB75C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3853E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4F4DD91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30E4DCEB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56FBE3A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599E6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1E2D8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C6888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6FE0F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15E8E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94ADD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DE4610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327A5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8BA9ED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602D8E3" w14:textId="77777777" w:rsidR="00ED5115" w:rsidRDefault="00356B1F">
      <w:pPr>
        <w:pStyle w:val="10"/>
      </w:pPr>
      <w:r>
        <w:t>«СГ.05 ОСНОВЫ БЕРЕЖЛИВОГО ПРОИЗВОДСТВА»</w:t>
      </w:r>
    </w:p>
    <w:p w14:paraId="438FC23F" w14:textId="77777777" w:rsidR="0068584D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60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7D1BBC7B" w14:textId="77777777" w:rsidR="0068584D" w:rsidRDefault="00AD747E" w:rsidP="0068584D">
      <w:pPr>
        <w:jc w:val="center"/>
        <w:rPr>
          <w:rFonts w:ascii="Times New Roman" w:hAnsi="Times New Roman"/>
          <w:sz w:val="24"/>
          <w:szCs w:val="24"/>
        </w:rPr>
      </w:pPr>
      <w:hyperlink r:id="rId83" w:history="1">
        <w:r w:rsidR="0068584D" w:rsidRPr="00383079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60"/>
    <w:p w14:paraId="7D1AAD5D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6ED069BB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42A64E0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C608D9C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9A52795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096B9047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8C12DEC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FDC60F1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9BB8EE0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E95D983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648C97AF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C432714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3429440A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3710491C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FDECB6F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5C76467F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58755BEF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36DB8CF5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75A45C9E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3ACB43A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12D41FA4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04E0A945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6AA3339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98D6AA5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5895263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15484B46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6FE9116A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5981B01C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E67E9A6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F73BAD0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78A2D7A2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66477CF7" w14:textId="4EAB881B" w:rsidR="00ED5115" w:rsidRDefault="0021237D" w:rsidP="006858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ED5115">
      <w:headerReference w:type="even" r:id="rId84"/>
      <w:headerReference w:type="default" r:id="rId85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3D8F4" w14:textId="77777777" w:rsidR="00FC730B" w:rsidRDefault="00FC730B">
      <w:r>
        <w:separator/>
      </w:r>
    </w:p>
  </w:endnote>
  <w:endnote w:type="continuationSeparator" w:id="0">
    <w:p w14:paraId="0661B356" w14:textId="77777777" w:rsidR="00FC730B" w:rsidRDefault="00FC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C452D" w14:textId="77777777" w:rsidR="00FC730B" w:rsidRDefault="00FC730B">
      <w:r>
        <w:separator/>
      </w:r>
    </w:p>
  </w:footnote>
  <w:footnote w:type="continuationSeparator" w:id="0">
    <w:p w14:paraId="1B0FDE48" w14:textId="77777777" w:rsidR="00FC730B" w:rsidRDefault="00FC730B">
      <w:r>
        <w:continuationSeparator/>
      </w:r>
    </w:p>
  </w:footnote>
  <w:footnote w:id="1">
    <w:p w14:paraId="244A5004" w14:textId="77777777" w:rsidR="00ED5115" w:rsidRDefault="00356B1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1EC5D87" w14:textId="77777777" w:rsidR="00ED5115" w:rsidRDefault="00356B1F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30B5479A" w14:textId="77777777" w:rsidR="00E90B29" w:rsidRDefault="00E90B29" w:rsidP="00E90B29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35889FAF" w14:textId="77777777" w:rsidR="00E90B29" w:rsidRDefault="00E90B29" w:rsidP="00E90B29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40767E6B" w14:textId="77777777" w:rsidR="00E90B29" w:rsidRDefault="00E90B29" w:rsidP="00E90B29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1CDCB29A" w14:textId="77777777" w:rsidR="00E90B29" w:rsidRDefault="00E90B29" w:rsidP="00E90B29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37B0523B" w14:textId="77777777" w:rsidR="00F36F79" w:rsidRDefault="00F36F79" w:rsidP="00F36F79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24F785B" w14:textId="77777777" w:rsidR="00F36F79" w:rsidRDefault="00F36F79" w:rsidP="00F36F79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3DC8E325" w14:textId="77777777" w:rsidR="00F36F79" w:rsidRDefault="00F36F79" w:rsidP="00F36F7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  <w:i/>
          <w:sz w:val="20"/>
        </w:rPr>
        <w:t xml:space="preserve"> Если учебным планом предусмотрена самостоятельная работа по данной учебной дисциплине, должна быть указана её примерная тематика, объем нагрузки и результаты на освоение которых она ориентирована (ПК и ОК).</w:t>
      </w:r>
    </w:p>
  </w:footnote>
  <w:footnote w:id="10">
    <w:p w14:paraId="08A8298E" w14:textId="77777777" w:rsidR="00F3124D" w:rsidRDefault="00F3124D" w:rsidP="00F3124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1">
    <w:p w14:paraId="364EDA71" w14:textId="77777777" w:rsidR="00F3124D" w:rsidRDefault="00F3124D" w:rsidP="00F3124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2">
    <w:p w14:paraId="3937E269" w14:textId="77777777" w:rsidR="00ED5115" w:rsidRDefault="00356B1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3">
    <w:p w14:paraId="2FF5A7F8" w14:textId="77777777" w:rsidR="00ED5115" w:rsidRDefault="00356B1F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4">
    <w:p w14:paraId="334505FA" w14:textId="77777777" w:rsidR="00ED5115" w:rsidRDefault="00356B1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5">
    <w:p w14:paraId="7A031AB1" w14:textId="77777777" w:rsidR="00ED5115" w:rsidRDefault="00356B1F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6">
    <w:p w14:paraId="6423E518" w14:textId="77777777" w:rsidR="00ED5115" w:rsidRDefault="00356B1F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Если учебным планом предусмотрена самостоятельная работа по данной учебной дисциплине, должна быть указана её примерная тематика, объем нагрузки и результаты на освоение которых она ориентирована (ПК и ОК).</w:t>
      </w:r>
    </w:p>
    <w:p w14:paraId="5018C008" w14:textId="77777777" w:rsidR="00ED5115" w:rsidRDefault="00ED5115">
      <w:pPr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3E59" w14:textId="77777777" w:rsidR="00ED5115" w:rsidRDefault="00356B1F">
    <w:pPr>
      <w:pStyle w:val="affff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898C8E6" w14:textId="77777777" w:rsidR="00ED5115" w:rsidRDefault="00ED5115">
    <w:pPr>
      <w:pStyle w:val="affffffffffd"/>
    </w:pPr>
  </w:p>
  <w:p w14:paraId="2D06909B" w14:textId="77777777" w:rsidR="00EA71AC" w:rsidRDefault="00EA71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5A08" w14:textId="77777777" w:rsidR="00ED5115" w:rsidRDefault="00356B1F">
    <w:pPr>
      <w:pStyle w:val="affff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C8EC6E9" w14:textId="77777777" w:rsidR="00ED5115" w:rsidRDefault="00ED5115">
    <w:pPr>
      <w:pStyle w:val="affffffffffd"/>
    </w:pPr>
  </w:p>
  <w:p w14:paraId="1EE07DB2" w14:textId="77777777" w:rsidR="00EA71AC" w:rsidRDefault="00EA71A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69EB" w14:textId="77777777" w:rsidR="00ED5115" w:rsidRDefault="00356B1F">
    <w:pPr>
      <w:pStyle w:val="affff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CE75395" w14:textId="77777777" w:rsidR="00ED5115" w:rsidRDefault="00ED5115">
    <w:pPr>
      <w:pStyle w:val="afffffff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206A" w14:textId="77777777" w:rsidR="00ED5115" w:rsidRDefault="00356B1F">
    <w:pPr>
      <w:pStyle w:val="affff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C684A23" w14:textId="77777777" w:rsidR="00ED5115" w:rsidRDefault="00ED5115">
    <w:pPr>
      <w:pStyle w:val="afffff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4036E"/>
    <w:multiLevelType w:val="multilevel"/>
    <w:tmpl w:val="96082666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3CEC61C5"/>
    <w:multiLevelType w:val="multilevel"/>
    <w:tmpl w:val="FDDA5886"/>
    <w:lvl w:ilvl="0">
      <w:start w:val="1"/>
      <w:numFmt w:val="bullet"/>
      <w:lvlText w:val="–"/>
      <w:lvlJc w:val="left"/>
      <w:pPr>
        <w:tabs>
          <w:tab w:val="left" w:pos="283"/>
        </w:tabs>
        <w:ind w:left="283" w:hanging="283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A034493"/>
    <w:multiLevelType w:val="multilevel"/>
    <w:tmpl w:val="EE9697C2"/>
    <w:lvl w:ilvl="0">
      <w:start w:val="1"/>
      <w:numFmt w:val="bullet"/>
      <w:lvlText w:val="–"/>
      <w:lvlJc w:val="left"/>
      <w:pPr>
        <w:tabs>
          <w:tab w:val="left" w:pos="567"/>
        </w:tabs>
        <w:ind w:left="567" w:hanging="283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115"/>
    <w:rsid w:val="000F366F"/>
    <w:rsid w:val="001056ED"/>
    <w:rsid w:val="001F4613"/>
    <w:rsid w:val="0021237D"/>
    <w:rsid w:val="00277DF0"/>
    <w:rsid w:val="00356B1F"/>
    <w:rsid w:val="003853E8"/>
    <w:rsid w:val="0068584D"/>
    <w:rsid w:val="006E3E8C"/>
    <w:rsid w:val="007E315F"/>
    <w:rsid w:val="00821259"/>
    <w:rsid w:val="00936A30"/>
    <w:rsid w:val="00A80B6A"/>
    <w:rsid w:val="00B00DE4"/>
    <w:rsid w:val="00C934E0"/>
    <w:rsid w:val="00D81CBF"/>
    <w:rsid w:val="00E620FD"/>
    <w:rsid w:val="00E90B29"/>
    <w:rsid w:val="00EA71AC"/>
    <w:rsid w:val="00ED5115"/>
    <w:rsid w:val="00F3124D"/>
    <w:rsid w:val="00F36F79"/>
    <w:rsid w:val="00F77493"/>
    <w:rsid w:val="00F97BA7"/>
    <w:rsid w:val="00FC730B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3273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F36F79"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styleId="a3">
    <w:name w:val="endnote text"/>
    <w:basedOn w:val="a"/>
    <w:link w:val="21"/>
    <w:rPr>
      <w:rFonts w:ascii="Calibri" w:hAnsi="Calibri"/>
      <w:sz w:val="20"/>
    </w:rPr>
  </w:style>
  <w:style w:type="character" w:customStyle="1" w:styleId="21">
    <w:name w:val="Текст концевой сноски Знак2"/>
    <w:basedOn w:val="12"/>
    <w:link w:val="a3"/>
    <w:rPr>
      <w:rFonts w:ascii="Calibri" w:hAnsi="Calibri"/>
      <w:color w:val="000000"/>
      <w:sz w:val="20"/>
    </w:rPr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41">
    <w:name w:val="Знак сноски4"/>
    <w:link w:val="42"/>
    <w:rPr>
      <w:vertAlign w:val="superscript"/>
    </w:rPr>
  </w:style>
  <w:style w:type="character" w:customStyle="1" w:styleId="42">
    <w:name w:val="Знак сноски4"/>
    <w:link w:val="41"/>
    <w:rPr>
      <w:vertAlign w:val="superscript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2"/>
    <w:link w:val="Doctitle"/>
    <w:rPr>
      <w:rFonts w:ascii="Arial" w:hAnsi="Arial"/>
      <w:b/>
      <w:color w:val="000000"/>
      <w:sz w:val="4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13">
    <w:name w:val="Раздел 1"/>
    <w:basedOn w:val="10"/>
    <w:link w:val="14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4">
    <w:name w:val="Раздел 1"/>
    <w:basedOn w:val="11"/>
    <w:link w:val="13"/>
    <w:rPr>
      <w:rFonts w:ascii="Times New Roman Полужирный" w:hAnsi="Times New Roman Полужирный"/>
      <w:b/>
      <w:caps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styleId="a4">
    <w:name w:val="annotation subject"/>
    <w:basedOn w:val="a5"/>
    <w:next w:val="a5"/>
    <w:link w:val="a6"/>
    <w:rPr>
      <w:b/>
    </w:rPr>
  </w:style>
  <w:style w:type="character" w:customStyle="1" w:styleId="a6">
    <w:name w:val="Тема примечания Знак"/>
    <w:basedOn w:val="a7"/>
    <w:link w:val="a4"/>
    <w:rPr>
      <w:b/>
      <w:sz w:val="20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15">
    <w:name w:val="Раздел 1 Знак"/>
    <w:basedOn w:val="16"/>
    <w:link w:val="17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7">
    <w:name w:val="Раздел 1 Знак"/>
    <w:basedOn w:val="a0"/>
    <w:link w:val="15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styleId="22">
    <w:name w:val="toc 2"/>
    <w:basedOn w:val="a"/>
    <w:next w:val="a"/>
    <w:link w:val="23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3">
    <w:name w:val="Оглавление 2 Знак"/>
    <w:basedOn w:val="12"/>
    <w:link w:val="22"/>
    <w:uiPriority w:val="39"/>
    <w:rPr>
      <w:rFonts w:ascii="Times New Roman" w:hAnsi="Times New Roman"/>
      <w:i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a8">
    <w:name w:val="Текст ЭР (см. также)"/>
    <w:basedOn w:val="a"/>
    <w:next w:val="a"/>
    <w:link w:val="a9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9">
    <w:name w:val="Текст ЭР (см. также)"/>
    <w:basedOn w:val="12"/>
    <w:link w:val="a8"/>
    <w:rPr>
      <w:rFonts w:ascii="Times New Roman" w:hAnsi="Times New Roman"/>
      <w:sz w:val="20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sz w:val="16"/>
    </w:rPr>
  </w:style>
  <w:style w:type="paragraph" w:customStyle="1" w:styleId="16">
    <w:name w:val="Основной шрифт абзаца1"/>
  </w:style>
  <w:style w:type="paragraph" w:customStyle="1" w:styleId="18">
    <w:name w:val="Неразрешенное упоминание1"/>
    <w:basedOn w:val="19"/>
    <w:link w:val="1a"/>
    <w:rPr>
      <w:color w:val="605E5C"/>
      <w:shd w:val="clear" w:color="auto" w:fill="E1DFDD"/>
    </w:rPr>
  </w:style>
  <w:style w:type="character" w:customStyle="1" w:styleId="1a">
    <w:name w:val="Неразрешенное упоминание1"/>
    <w:basedOn w:val="1b"/>
    <w:link w:val="18"/>
    <w:rPr>
      <w:color w:val="605E5C"/>
      <w:shd w:val="clear" w:color="auto" w:fill="E1DFDD"/>
    </w:rPr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aa">
    <w:name w:val="Технический комментарий"/>
    <w:basedOn w:val="a"/>
    <w:next w:val="a"/>
    <w:link w:val="a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b">
    <w:name w:val="Технический комментарий"/>
    <w:basedOn w:val="12"/>
    <w:link w:val="aa"/>
    <w:rPr>
      <w:rFonts w:ascii="Times New Roman" w:hAnsi="Times New Roman"/>
      <w:color w:val="463F31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ac">
    <w:name w:val="Revision"/>
    <w:link w:val="ad"/>
    <w:rPr>
      <w:rFonts w:ascii="Calibri" w:hAnsi="Calibri"/>
    </w:rPr>
  </w:style>
  <w:style w:type="character" w:customStyle="1" w:styleId="ad">
    <w:name w:val="Рецензия Знак"/>
    <w:link w:val="ac"/>
    <w:rPr>
      <w:rFonts w:ascii="Calibri" w:hAnsi="Calibri"/>
      <w:color w:val="000000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sz w:val="16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2"/>
    <w:link w:val="43"/>
    <w:rPr>
      <w:rFonts w:ascii="Calibri" w:hAnsi="Calibri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ae">
    <w:name w:val="Заголовок чужого сообщения"/>
    <w:link w:val="af"/>
    <w:rPr>
      <w:b/>
      <w:color w:val="FF0000"/>
    </w:rPr>
  </w:style>
  <w:style w:type="character" w:customStyle="1" w:styleId="af">
    <w:name w:val="Заголовок чужого сообщения"/>
    <w:link w:val="ae"/>
    <w:rPr>
      <w:b/>
      <w:color w:val="FF0000"/>
    </w:rPr>
  </w:style>
  <w:style w:type="paragraph" w:customStyle="1" w:styleId="HTML">
    <w:name w:val="Стандартный HTML Знак"/>
    <w:link w:val="HTML0"/>
    <w:rPr>
      <w:rFonts w:ascii="Consolas" w:hAnsi="Consolas"/>
    </w:rPr>
  </w:style>
  <w:style w:type="character" w:customStyle="1" w:styleId="HTML0">
    <w:name w:val="Стандартный HTML Знак"/>
    <w:link w:val="HTML"/>
    <w:rPr>
      <w:rFonts w:ascii="Consolas" w:hAnsi="Consolas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biblio-record-text">
    <w:name w:val="biblio-record-text"/>
    <w:basedOn w:val="7"/>
    <w:link w:val="biblio-record-text0"/>
  </w:style>
  <w:style w:type="character" w:customStyle="1" w:styleId="biblio-record-text0">
    <w:name w:val="biblio-record-text"/>
    <w:basedOn w:val="70"/>
    <w:link w:val="biblio-record-text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af0">
    <w:name w:val="Заголовок таблицы"/>
    <w:basedOn w:val="af1"/>
    <w:link w:val="af2"/>
    <w:pPr>
      <w:jc w:val="center"/>
    </w:pPr>
    <w:rPr>
      <w:b/>
    </w:rPr>
  </w:style>
  <w:style w:type="character" w:customStyle="1" w:styleId="af2">
    <w:name w:val="Заголовок таблицы"/>
    <w:basedOn w:val="af3"/>
    <w:link w:val="af0"/>
    <w:rPr>
      <w:rFonts w:ascii="Calibri" w:hAnsi="Calibri"/>
      <w:b/>
      <w:color w:val="000000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af4">
    <w:name w:val="Заголовок для информации об изменениях"/>
    <w:basedOn w:val="10"/>
    <w:next w:val="a"/>
    <w:link w:val="af5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5">
    <w:name w:val="Заголовок для информации об изменениях"/>
    <w:basedOn w:val="11"/>
    <w:link w:val="af4"/>
    <w:rPr>
      <w:rFonts w:ascii="Times New Roman" w:hAnsi="Times New Roman"/>
      <w:b w:val="0"/>
      <w:sz w:val="18"/>
    </w:rPr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sz w:val="16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2"/>
    <w:link w:val="6"/>
    <w:rPr>
      <w:rFonts w:ascii="Calibri" w:hAnsi="Calibri"/>
      <w:sz w:val="20"/>
    </w:rPr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1c">
    <w:name w:val="Обычный (веб)1"/>
    <w:basedOn w:val="a"/>
    <w:next w:val="af6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2"/>
    <w:link w:val="1c"/>
    <w:rPr>
      <w:rFonts w:ascii="Times New Roman" w:hAnsi="Times New Roman"/>
      <w:sz w:val="24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af7">
    <w:name w:val="Маркеры списка"/>
    <w:link w:val="af8"/>
    <w:rPr>
      <w:rFonts w:ascii="OpenSymbol" w:hAnsi="OpenSymbol"/>
    </w:rPr>
  </w:style>
  <w:style w:type="character" w:customStyle="1" w:styleId="af8">
    <w:name w:val="Маркеры списка"/>
    <w:link w:val="af7"/>
    <w:rPr>
      <w:rFonts w:ascii="OpenSymbol" w:hAnsi="OpenSymbol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1e">
    <w:name w:val="Заголовок1"/>
    <w:basedOn w:val="af9"/>
    <w:next w:val="a"/>
    <w:link w:val="1f"/>
    <w:rPr>
      <w:b/>
      <w:color w:val="0058A9"/>
    </w:rPr>
  </w:style>
  <w:style w:type="character" w:customStyle="1" w:styleId="1f">
    <w:name w:val="Заголовок1"/>
    <w:basedOn w:val="afa"/>
    <w:link w:val="1e"/>
    <w:rPr>
      <w:rFonts w:ascii="Verdana" w:hAnsi="Verdana"/>
      <w:b/>
      <w:color w:val="0058A9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45">
    <w:name w:val="Неразрешенное упоминание4"/>
    <w:basedOn w:val="19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1b"/>
    <w:link w:val="45"/>
    <w:rPr>
      <w:color w:val="605E5C"/>
      <w:shd w:val="clear" w:color="auto" w:fill="E1DFDD"/>
    </w:rPr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24">
    <w:name w:val="Основной шрифт абзаца2"/>
    <w:link w:val="25"/>
  </w:style>
  <w:style w:type="character" w:customStyle="1" w:styleId="25">
    <w:name w:val="Основной шрифт абзаца2"/>
    <w:link w:val="24"/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210">
    <w:name w:val="Основной текст с отступом 2 Знак1"/>
    <w:link w:val="211"/>
    <w:rPr>
      <w:sz w:val="24"/>
    </w:rPr>
  </w:style>
  <w:style w:type="character" w:customStyle="1" w:styleId="211">
    <w:name w:val="Основной текст с отступом 2 Знак1"/>
    <w:link w:val="210"/>
    <w:rPr>
      <w:sz w:val="24"/>
    </w:rPr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afb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2"/>
    <w:link w:val="afb"/>
    <w:rPr>
      <w:rFonts w:ascii="Times New Roman" w:hAnsi="Times New Roman"/>
      <w:b/>
      <w:color w:val="26282F"/>
      <w:sz w:val="26"/>
    </w:rPr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212">
    <w:name w:val="Основной текст с отступом 21"/>
    <w:basedOn w:val="a"/>
    <w:link w:val="213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3">
    <w:name w:val="Основной текст с отступом 21"/>
    <w:basedOn w:val="12"/>
    <w:link w:val="212"/>
    <w:rPr>
      <w:rFonts w:ascii="Times New Roman" w:hAnsi="Times New Roman"/>
      <w:color w:val="000000"/>
      <w:sz w:val="28"/>
    </w:rPr>
  </w:style>
  <w:style w:type="paragraph" w:customStyle="1" w:styleId="26">
    <w:name w:val="Знак2 Знак Знак Знак Знак Знак Знак"/>
    <w:basedOn w:val="a"/>
    <w:link w:val="27"/>
    <w:pPr>
      <w:spacing w:after="160" w:line="240" w:lineRule="exact"/>
    </w:pPr>
    <w:rPr>
      <w:rFonts w:ascii="Verdana" w:hAnsi="Verdana"/>
      <w:sz w:val="20"/>
    </w:rPr>
  </w:style>
  <w:style w:type="character" w:customStyle="1" w:styleId="27">
    <w:name w:val="Знак2 Знак Знак Знак Знак Знак Знак"/>
    <w:basedOn w:val="12"/>
    <w:link w:val="26"/>
    <w:rPr>
      <w:rFonts w:ascii="Verdana" w:hAnsi="Verdana"/>
      <w:color w:val="000000"/>
      <w:sz w:val="20"/>
    </w:rPr>
  </w:style>
  <w:style w:type="paragraph" w:customStyle="1" w:styleId="afd">
    <w:name w:val="Выделение для Базового Поиска (курсив)"/>
    <w:link w:val="afe"/>
    <w:rPr>
      <w:b/>
      <w:i/>
      <w:color w:val="0058A9"/>
    </w:rPr>
  </w:style>
  <w:style w:type="character" w:customStyle="1" w:styleId="afe">
    <w:name w:val="Выделение для Базового Поиска (курсив)"/>
    <w:link w:val="afd"/>
    <w:rPr>
      <w:b/>
      <w:i/>
      <w:color w:val="0058A9"/>
    </w:rPr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styleId="aff">
    <w:name w:val="Body Text Indent"/>
    <w:basedOn w:val="a"/>
    <w:link w:val="aff0"/>
    <w:pPr>
      <w:spacing w:after="120"/>
      <w:ind w:left="283"/>
    </w:pPr>
  </w:style>
  <w:style w:type="character" w:customStyle="1" w:styleId="aff0">
    <w:name w:val="Основной текст с отступом Знак"/>
    <w:basedOn w:val="12"/>
    <w:link w:val="aff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sz w:val="16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af9">
    <w:name w:val="Основное меню (преемственное)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a">
    <w:name w:val="Основное меню (преемственное)"/>
    <w:basedOn w:val="12"/>
    <w:link w:val="af9"/>
    <w:rPr>
      <w:rFonts w:ascii="Verdana" w:hAnsi="Verdana"/>
    </w:rPr>
  </w:style>
  <w:style w:type="paragraph" w:customStyle="1" w:styleId="1f0">
    <w:name w:val="Знак примечания1"/>
    <w:basedOn w:val="19"/>
    <w:link w:val="1f1"/>
    <w:rPr>
      <w:sz w:val="16"/>
    </w:rPr>
  </w:style>
  <w:style w:type="character" w:customStyle="1" w:styleId="1f1">
    <w:name w:val="Знак примечания1"/>
    <w:basedOn w:val="1b"/>
    <w:link w:val="1f0"/>
    <w:rPr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styleId="af6">
    <w:name w:val="Normal (Web)"/>
    <w:basedOn w:val="a"/>
    <w:link w:val="1f2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2">
    <w:name w:val="Обычный (Интернет) Знак1"/>
    <w:basedOn w:val="12"/>
    <w:link w:val="af6"/>
    <w:rPr>
      <w:rFonts w:ascii="Times New Roman" w:hAnsi="Times New Roman"/>
      <w:sz w:val="24"/>
    </w:rPr>
  </w:style>
  <w:style w:type="paragraph" w:customStyle="1" w:styleId="1f3">
    <w:name w:val="Цитата1"/>
    <w:basedOn w:val="a"/>
    <w:link w:val="1f4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4">
    <w:name w:val="Цитата1"/>
    <w:basedOn w:val="12"/>
    <w:link w:val="1f3"/>
    <w:rPr>
      <w:rFonts w:ascii="Times New Roman" w:hAnsi="Times New Roman"/>
      <w:color w:val="000000"/>
      <w:sz w:val="28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28">
    <w:name w:val="Текст примечания Знак2"/>
    <w:link w:val="29"/>
    <w:rPr>
      <w:rFonts w:ascii="Calibri" w:hAnsi="Calibri"/>
    </w:rPr>
  </w:style>
  <w:style w:type="character" w:customStyle="1" w:styleId="29">
    <w:name w:val="Текст примечания Знак2"/>
    <w:link w:val="28"/>
    <w:rPr>
      <w:rFonts w:ascii="Calibri" w:hAnsi="Calibri"/>
    </w:rPr>
  </w:style>
  <w:style w:type="paragraph" w:styleId="aff1">
    <w:name w:val="List Paragraph"/>
    <w:basedOn w:val="a"/>
    <w:link w:val="aff2"/>
    <w:pPr>
      <w:ind w:left="720"/>
      <w:contextualSpacing/>
    </w:pPr>
  </w:style>
  <w:style w:type="character" w:customStyle="1" w:styleId="aff2">
    <w:name w:val="Абзац списка Знак"/>
    <w:basedOn w:val="12"/>
    <w:link w:val="aff1"/>
  </w:style>
  <w:style w:type="paragraph" w:customStyle="1" w:styleId="35">
    <w:name w:val="Указатель3"/>
    <w:basedOn w:val="a"/>
    <w:link w:val="36"/>
    <w:pPr>
      <w:spacing w:after="200" w:line="276" w:lineRule="auto"/>
    </w:pPr>
    <w:rPr>
      <w:rFonts w:ascii="Calibri" w:hAnsi="Calibri"/>
    </w:rPr>
  </w:style>
  <w:style w:type="character" w:customStyle="1" w:styleId="36">
    <w:name w:val="Указатель3"/>
    <w:basedOn w:val="12"/>
    <w:link w:val="35"/>
    <w:rPr>
      <w:rFonts w:ascii="Calibri" w:hAnsi="Calibri"/>
      <w:color w:val="000000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sz w:val="16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1f5">
    <w:name w:val="Просмотренная гиперссылка1"/>
    <w:basedOn w:val="19"/>
    <w:link w:val="1f6"/>
    <w:rPr>
      <w:color w:val="800080"/>
      <w:u w:val="single"/>
    </w:rPr>
  </w:style>
  <w:style w:type="character" w:customStyle="1" w:styleId="1f6">
    <w:name w:val="Просмотренная гиперссылка1"/>
    <w:basedOn w:val="1b"/>
    <w:link w:val="1f5"/>
    <w:rPr>
      <w:color w:val="800080"/>
      <w:u w:val="single"/>
    </w:rPr>
  </w:style>
  <w:style w:type="paragraph" w:customStyle="1" w:styleId="c21">
    <w:name w:val="c21"/>
    <w:basedOn w:val="19"/>
    <w:link w:val="c210"/>
  </w:style>
  <w:style w:type="character" w:customStyle="1" w:styleId="c210">
    <w:name w:val="c21"/>
    <w:basedOn w:val="1b"/>
    <w:link w:val="c21"/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1f7">
    <w:name w:val="Без интервала1"/>
    <w:link w:val="1f8"/>
    <w:rPr>
      <w:rFonts w:ascii="Calibri" w:hAnsi="Calibri"/>
    </w:rPr>
  </w:style>
  <w:style w:type="character" w:customStyle="1" w:styleId="1f8">
    <w:name w:val="Без интервала1"/>
    <w:link w:val="1f7"/>
    <w:rPr>
      <w:rFonts w:ascii="Calibri" w:hAnsi="Calibri"/>
      <w:color w:val="000000"/>
    </w:rPr>
  </w:style>
  <w:style w:type="paragraph" w:customStyle="1" w:styleId="aff3">
    <w:name w:val="Словарная статья"/>
    <w:basedOn w:val="a"/>
    <w:next w:val="a"/>
    <w:link w:val="a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4">
    <w:name w:val="Словарная статья"/>
    <w:basedOn w:val="12"/>
    <w:link w:val="aff3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aff5">
    <w:name w:val="Знак Знак Знак Знак"/>
    <w:basedOn w:val="a"/>
    <w:link w:val="aff6"/>
    <w:pPr>
      <w:spacing w:after="160" w:line="240" w:lineRule="exact"/>
    </w:pPr>
    <w:rPr>
      <w:rFonts w:ascii="Verdana" w:hAnsi="Verdana"/>
      <w:sz w:val="20"/>
    </w:rPr>
  </w:style>
  <w:style w:type="character" w:customStyle="1" w:styleId="aff6">
    <w:name w:val="Знак Знак Знак Знак"/>
    <w:basedOn w:val="12"/>
    <w:link w:val="aff5"/>
    <w:rPr>
      <w:rFonts w:ascii="Verdana" w:hAnsi="Verdana"/>
      <w:color w:val="000000"/>
      <w:sz w:val="20"/>
    </w:rPr>
  </w:style>
  <w:style w:type="paragraph" w:customStyle="1" w:styleId="47">
    <w:name w:val="Название4"/>
    <w:basedOn w:val="a"/>
    <w:link w:val="48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8">
    <w:name w:val="Название4"/>
    <w:basedOn w:val="12"/>
    <w:link w:val="47"/>
    <w:rPr>
      <w:rFonts w:ascii="Calibri" w:hAnsi="Calibri"/>
      <w:i/>
      <w:color w:val="000000"/>
      <w:sz w:val="2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aff7">
    <w:name w:val="Продолжение ссылки"/>
    <w:link w:val="aff8"/>
  </w:style>
  <w:style w:type="character" w:customStyle="1" w:styleId="aff8">
    <w:name w:val="Продолжение ссылки"/>
    <w:link w:val="aff7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styleId="aff9">
    <w:name w:val="footer"/>
    <w:basedOn w:val="a"/>
    <w:link w:val="affa"/>
    <w:pPr>
      <w:tabs>
        <w:tab w:val="center" w:pos="4677"/>
        <w:tab w:val="right" w:pos="9355"/>
      </w:tabs>
    </w:pPr>
  </w:style>
  <w:style w:type="character" w:customStyle="1" w:styleId="affa">
    <w:name w:val="Нижний колонтитул Знак"/>
    <w:basedOn w:val="12"/>
    <w:link w:val="aff9"/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7">
    <w:name w:val="Основной шрифт абзаца7"/>
    <w:link w:val="70"/>
  </w:style>
  <w:style w:type="character" w:customStyle="1" w:styleId="70">
    <w:name w:val="Основной шрифт абзаца7"/>
    <w:link w:val="7"/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sz w:val="16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220">
    <w:name w:val="Список 22"/>
    <w:basedOn w:val="a"/>
    <w:link w:val="22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1">
    <w:name w:val="Список 22"/>
    <w:basedOn w:val="12"/>
    <w:link w:val="220"/>
    <w:rPr>
      <w:rFonts w:ascii="Arial" w:hAnsi="Arial"/>
      <w:color w:val="000000"/>
      <w:sz w:val="20"/>
    </w:rPr>
  </w:style>
  <w:style w:type="paragraph" w:customStyle="1" w:styleId="49">
    <w:name w:val="Знак4"/>
    <w:link w:val="4a"/>
    <w:rPr>
      <w:sz w:val="24"/>
    </w:rPr>
  </w:style>
  <w:style w:type="character" w:customStyle="1" w:styleId="4a">
    <w:name w:val="Знак4"/>
    <w:link w:val="49"/>
    <w:rPr>
      <w:color w:val="000000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sz w:val="16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character" w:customStyle="1" w:styleId="90">
    <w:name w:val="Заголовок 9 Знак"/>
    <w:basedOn w:val="12"/>
    <w:link w:val="9"/>
    <w:rPr>
      <w:rFonts w:ascii="Calibri Light" w:hAnsi="Calibri Light"/>
      <w:color w:val="000000"/>
    </w:rPr>
  </w:style>
  <w:style w:type="paragraph" w:customStyle="1" w:styleId="affb">
    <w:name w:val="номер страницы"/>
    <w:link w:val="affc"/>
  </w:style>
  <w:style w:type="character" w:customStyle="1" w:styleId="affc">
    <w:name w:val="номер страницы"/>
    <w:link w:val="affb"/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214">
    <w:name w:val="Основной текст 21"/>
    <w:basedOn w:val="a"/>
    <w:link w:val="215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5">
    <w:name w:val="Основной текст 21"/>
    <w:basedOn w:val="12"/>
    <w:link w:val="214"/>
    <w:rPr>
      <w:rFonts w:ascii="Times New Roman" w:hAnsi="Times New Roman"/>
      <w:color w:val="000000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affd">
    <w:name w:val="Текст (лев. подпись)"/>
    <w:basedOn w:val="a"/>
    <w:next w:val="a"/>
    <w:link w:val="a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e">
    <w:name w:val="Текст (лев. подпись)"/>
    <w:basedOn w:val="12"/>
    <w:link w:val="affd"/>
    <w:rPr>
      <w:rFonts w:ascii="Times New Roman" w:hAnsi="Times New Roman"/>
      <w:sz w:val="24"/>
    </w:rPr>
  </w:style>
  <w:style w:type="paragraph" w:customStyle="1" w:styleId="afff">
    <w:name w:val="Подчёркнуный текст"/>
    <w:basedOn w:val="a"/>
    <w:next w:val="a"/>
    <w:link w:val="a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0">
    <w:name w:val="Подчёркнуный текст"/>
    <w:basedOn w:val="12"/>
    <w:link w:val="afff"/>
    <w:rPr>
      <w:rFonts w:ascii="Times New Roman" w:hAnsi="Times New Roman"/>
      <w:sz w:val="24"/>
    </w:rPr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sz w:val="16"/>
    </w:rPr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styleId="afff1">
    <w:name w:val="TOC Heading"/>
    <w:basedOn w:val="10"/>
    <w:next w:val="a"/>
    <w:link w:val="af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2">
    <w:name w:val="Заголовок оглавления Знак"/>
    <w:basedOn w:val="11"/>
    <w:link w:val="afff1"/>
    <w:rPr>
      <w:rFonts w:ascii="@Batang" w:hAnsi="@Batang"/>
      <w:b w:val="0"/>
      <w:color w:val="2F5496"/>
      <w:sz w:val="24"/>
    </w:rPr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af1">
    <w:name w:val="Содержимое таблицы"/>
    <w:basedOn w:val="a"/>
    <w:link w:val="af3"/>
    <w:pPr>
      <w:spacing w:after="200" w:line="276" w:lineRule="auto"/>
    </w:pPr>
    <w:rPr>
      <w:rFonts w:ascii="Calibri" w:hAnsi="Calibri"/>
    </w:rPr>
  </w:style>
  <w:style w:type="character" w:customStyle="1" w:styleId="af3">
    <w:name w:val="Содержимое таблицы"/>
    <w:basedOn w:val="12"/>
    <w:link w:val="af1"/>
    <w:rPr>
      <w:rFonts w:ascii="Calibri" w:hAnsi="Calibri"/>
      <w:color w:val="000000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3">
    <w:name w:val="Найденные слова"/>
    <w:link w:val="afff4"/>
    <w:rPr>
      <w:b/>
      <w:color w:val="26282F"/>
      <w:shd w:val="clear" w:color="auto" w:fill="FFF580"/>
    </w:rPr>
  </w:style>
  <w:style w:type="character" w:customStyle="1" w:styleId="afff4">
    <w:name w:val="Найденные слова"/>
    <w:link w:val="afff3"/>
    <w:rPr>
      <w:b/>
      <w:color w:val="26282F"/>
      <w:shd w:val="clear" w:color="auto" w:fill="FFF580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sz w:val="16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2a">
    <w:name w:val="Тема примечания Знак2"/>
    <w:link w:val="2b"/>
    <w:rPr>
      <w:b/>
    </w:rPr>
  </w:style>
  <w:style w:type="character" w:customStyle="1" w:styleId="2b">
    <w:name w:val="Тема примечания Знак2"/>
    <w:link w:val="2a"/>
    <w:rPr>
      <w:b/>
    </w:rPr>
  </w:style>
  <w:style w:type="paragraph" w:customStyle="1" w:styleId="1f9">
    <w:name w:val="Указатель1"/>
    <w:basedOn w:val="a"/>
    <w:link w:val="1fa"/>
    <w:pPr>
      <w:spacing w:after="200" w:line="276" w:lineRule="auto"/>
    </w:pPr>
    <w:rPr>
      <w:rFonts w:ascii="Calibri" w:hAnsi="Calibri"/>
    </w:rPr>
  </w:style>
  <w:style w:type="character" w:customStyle="1" w:styleId="1fa">
    <w:name w:val="Указатель1"/>
    <w:basedOn w:val="12"/>
    <w:link w:val="1f9"/>
    <w:rPr>
      <w:rFonts w:ascii="Calibri" w:hAnsi="Calibri"/>
      <w:color w:val="00000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2"/>
    <w:link w:val="2c"/>
    <w:rPr>
      <w:rFonts w:ascii="Arial" w:hAnsi="Arial"/>
      <w:sz w:val="20"/>
    </w:rPr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1fb">
    <w:name w:val="Текст примечания1"/>
    <w:basedOn w:val="a"/>
    <w:link w:val="1fc"/>
    <w:rPr>
      <w:rFonts w:ascii="Calibri" w:hAnsi="Calibri"/>
      <w:sz w:val="20"/>
    </w:rPr>
  </w:style>
  <w:style w:type="character" w:customStyle="1" w:styleId="1fc">
    <w:name w:val="Текст примечания1"/>
    <w:basedOn w:val="12"/>
    <w:link w:val="1fb"/>
    <w:rPr>
      <w:rFonts w:ascii="Calibri" w:hAnsi="Calibri"/>
      <w:color w:val="000000"/>
      <w:sz w:val="20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sz w:val="16"/>
    </w:rPr>
  </w:style>
  <w:style w:type="paragraph" w:customStyle="1" w:styleId="afff5">
    <w:name w:val="Сравнение редакций. Удаленный фрагмент"/>
    <w:link w:val="afff6"/>
    <w:rPr>
      <w:shd w:val="clear" w:color="auto" w:fill="C4C413"/>
    </w:rPr>
  </w:style>
  <w:style w:type="character" w:customStyle="1" w:styleId="afff6">
    <w:name w:val="Сравнение редакций. Удаленный фрагмент"/>
    <w:link w:val="afff5"/>
    <w:rPr>
      <w:shd w:val="clear" w:color="auto" w:fill="C4C413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afff7">
    <w:name w:val="Напишите нам"/>
    <w:basedOn w:val="a"/>
    <w:next w:val="a"/>
    <w:link w:val="a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8">
    <w:name w:val="Напишите нам"/>
    <w:basedOn w:val="12"/>
    <w:link w:val="afff7"/>
    <w:rPr>
      <w:rFonts w:ascii="Times New Roman" w:hAnsi="Times New Roman"/>
      <w:sz w:val="20"/>
    </w:rPr>
  </w:style>
  <w:style w:type="paragraph" w:customStyle="1" w:styleId="afff9">
    <w:name w:val="Информация об изменениях документа"/>
    <w:basedOn w:val="afffa"/>
    <w:next w:val="a"/>
    <w:link w:val="afffb"/>
    <w:rPr>
      <w:i/>
    </w:rPr>
  </w:style>
  <w:style w:type="character" w:customStyle="1" w:styleId="afffb">
    <w:name w:val="Информация об изменениях документа"/>
    <w:basedOn w:val="afffc"/>
    <w:link w:val="afff9"/>
    <w:rPr>
      <w:rFonts w:ascii="Times New Roman" w:hAnsi="Times New Roman"/>
      <w:i/>
      <w:color w:val="353842"/>
      <w:sz w:val="24"/>
    </w:rPr>
  </w:style>
  <w:style w:type="paragraph" w:styleId="a5">
    <w:name w:val="annotation text"/>
    <w:basedOn w:val="a"/>
    <w:link w:val="a7"/>
    <w:rPr>
      <w:sz w:val="20"/>
    </w:rPr>
  </w:style>
  <w:style w:type="character" w:customStyle="1" w:styleId="a7">
    <w:name w:val="Текст примечания Знак"/>
    <w:basedOn w:val="12"/>
    <w:link w:val="a5"/>
    <w:rPr>
      <w:sz w:val="20"/>
    </w:rPr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sz w:val="16"/>
    </w:rPr>
  </w:style>
  <w:style w:type="paragraph" w:customStyle="1" w:styleId="1fd">
    <w:name w:val="Знак сноски1"/>
    <w:basedOn w:val="a"/>
    <w:link w:val="1fe"/>
    <w:rPr>
      <w:vertAlign w:val="superscript"/>
    </w:rPr>
  </w:style>
  <w:style w:type="character" w:customStyle="1" w:styleId="1fe">
    <w:name w:val="Знак сноски1"/>
    <w:basedOn w:val="12"/>
    <w:link w:val="1fd"/>
    <w:rPr>
      <w:vertAlign w:val="superscript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2e">
    <w:name w:val="Знак сноски2"/>
    <w:link w:val="afffd"/>
    <w:rPr>
      <w:vertAlign w:val="superscript"/>
    </w:rPr>
  </w:style>
  <w:style w:type="character" w:styleId="afffd">
    <w:name w:val="footnote reference"/>
    <w:link w:val="2e"/>
    <w:rPr>
      <w:vertAlign w:val="superscript"/>
    </w:rPr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styleId="afffe">
    <w:name w:val="Balloon Text"/>
    <w:basedOn w:val="a"/>
    <w:link w:val="affff"/>
    <w:rPr>
      <w:rFonts w:ascii="Segoe UI" w:hAnsi="Segoe UI"/>
      <w:sz w:val="18"/>
    </w:rPr>
  </w:style>
  <w:style w:type="character" w:customStyle="1" w:styleId="affff">
    <w:name w:val="Текст выноски Знак"/>
    <w:basedOn w:val="12"/>
    <w:link w:val="afffe"/>
    <w:rPr>
      <w:rFonts w:ascii="Segoe UI" w:hAnsi="Segoe UI"/>
      <w:sz w:val="1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sz w:val="16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affff0">
    <w:name w:val="Выделение для Базового Поиска"/>
    <w:link w:val="affff1"/>
    <w:rPr>
      <w:b/>
      <w:color w:val="0058A9"/>
    </w:rPr>
  </w:style>
  <w:style w:type="character" w:customStyle="1" w:styleId="affff1">
    <w:name w:val="Выделение для Базового Поиска"/>
    <w:link w:val="affff0"/>
    <w:rPr>
      <w:b/>
      <w:color w:val="0058A9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216">
    <w:name w:val="Знак21"/>
    <w:basedOn w:val="a"/>
    <w:link w:val="217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7">
    <w:name w:val="Знак21"/>
    <w:basedOn w:val="12"/>
    <w:link w:val="216"/>
    <w:rPr>
      <w:rFonts w:ascii="Verdana" w:hAnsi="Verdana"/>
      <w:color w:val="000000"/>
      <w:sz w:val="20"/>
    </w:rPr>
  </w:style>
  <w:style w:type="paragraph" w:customStyle="1" w:styleId="1ff">
    <w:name w:val="Стиль1"/>
    <w:basedOn w:val="a"/>
    <w:link w:val="1ff0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0">
    <w:name w:val="Стиль1"/>
    <w:basedOn w:val="12"/>
    <w:link w:val="1ff"/>
    <w:rPr>
      <w:rFonts w:ascii="Times New Roman" w:hAnsi="Times New Roman"/>
      <w:color w:val="000080"/>
      <w:sz w:val="24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1ff1">
    <w:name w:val="Текст примечания Знак1"/>
    <w:link w:val="1ff2"/>
    <w:rPr>
      <w:rFonts w:ascii="Times New Roman" w:hAnsi="Times New Roman"/>
      <w:sz w:val="20"/>
    </w:rPr>
  </w:style>
  <w:style w:type="character" w:customStyle="1" w:styleId="1ff2">
    <w:name w:val="Текст примечания Знак1"/>
    <w:link w:val="1ff1"/>
    <w:rPr>
      <w:rFonts w:ascii="Times New Roman" w:hAnsi="Times New Roman"/>
      <w:sz w:val="20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affff2">
    <w:name w:val="Основной текст_"/>
    <w:link w:val="affff3"/>
    <w:rPr>
      <w:spacing w:val="2"/>
      <w:highlight w:val="white"/>
    </w:rPr>
  </w:style>
  <w:style w:type="character" w:customStyle="1" w:styleId="affff3">
    <w:name w:val="Основной текст_"/>
    <w:link w:val="affff2"/>
    <w:rPr>
      <w:spacing w:val="2"/>
      <w:highlight w:val="white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affff4">
    <w:name w:val="Центрированный (таблица)"/>
    <w:basedOn w:val="affff5"/>
    <w:next w:val="a"/>
    <w:link w:val="affff6"/>
    <w:pPr>
      <w:jc w:val="center"/>
    </w:pPr>
  </w:style>
  <w:style w:type="character" w:customStyle="1" w:styleId="affff6">
    <w:name w:val="Центрированный (таблица)"/>
    <w:basedOn w:val="affff7"/>
    <w:link w:val="affff4"/>
    <w:rPr>
      <w:rFonts w:ascii="Times New Roman" w:hAnsi="Times New Roman"/>
      <w:sz w:val="24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2"/>
    <w:link w:val="affff8"/>
    <w:rPr>
      <w:rFonts w:ascii="Times New Roman" w:hAnsi="Times New Roman"/>
      <w:sz w:val="24"/>
    </w:rPr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37">
    <w:name w:val="Знак концевой сноски3"/>
    <w:link w:val="38"/>
    <w:rPr>
      <w:vertAlign w:val="superscript"/>
    </w:rPr>
  </w:style>
  <w:style w:type="character" w:customStyle="1" w:styleId="38">
    <w:name w:val="Знак концевой сноски3"/>
    <w:link w:val="37"/>
    <w:rPr>
      <w:vertAlign w:val="superscript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sz w:val="16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sz w:val="16"/>
    </w:rPr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afffa">
    <w:name w:val="Комментарий"/>
    <w:basedOn w:val="affffc"/>
    <w:next w:val="a"/>
    <w:link w:val="afffc"/>
    <w:pPr>
      <w:spacing w:before="75"/>
      <w:ind w:right="0"/>
      <w:jc w:val="both"/>
    </w:pPr>
    <w:rPr>
      <w:color w:val="353842"/>
    </w:rPr>
  </w:style>
  <w:style w:type="character" w:customStyle="1" w:styleId="afffc">
    <w:name w:val="Комментарий"/>
    <w:basedOn w:val="affffd"/>
    <w:link w:val="afffa"/>
    <w:rPr>
      <w:rFonts w:ascii="Times New Roman" w:hAnsi="Times New Roman"/>
      <w:color w:val="353842"/>
      <w:sz w:val="24"/>
    </w:rPr>
  </w:style>
  <w:style w:type="paragraph" w:customStyle="1" w:styleId="1ff3">
    <w:name w:val="Текст1"/>
    <w:basedOn w:val="a"/>
    <w:link w:val="1ff4"/>
    <w:rPr>
      <w:rFonts w:ascii="Courier New" w:hAnsi="Courier New"/>
      <w:sz w:val="20"/>
    </w:rPr>
  </w:style>
  <w:style w:type="character" w:customStyle="1" w:styleId="1ff4">
    <w:name w:val="Текст1"/>
    <w:basedOn w:val="12"/>
    <w:link w:val="1ff3"/>
    <w:rPr>
      <w:rFonts w:ascii="Courier New" w:hAnsi="Courier New"/>
      <w:color w:val="000000"/>
      <w:sz w:val="20"/>
    </w:rPr>
  </w:style>
  <w:style w:type="paragraph" w:customStyle="1" w:styleId="affffe">
    <w:name w:val="Подзаголовок для информации об изменениях"/>
    <w:basedOn w:val="afffff"/>
    <w:next w:val="a"/>
    <w:link w:val="afffff0"/>
    <w:rPr>
      <w:b/>
    </w:rPr>
  </w:style>
  <w:style w:type="character" w:customStyle="1" w:styleId="afffff0">
    <w:name w:val="Подзаголовок для информации об изменениях"/>
    <w:basedOn w:val="afffff1"/>
    <w:link w:val="affffe"/>
    <w:rPr>
      <w:rFonts w:ascii="Times New Roman" w:hAnsi="Times New Roman"/>
      <w:b/>
      <w:color w:val="353842"/>
      <w:sz w:val="18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1ff5">
    <w:name w:val="Знак1"/>
    <w:basedOn w:val="a"/>
    <w:link w:val="1ff6"/>
    <w:pPr>
      <w:spacing w:after="160" w:line="240" w:lineRule="exact"/>
    </w:pPr>
    <w:rPr>
      <w:rFonts w:ascii="Verdana" w:hAnsi="Verdana"/>
      <w:sz w:val="20"/>
    </w:rPr>
  </w:style>
  <w:style w:type="character" w:customStyle="1" w:styleId="1ff6">
    <w:name w:val="Знак1"/>
    <w:basedOn w:val="12"/>
    <w:link w:val="1ff5"/>
    <w:rPr>
      <w:rFonts w:ascii="Verdana" w:hAnsi="Verdana"/>
      <w:color w:val="000000"/>
      <w:sz w:val="20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afffff2">
    <w:name w:val="Формула"/>
    <w:basedOn w:val="a"/>
    <w:next w:val="a"/>
    <w:link w:val="a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3">
    <w:name w:val="Формула"/>
    <w:basedOn w:val="12"/>
    <w:link w:val="afffff2"/>
    <w:rPr>
      <w:rFonts w:ascii="Times New Roman" w:hAnsi="Times New Roman"/>
      <w:sz w:val="24"/>
    </w:rPr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afffff4">
    <w:name w:val="Сравнение редакций. Добавленный фрагмент"/>
    <w:link w:val="afffff5"/>
    <w:rPr>
      <w:shd w:val="clear" w:color="auto" w:fill="C1D7FF"/>
    </w:rPr>
  </w:style>
  <w:style w:type="character" w:customStyle="1" w:styleId="afffff5">
    <w:name w:val="Сравнение редакций. Добавленный фрагмент"/>
    <w:link w:val="afffff4"/>
    <w:rPr>
      <w:shd w:val="clear" w:color="auto" w:fill="C1D7FF"/>
    </w:rPr>
  </w:style>
  <w:style w:type="paragraph" w:styleId="39">
    <w:name w:val="toc 3"/>
    <w:basedOn w:val="a"/>
    <w:next w:val="a"/>
    <w:link w:val="3a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a">
    <w:name w:val="Оглавление 3 Знак"/>
    <w:basedOn w:val="12"/>
    <w:link w:val="39"/>
    <w:rPr>
      <w:rFonts w:ascii="Times New Roman" w:hAnsi="Times New Roman"/>
      <w:sz w:val="28"/>
    </w:rPr>
  </w:style>
  <w:style w:type="paragraph" w:customStyle="1" w:styleId="1ff7">
    <w:name w:val="Номер страницы1"/>
    <w:link w:val="1ff8"/>
    <w:rPr>
      <w:rFonts w:ascii="Times New Roman" w:hAnsi="Times New Roman"/>
    </w:rPr>
  </w:style>
  <w:style w:type="character" w:customStyle="1" w:styleId="1ff8">
    <w:name w:val="Номер страницы1"/>
    <w:link w:val="1ff7"/>
    <w:rPr>
      <w:rFonts w:ascii="Times New Roman" w:hAnsi="Times New Roman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114">
    <w:name w:val="Раздел 1.1"/>
    <w:basedOn w:val="afffff6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7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3b">
    <w:name w:val="Знак3"/>
    <w:basedOn w:val="a"/>
    <w:link w:val="3c"/>
    <w:pPr>
      <w:spacing w:after="160" w:line="240" w:lineRule="exact"/>
    </w:pPr>
    <w:rPr>
      <w:rFonts w:ascii="Verdana" w:hAnsi="Verdana"/>
      <w:sz w:val="20"/>
    </w:rPr>
  </w:style>
  <w:style w:type="character" w:customStyle="1" w:styleId="3c">
    <w:name w:val="Знак3"/>
    <w:basedOn w:val="12"/>
    <w:link w:val="3b"/>
    <w:rPr>
      <w:rFonts w:ascii="Verdana" w:hAnsi="Verdana"/>
      <w:color w:val="000000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afffff8">
    <w:name w:val="Текст в таблице"/>
    <w:basedOn w:val="affff5"/>
    <w:next w:val="a"/>
    <w:link w:val="afffff9"/>
    <w:pPr>
      <w:ind w:firstLine="500"/>
    </w:pPr>
  </w:style>
  <w:style w:type="character" w:customStyle="1" w:styleId="afffff9">
    <w:name w:val="Текст в таблице"/>
    <w:basedOn w:val="affff7"/>
    <w:link w:val="afffff8"/>
    <w:rPr>
      <w:rFonts w:ascii="Times New Roman" w:hAnsi="Times New Roman"/>
      <w:sz w:val="24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styleId="2f">
    <w:name w:val="Body Text Indent 2"/>
    <w:basedOn w:val="a"/>
    <w:link w:val="2f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0">
    <w:name w:val="Основной текст с отступом 2 Знак"/>
    <w:basedOn w:val="12"/>
    <w:link w:val="2f"/>
    <w:rPr>
      <w:rFonts w:ascii="Times New Roman" w:hAnsi="Times New Roman"/>
      <w:sz w:val="24"/>
    </w:rPr>
  </w:style>
  <w:style w:type="paragraph" w:customStyle="1" w:styleId="1ff9">
    <w:name w:val="Слабое выделение1"/>
    <w:link w:val="1ffa"/>
    <w:rPr>
      <w:i/>
      <w:color w:val="404040"/>
    </w:rPr>
  </w:style>
  <w:style w:type="character" w:customStyle="1" w:styleId="1ffa">
    <w:name w:val="Слабое выделение1"/>
    <w:link w:val="1ff9"/>
    <w:rPr>
      <w:i/>
      <w:color w:val="404040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styleId="afffffa">
    <w:name w:val="Body Text"/>
    <w:basedOn w:val="a"/>
    <w:link w:val="afff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b">
    <w:name w:val="Основной текст Знак"/>
    <w:basedOn w:val="12"/>
    <w:link w:val="afffffa"/>
    <w:rPr>
      <w:rFonts w:ascii="Times New Roman" w:hAnsi="Times New Roman"/>
      <w:sz w:val="24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sz w:val="16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2f1">
    <w:name w:val="Нижний колонтитул Знак2"/>
    <w:link w:val="2f2"/>
    <w:rPr>
      <w:sz w:val="24"/>
    </w:rPr>
  </w:style>
  <w:style w:type="character" w:customStyle="1" w:styleId="2f2">
    <w:name w:val="Нижний колонтитул Знак2"/>
    <w:link w:val="2f1"/>
    <w:rPr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1ffb">
    <w:name w:val="Основной текст Знак1"/>
    <w:link w:val="1ffc"/>
    <w:rPr>
      <w:rFonts w:ascii="Times New Roman" w:hAnsi="Times New Roman"/>
      <w:b/>
      <w:sz w:val="23"/>
      <w:highlight w:val="white"/>
    </w:rPr>
  </w:style>
  <w:style w:type="character" w:customStyle="1" w:styleId="1ffc">
    <w:name w:val="Основной текст Знак1"/>
    <w:link w:val="1ffb"/>
    <w:rPr>
      <w:rFonts w:ascii="Times New Roman" w:hAnsi="Times New Roman"/>
      <w:b/>
      <w:sz w:val="23"/>
      <w:highlight w:val="white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afffffc">
    <w:name w:val="Символы концевой сноски"/>
    <w:link w:val="afffffd"/>
    <w:rPr>
      <w:vertAlign w:val="superscript"/>
    </w:rPr>
  </w:style>
  <w:style w:type="character" w:customStyle="1" w:styleId="afffffd">
    <w:name w:val="Символы концевой сноски"/>
    <w:link w:val="afffffc"/>
    <w:rPr>
      <w:vertAlign w:val="superscript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sz w:val="16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afffffe">
    <w:name w:val="Таблицы (моноширинный)"/>
    <w:basedOn w:val="a"/>
    <w:next w:val="a"/>
    <w:link w:val="a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">
    <w:name w:val="Таблицы (моноширинный)"/>
    <w:basedOn w:val="12"/>
    <w:link w:val="afffffe"/>
    <w:rPr>
      <w:rFonts w:ascii="Courier New" w:hAnsi="Courier New"/>
      <w:sz w:val="24"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2f3">
    <w:name w:val="Обычный (веб) Знак2"/>
    <w:link w:val="2f4"/>
    <w:rPr>
      <w:rFonts w:ascii="Segoe UI" w:hAnsi="Segoe UI"/>
      <w:sz w:val="18"/>
    </w:rPr>
  </w:style>
  <w:style w:type="character" w:customStyle="1" w:styleId="2f4">
    <w:name w:val="Обычный (веб) Знак2"/>
    <w:link w:val="2f3"/>
    <w:rPr>
      <w:rFonts w:ascii="Segoe UI" w:hAnsi="Segoe UI"/>
      <w:sz w:val="1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sz w:val="16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3d">
    <w:name w:val="Название3"/>
    <w:basedOn w:val="a"/>
    <w:link w:val="3e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e">
    <w:name w:val="Название3"/>
    <w:basedOn w:val="12"/>
    <w:link w:val="3d"/>
    <w:rPr>
      <w:rFonts w:ascii="Calibri" w:hAnsi="Calibri"/>
      <w:i/>
      <w:color w:val="000000"/>
      <w:sz w:val="24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affffff0">
    <w:name w:val="Внимание: недобросовестность!"/>
    <w:basedOn w:val="affffff1"/>
    <w:next w:val="a"/>
    <w:link w:val="affffff2"/>
  </w:style>
  <w:style w:type="character" w:customStyle="1" w:styleId="affffff2">
    <w:name w:val="Внимание: недобросовестность!"/>
    <w:basedOn w:val="affffff3"/>
    <w:link w:val="affffff0"/>
    <w:rPr>
      <w:rFonts w:ascii="Times New Roman" w:hAnsi="Times New Roman"/>
      <w:sz w:val="24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affffff4">
    <w:name w:val="Заголовок ЭР (правое окно)"/>
    <w:basedOn w:val="afb"/>
    <w:next w:val="a"/>
    <w:link w:val="affffff5"/>
    <w:pPr>
      <w:spacing w:after="0"/>
      <w:jc w:val="left"/>
    </w:pPr>
  </w:style>
  <w:style w:type="character" w:customStyle="1" w:styleId="affffff5">
    <w:name w:val="Заголовок ЭР (правое окно)"/>
    <w:basedOn w:val="afc"/>
    <w:link w:val="affffff4"/>
    <w:rPr>
      <w:rFonts w:ascii="Times New Roman" w:hAnsi="Times New Roman"/>
      <w:b/>
      <w:color w:val="26282F"/>
      <w:sz w:val="26"/>
    </w:rPr>
  </w:style>
  <w:style w:type="paragraph" w:customStyle="1" w:styleId="3f">
    <w:name w:val="Знак Знак3"/>
    <w:link w:val="3f0"/>
    <w:rPr>
      <w:rFonts w:ascii="Courier New" w:hAnsi="Courier New"/>
    </w:rPr>
  </w:style>
  <w:style w:type="character" w:customStyle="1" w:styleId="3f0">
    <w:name w:val="Знак Знак3"/>
    <w:link w:val="3f"/>
    <w:rPr>
      <w:rFonts w:ascii="Courier New" w:hAnsi="Courier New"/>
    </w:rPr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affffff6">
    <w:name w:val="Ссылка на утративший силу документ"/>
    <w:link w:val="affffff7"/>
    <w:rPr>
      <w:b/>
      <w:color w:val="749232"/>
    </w:rPr>
  </w:style>
  <w:style w:type="character" w:customStyle="1" w:styleId="affffff7">
    <w:name w:val="Ссылка на утративший силу документ"/>
    <w:link w:val="affffff6"/>
    <w:rPr>
      <w:b/>
      <w:color w:val="749232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affffff1">
    <w:name w:val="Внимание"/>
    <w:basedOn w:val="a"/>
    <w:next w:val="a"/>
    <w:link w:val="a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3">
    <w:name w:val="Внимание"/>
    <w:basedOn w:val="12"/>
    <w:link w:val="affffff1"/>
    <w:rPr>
      <w:rFonts w:ascii="Times New Roman" w:hAnsi="Times New Roman"/>
      <w:sz w:val="24"/>
    </w:rPr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310">
    <w:name w:val="Основной текст 31"/>
    <w:basedOn w:val="a"/>
    <w:link w:val="311"/>
    <w:pPr>
      <w:spacing w:after="120"/>
    </w:pPr>
    <w:rPr>
      <w:rFonts w:ascii="Times New Roman" w:hAnsi="Times New Roman"/>
      <w:sz w:val="16"/>
    </w:rPr>
  </w:style>
  <w:style w:type="character" w:customStyle="1" w:styleId="311">
    <w:name w:val="Основной текст 31"/>
    <w:basedOn w:val="12"/>
    <w:link w:val="310"/>
    <w:rPr>
      <w:rFonts w:ascii="Times New Roman" w:hAnsi="Times New Roman"/>
      <w:color w:val="000000"/>
      <w:sz w:val="16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1ffd">
    <w:name w:val="Подзаголовок Знак1"/>
    <w:link w:val="1ffe"/>
    <w:rPr>
      <w:rFonts w:ascii="Cambria" w:hAnsi="Cambria"/>
      <w:i/>
      <w:color w:val="4F81BD"/>
      <w:spacing w:val="15"/>
      <w:sz w:val="24"/>
    </w:rPr>
  </w:style>
  <w:style w:type="character" w:customStyle="1" w:styleId="1ffe">
    <w:name w:val="Подзаголовок Знак1"/>
    <w:link w:val="1ffd"/>
    <w:rPr>
      <w:rFonts w:ascii="Cambria" w:hAnsi="Cambria"/>
      <w:i/>
      <w:color w:val="4F81BD"/>
      <w:spacing w:val="15"/>
      <w:sz w:val="24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4b">
    <w:name w:val="Основной шрифт абзаца4"/>
    <w:link w:val="4c"/>
  </w:style>
  <w:style w:type="character" w:customStyle="1" w:styleId="4c">
    <w:name w:val="Основной шрифт абзаца4"/>
    <w:link w:val="4b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affffff8">
    <w:name w:val="Название Знак"/>
    <w:link w:val="affffff9"/>
    <w:rPr>
      <w:sz w:val="24"/>
    </w:rPr>
  </w:style>
  <w:style w:type="character" w:customStyle="1" w:styleId="affffff9">
    <w:name w:val="Название Знак"/>
    <w:link w:val="affffff8"/>
    <w:rPr>
      <w:sz w:val="24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51">
    <w:name w:val="Основной шрифт абзаца5"/>
    <w:link w:val="52"/>
  </w:style>
  <w:style w:type="character" w:customStyle="1" w:styleId="52">
    <w:name w:val="Основной шрифт абзаца5"/>
    <w:link w:val="51"/>
  </w:style>
  <w:style w:type="paragraph" w:customStyle="1" w:styleId="2f5">
    <w:name w:val="Основной текст Знак2"/>
    <w:link w:val="2f6"/>
    <w:rPr>
      <w:sz w:val="24"/>
    </w:rPr>
  </w:style>
  <w:style w:type="character" w:customStyle="1" w:styleId="2f6">
    <w:name w:val="Основной текст Знак2"/>
    <w:link w:val="2f5"/>
    <w:rPr>
      <w:sz w:val="24"/>
    </w:rPr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1fff">
    <w:name w:val="Текст сноски Знак1"/>
    <w:link w:val="1fff0"/>
    <w:rPr>
      <w:rFonts w:ascii="Calibri" w:hAnsi="Calibri"/>
      <w:sz w:val="20"/>
    </w:rPr>
  </w:style>
  <w:style w:type="character" w:customStyle="1" w:styleId="1fff0">
    <w:name w:val="Текст сноски Знак1"/>
    <w:link w:val="1fff"/>
    <w:rPr>
      <w:rFonts w:ascii="Calibri" w:hAnsi="Calibri"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1fff1">
    <w:name w:val="Текст выноски Знак1"/>
    <w:link w:val="1fff2"/>
    <w:rPr>
      <w:rFonts w:ascii="Segoe UI" w:hAnsi="Segoe UI"/>
      <w:sz w:val="18"/>
    </w:rPr>
  </w:style>
  <w:style w:type="character" w:customStyle="1" w:styleId="1fff2">
    <w:name w:val="Текст выноски Знак1"/>
    <w:link w:val="1fff1"/>
    <w:rPr>
      <w:rFonts w:ascii="Segoe UI" w:hAnsi="Segoe UI"/>
      <w:sz w:val="18"/>
    </w:rPr>
  </w:style>
  <w:style w:type="paragraph" w:customStyle="1" w:styleId="222">
    <w:name w:val="Основной текст 2 Знак2"/>
    <w:link w:val="223"/>
    <w:rPr>
      <w:rFonts w:ascii="Calibri" w:hAnsi="Calibri"/>
    </w:rPr>
  </w:style>
  <w:style w:type="character" w:customStyle="1" w:styleId="223">
    <w:name w:val="Основной текст 2 Знак2"/>
    <w:link w:val="222"/>
    <w:rPr>
      <w:rFonts w:ascii="Calibri" w:hAnsi="Calibri"/>
      <w:sz w:val="22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2"/>
    <w:link w:val="futurismarkdown-paragraph"/>
    <w:rPr>
      <w:rFonts w:ascii="Times New Roman" w:hAnsi="Times New Roman"/>
      <w:color w:val="000000"/>
      <w:sz w:val="24"/>
    </w:rPr>
  </w:style>
  <w:style w:type="paragraph" w:customStyle="1" w:styleId="affffffa">
    <w:name w:val="Знак"/>
    <w:basedOn w:val="a"/>
    <w:link w:val="affffffb"/>
    <w:pPr>
      <w:spacing w:after="160" w:line="240" w:lineRule="exact"/>
    </w:pPr>
    <w:rPr>
      <w:rFonts w:ascii="Verdana" w:hAnsi="Verdana"/>
      <w:sz w:val="20"/>
    </w:rPr>
  </w:style>
  <w:style w:type="character" w:customStyle="1" w:styleId="affffffb">
    <w:name w:val="Знак"/>
    <w:basedOn w:val="12"/>
    <w:link w:val="affffffa"/>
    <w:rPr>
      <w:rFonts w:ascii="Verdana" w:hAnsi="Verdana"/>
      <w:color w:val="000000"/>
      <w:sz w:val="20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affffffc">
    <w:name w:val="Куда обратиться?"/>
    <w:basedOn w:val="affffff1"/>
    <w:next w:val="a"/>
    <w:link w:val="affffffd"/>
  </w:style>
  <w:style w:type="character" w:customStyle="1" w:styleId="affffffd">
    <w:name w:val="Куда обратиться?"/>
    <w:basedOn w:val="affffff3"/>
    <w:link w:val="affffffc"/>
    <w:rPr>
      <w:rFonts w:ascii="Times New Roman" w:hAnsi="Times New Roman"/>
      <w:sz w:val="24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2f7">
    <w:name w:val="Неразрешенное упоминание2"/>
    <w:link w:val="2f8"/>
    <w:rPr>
      <w:color w:val="605E5C"/>
      <w:shd w:val="clear" w:color="auto" w:fill="E1DFDD"/>
    </w:rPr>
  </w:style>
  <w:style w:type="character" w:customStyle="1" w:styleId="2f8">
    <w:name w:val="Неразрешенное упоминание2"/>
    <w:link w:val="2f7"/>
    <w:rPr>
      <w:color w:val="605E5C"/>
      <w:shd w:val="clear" w:color="auto" w:fill="E1DFDD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affffc">
    <w:name w:val="Текст (справка)"/>
    <w:basedOn w:val="a"/>
    <w:next w:val="a"/>
    <w:link w:val="aff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d">
    <w:name w:val="Текст (справка)"/>
    <w:basedOn w:val="12"/>
    <w:link w:val="affffc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customStyle="1" w:styleId="affffffe">
    <w:name w:val="Обычный (Интернет) Знак"/>
    <w:link w:val="afffffff"/>
    <w:rPr>
      <w:rFonts w:ascii="Times New Roman" w:hAnsi="Times New Roman"/>
      <w:sz w:val="24"/>
    </w:rPr>
  </w:style>
  <w:style w:type="character" w:customStyle="1" w:styleId="afffffff">
    <w:name w:val="Обычный (Интернет) Знак"/>
    <w:link w:val="affffffe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1fff3">
    <w:name w:val="Гиперссылка1"/>
    <w:basedOn w:val="19"/>
    <w:link w:val="1fff4"/>
    <w:rPr>
      <w:color w:val="0000FF"/>
      <w:u w:val="single"/>
    </w:rPr>
  </w:style>
  <w:style w:type="character" w:customStyle="1" w:styleId="1fff4">
    <w:name w:val="Гиперссылка1"/>
    <w:basedOn w:val="1b"/>
    <w:link w:val="1fff3"/>
    <w:rPr>
      <w:color w:val="0000FF"/>
      <w:u w:val="single"/>
    </w:rPr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2f9">
    <w:name w:val="Знак2"/>
    <w:basedOn w:val="a"/>
    <w:link w:val="2fa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a">
    <w:name w:val="Знак2"/>
    <w:basedOn w:val="12"/>
    <w:link w:val="2f9"/>
    <w:rPr>
      <w:rFonts w:ascii="Verdana" w:hAnsi="Verdana"/>
      <w:color w:val="000000"/>
      <w:sz w:val="20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2fb">
    <w:name w:val="Указатель2"/>
    <w:basedOn w:val="a"/>
    <w:link w:val="2fc"/>
    <w:pPr>
      <w:spacing w:after="200" w:line="276" w:lineRule="auto"/>
    </w:pPr>
    <w:rPr>
      <w:rFonts w:ascii="Calibri" w:hAnsi="Calibri"/>
    </w:rPr>
  </w:style>
  <w:style w:type="character" w:customStyle="1" w:styleId="2fc">
    <w:name w:val="Указатель2"/>
    <w:basedOn w:val="12"/>
    <w:link w:val="2fb"/>
    <w:rPr>
      <w:rFonts w:ascii="Calibri" w:hAnsi="Calibri"/>
      <w:color w:val="000000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2fd">
    <w:name w:val="Текст сноски Знак2"/>
    <w:link w:val="2fe"/>
  </w:style>
  <w:style w:type="character" w:customStyle="1" w:styleId="2fe">
    <w:name w:val="Текст сноски Знак2"/>
    <w:link w:val="2fd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61">
    <w:name w:val="Указатель6"/>
    <w:basedOn w:val="a"/>
    <w:link w:val="62"/>
    <w:pPr>
      <w:spacing w:after="200" w:line="276" w:lineRule="auto"/>
    </w:pPr>
    <w:rPr>
      <w:rFonts w:ascii="Calibri" w:hAnsi="Calibri"/>
    </w:rPr>
  </w:style>
  <w:style w:type="character" w:customStyle="1" w:styleId="62">
    <w:name w:val="Указатель6"/>
    <w:basedOn w:val="12"/>
    <w:link w:val="61"/>
    <w:rPr>
      <w:rFonts w:ascii="Calibri" w:hAnsi="Calibri"/>
      <w:color w:val="000000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2"/>
    <w:link w:val="Style10"/>
    <w:rPr>
      <w:rFonts w:ascii="Times New Roman" w:hAnsi="Times New Roman"/>
      <w:color w:val="000000"/>
      <w:sz w:val="24"/>
    </w:rPr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afffffff0">
    <w:name w:val="Основной текст + Не полужирный"/>
    <w:link w:val="afffffff1"/>
    <w:rPr>
      <w:rFonts w:ascii="Times New Roman" w:hAnsi="Times New Roman"/>
      <w:i/>
      <w:sz w:val="23"/>
    </w:rPr>
  </w:style>
  <w:style w:type="character" w:customStyle="1" w:styleId="afffffff1">
    <w:name w:val="Основной текст + Не полужирный"/>
    <w:link w:val="afffffff0"/>
    <w:rPr>
      <w:rFonts w:ascii="Times New Roman" w:hAnsi="Times New Roman"/>
      <w:i/>
      <w:sz w:val="23"/>
      <w:u w:val="none"/>
    </w:rPr>
  </w:style>
  <w:style w:type="paragraph" w:customStyle="1" w:styleId="53">
    <w:name w:val="Указатель5"/>
    <w:basedOn w:val="a"/>
    <w:link w:val="54"/>
    <w:pPr>
      <w:spacing w:after="200" w:line="276" w:lineRule="auto"/>
    </w:pPr>
    <w:rPr>
      <w:rFonts w:ascii="Calibri" w:hAnsi="Calibri"/>
    </w:rPr>
  </w:style>
  <w:style w:type="character" w:customStyle="1" w:styleId="54">
    <w:name w:val="Указатель5"/>
    <w:basedOn w:val="12"/>
    <w:link w:val="53"/>
    <w:rPr>
      <w:rFonts w:ascii="Calibri" w:hAnsi="Calibri"/>
      <w:color w:val="000000"/>
    </w:rPr>
  </w:style>
  <w:style w:type="paragraph" w:customStyle="1" w:styleId="c15">
    <w:name w:val="c15"/>
    <w:basedOn w:val="19"/>
    <w:link w:val="c150"/>
  </w:style>
  <w:style w:type="character" w:customStyle="1" w:styleId="c150">
    <w:name w:val="c15"/>
    <w:basedOn w:val="1b"/>
    <w:link w:val="c15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afffffff2">
    <w:name w:val="Знак Знак Знак"/>
    <w:basedOn w:val="a"/>
    <w:link w:val="a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3">
    <w:name w:val="Знак Знак Знак"/>
    <w:basedOn w:val="12"/>
    <w:link w:val="afffffff2"/>
    <w:rPr>
      <w:rFonts w:ascii="Verdana" w:hAnsi="Verdana"/>
      <w:color w:val="000000"/>
      <w:sz w:val="20"/>
    </w:rPr>
  </w:style>
  <w:style w:type="paragraph" w:customStyle="1" w:styleId="1fff5">
    <w:name w:val="Гиперссылка1"/>
    <w:basedOn w:val="19"/>
    <w:link w:val="1fff6"/>
    <w:rPr>
      <w:color w:val="0563C1" w:themeColor="hyperlink"/>
      <w:u w:val="single"/>
    </w:rPr>
  </w:style>
  <w:style w:type="character" w:customStyle="1" w:styleId="1fff6">
    <w:name w:val="Гиперссылка1"/>
    <w:basedOn w:val="1b"/>
    <w:link w:val="1fff5"/>
    <w:rPr>
      <w:color w:val="0563C1" w:themeColor="hyperlink"/>
      <w:u w:val="single"/>
    </w:rPr>
  </w:style>
  <w:style w:type="paragraph" w:customStyle="1" w:styleId="312">
    <w:name w:val="Основной текст с отступом 31"/>
    <w:basedOn w:val="a"/>
    <w:link w:val="313"/>
    <w:pPr>
      <w:ind w:firstLine="720"/>
    </w:pPr>
    <w:rPr>
      <w:rFonts w:ascii="Times New Roman" w:hAnsi="Times New Roman"/>
      <w:sz w:val="28"/>
    </w:rPr>
  </w:style>
  <w:style w:type="character" w:customStyle="1" w:styleId="313">
    <w:name w:val="Основной текст с отступом 31"/>
    <w:basedOn w:val="12"/>
    <w:link w:val="312"/>
    <w:rPr>
      <w:rFonts w:ascii="Times New Roman" w:hAnsi="Times New Roman"/>
      <w:color w:val="000000"/>
      <w:sz w:val="28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1fff7">
    <w:name w:val="Строгий1"/>
    <w:link w:val="1fff8"/>
    <w:rPr>
      <w:b/>
    </w:rPr>
  </w:style>
  <w:style w:type="character" w:customStyle="1" w:styleId="1fff8">
    <w:name w:val="Строгий1"/>
    <w:link w:val="1fff7"/>
    <w:rPr>
      <w:b/>
    </w:rPr>
  </w:style>
  <w:style w:type="paragraph" w:customStyle="1" w:styleId="afffffff4">
    <w:name w:val="Оглавление"/>
    <w:basedOn w:val="afffffe"/>
    <w:next w:val="a"/>
    <w:link w:val="afffffff5"/>
    <w:pPr>
      <w:ind w:left="140"/>
    </w:pPr>
  </w:style>
  <w:style w:type="character" w:customStyle="1" w:styleId="afffffff5">
    <w:name w:val="Оглавление"/>
    <w:basedOn w:val="affffff"/>
    <w:link w:val="afffffff4"/>
    <w:rPr>
      <w:rFonts w:ascii="Courier New" w:hAnsi="Courier New"/>
      <w:sz w:val="24"/>
    </w:rPr>
  </w:style>
  <w:style w:type="character" w:customStyle="1" w:styleId="11">
    <w:name w:val="Заголовок 1 Знак"/>
    <w:basedOn w:val="12"/>
    <w:link w:val="10"/>
    <w:rPr>
      <w:rFonts w:ascii="Times New Roman" w:hAnsi="Times New Roman"/>
      <w:b/>
      <w:sz w:val="24"/>
    </w:rPr>
  </w:style>
  <w:style w:type="paragraph" w:customStyle="1" w:styleId="1fff9">
    <w:name w:val="Текст концевой сноски Знак1"/>
    <w:link w:val="1fffa"/>
  </w:style>
  <w:style w:type="character" w:customStyle="1" w:styleId="1fffa">
    <w:name w:val="Текст концевой сноски Знак1"/>
    <w:link w:val="1fff9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sz w:val="16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afffffff6">
    <w:name w:val="Постоянная часть"/>
    <w:basedOn w:val="af9"/>
    <w:next w:val="a"/>
    <w:link w:val="afffffff7"/>
    <w:rPr>
      <w:sz w:val="20"/>
    </w:rPr>
  </w:style>
  <w:style w:type="character" w:customStyle="1" w:styleId="afffffff7">
    <w:name w:val="Постоянная часть"/>
    <w:basedOn w:val="afa"/>
    <w:link w:val="afffffff6"/>
    <w:rPr>
      <w:rFonts w:ascii="Verdana" w:hAnsi="Verdana"/>
      <w:sz w:val="20"/>
    </w:rPr>
  </w:style>
  <w:style w:type="paragraph" w:customStyle="1" w:styleId="224">
    <w:name w:val="Основной текст с отступом 2 Знак2"/>
    <w:link w:val="225"/>
    <w:rPr>
      <w:rFonts w:ascii="Calibri" w:hAnsi="Calibri"/>
    </w:rPr>
  </w:style>
  <w:style w:type="character" w:customStyle="1" w:styleId="225">
    <w:name w:val="Основной текст с отступом 2 Знак2"/>
    <w:link w:val="224"/>
    <w:rPr>
      <w:rFonts w:ascii="Calibri" w:hAnsi="Calibri"/>
      <w:sz w:val="22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afffffff8">
    <w:name w:val="Гипертекстовая ссылка"/>
    <w:link w:val="afffffff9"/>
    <w:rPr>
      <w:b/>
      <w:color w:val="106BBE"/>
    </w:rPr>
  </w:style>
  <w:style w:type="character" w:customStyle="1" w:styleId="afffffff9">
    <w:name w:val="Гипертекстовая ссылка"/>
    <w:link w:val="afffffff8"/>
    <w:rPr>
      <w:b/>
      <w:color w:val="106BBE"/>
    </w:rPr>
  </w:style>
  <w:style w:type="paragraph" w:customStyle="1" w:styleId="afffffffa">
    <w:name w:val="Заголовок Знак"/>
    <w:basedOn w:val="19"/>
    <w:link w:val="afffffffb"/>
    <w:rPr>
      <w:rFonts w:asciiTheme="majorHAnsi" w:hAnsiTheme="majorHAnsi"/>
      <w:spacing w:val="-10"/>
      <w:sz w:val="56"/>
    </w:rPr>
  </w:style>
  <w:style w:type="character" w:customStyle="1" w:styleId="afffffffb">
    <w:name w:val="Заголовок Знак"/>
    <w:basedOn w:val="1b"/>
    <w:link w:val="afffffffa"/>
    <w:rPr>
      <w:rFonts w:asciiTheme="majorHAnsi" w:hAnsiTheme="majorHAnsi"/>
      <w:spacing w:val="-10"/>
      <w:sz w:val="56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1fffb">
    <w:name w:val="Просмотренная гиперссылка1"/>
    <w:basedOn w:val="19"/>
    <w:link w:val="1fffc"/>
    <w:rPr>
      <w:color w:val="954F72" w:themeColor="followedHyperlink"/>
      <w:u w:val="single"/>
    </w:rPr>
  </w:style>
  <w:style w:type="character" w:customStyle="1" w:styleId="1fffc">
    <w:name w:val="Просмотренная гиперссылка1"/>
    <w:basedOn w:val="1b"/>
    <w:link w:val="1fffb"/>
    <w:rPr>
      <w:color w:val="954F72" w:themeColor="followedHyperlink"/>
      <w:u w:val="single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sz w:val="16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afffffffc">
    <w:name w:val="Текст (прав. подпись)"/>
    <w:basedOn w:val="a"/>
    <w:next w:val="a"/>
    <w:link w:val="aff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d">
    <w:name w:val="Текст (прав. подпись)"/>
    <w:basedOn w:val="12"/>
    <w:link w:val="afffffffc"/>
    <w:rPr>
      <w:rFonts w:ascii="Times New Roman" w:hAnsi="Times New Roman"/>
      <w:sz w:val="24"/>
    </w:rPr>
  </w:style>
  <w:style w:type="paragraph" w:customStyle="1" w:styleId="1fffd">
    <w:name w:val="Знак Знак Знак1"/>
    <w:basedOn w:val="a"/>
    <w:link w:val="1fffe"/>
    <w:pPr>
      <w:spacing w:after="160" w:line="240" w:lineRule="exact"/>
    </w:pPr>
    <w:rPr>
      <w:rFonts w:ascii="Verdana" w:hAnsi="Verdana"/>
      <w:sz w:val="20"/>
    </w:rPr>
  </w:style>
  <w:style w:type="character" w:customStyle="1" w:styleId="1fffe">
    <w:name w:val="Знак Знак Знак1"/>
    <w:basedOn w:val="12"/>
    <w:link w:val="1fffd"/>
    <w:rPr>
      <w:rFonts w:ascii="Verdana" w:hAnsi="Verdana"/>
      <w:color w:val="000000"/>
      <w:sz w:val="20"/>
    </w:rPr>
  </w:style>
  <w:style w:type="paragraph" w:customStyle="1" w:styleId="afffffffe">
    <w:name w:val="Цветовое выделение"/>
    <w:link w:val="affffffff"/>
    <w:rPr>
      <w:b/>
      <w:color w:val="26282F"/>
    </w:rPr>
  </w:style>
  <w:style w:type="character" w:customStyle="1" w:styleId="affffffff">
    <w:name w:val="Цветовое выделение"/>
    <w:link w:val="afffffffe"/>
    <w:rPr>
      <w:b/>
      <w:color w:val="26282F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affffffff0">
    <w:name w:val="Текст Знак"/>
    <w:link w:val="affffffff1"/>
    <w:rPr>
      <w:rFonts w:ascii="Courier New" w:hAnsi="Courier New"/>
    </w:rPr>
  </w:style>
  <w:style w:type="character" w:customStyle="1" w:styleId="affffffff1">
    <w:name w:val="Текст Знак"/>
    <w:link w:val="affffffff0"/>
    <w:rPr>
      <w:rFonts w:ascii="Courier New" w:hAnsi="Courier New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sz w:val="16"/>
    </w:rPr>
  </w:style>
  <w:style w:type="paragraph" w:styleId="2ff">
    <w:name w:val="Body Text 2"/>
    <w:basedOn w:val="a"/>
    <w:link w:val="2ff0"/>
    <w:pPr>
      <w:ind w:right="-57"/>
      <w:jc w:val="both"/>
    </w:pPr>
    <w:rPr>
      <w:rFonts w:ascii="Times New Roman" w:hAnsi="Times New Roman"/>
      <w:sz w:val="24"/>
    </w:rPr>
  </w:style>
  <w:style w:type="character" w:customStyle="1" w:styleId="2ff0">
    <w:name w:val="Основной текст 2 Знак"/>
    <w:basedOn w:val="12"/>
    <w:link w:val="2ff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styleId="affffffff2">
    <w:name w:val="footnote text"/>
    <w:basedOn w:val="a"/>
    <w:link w:val="affffffff3"/>
    <w:rPr>
      <w:rFonts w:ascii="Times New Roman" w:hAnsi="Times New Roman"/>
      <w:sz w:val="20"/>
    </w:rPr>
  </w:style>
  <w:style w:type="character" w:customStyle="1" w:styleId="affffffff3">
    <w:name w:val="Текст сноски Знак"/>
    <w:basedOn w:val="12"/>
    <w:link w:val="affffffff2"/>
    <w:rPr>
      <w:rFonts w:ascii="Times New Roman" w:hAnsi="Times New Roman"/>
      <w:color w:val="000000"/>
      <w:sz w:val="20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2ff1">
    <w:name w:val="Гиперссылка2"/>
    <w:link w:val="affffffff4"/>
    <w:rPr>
      <w:color w:val="0000FF"/>
      <w:u w:val="single"/>
    </w:rPr>
  </w:style>
  <w:style w:type="character" w:styleId="affffffff4">
    <w:name w:val="Hyperlink"/>
    <w:link w:val="2ff1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3f1">
    <w:name w:val="Знак сноски3"/>
    <w:link w:val="3f2"/>
    <w:rPr>
      <w:vertAlign w:val="superscript"/>
    </w:rPr>
  </w:style>
  <w:style w:type="character" w:customStyle="1" w:styleId="3f2">
    <w:name w:val="Знак сноски3"/>
    <w:link w:val="3f1"/>
    <w:rPr>
      <w:vertAlign w:val="superscript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sz w:val="16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affffffff5">
    <w:name w:val="Примечание."/>
    <w:basedOn w:val="affffff1"/>
    <w:next w:val="a"/>
    <w:link w:val="affffffff6"/>
  </w:style>
  <w:style w:type="character" w:customStyle="1" w:styleId="affffffff6">
    <w:name w:val="Примечание."/>
    <w:basedOn w:val="affffff3"/>
    <w:link w:val="affffffff5"/>
    <w:rPr>
      <w:rFonts w:ascii="Times New Roman" w:hAnsi="Times New Roman"/>
      <w:sz w:val="24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styleId="1ffff">
    <w:name w:val="toc 1"/>
    <w:basedOn w:val="a"/>
    <w:next w:val="a"/>
    <w:link w:val="1ffff0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f0">
    <w:name w:val="Оглавление 1 Знак"/>
    <w:basedOn w:val="12"/>
    <w:link w:val="1ffff"/>
    <w:uiPriority w:val="39"/>
    <w:rPr>
      <w:rFonts w:ascii="Times New Roman" w:hAnsi="Times New Roman"/>
      <w:b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2"/>
    <w:link w:val="Docsubtitle2"/>
    <w:rPr>
      <w:rFonts w:ascii="Arial" w:hAnsi="Arial"/>
      <w:color w:val="000000"/>
      <w:sz w:val="28"/>
    </w:rPr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1ffff1">
    <w:name w:val="Тема примечания Знак1"/>
    <w:link w:val="1ffff2"/>
    <w:rPr>
      <w:rFonts w:ascii="Times New Roman" w:hAnsi="Times New Roman"/>
      <w:b/>
      <w:sz w:val="20"/>
    </w:rPr>
  </w:style>
  <w:style w:type="character" w:customStyle="1" w:styleId="1ffff2">
    <w:name w:val="Тема примечания Знак1"/>
    <w:link w:val="1ffff1"/>
    <w:rPr>
      <w:rFonts w:ascii="Times New Roman" w:hAnsi="Times New Roman"/>
      <w:b/>
      <w:sz w:val="20"/>
    </w:rPr>
  </w:style>
  <w:style w:type="paragraph" w:customStyle="1" w:styleId="markedcontent">
    <w:name w:val="markedcontent"/>
    <w:basedOn w:val="19"/>
    <w:link w:val="markedcontent0"/>
  </w:style>
  <w:style w:type="character" w:customStyle="1" w:styleId="markedcontent0">
    <w:name w:val="markedcontent"/>
    <w:basedOn w:val="1b"/>
    <w:link w:val="markedcontent"/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65">
    <w:name w:val="Название6"/>
    <w:basedOn w:val="a"/>
    <w:link w:val="6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6">
    <w:name w:val="Название6"/>
    <w:basedOn w:val="12"/>
    <w:link w:val="65"/>
    <w:rPr>
      <w:rFonts w:ascii="Calibri" w:hAnsi="Calibri"/>
      <w:i/>
      <w:color w:val="000000"/>
      <w:sz w:val="24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affffffff7">
    <w:name w:val="Символ концевой сноски"/>
    <w:link w:val="affffffff8"/>
    <w:rPr>
      <w:vertAlign w:val="superscript"/>
    </w:rPr>
  </w:style>
  <w:style w:type="character" w:customStyle="1" w:styleId="affffffff8">
    <w:name w:val="Символ концевой сноски"/>
    <w:link w:val="affffffff7"/>
    <w:rPr>
      <w:vertAlign w:val="superscript"/>
    </w:rPr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sz w:val="16"/>
    </w:rPr>
  </w:style>
  <w:style w:type="paragraph" w:customStyle="1" w:styleId="1ffff3">
    <w:name w:val="Текст Знак1"/>
    <w:link w:val="1ffff4"/>
    <w:rPr>
      <w:rFonts w:ascii="Courier New" w:hAnsi="Courier New"/>
    </w:rPr>
  </w:style>
  <w:style w:type="character" w:customStyle="1" w:styleId="1ffff4">
    <w:name w:val="Текст Знак1"/>
    <w:link w:val="1ffff3"/>
    <w:rPr>
      <w:rFonts w:ascii="Courier New" w:hAnsi="Courier New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affffffff9">
    <w:name w:val="!Подзаголовок"/>
    <w:basedOn w:val="a"/>
    <w:link w:val="affffffffa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fa">
    <w:name w:val="!Подзаголовок"/>
    <w:basedOn w:val="12"/>
    <w:link w:val="affffffff9"/>
    <w:rPr>
      <w:rFonts w:ascii="Times New Roman" w:hAnsi="Times New Roman"/>
      <w:color w:val="000000"/>
      <w:sz w:val="24"/>
    </w:rPr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1ffff5">
    <w:name w:val="Знак Знак Знак Знак1"/>
    <w:basedOn w:val="a"/>
    <w:link w:val="1ffff6"/>
    <w:pPr>
      <w:spacing w:after="160" w:line="240" w:lineRule="exact"/>
    </w:pPr>
    <w:rPr>
      <w:rFonts w:ascii="Verdana" w:hAnsi="Verdana"/>
      <w:sz w:val="20"/>
    </w:rPr>
  </w:style>
  <w:style w:type="character" w:customStyle="1" w:styleId="1ffff6">
    <w:name w:val="Знак Знак Знак Знак1"/>
    <w:basedOn w:val="12"/>
    <w:link w:val="1ffff5"/>
    <w:rPr>
      <w:rFonts w:ascii="Verdana" w:hAnsi="Verdana"/>
      <w:color w:val="000000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affffffffb">
    <w:name w:val="Колонтитул (левый)"/>
    <w:basedOn w:val="affd"/>
    <w:next w:val="a"/>
    <w:link w:val="affffffffc"/>
    <w:rPr>
      <w:sz w:val="14"/>
    </w:rPr>
  </w:style>
  <w:style w:type="character" w:customStyle="1" w:styleId="affffffffc">
    <w:name w:val="Колонтитул (левый)"/>
    <w:basedOn w:val="affe"/>
    <w:link w:val="affffffffb"/>
    <w:rPr>
      <w:rFonts w:ascii="Times New Roman" w:hAnsi="Times New Roman"/>
      <w:sz w:val="14"/>
    </w:rPr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2"/>
    <w:link w:val="91"/>
    <w:rPr>
      <w:rFonts w:ascii="Calibri" w:hAnsi="Calibri"/>
      <w:sz w:val="20"/>
    </w:rPr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docdata">
    <w:name w:val="docdata"/>
    <w:basedOn w:val="19"/>
    <w:link w:val="docdata0"/>
  </w:style>
  <w:style w:type="character" w:customStyle="1" w:styleId="docdata0">
    <w:name w:val="docdata"/>
    <w:basedOn w:val="1b"/>
    <w:link w:val="docdata"/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2"/>
    <w:link w:val="Pa3"/>
    <w:rPr>
      <w:rFonts w:ascii="Times New Roman" w:hAnsi="Times New Roman"/>
      <w:color w:val="000000"/>
      <w:sz w:val="24"/>
    </w:rPr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affffffffd">
    <w:name w:val="Сравнение редакций"/>
    <w:link w:val="affffffffe"/>
    <w:rPr>
      <w:b/>
      <w:color w:val="26282F"/>
    </w:rPr>
  </w:style>
  <w:style w:type="character" w:customStyle="1" w:styleId="affffffffe">
    <w:name w:val="Сравнение редакций"/>
    <w:link w:val="affffffffd"/>
    <w:rPr>
      <w:b/>
      <w:color w:val="26282F"/>
    </w:rPr>
  </w:style>
  <w:style w:type="paragraph" w:styleId="afffffffff">
    <w:name w:val="caption"/>
    <w:basedOn w:val="a"/>
    <w:link w:val="afffffffff0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ffffff0">
    <w:name w:val="Название объекта Знак"/>
    <w:basedOn w:val="12"/>
    <w:link w:val="afffffffff"/>
    <w:rPr>
      <w:rFonts w:ascii="Calibri" w:hAnsi="Calibri"/>
      <w:i/>
      <w:color w:val="000000"/>
      <w:sz w:val="24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afffffffff1">
    <w:name w:val="Переменная часть"/>
    <w:basedOn w:val="af9"/>
    <w:next w:val="a"/>
    <w:link w:val="afffffffff2"/>
    <w:rPr>
      <w:sz w:val="18"/>
    </w:rPr>
  </w:style>
  <w:style w:type="character" w:customStyle="1" w:styleId="afffffffff2">
    <w:name w:val="Переменная часть"/>
    <w:basedOn w:val="afa"/>
    <w:link w:val="afffffffff1"/>
    <w:rPr>
      <w:rFonts w:ascii="Verdana" w:hAnsi="Verdana"/>
      <w:sz w:val="18"/>
    </w:rPr>
  </w:style>
  <w:style w:type="paragraph" w:customStyle="1" w:styleId="1ffff7">
    <w:name w:val="Основной текст1"/>
    <w:link w:val="1ffff8"/>
    <w:rPr>
      <w:spacing w:val="2"/>
      <w:sz w:val="24"/>
      <w:highlight w:val="white"/>
    </w:rPr>
  </w:style>
  <w:style w:type="character" w:customStyle="1" w:styleId="1ffff8">
    <w:name w:val="Основной текст1"/>
    <w:link w:val="1ffff7"/>
    <w:rPr>
      <w:color w:val="000000"/>
      <w:spacing w:val="2"/>
      <w:sz w:val="24"/>
      <w:highlight w:val="white"/>
    </w:rPr>
  </w:style>
  <w:style w:type="paragraph" w:customStyle="1" w:styleId="afffffffff3">
    <w:name w:val="Заголовок статьи"/>
    <w:basedOn w:val="a"/>
    <w:next w:val="a"/>
    <w:link w:val="afffffffff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4">
    <w:name w:val="Заголовок статьи"/>
    <w:basedOn w:val="12"/>
    <w:link w:val="afffffffff3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sz w:val="16"/>
    </w:rPr>
  </w:style>
  <w:style w:type="paragraph" w:customStyle="1" w:styleId="55">
    <w:name w:val="Неразрешенное упоминание5"/>
    <w:link w:val="56"/>
    <w:rPr>
      <w:color w:val="605E5C"/>
      <w:shd w:val="clear" w:color="auto" w:fill="E1DFDD"/>
    </w:rPr>
  </w:style>
  <w:style w:type="character" w:customStyle="1" w:styleId="56">
    <w:name w:val="Неразрешенное упоминание5"/>
    <w:link w:val="55"/>
    <w:rPr>
      <w:color w:val="605E5C"/>
      <w:shd w:val="clear" w:color="auto" w:fill="E1DFDD"/>
    </w:rPr>
  </w:style>
  <w:style w:type="paragraph" w:customStyle="1" w:styleId="afffffffff5">
    <w:name w:val="Пример."/>
    <w:basedOn w:val="affffff1"/>
    <w:next w:val="a"/>
    <w:link w:val="afffffffff6"/>
  </w:style>
  <w:style w:type="character" w:customStyle="1" w:styleId="afffffffff6">
    <w:name w:val="Пример."/>
    <w:basedOn w:val="affffff3"/>
    <w:link w:val="afffffffff5"/>
    <w:rPr>
      <w:rFonts w:ascii="Times New Roman" w:hAnsi="Times New Roman"/>
      <w:sz w:val="24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afffffffff7">
    <w:name w:val="Внимание: криминал!!"/>
    <w:basedOn w:val="affffff1"/>
    <w:next w:val="a"/>
    <w:link w:val="afffffffff8"/>
  </w:style>
  <w:style w:type="character" w:customStyle="1" w:styleId="afffffffff8">
    <w:name w:val="Внимание: криминал!!"/>
    <w:basedOn w:val="affffff3"/>
    <w:link w:val="afffffffff7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2"/>
    <w:link w:val="Style25"/>
    <w:rPr>
      <w:rFonts w:ascii="Times New Roman" w:hAnsi="Times New Roman"/>
      <w:color w:val="000000"/>
      <w:sz w:val="24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2ff2">
    <w:name w:val="Знак концевой сноски2"/>
    <w:link w:val="2ff3"/>
    <w:rPr>
      <w:vertAlign w:val="superscript"/>
    </w:rPr>
  </w:style>
  <w:style w:type="character" w:customStyle="1" w:styleId="2ff3">
    <w:name w:val="Знак концевой сноски2"/>
    <w:link w:val="2ff2"/>
    <w:rPr>
      <w:vertAlign w:val="superscript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314">
    <w:name w:val="Список 31"/>
    <w:basedOn w:val="a"/>
    <w:link w:val="315"/>
    <w:pPr>
      <w:ind w:left="849" w:hanging="283"/>
    </w:pPr>
    <w:rPr>
      <w:rFonts w:ascii="Arial" w:hAnsi="Arial"/>
      <w:sz w:val="24"/>
    </w:rPr>
  </w:style>
  <w:style w:type="character" w:customStyle="1" w:styleId="315">
    <w:name w:val="Список 31"/>
    <w:basedOn w:val="12"/>
    <w:link w:val="314"/>
    <w:rPr>
      <w:rFonts w:ascii="Arial" w:hAnsi="Arial"/>
      <w:color w:val="000000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">
    <w:name w:val="Текст информации об изменениях"/>
    <w:basedOn w:val="a"/>
    <w:next w:val="a"/>
    <w:link w:val="aff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1">
    <w:name w:val="Текст информации об изменениях"/>
    <w:basedOn w:val="12"/>
    <w:link w:val="afffff"/>
    <w:rPr>
      <w:rFonts w:ascii="Times New Roman" w:hAnsi="Times New Roman"/>
      <w:color w:val="353842"/>
      <w:sz w:val="18"/>
    </w:rPr>
  </w:style>
  <w:style w:type="paragraph" w:customStyle="1" w:styleId="2ff4">
    <w:name w:val="Подзаголовок Знак2"/>
    <w:link w:val="2ff5"/>
    <w:rPr>
      <w:rFonts w:ascii="Calibri Light" w:hAnsi="Calibri Light"/>
      <w:sz w:val="24"/>
    </w:rPr>
  </w:style>
  <w:style w:type="character" w:customStyle="1" w:styleId="2ff5">
    <w:name w:val="Подзаголовок Знак2"/>
    <w:link w:val="2ff4"/>
    <w:rPr>
      <w:rFonts w:ascii="Calibri Light" w:hAnsi="Calibri Light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afffffffff9">
    <w:name w:val="Текст концевой сноски Знак"/>
    <w:link w:val="afffffffffa"/>
    <w:rPr>
      <w:sz w:val="20"/>
    </w:rPr>
  </w:style>
  <w:style w:type="character" w:customStyle="1" w:styleId="afffffffffa">
    <w:name w:val="Текст концевой сноски Знак"/>
    <w:link w:val="afffffffff9"/>
    <w:rPr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2"/>
    <w:link w:val="81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218">
    <w:name w:val="Основной текст 2 Знак1"/>
    <w:link w:val="219"/>
    <w:rPr>
      <w:sz w:val="24"/>
    </w:rPr>
  </w:style>
  <w:style w:type="character" w:customStyle="1" w:styleId="219">
    <w:name w:val="Основной текст 2 Знак1"/>
    <w:link w:val="218"/>
    <w:rPr>
      <w:sz w:val="24"/>
    </w:rPr>
  </w:style>
  <w:style w:type="paragraph" w:customStyle="1" w:styleId="3f3">
    <w:name w:val="Основной текст 3 Знак"/>
    <w:link w:val="3f4"/>
    <w:rPr>
      <w:rFonts w:ascii="Times New Roman" w:hAnsi="Times New Roman"/>
      <w:sz w:val="16"/>
    </w:rPr>
  </w:style>
  <w:style w:type="character" w:customStyle="1" w:styleId="3f4">
    <w:name w:val="Основной текст 3 Знак"/>
    <w:link w:val="3f3"/>
    <w:rPr>
      <w:rFonts w:ascii="Times New Roman" w:hAnsi="Times New Roman"/>
      <w:sz w:val="16"/>
    </w:rPr>
  </w:style>
  <w:style w:type="paragraph" w:customStyle="1" w:styleId="1ffff9">
    <w:name w:val="Основной текст с отступом Знак1"/>
    <w:link w:val="1ffffa"/>
    <w:rPr>
      <w:rFonts w:ascii="Calibri" w:hAnsi="Calibri"/>
      <w:sz w:val="24"/>
    </w:rPr>
  </w:style>
  <w:style w:type="character" w:customStyle="1" w:styleId="1ffffa">
    <w:name w:val="Основной текст с отступом Знак1"/>
    <w:link w:val="1ffff9"/>
    <w:rPr>
      <w:rFonts w:ascii="Calibri" w:hAnsi="Calibri"/>
      <w:sz w:val="24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1ffffb">
    <w:name w:val="Нижний колонтитул Знак1"/>
    <w:basedOn w:val="19"/>
    <w:link w:val="1ffffc"/>
    <w:rPr>
      <w:rFonts w:ascii="Calibri" w:hAnsi="Calibri"/>
    </w:rPr>
  </w:style>
  <w:style w:type="character" w:customStyle="1" w:styleId="1ffffc">
    <w:name w:val="Нижний колонтитул Знак1"/>
    <w:basedOn w:val="1b"/>
    <w:link w:val="1ffffb"/>
    <w:rPr>
      <w:rFonts w:ascii="Calibri" w:hAnsi="Calibri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afffffffffb">
    <w:name w:val="Интерактивный заголовок"/>
    <w:basedOn w:val="1e"/>
    <w:next w:val="a"/>
    <w:link w:val="afffffffffc"/>
    <w:rPr>
      <w:u w:val="single"/>
    </w:rPr>
  </w:style>
  <w:style w:type="character" w:customStyle="1" w:styleId="afffffffffc">
    <w:name w:val="Интерактивный заголовок"/>
    <w:basedOn w:val="1f"/>
    <w:link w:val="afffffffffb"/>
    <w:rPr>
      <w:rFonts w:ascii="Verdana" w:hAnsi="Verdana"/>
      <w:b/>
      <w:color w:val="0058A9"/>
      <w:u w:val="single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4d">
    <w:name w:val="Указатель4"/>
    <w:basedOn w:val="a"/>
    <w:link w:val="4e"/>
    <w:pPr>
      <w:spacing w:after="200" w:line="276" w:lineRule="auto"/>
    </w:pPr>
    <w:rPr>
      <w:rFonts w:ascii="Calibri" w:hAnsi="Calibri"/>
    </w:rPr>
  </w:style>
  <w:style w:type="character" w:customStyle="1" w:styleId="4e">
    <w:name w:val="Указатель4"/>
    <w:basedOn w:val="12"/>
    <w:link w:val="4d"/>
    <w:rPr>
      <w:rFonts w:ascii="Calibri" w:hAnsi="Calibri"/>
      <w:color w:val="00000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afffffffffd">
    <w:name w:val="Комментарий пользователя"/>
    <w:basedOn w:val="afffa"/>
    <w:next w:val="a"/>
    <w:link w:val="afffffffffe"/>
    <w:pPr>
      <w:jc w:val="left"/>
    </w:pPr>
  </w:style>
  <w:style w:type="character" w:customStyle="1" w:styleId="afffffffffe">
    <w:name w:val="Комментарий пользователя"/>
    <w:basedOn w:val="afffc"/>
    <w:link w:val="afffffffffd"/>
    <w:rPr>
      <w:rFonts w:ascii="Times New Roman" w:hAnsi="Times New Roman"/>
      <w:color w:val="353842"/>
      <w:sz w:val="24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1ffffd">
    <w:name w:val="Название Знак1"/>
    <w:link w:val="1ffffe"/>
    <w:rPr>
      <w:rFonts w:ascii="Times New Roman" w:hAnsi="Times New Roman"/>
      <w:sz w:val="24"/>
    </w:rPr>
  </w:style>
  <w:style w:type="character" w:customStyle="1" w:styleId="1ffffe">
    <w:name w:val="Название Знак1"/>
    <w:link w:val="1ffffd"/>
    <w:rPr>
      <w:rFonts w:ascii="Times New Roman" w:hAnsi="Times New Roman"/>
      <w:sz w:val="24"/>
    </w:rPr>
  </w:style>
  <w:style w:type="paragraph" w:customStyle="1" w:styleId="affffffffff">
    <w:name w:val="Не вступил в силу"/>
    <w:link w:val="affffffffff0"/>
    <w:rPr>
      <w:b/>
      <w:shd w:val="clear" w:color="auto" w:fill="D8EDE8"/>
    </w:rPr>
  </w:style>
  <w:style w:type="character" w:customStyle="1" w:styleId="affffffffff0">
    <w:name w:val="Не вступил в силу"/>
    <w:link w:val="affffffffff"/>
    <w:rPr>
      <w:b/>
      <w:shd w:val="clear" w:color="auto" w:fill="D8EDE8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affffffffff1">
    <w:name w:val="Заголовок группы контролов"/>
    <w:basedOn w:val="a"/>
    <w:next w:val="a"/>
    <w:link w:val="affff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2">
    <w:name w:val="Заголовок группы контролов"/>
    <w:basedOn w:val="12"/>
    <w:link w:val="affffffffff1"/>
    <w:rPr>
      <w:rFonts w:ascii="Times New Roman" w:hAnsi="Times New Roman"/>
      <w:b/>
      <w:sz w:val="24"/>
    </w:rPr>
  </w:style>
  <w:style w:type="paragraph" w:customStyle="1" w:styleId="21a">
    <w:name w:val="Список 21"/>
    <w:basedOn w:val="a"/>
    <w:link w:val="21b"/>
    <w:pPr>
      <w:ind w:left="566" w:hanging="283"/>
    </w:pPr>
    <w:rPr>
      <w:rFonts w:ascii="Arial" w:hAnsi="Arial"/>
      <w:sz w:val="24"/>
    </w:rPr>
  </w:style>
  <w:style w:type="character" w:customStyle="1" w:styleId="21b">
    <w:name w:val="Список 21"/>
    <w:basedOn w:val="12"/>
    <w:link w:val="21a"/>
    <w:rPr>
      <w:rFonts w:ascii="Arial" w:hAnsi="Arial"/>
      <w:color w:val="00000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sz w:val="16"/>
    </w:rPr>
  </w:style>
  <w:style w:type="paragraph" w:customStyle="1" w:styleId="2ff6">
    <w:name w:val="Название2"/>
    <w:basedOn w:val="a"/>
    <w:link w:val="2ff7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f7">
    <w:name w:val="Название2"/>
    <w:basedOn w:val="12"/>
    <w:link w:val="2ff6"/>
    <w:rPr>
      <w:rFonts w:ascii="Calibri" w:hAnsi="Calibri"/>
      <w:i/>
      <w:color w:val="000000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affffffffff3">
    <w:name w:val="Обычный (веб)"/>
    <w:basedOn w:val="a"/>
    <w:link w:val="affffffffff4"/>
    <w:pPr>
      <w:widowControl w:val="0"/>
    </w:pPr>
    <w:rPr>
      <w:rFonts w:ascii="Times New Roman" w:hAnsi="Times New Roman"/>
      <w:sz w:val="24"/>
    </w:rPr>
  </w:style>
  <w:style w:type="character" w:customStyle="1" w:styleId="affffffffff4">
    <w:name w:val="Обычный (веб)"/>
    <w:basedOn w:val="12"/>
    <w:link w:val="affffffffff3"/>
    <w:rPr>
      <w:rFonts w:ascii="Times New Roman" w:hAnsi="Times New Roman"/>
      <w:color w:val="000000"/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1fffff">
    <w:name w:val="Знак концевой сноски1"/>
    <w:link w:val="1fffff0"/>
    <w:rPr>
      <w:rFonts w:ascii="Times New Roman" w:hAnsi="Times New Roman"/>
      <w:vertAlign w:val="superscript"/>
    </w:rPr>
  </w:style>
  <w:style w:type="character" w:customStyle="1" w:styleId="1fffff0">
    <w:name w:val="Знак концевой сноски1"/>
    <w:link w:val="1fffff"/>
    <w:rPr>
      <w:rFonts w:ascii="Times New Roman" w:hAnsi="Times New Roman"/>
      <w:vertAlign w:val="superscript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4f">
    <w:name w:val="Знак концевой сноски4"/>
    <w:link w:val="4f0"/>
    <w:rPr>
      <w:vertAlign w:val="superscript"/>
    </w:rPr>
  </w:style>
  <w:style w:type="character" w:customStyle="1" w:styleId="4f0">
    <w:name w:val="Знак концевой сноски4"/>
    <w:link w:val="4f"/>
    <w:rPr>
      <w:vertAlign w:val="superscript"/>
    </w:rPr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2"/>
    <w:link w:val="57"/>
    <w:rPr>
      <w:rFonts w:ascii="Calibri" w:hAnsi="Calibri"/>
      <w:sz w:val="20"/>
    </w:rPr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1fffff1">
    <w:name w:val="Название1"/>
    <w:basedOn w:val="a"/>
    <w:link w:val="1fffff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f2">
    <w:name w:val="Название1"/>
    <w:basedOn w:val="12"/>
    <w:link w:val="1fffff1"/>
    <w:rPr>
      <w:rFonts w:ascii="Calibri" w:hAnsi="Calibri"/>
      <w:i/>
      <w:color w:val="000000"/>
      <w:sz w:val="24"/>
    </w:rPr>
  </w:style>
  <w:style w:type="paragraph" w:customStyle="1" w:styleId="affffffffff5">
    <w:name w:val="Символ сноски"/>
    <w:link w:val="affffffffff6"/>
    <w:rPr>
      <w:vertAlign w:val="superscript"/>
    </w:rPr>
  </w:style>
  <w:style w:type="character" w:customStyle="1" w:styleId="affffffffff6">
    <w:name w:val="Символ сноски"/>
    <w:link w:val="affffffffff5"/>
    <w:rPr>
      <w:vertAlign w:val="superscript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59">
    <w:name w:val="Название5"/>
    <w:basedOn w:val="a"/>
    <w:link w:val="5a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a">
    <w:name w:val="Название5"/>
    <w:basedOn w:val="12"/>
    <w:link w:val="59"/>
    <w:rPr>
      <w:rFonts w:ascii="Calibri" w:hAnsi="Calibri"/>
      <w:i/>
      <w:color w:val="000000"/>
      <w:sz w:val="24"/>
    </w:rPr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affffffffff7">
    <w:name w:val="Ссылка на официальную публикацию"/>
    <w:basedOn w:val="a"/>
    <w:next w:val="a"/>
    <w:link w:val="aff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8">
    <w:name w:val="Ссылка на официальную публикацию"/>
    <w:basedOn w:val="12"/>
    <w:link w:val="affffffffff7"/>
    <w:rPr>
      <w:rFonts w:ascii="Times New Roman" w:hAnsi="Times New Roman"/>
      <w:sz w:val="24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2"/>
    <w:link w:val="320"/>
    <w:rPr>
      <w:rFonts w:ascii="Times New Roman" w:hAnsi="Times New Roman"/>
      <w:color w:val="000000"/>
      <w:sz w:val="16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3f5">
    <w:name w:val="Основной текст (3)_"/>
    <w:link w:val="3f6"/>
    <w:rPr>
      <w:rFonts w:ascii="Times New Roman" w:hAnsi="Times New Roman"/>
      <w:i/>
      <w:sz w:val="23"/>
      <w:highlight w:val="white"/>
    </w:rPr>
  </w:style>
  <w:style w:type="character" w:customStyle="1" w:styleId="3f6">
    <w:name w:val="Основной текст (3)_"/>
    <w:link w:val="3f5"/>
    <w:rPr>
      <w:rFonts w:ascii="Times New Roman" w:hAnsi="Times New Roman"/>
      <w:i/>
      <w:sz w:val="23"/>
      <w:highlight w:val="white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sz w:val="16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sz w:val="16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2ff8">
    <w:name w:val="Основной текст (2)"/>
    <w:basedOn w:val="a"/>
    <w:link w:val="2ff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f9">
    <w:name w:val="Основной текст (2)"/>
    <w:basedOn w:val="12"/>
    <w:link w:val="2ff8"/>
    <w:rPr>
      <w:sz w:val="28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affffffffff9">
    <w:name w:val="Заголовок распахивающейся части диалога"/>
    <w:basedOn w:val="a"/>
    <w:next w:val="a"/>
    <w:link w:val="afffffff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a">
    <w:name w:val="Заголовок распахивающейся части диалога"/>
    <w:basedOn w:val="12"/>
    <w:link w:val="affffffffff9"/>
    <w:rPr>
      <w:rFonts w:ascii="Times New Roman" w:hAnsi="Times New Roman"/>
      <w:i/>
      <w:color w:val="000080"/>
    </w:rPr>
  </w:style>
  <w:style w:type="paragraph" w:customStyle="1" w:styleId="affffffffffb">
    <w:name w:val="Колонтитул (правый)"/>
    <w:basedOn w:val="afffffffc"/>
    <w:next w:val="a"/>
    <w:link w:val="affffffffffc"/>
    <w:rPr>
      <w:sz w:val="14"/>
    </w:rPr>
  </w:style>
  <w:style w:type="character" w:customStyle="1" w:styleId="affffffffffc">
    <w:name w:val="Колонтитул (правый)"/>
    <w:basedOn w:val="afffffffd"/>
    <w:link w:val="affffffffffb"/>
    <w:rPr>
      <w:rFonts w:ascii="Times New Roman" w:hAnsi="Times New Roman"/>
      <w:sz w:val="14"/>
    </w:rPr>
  </w:style>
  <w:style w:type="paragraph" w:customStyle="1" w:styleId="1fffff3">
    <w:name w:val="Заголовок Знак1"/>
    <w:basedOn w:val="19"/>
    <w:link w:val="1fffff4"/>
    <w:rPr>
      <w:rFonts w:asciiTheme="majorHAnsi" w:hAnsiTheme="majorHAnsi"/>
      <w:spacing w:val="-10"/>
      <w:sz w:val="56"/>
    </w:rPr>
  </w:style>
  <w:style w:type="character" w:customStyle="1" w:styleId="1fffff4">
    <w:name w:val="Заголовок Знак1"/>
    <w:basedOn w:val="1b"/>
    <w:link w:val="1fffff3"/>
    <w:rPr>
      <w:rFonts w:asciiTheme="majorHAnsi" w:hAnsiTheme="majorHAnsi"/>
      <w:spacing w:val="-10"/>
      <w:sz w:val="56"/>
    </w:rPr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3f7">
    <w:name w:val="Основной текст с отступом 3 Знак"/>
    <w:link w:val="3f8"/>
    <w:rPr>
      <w:rFonts w:ascii="Times New Roman" w:hAnsi="Times New Roman"/>
      <w:sz w:val="16"/>
    </w:rPr>
  </w:style>
  <w:style w:type="character" w:customStyle="1" w:styleId="3f8">
    <w:name w:val="Основной текст с отступом 3 Знак"/>
    <w:link w:val="3f7"/>
    <w:rPr>
      <w:rFonts w:ascii="Times New Roman" w:hAnsi="Times New Roman"/>
      <w:sz w:val="16"/>
    </w:rPr>
  </w:style>
  <w:style w:type="paragraph" w:styleId="affffffffffd">
    <w:name w:val="header"/>
    <w:basedOn w:val="a"/>
    <w:link w:val="affffffffffe"/>
    <w:pPr>
      <w:tabs>
        <w:tab w:val="center" w:pos="4677"/>
        <w:tab w:val="right" w:pos="9355"/>
      </w:tabs>
    </w:pPr>
  </w:style>
  <w:style w:type="character" w:customStyle="1" w:styleId="affffffffffe">
    <w:name w:val="Верхний колонтитул Знак"/>
    <w:basedOn w:val="12"/>
    <w:link w:val="affffffffffd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2ffa">
    <w:name w:val="Знак сноски2"/>
    <w:link w:val="2ffb"/>
    <w:rPr>
      <w:vertAlign w:val="superscript"/>
    </w:rPr>
  </w:style>
  <w:style w:type="character" w:customStyle="1" w:styleId="2ffb">
    <w:name w:val="Знак сноски2"/>
    <w:link w:val="2ffa"/>
    <w:rPr>
      <w:vertAlign w:val="superscript"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2ffc">
    <w:name w:val="Текст выноски Знак2"/>
    <w:link w:val="2ffd"/>
    <w:rPr>
      <w:rFonts w:ascii="Segoe UI" w:hAnsi="Segoe UI"/>
      <w:sz w:val="18"/>
    </w:rPr>
  </w:style>
  <w:style w:type="character" w:customStyle="1" w:styleId="2ffd">
    <w:name w:val="Текст выноски Знак2"/>
    <w:link w:val="2ffc"/>
    <w:rPr>
      <w:rFonts w:ascii="Segoe UI" w:hAnsi="Segoe UI"/>
      <w:sz w:val="18"/>
    </w:rPr>
  </w:style>
  <w:style w:type="paragraph" w:customStyle="1" w:styleId="3f9">
    <w:name w:val="Основной текст (3)"/>
    <w:basedOn w:val="a"/>
    <w:link w:val="3fa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fa">
    <w:name w:val="Основной текст (3)"/>
    <w:basedOn w:val="12"/>
    <w:link w:val="3f9"/>
    <w:rPr>
      <w:rFonts w:ascii="Times New Roman" w:hAnsi="Times New Roman"/>
      <w:i/>
      <w:color w:val="000000"/>
      <w:sz w:val="23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1fffff5">
    <w:name w:val="Обычный1"/>
    <w:link w:val="1"/>
  </w:style>
  <w:style w:type="character" w:customStyle="1" w:styleId="1">
    <w:name w:val="Обычный1"/>
    <w:link w:val="1fffff5"/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2"/>
    <w:link w:val="afffff6"/>
    <w:uiPriority w:val="11"/>
    <w:rPr>
      <w:color w:val="5A5A5A" w:themeColor="text1" w:themeTint="A5"/>
      <w:spacing w:val="15"/>
    </w:rPr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afffffffffff">
    <w:name w:val="Активная гипертекстовая ссылка"/>
    <w:link w:val="afffffffffff0"/>
    <w:rPr>
      <w:b/>
      <w:color w:val="106BBE"/>
      <w:u w:val="single"/>
    </w:rPr>
  </w:style>
  <w:style w:type="character" w:customStyle="1" w:styleId="afffffffffff0">
    <w:name w:val="Активная гипертекстовая ссылка"/>
    <w:link w:val="afffffffffff"/>
    <w:rPr>
      <w:b/>
      <w:color w:val="106BBE"/>
      <w:u w:val="single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2"/>
    <w:link w:val="73"/>
    <w:rPr>
      <w:rFonts w:ascii="Calibri" w:hAnsi="Calibri"/>
      <w:color w:val="000000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2"/>
    <w:link w:val="richfactdown-paragraph"/>
    <w:rPr>
      <w:rFonts w:ascii="Times New Roman" w:hAnsi="Times New Roman"/>
      <w:color w:val="000000"/>
      <w:sz w:val="24"/>
    </w:rPr>
  </w:style>
  <w:style w:type="paragraph" w:customStyle="1" w:styleId="afffffffffff1">
    <w:name w:val="Заголовок своего сообщения"/>
    <w:link w:val="afffffffffff2"/>
    <w:rPr>
      <w:b/>
      <w:color w:val="26282F"/>
    </w:rPr>
  </w:style>
  <w:style w:type="character" w:customStyle="1" w:styleId="afffffffffff2">
    <w:name w:val="Заголовок своего сообщения"/>
    <w:link w:val="afffffffffff1"/>
    <w:rPr>
      <w:b/>
      <w:color w:val="26282F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sz w:val="16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styleId="afffffffffff3">
    <w:name w:val="List"/>
    <w:basedOn w:val="a"/>
    <w:link w:val="afffffffffff4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ffffff4">
    <w:name w:val="Список Знак"/>
    <w:basedOn w:val="12"/>
    <w:link w:val="afffffffffff3"/>
    <w:rPr>
      <w:rFonts w:ascii="Times New Roman" w:hAnsi="Times New Roman"/>
      <w:color w:val="000000"/>
      <w:sz w:val="24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2"/>
    <w:link w:val="Style36"/>
    <w:rPr>
      <w:rFonts w:ascii="Times New Roman" w:hAnsi="Times New Roman"/>
      <w:color w:val="000000"/>
      <w:sz w:val="24"/>
    </w:rPr>
  </w:style>
  <w:style w:type="paragraph" w:styleId="afffffffffff5">
    <w:name w:val="toa heading"/>
    <w:basedOn w:val="10"/>
    <w:next w:val="a"/>
    <w:link w:val="afffffffffff6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ffff6">
    <w:name w:val="Заголовок таблицы ссылок Знак"/>
    <w:basedOn w:val="11"/>
    <w:link w:val="afffffffffff5"/>
    <w:rPr>
      <w:rFonts w:ascii="Calibri Light" w:hAnsi="Calibri Light"/>
      <w:b w:val="0"/>
      <w:color w:val="2F5496"/>
      <w:sz w:val="32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226">
    <w:name w:val="Основной текст с отступом 22"/>
    <w:basedOn w:val="a"/>
    <w:link w:val="2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7">
    <w:name w:val="Основной текст с отступом 22"/>
    <w:basedOn w:val="12"/>
    <w:link w:val="226"/>
    <w:rPr>
      <w:rFonts w:ascii="Times New Roman" w:hAnsi="Times New Roman"/>
      <w:color w:val="000000"/>
      <w:sz w:val="24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styleId="HTML1">
    <w:name w:val="HTML Preformatted"/>
    <w:basedOn w:val="a"/>
    <w:link w:val="HTML10"/>
    <w:rPr>
      <w:rFonts w:ascii="Consolas" w:hAnsi="Consolas"/>
      <w:sz w:val="20"/>
    </w:rPr>
  </w:style>
  <w:style w:type="character" w:customStyle="1" w:styleId="HTML10">
    <w:name w:val="Стандартный HTML Знак1"/>
    <w:basedOn w:val="12"/>
    <w:link w:val="HTML1"/>
    <w:rPr>
      <w:rFonts w:ascii="Consolas" w:hAnsi="Consolas"/>
      <w:color w:val="000000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2"/>
    <w:link w:val="Style13"/>
    <w:rPr>
      <w:rFonts w:ascii="Times New Roman" w:hAnsi="Times New Roman"/>
      <w:color w:val="000000"/>
      <w:sz w:val="24"/>
    </w:rPr>
  </w:style>
  <w:style w:type="paragraph" w:styleId="afffffffffff7">
    <w:name w:val="Title"/>
    <w:basedOn w:val="a"/>
    <w:next w:val="a"/>
    <w:link w:val="2ff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e">
    <w:name w:val="Заголовок Знак2"/>
    <w:basedOn w:val="12"/>
    <w:link w:val="afffffffffff7"/>
    <w:rPr>
      <w:rFonts w:ascii="Segoe UI" w:hAnsi="Segoe UI"/>
      <w:sz w:val="24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ff8">
    <w:name w:val="Дочерний элемент списка"/>
    <w:basedOn w:val="a"/>
    <w:next w:val="a"/>
    <w:link w:val="affff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ff9">
    <w:name w:val="Дочерний элемент списка"/>
    <w:basedOn w:val="12"/>
    <w:link w:val="afffffffffff8"/>
    <w:rPr>
      <w:rFonts w:ascii="Times New Roman" w:hAnsi="Times New Roman"/>
      <w:color w:val="868381"/>
      <w:sz w:val="20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afffffffffffa">
    <w:name w:val="Основной текст + Курсив"/>
    <w:link w:val="afffffffffffb"/>
    <w:rPr>
      <w:rFonts w:ascii="Times New Roman" w:hAnsi="Times New Roman"/>
      <w:b/>
      <w:i/>
      <w:sz w:val="23"/>
      <w:highlight w:val="white"/>
    </w:rPr>
  </w:style>
  <w:style w:type="character" w:customStyle="1" w:styleId="afffffffffffb">
    <w:name w:val="Основной текст + Курсив"/>
    <w:link w:val="afffffffffffa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1fffff6">
    <w:name w:val="Верхний колонтитул Знак1"/>
    <w:link w:val="1fffff7"/>
    <w:rPr>
      <w:sz w:val="24"/>
    </w:rPr>
  </w:style>
  <w:style w:type="character" w:customStyle="1" w:styleId="1fffff7">
    <w:name w:val="Верхний колонтитул Знак1"/>
    <w:link w:val="1fffff6"/>
    <w:rPr>
      <w:sz w:val="24"/>
    </w:rPr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afffffffffffc">
    <w:name w:val="Необходимые документы"/>
    <w:basedOn w:val="affffff1"/>
    <w:next w:val="a"/>
    <w:link w:val="afffffffffffd"/>
    <w:pPr>
      <w:ind w:left="0" w:firstLine="118"/>
    </w:pPr>
  </w:style>
  <w:style w:type="character" w:customStyle="1" w:styleId="afffffffffffd">
    <w:name w:val="Необходимые документы"/>
    <w:basedOn w:val="affffff3"/>
    <w:link w:val="afffffffffffc"/>
    <w:rPr>
      <w:rFonts w:ascii="Times New Roman" w:hAnsi="Times New Roman"/>
      <w:sz w:val="24"/>
    </w:rPr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2"/>
    <w:link w:val="Style7"/>
    <w:rPr>
      <w:rFonts w:ascii="Times New Roman" w:hAnsi="Times New Roman"/>
      <w:color w:val="000000"/>
      <w:sz w:val="24"/>
    </w:rPr>
  </w:style>
  <w:style w:type="paragraph" w:customStyle="1" w:styleId="affff5">
    <w:name w:val="Нормальный (таблица)"/>
    <w:basedOn w:val="a"/>
    <w:next w:val="a"/>
    <w:link w:val="affff7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7">
    <w:name w:val="Нормальный (таблица)"/>
    <w:basedOn w:val="12"/>
    <w:link w:val="affff5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228">
    <w:name w:val="Основной текст 22"/>
    <w:basedOn w:val="a"/>
    <w:link w:val="2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29">
    <w:name w:val="Основной текст 22"/>
    <w:basedOn w:val="12"/>
    <w:link w:val="228"/>
    <w:rPr>
      <w:rFonts w:ascii="Times New Roman" w:hAnsi="Times New Roman"/>
      <w:color w:val="000000"/>
      <w:sz w:val="24"/>
    </w:rPr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2fff">
    <w:name w:val="Заголовок2"/>
    <w:basedOn w:val="a"/>
    <w:next w:val="a"/>
    <w:link w:val="2fff0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fff0">
    <w:name w:val="Заголовок2"/>
    <w:basedOn w:val="12"/>
    <w:link w:val="2fff"/>
    <w:rPr>
      <w:rFonts w:ascii="Calibri Light" w:hAnsi="Calibri Light"/>
      <w:b/>
      <w:color w:val="000000"/>
      <w:sz w:val="32"/>
    </w:rPr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afffffffffffe">
    <w:name w:val="Утратил силу"/>
    <w:link w:val="affffffffffff"/>
    <w:rPr>
      <w:b/>
      <w:strike/>
      <w:color w:val="666600"/>
    </w:rPr>
  </w:style>
  <w:style w:type="character" w:customStyle="1" w:styleId="affffffffffff">
    <w:name w:val="Утратил силу"/>
    <w:link w:val="afffffffffffe"/>
    <w:rPr>
      <w:b/>
      <w:strike/>
      <w:color w:val="666600"/>
    </w:rPr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affffffffffff0">
    <w:name w:val="Информация об изменениях"/>
    <w:basedOn w:val="afffff"/>
    <w:next w:val="a"/>
    <w:link w:val="affffffffffff1"/>
    <w:pPr>
      <w:spacing w:before="180"/>
      <w:ind w:left="360" w:right="360" w:firstLine="0"/>
    </w:pPr>
  </w:style>
  <w:style w:type="character" w:customStyle="1" w:styleId="affffffffffff1">
    <w:name w:val="Информация об изменениях"/>
    <w:basedOn w:val="afffff1"/>
    <w:link w:val="affffffffffff0"/>
    <w:rPr>
      <w:rFonts w:ascii="Times New Roman" w:hAnsi="Times New Roman"/>
      <w:color w:val="353842"/>
      <w:sz w:val="18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4f1">
    <w:name w:val="Основной текст4"/>
    <w:basedOn w:val="a"/>
    <w:link w:val="4f2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f2">
    <w:name w:val="Основной текст4"/>
    <w:basedOn w:val="12"/>
    <w:link w:val="4f1"/>
    <w:rPr>
      <w:rFonts w:ascii="Calibri" w:hAnsi="Calibri"/>
      <w:color w:val="000000"/>
      <w:spacing w:val="2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1fffff8">
    <w:name w:val="Выделение1"/>
    <w:link w:val="1fffff9"/>
    <w:rPr>
      <w:rFonts w:ascii="Times New Roman" w:hAnsi="Times New Roman"/>
      <w:i/>
    </w:rPr>
  </w:style>
  <w:style w:type="character" w:customStyle="1" w:styleId="1fffff9">
    <w:name w:val="Выделение1"/>
    <w:link w:val="1fffff8"/>
    <w:rPr>
      <w:rFonts w:ascii="Times New Roman" w:hAnsi="Times New Roman"/>
      <w:i/>
    </w:rPr>
  </w:style>
  <w:style w:type="paragraph" w:customStyle="1" w:styleId="316">
    <w:name w:val="Знак Знак31"/>
    <w:link w:val="317"/>
    <w:rPr>
      <w:rFonts w:ascii="Courier New" w:hAnsi="Courier New"/>
    </w:rPr>
  </w:style>
  <w:style w:type="character" w:customStyle="1" w:styleId="317">
    <w:name w:val="Знак Знак31"/>
    <w:link w:val="316"/>
    <w:rPr>
      <w:rFonts w:ascii="Courier New" w:hAnsi="Courier New"/>
    </w:rPr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1fffffa">
    <w:name w:val="Неразрешенное упоминание1"/>
    <w:basedOn w:val="19"/>
    <w:link w:val="1fffffb"/>
    <w:rPr>
      <w:color w:val="605E5C"/>
      <w:shd w:val="clear" w:color="auto" w:fill="E1DFDD"/>
    </w:rPr>
  </w:style>
  <w:style w:type="character" w:customStyle="1" w:styleId="1fffffb">
    <w:name w:val="Неразрешенное упоминание1"/>
    <w:basedOn w:val="1b"/>
    <w:link w:val="1fffffa"/>
    <w:rPr>
      <w:color w:val="605E5C"/>
      <w:shd w:val="clear" w:color="auto" w:fill="E1DFDD"/>
    </w:rPr>
  </w:style>
  <w:style w:type="paragraph" w:customStyle="1" w:styleId="affffffffffff2">
    <w:name w:val="Моноширинный"/>
    <w:basedOn w:val="a"/>
    <w:next w:val="a"/>
    <w:link w:val="affffffff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ff3">
    <w:name w:val="Моноширинный"/>
    <w:basedOn w:val="12"/>
    <w:link w:val="affffffffffff2"/>
    <w:rPr>
      <w:rFonts w:ascii="Courier New" w:hAnsi="Courier New"/>
      <w:sz w:val="24"/>
    </w:rPr>
  </w:style>
  <w:style w:type="paragraph" w:customStyle="1" w:styleId="affffffffffff4">
    <w:name w:val="Содержимое врезки"/>
    <w:basedOn w:val="afffffa"/>
    <w:link w:val="affffffffffff5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ffffff5">
    <w:name w:val="Содержимое врезки"/>
    <w:basedOn w:val="afffffb"/>
    <w:link w:val="affffffffffff4"/>
    <w:rPr>
      <w:rFonts w:ascii="Calibri" w:hAnsi="Calibri"/>
      <w:color w:val="000000"/>
      <w:sz w:val="22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2fff1">
    <w:name w:val="Верхний колонтитул Знак2"/>
    <w:link w:val="2fff2"/>
    <w:rPr>
      <w:sz w:val="24"/>
    </w:rPr>
  </w:style>
  <w:style w:type="character" w:customStyle="1" w:styleId="2fff2">
    <w:name w:val="Верхний колонтитул Знак2"/>
    <w:link w:val="2fff1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affffffffffff6">
    <w:link w:val="affffffffffff7"/>
    <w:semiHidden/>
    <w:unhideWhenUsed/>
  </w:style>
  <w:style w:type="character" w:customStyle="1" w:styleId="affffffffffff7">
    <w:link w:val="affffffffffff6"/>
    <w:semiHidden/>
    <w:unhideWhenUsed/>
  </w:style>
  <w:style w:type="paragraph" w:customStyle="1" w:styleId="affffffffffff8">
    <w:name w:val="Опечатки"/>
    <w:link w:val="affffffffffff9"/>
    <w:rPr>
      <w:color w:val="FF0000"/>
    </w:rPr>
  </w:style>
  <w:style w:type="character" w:customStyle="1" w:styleId="affffffffffff9">
    <w:name w:val="Опечатки"/>
    <w:link w:val="affffffffffff8"/>
    <w:rPr>
      <w:color w:val="FF0000"/>
    </w:rPr>
  </w:style>
  <w:style w:type="paragraph" w:customStyle="1" w:styleId="affffffffffffa">
    <w:name w:val="Подвал для информации об изменениях"/>
    <w:basedOn w:val="10"/>
    <w:next w:val="a"/>
    <w:link w:val="affffffffffffb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fffb">
    <w:name w:val="Подвал для информации об изменениях"/>
    <w:basedOn w:val="11"/>
    <w:link w:val="affffffffffffa"/>
    <w:rPr>
      <w:rFonts w:ascii="Times New Roman" w:hAnsi="Times New Roman"/>
      <w:b w:val="0"/>
      <w:sz w:val="18"/>
    </w:r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b">
    <w:name w:val="Plain Table 3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c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ffd">
    <w:name w:val="Unresolved Mention"/>
    <w:basedOn w:val="a0"/>
    <w:uiPriority w:val="99"/>
    <w:semiHidden/>
    <w:unhideWhenUsed/>
    <w:rsid w:val="00685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header" Target="header3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eader" Target="header2.xml"/><Relationship Id="rId5" Type="http://schemas.openxmlformats.org/officeDocument/2006/relationships/footnotes" Target="footnotes.xm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https://spolab.firpo.ru/npdv2/category-doc/get/4879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https://spolab.firpo.ru/npdv2/category-doc/get/5133" TargetMode="External"/><Relationship Id="rId85" Type="http://schemas.openxmlformats.org/officeDocument/2006/relationships/header" Target="header4.xml"/><Relationship Id="rId3" Type="http://schemas.openxmlformats.org/officeDocument/2006/relationships/settings" Target="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3" Type="http://schemas.openxmlformats.org/officeDocument/2006/relationships/hyperlink" Target="https://spolab.firpo.ru/npdv2/category-doc/get/513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eader" Target="header1.xml"/><Relationship Id="rId81" Type="http://schemas.openxmlformats.org/officeDocument/2006/relationships/hyperlink" Target="https://spolab.firpo.ru/npdv2/category-doc/get/4877" TargetMode="Externa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styles" Target="styles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7" Type="http://schemas.openxmlformats.org/officeDocument/2006/relationships/theme" Target="theme/theme1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yperlink" Target="https://spolab.firpo.ru/npdv2/category-doc/get/5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74</Pages>
  <Words>19404</Words>
  <Characters>110603</Characters>
  <Application>Microsoft Office Word</Application>
  <DocSecurity>0</DocSecurity>
  <Lines>921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14</cp:revision>
  <dcterms:created xsi:type="dcterms:W3CDTF">2024-10-11T13:00:00Z</dcterms:created>
  <dcterms:modified xsi:type="dcterms:W3CDTF">2025-10-23T15:13:00Z</dcterms:modified>
</cp:coreProperties>
</file>