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080A8DD3" w14:textId="77777777" w:rsidR="000D663B" w:rsidRDefault="000D663B" w:rsidP="000D663B">
      <w:pPr>
        <w:jc w:val="right"/>
        <w:rPr>
          <w:rFonts w:ascii="Times New Roman" w:hAnsi="Times New Roman" w:cs="Times New Roman"/>
          <w:b/>
          <w:bCs/>
          <w:sz w:val="24"/>
          <w:szCs w:val="24"/>
        </w:rPr>
      </w:pPr>
      <w:bookmarkStart w:id="1" w:name="_Toc150695620"/>
      <w:r>
        <w:rPr>
          <w:rFonts w:ascii="Times New Roman" w:hAnsi="Times New Roman" w:cs="Times New Roman"/>
          <w:b/>
          <w:bCs/>
          <w:sz w:val="24"/>
          <w:szCs w:val="24"/>
        </w:rPr>
        <w:t>к ПОП-П по профессии</w:t>
      </w:r>
    </w:p>
    <w:p w14:paraId="17EF8A9B" w14:textId="77777777" w:rsidR="000D663B" w:rsidRPr="00036098" w:rsidRDefault="000D663B" w:rsidP="000D663B">
      <w:pPr>
        <w:jc w:val="right"/>
        <w:rPr>
          <w:rFonts w:ascii="Times New Roman" w:hAnsi="Times New Roman"/>
          <w:b/>
          <w:bCs/>
          <w:iCs/>
          <w:sz w:val="24"/>
          <w:szCs w:val="24"/>
        </w:rPr>
      </w:pPr>
      <w:r w:rsidRPr="00036098">
        <w:rPr>
          <w:rFonts w:ascii="Times New Roman" w:hAnsi="Times New Roman"/>
          <w:b/>
          <w:bCs/>
          <w:iCs/>
          <w:sz w:val="24"/>
          <w:szCs w:val="24"/>
        </w:rPr>
        <w:t>26.01.05 Электрорадиомонтажник судовой</w:t>
      </w:r>
    </w:p>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5DFDB787" w:rsidR="009D116C" w:rsidRPr="00036098" w:rsidRDefault="00896BB3" w:rsidP="00C23652">
      <w:pPr>
        <w:pStyle w:val="14"/>
        <w:rPr>
          <w:rFonts w:eastAsiaTheme="minorEastAsia"/>
          <w:lang w:eastAsia="ru-RU"/>
        </w:rPr>
      </w:pPr>
      <w:r>
        <w:rPr>
          <w:rFonts w:eastAsia="Times New Roman"/>
          <w:lang w:eastAsia="ru-RU"/>
        </w:rPr>
        <w:fldChar w:fldCharType="begin"/>
      </w:r>
      <w:r>
        <w:rPr>
          <w:rFonts w:eastAsia="Times New Roman"/>
          <w:lang w:eastAsia="ru-RU"/>
        </w:rPr>
        <w:instrText xml:space="preserve"> TOC \o "3-3" \h \z \t "Заголовок 1;1;Заголовок 2;2;Заголовок1;1;Заголовок;1" </w:instrText>
      </w:r>
      <w:r>
        <w:rPr>
          <w:rFonts w:eastAsia="Times New Roman"/>
          <w:lang w:eastAsia="ru-RU"/>
        </w:rPr>
        <w:fldChar w:fldCharType="separate"/>
      </w:r>
      <w:hyperlink w:anchor="_Toc161313282" w:history="1">
        <w:r w:rsidR="009D116C" w:rsidRPr="00036098">
          <w:rPr>
            <w:rStyle w:val="af0"/>
            <w:sz w:val="24"/>
            <w:szCs w:val="24"/>
          </w:rPr>
          <w:t xml:space="preserve">«ПМ.01 </w:t>
        </w:r>
        <w:r w:rsidR="00036098" w:rsidRPr="00036098">
          <w:t>ВЫПОЛНЕНИЕ ЭЛЕКТРОРАДИОМОНТАЖНЫХ РАБОТ НА СУДАХ</w:t>
        </w:r>
        <w:r w:rsidR="009D116C" w:rsidRPr="00036098">
          <w:rPr>
            <w:rStyle w:val="af0"/>
            <w:sz w:val="24"/>
            <w:szCs w:val="24"/>
          </w:rPr>
          <w:t>»</w:t>
        </w:r>
        <w:r w:rsidR="009D116C" w:rsidRPr="00036098">
          <w:rPr>
            <w:webHidden/>
          </w:rPr>
          <w:tab/>
        </w:r>
        <w:r w:rsidR="009D116C" w:rsidRPr="000D663B">
          <w:rPr>
            <w:webHidden/>
            <w:sz w:val="24"/>
            <w:szCs w:val="24"/>
          </w:rPr>
          <w:fldChar w:fldCharType="begin"/>
        </w:r>
        <w:r w:rsidR="009D116C" w:rsidRPr="000D663B">
          <w:rPr>
            <w:webHidden/>
            <w:sz w:val="24"/>
            <w:szCs w:val="24"/>
          </w:rPr>
          <w:instrText xml:space="preserve"> PAGEREF _Toc161313282 \h </w:instrText>
        </w:r>
        <w:r w:rsidR="009D116C" w:rsidRPr="000D663B">
          <w:rPr>
            <w:webHidden/>
            <w:sz w:val="24"/>
            <w:szCs w:val="24"/>
          </w:rPr>
        </w:r>
        <w:r w:rsidR="009D116C" w:rsidRPr="000D663B">
          <w:rPr>
            <w:webHidden/>
            <w:sz w:val="24"/>
            <w:szCs w:val="24"/>
          </w:rPr>
          <w:fldChar w:fldCharType="separate"/>
        </w:r>
        <w:r w:rsidR="009D116C" w:rsidRPr="000D663B">
          <w:rPr>
            <w:webHidden/>
            <w:sz w:val="24"/>
            <w:szCs w:val="24"/>
          </w:rPr>
          <w:t>2</w:t>
        </w:r>
        <w:r w:rsidR="009D116C" w:rsidRPr="000D663B">
          <w:rPr>
            <w:webHidden/>
            <w:sz w:val="24"/>
            <w:szCs w:val="24"/>
          </w:rPr>
          <w:fldChar w:fldCharType="end"/>
        </w:r>
      </w:hyperlink>
    </w:p>
    <w:p w14:paraId="22A8F543" w14:textId="5BA52390" w:rsidR="009D116C" w:rsidRPr="00C23652" w:rsidRDefault="00082761" w:rsidP="00C23652">
      <w:pPr>
        <w:spacing w:line="360" w:lineRule="auto"/>
        <w:jc w:val="both"/>
        <w:rPr>
          <w:rFonts w:ascii="Times New Roman" w:hAnsi="Times New Roman" w:cs="Times New Roman"/>
          <w:sz w:val="24"/>
          <w:szCs w:val="24"/>
        </w:rPr>
      </w:pPr>
      <w:hyperlink w:anchor="_Toc161313283" w:history="1">
        <w:r w:rsidR="00C23652" w:rsidRPr="00036098">
          <w:rPr>
            <w:rFonts w:ascii="Times New Roman" w:eastAsia="Times New Roman" w:hAnsi="Times New Roman" w:cs="Times New Roman"/>
            <w:b/>
            <w:bCs/>
            <w:kern w:val="36"/>
            <w:sz w:val="24"/>
            <w:szCs w:val="24"/>
            <w:lang w:eastAsia="ru-RU"/>
          </w:rPr>
          <w:t>«</w:t>
        </w:r>
        <w:r w:rsidR="00C23652" w:rsidRPr="003A17C4">
          <w:rPr>
            <w:rFonts w:ascii="Times New Roman" w:hAnsi="Times New Roman"/>
            <w:b/>
            <w:sz w:val="24"/>
            <w:szCs w:val="24"/>
          </w:rPr>
          <w:t>ПМ.0</w:t>
        </w:r>
        <w:r w:rsidR="00C23652">
          <w:rPr>
            <w:rFonts w:ascii="Times New Roman" w:hAnsi="Times New Roman"/>
            <w:b/>
            <w:sz w:val="24"/>
            <w:szCs w:val="24"/>
          </w:rPr>
          <w:t>2</w:t>
        </w:r>
        <w:r w:rsidR="00C23652" w:rsidRPr="003A17C4">
          <w:rPr>
            <w:rFonts w:ascii="Times New Roman" w:hAnsi="Times New Roman"/>
            <w:b/>
            <w:sz w:val="24"/>
            <w:szCs w:val="24"/>
          </w:rPr>
          <w:t xml:space="preserve"> ПРОВЕДЕНИЕ РЕГУЛИРОВОЧНЫХ РАБОТ И ИСПЫТАНИЙ ЭЛЕКТРООБОРУДОВАНИЯ, АППАРАТУРЫ РАДИОТЕХНИКИ СРЕДНЕЙ СЛОЖНОСТИ И КАБЕЛЬНЫХ ТРАСС</w:t>
        </w:r>
        <w:r w:rsidR="009D116C" w:rsidRPr="00036098">
          <w:rPr>
            <w:rStyle w:val="af0"/>
            <w:rFonts w:ascii="Times New Roman" w:hAnsi="Times New Roman" w:cs="Times New Roman"/>
            <w:sz w:val="24"/>
            <w:szCs w:val="24"/>
          </w:rPr>
          <w:t>»</w:t>
        </w:r>
        <w:r w:rsidR="009D116C" w:rsidRPr="00036098">
          <w:rPr>
            <w:webHidden/>
          </w:rPr>
          <w:tab/>
        </w:r>
        <w:r w:rsidR="00C23652">
          <w:rPr>
            <w:webHidden/>
          </w:rPr>
          <w:t xml:space="preserve">                                                                                         </w:t>
        </w:r>
        <w:r w:rsidR="00C23652" w:rsidRPr="00C23652">
          <w:rPr>
            <w:rFonts w:ascii="Times New Roman" w:hAnsi="Times New Roman" w:cs="Times New Roman"/>
            <w:b/>
            <w:bCs/>
            <w:webHidden/>
            <w:sz w:val="24"/>
            <w:szCs w:val="24"/>
          </w:rPr>
          <w:t>20</w:t>
        </w:r>
      </w:hyperlink>
    </w:p>
    <w:p w14:paraId="27B3CCC9" w14:textId="31F1EDC6" w:rsidR="006E7FF4" w:rsidRDefault="00082761" w:rsidP="000C2060">
      <w:pPr>
        <w:spacing w:line="360" w:lineRule="auto"/>
        <w:jc w:val="both"/>
        <w:rPr>
          <w:rFonts w:ascii="Times New Roman" w:hAnsi="Times New Roman" w:cs="Times New Roman"/>
          <w:b/>
          <w:i/>
          <w:sz w:val="24"/>
          <w:szCs w:val="24"/>
        </w:rPr>
      </w:pPr>
      <w:hyperlink w:anchor="_Toc161313284" w:history="1">
        <w:r w:rsidR="000C2060" w:rsidRPr="00036098">
          <w:rPr>
            <w:rFonts w:ascii="Times New Roman" w:eastAsia="Times New Roman" w:hAnsi="Times New Roman" w:cs="Times New Roman"/>
            <w:b/>
            <w:bCs/>
            <w:kern w:val="36"/>
            <w:sz w:val="24"/>
            <w:szCs w:val="24"/>
            <w:lang w:eastAsia="ru-RU"/>
          </w:rPr>
          <w:t>«</w:t>
        </w:r>
        <w:r w:rsidR="000C2060" w:rsidRPr="003A17C4">
          <w:rPr>
            <w:rFonts w:ascii="Times New Roman" w:hAnsi="Times New Roman"/>
            <w:b/>
            <w:sz w:val="24"/>
            <w:szCs w:val="24"/>
          </w:rPr>
          <w:t>ПМ.0</w:t>
        </w:r>
        <w:r w:rsidR="000C2060">
          <w:rPr>
            <w:rFonts w:ascii="Times New Roman" w:hAnsi="Times New Roman"/>
            <w:b/>
            <w:sz w:val="24"/>
            <w:szCs w:val="24"/>
          </w:rPr>
          <w:t>3</w:t>
        </w:r>
        <w:r w:rsidR="000C2060" w:rsidRPr="003A17C4">
          <w:rPr>
            <w:rFonts w:ascii="Times New Roman" w:hAnsi="Times New Roman"/>
            <w:b/>
            <w:sz w:val="24"/>
            <w:szCs w:val="24"/>
          </w:rPr>
          <w:t xml:space="preserve"> </w:t>
        </w:r>
        <w:r w:rsidR="000C2060" w:rsidRPr="0031391E">
          <w:rPr>
            <w:rFonts w:ascii="Times New Roman" w:hAnsi="Times New Roman"/>
            <w:b/>
            <w:sz w:val="24"/>
            <w:szCs w:val="24"/>
          </w:rPr>
          <w:t>ДИАГНОСТИКА И РЕМОНТ СУДОВОГО ЭЛЕКТРООБОРУДОВАНИЯ, АППАРАТУРЫ РАДИОТЕХНИКИ И КАБЕЛЬНЫХ ТРАСС</w:t>
        </w:r>
        <w:r w:rsidR="009D116C" w:rsidRPr="00036098">
          <w:rPr>
            <w:rStyle w:val="af0"/>
            <w:rFonts w:ascii="Times New Roman" w:hAnsi="Times New Roman" w:cs="Times New Roman"/>
            <w:sz w:val="24"/>
            <w:szCs w:val="24"/>
          </w:rPr>
          <w:t>»</w:t>
        </w:r>
        <w:r w:rsidR="005B328F">
          <w:rPr>
            <w:rStyle w:val="af0"/>
            <w:rFonts w:ascii="Times New Roman" w:hAnsi="Times New Roman" w:cs="Times New Roman"/>
            <w:sz w:val="24"/>
            <w:szCs w:val="24"/>
          </w:rPr>
          <w:t xml:space="preserve">                                      </w:t>
        </w:r>
        <w:r w:rsidR="005B328F" w:rsidRPr="000D663B">
          <w:rPr>
            <w:rStyle w:val="af0"/>
            <w:rFonts w:ascii="Times New Roman" w:hAnsi="Times New Roman" w:cs="Times New Roman"/>
            <w:b/>
            <w:bCs/>
            <w:sz w:val="24"/>
            <w:szCs w:val="24"/>
          </w:rPr>
          <w:t>33</w:t>
        </w:r>
        <w:r w:rsidR="009D116C" w:rsidRPr="00036098">
          <w:rPr>
            <w:webHidden/>
          </w:rPr>
          <w:tab/>
        </w:r>
        <w:r w:rsidR="009D116C" w:rsidRPr="00036098">
          <w:rPr>
            <w:webHidden/>
          </w:rPr>
          <w:fldChar w:fldCharType="begin"/>
        </w:r>
        <w:r w:rsidR="009D116C" w:rsidRPr="00036098">
          <w:rPr>
            <w:webHidden/>
          </w:rPr>
          <w:instrText xml:space="preserve"> PAGEREF _Toc161313284 \h </w:instrText>
        </w:r>
        <w:r w:rsidR="009D116C" w:rsidRPr="00036098">
          <w:rPr>
            <w:webHidden/>
          </w:rPr>
        </w:r>
        <w:r w:rsidR="009D116C" w:rsidRPr="00036098">
          <w:rPr>
            <w:webHidden/>
          </w:rPr>
          <w:fldChar w:fldCharType="separate"/>
        </w:r>
        <w:r w:rsidR="009D116C" w:rsidRPr="00036098">
          <w:rPr>
            <w:webHidden/>
          </w:rPr>
          <w:t>9</w:t>
        </w:r>
        <w:r w:rsidR="009D116C" w:rsidRPr="00036098">
          <w:rPr>
            <w:webHidden/>
          </w:rPr>
          <w:fldChar w:fldCharType="end"/>
        </w:r>
      </w:hyperlink>
      <w:r w:rsidR="00896BB3">
        <w:rPr>
          <w:rFonts w:ascii="Times New Roman" w:eastAsia="Times New Roman" w:hAnsi="Times New Roman" w:cs="Times New Roman"/>
          <w:b/>
          <w:bCs/>
          <w:noProof/>
          <w:sz w:val="24"/>
          <w:szCs w:val="24"/>
          <w:lang w:eastAsia="ru-RU"/>
        </w:rPr>
        <w:fldChar w:fldCharType="end"/>
      </w: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28E815BF"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BC1AD9">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6DB3426" w14:textId="6AC2F6EA" w:rsidR="00502F97" w:rsidRPr="000D663B" w:rsidRDefault="006E7FF4" w:rsidP="000D663B">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Приложение 1.1</w:t>
      </w:r>
    </w:p>
    <w:p w14:paraId="23AF77B5" w14:textId="760E5368"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профессии</w:t>
      </w:r>
    </w:p>
    <w:p w14:paraId="5E16EF9F" w14:textId="77777777" w:rsidR="00036098" w:rsidRPr="00036098" w:rsidRDefault="00036098" w:rsidP="00036098">
      <w:pPr>
        <w:jc w:val="right"/>
        <w:rPr>
          <w:rFonts w:ascii="Times New Roman" w:hAnsi="Times New Roman"/>
          <w:b/>
          <w:bCs/>
          <w:iCs/>
          <w:sz w:val="24"/>
          <w:szCs w:val="24"/>
        </w:rPr>
      </w:pPr>
      <w:r w:rsidRPr="00036098">
        <w:rPr>
          <w:rFonts w:ascii="Times New Roman" w:hAnsi="Times New Roman"/>
          <w:b/>
          <w:bCs/>
          <w:iCs/>
          <w:sz w:val="24"/>
          <w:szCs w:val="24"/>
        </w:rPr>
        <w:t>26.01.05 Электрорадиомонтажник судовой</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2614E7DD" w:rsid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B0FBE90" w14:textId="77777777" w:rsidR="00036098" w:rsidRPr="008F578C" w:rsidRDefault="00036098" w:rsidP="008F578C">
      <w:pPr>
        <w:jc w:val="center"/>
        <w:rPr>
          <w:rFonts w:ascii="Times New Roman" w:hAnsi="Times New Roman" w:cs="Times New Roman"/>
          <w:b/>
          <w:bCs/>
          <w:sz w:val="24"/>
          <w:szCs w:val="24"/>
        </w:rPr>
      </w:pPr>
    </w:p>
    <w:p w14:paraId="41E9DB3F" w14:textId="72AB0612" w:rsidR="00502F97" w:rsidRPr="00F53FDC" w:rsidRDefault="00036098" w:rsidP="00F53FDC">
      <w:pPr>
        <w:spacing w:line="360" w:lineRule="auto"/>
        <w:jc w:val="center"/>
        <w:rPr>
          <w:rFonts w:ascii="Times New Roman" w:hAnsi="Times New Roman" w:cs="Times New Roman"/>
          <w:sz w:val="24"/>
          <w:szCs w:val="24"/>
        </w:rPr>
      </w:pPr>
      <w:r w:rsidRPr="00036098">
        <w:rPr>
          <w:rFonts w:ascii="Times New Roman" w:eastAsia="Times New Roman" w:hAnsi="Times New Roman" w:cs="Times New Roman"/>
          <w:b/>
          <w:bCs/>
          <w:kern w:val="36"/>
          <w:sz w:val="24"/>
          <w:szCs w:val="24"/>
          <w:lang w:eastAsia="ru-RU"/>
        </w:rPr>
        <w:t>«ПМ.01 ВЫПОЛНЕНИЕ ЭЛЕКТРОРАДИОМОНТАЖНЫХ РАБОТ НА СУДАХ»</w:t>
      </w: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65BC632C"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036098">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rsidP="00C23652">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0B108D31" w:rsidR="00B766E1" w:rsidRPr="00036098" w:rsidRDefault="00082761" w:rsidP="00036098">
      <w:pPr>
        <w:pStyle w:val="21"/>
        <w:jc w:val="both"/>
        <w:rPr>
          <w:rFonts w:asciiTheme="minorHAnsi" w:eastAsiaTheme="minorEastAsia" w:hAnsiTheme="minorHAnsi" w:cstheme="minorBidi"/>
          <w:sz w:val="22"/>
          <w:szCs w:val="22"/>
        </w:rPr>
      </w:pPr>
      <w:hyperlink w:anchor="_Toc156820310" w:history="1">
        <w:r w:rsidR="00B766E1" w:rsidRPr="00036098">
          <w:rPr>
            <w:rStyle w:val="af0"/>
            <w:i/>
            <w:iCs/>
          </w:rPr>
          <w:t xml:space="preserve">1.1. </w:t>
        </w:r>
        <w:r w:rsidR="00B766E1" w:rsidRPr="00036098">
          <w:rPr>
            <w:rStyle w:val="af0"/>
          </w:rPr>
          <w:t>Цель и место профессионального модуля</w:t>
        </w:r>
        <w:r w:rsidR="00B766E1" w:rsidRPr="00036098">
          <w:rPr>
            <w:rStyle w:val="af0"/>
            <w:i/>
            <w:iCs/>
          </w:rPr>
          <w:t xml:space="preserve"> «</w:t>
        </w:r>
        <w:r w:rsidR="00B766E1" w:rsidRPr="00036098">
          <w:rPr>
            <w:rStyle w:val="af0"/>
          </w:rPr>
          <w:t>ПМ</w:t>
        </w:r>
        <w:r w:rsidR="00036098" w:rsidRPr="00036098">
          <w:rPr>
            <w:rStyle w:val="af0"/>
          </w:rPr>
          <w:t>. 01</w:t>
        </w:r>
        <w:r w:rsidR="00036098" w:rsidRPr="00036098">
          <w:rPr>
            <w:rStyle w:val="af0"/>
            <w:i/>
            <w:iCs/>
          </w:rPr>
          <w:t xml:space="preserve"> </w:t>
        </w:r>
        <w:r w:rsidR="00036098" w:rsidRPr="00036098">
          <w:t>Выполнение электрорадиомонтажных работ на судах</w:t>
        </w:r>
        <w:r w:rsidR="00B766E1" w:rsidRPr="00036098">
          <w:rPr>
            <w:rStyle w:val="af0"/>
            <w:i/>
            <w:iCs/>
          </w:rPr>
          <w:t xml:space="preserve">»  </w:t>
        </w:r>
        <w:r w:rsidR="00B766E1" w:rsidRPr="00036098">
          <w:rPr>
            <w:rStyle w:val="af0"/>
          </w:rPr>
          <w:t>в структуре образовательной программы</w:t>
        </w:r>
        <w:r w:rsidR="00B766E1" w:rsidRPr="00036098">
          <w:rPr>
            <w:webHidden/>
          </w:rPr>
          <w:tab/>
        </w:r>
      </w:hyperlink>
    </w:p>
    <w:p w14:paraId="4E75BACC" w14:textId="4162212E" w:rsidR="00B766E1" w:rsidRPr="00B766E1" w:rsidRDefault="00082761" w:rsidP="00036098">
      <w:pPr>
        <w:pStyle w:val="21"/>
        <w:rPr>
          <w:rFonts w:asciiTheme="minorHAnsi" w:eastAsiaTheme="minorEastAsia" w:hAnsiTheme="minorHAnsi" w:cstheme="minorBidi"/>
          <w:i/>
          <w:iCs/>
          <w:sz w:val="22"/>
          <w:szCs w:val="22"/>
        </w:rPr>
      </w:pPr>
      <w:hyperlink w:anchor="_Toc156820311" w:history="1">
        <w:r w:rsidR="00B766E1" w:rsidRPr="00B766E1">
          <w:rPr>
            <w:rStyle w:val="af0"/>
          </w:rPr>
          <w:t>1.2. Планируемые результаты освоения профессионального модуля</w:t>
        </w:r>
        <w:r w:rsidR="00B766E1" w:rsidRPr="00B766E1">
          <w:rPr>
            <w:webHidden/>
          </w:rPr>
          <w:tab/>
        </w:r>
      </w:hyperlink>
    </w:p>
    <w:p w14:paraId="158BFA81" w14:textId="6C9FBC5F" w:rsidR="00B766E1" w:rsidRDefault="00082761" w:rsidP="00C23652">
      <w:pPr>
        <w:pStyle w:val="14"/>
        <w:rPr>
          <w:rFonts w:asciiTheme="minorHAnsi" w:eastAsiaTheme="minorEastAsia" w:hAnsiTheme="minorHAnsi" w:cstheme="minorBidi"/>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082761" w:rsidP="00036098">
      <w:pPr>
        <w:pStyle w:val="21"/>
        <w:rPr>
          <w:rFonts w:asciiTheme="minorHAnsi" w:eastAsiaTheme="minorEastAsia" w:hAnsiTheme="minorHAnsi" w:cstheme="minorBidi"/>
          <w:i/>
          <w:iCs/>
          <w:sz w:val="22"/>
          <w:szCs w:val="22"/>
        </w:rPr>
      </w:pPr>
      <w:hyperlink w:anchor="_Toc156820313" w:history="1">
        <w:r w:rsidR="00B766E1" w:rsidRPr="00B766E1">
          <w:rPr>
            <w:rStyle w:val="af0"/>
          </w:rPr>
          <w:t>2.1. Трудоемкость освоения модуля</w:t>
        </w:r>
        <w:r w:rsidR="00B766E1" w:rsidRPr="00B766E1">
          <w:rPr>
            <w:webHidden/>
          </w:rPr>
          <w:tab/>
        </w:r>
      </w:hyperlink>
    </w:p>
    <w:p w14:paraId="01E150B3" w14:textId="470A8079" w:rsidR="00B766E1" w:rsidRPr="00B766E1" w:rsidRDefault="00082761" w:rsidP="00036098">
      <w:pPr>
        <w:pStyle w:val="21"/>
        <w:rPr>
          <w:rFonts w:asciiTheme="minorHAnsi" w:eastAsiaTheme="minorEastAsia" w:hAnsiTheme="minorHAnsi" w:cstheme="minorBidi"/>
          <w:i/>
          <w:iCs/>
          <w:sz w:val="22"/>
          <w:szCs w:val="22"/>
        </w:rPr>
      </w:pPr>
      <w:hyperlink w:anchor="_Toc156820314" w:history="1">
        <w:r w:rsidR="00B766E1" w:rsidRPr="00B766E1">
          <w:rPr>
            <w:rStyle w:val="af0"/>
          </w:rPr>
          <w:t>2.2. Структура профессионального модуля</w:t>
        </w:r>
        <w:r w:rsidR="00B766E1" w:rsidRPr="00B766E1">
          <w:rPr>
            <w:webHidden/>
          </w:rPr>
          <w:tab/>
        </w:r>
      </w:hyperlink>
    </w:p>
    <w:p w14:paraId="3BE1A005" w14:textId="78EF7473" w:rsidR="00B766E1" w:rsidRPr="00B766E1" w:rsidRDefault="00082761" w:rsidP="00036098">
      <w:pPr>
        <w:pStyle w:val="21"/>
        <w:rPr>
          <w:rFonts w:asciiTheme="minorHAnsi" w:eastAsiaTheme="minorEastAsia" w:hAnsiTheme="minorHAnsi" w:cstheme="minorBidi"/>
          <w:i/>
          <w:iCs/>
          <w:sz w:val="22"/>
          <w:szCs w:val="22"/>
        </w:rPr>
      </w:pPr>
      <w:hyperlink w:anchor="_Toc156820315" w:history="1">
        <w:r w:rsidR="00B766E1" w:rsidRPr="00B766E1">
          <w:rPr>
            <w:rStyle w:val="af0"/>
          </w:rPr>
          <w:t>2.3. Примерное содержание профессионального модуля</w:t>
        </w:r>
        <w:r w:rsidR="00B766E1" w:rsidRPr="00B766E1">
          <w:rPr>
            <w:webHidden/>
          </w:rPr>
          <w:tab/>
        </w:r>
      </w:hyperlink>
    </w:p>
    <w:p w14:paraId="59C4B41D" w14:textId="15535F75" w:rsidR="00B766E1" w:rsidRPr="00B766E1" w:rsidRDefault="00082761" w:rsidP="00036098">
      <w:pPr>
        <w:pStyle w:val="21"/>
        <w:rPr>
          <w:rFonts w:asciiTheme="minorHAnsi" w:eastAsiaTheme="minorEastAsia" w:hAnsiTheme="minorHAnsi" w:cstheme="minorBidi"/>
          <w:i/>
          <w:iCs/>
          <w:sz w:val="22"/>
          <w:szCs w:val="22"/>
        </w:rPr>
      </w:pPr>
      <w:hyperlink w:anchor="_Toc156820316" w:history="1">
        <w:r w:rsidR="00B766E1" w:rsidRPr="00B766E1">
          <w:rPr>
            <w:rStyle w:val="af0"/>
          </w:rPr>
          <w:t>2.4. Курсовой проект (работа) (для специальностей СПО, если предусмотрено)</w:t>
        </w:r>
        <w:r w:rsidR="00B766E1" w:rsidRPr="00B766E1">
          <w:rPr>
            <w:webHidden/>
          </w:rPr>
          <w:tab/>
        </w:r>
      </w:hyperlink>
    </w:p>
    <w:p w14:paraId="6A3E9446" w14:textId="3A81D2C3" w:rsidR="00B766E1" w:rsidRDefault="00082761" w:rsidP="00C23652">
      <w:pPr>
        <w:pStyle w:val="14"/>
        <w:rPr>
          <w:rFonts w:asciiTheme="minorHAnsi" w:eastAsiaTheme="minorEastAsia" w:hAnsiTheme="minorHAnsi" w:cstheme="minorBidi"/>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082761" w:rsidP="00036098">
      <w:pPr>
        <w:pStyle w:val="21"/>
        <w:rPr>
          <w:rFonts w:asciiTheme="minorHAnsi" w:eastAsiaTheme="minorEastAsia" w:hAnsiTheme="minorHAnsi" w:cstheme="minorBidi"/>
          <w:i/>
          <w:iCs/>
          <w:sz w:val="22"/>
          <w:szCs w:val="22"/>
        </w:rPr>
      </w:pPr>
      <w:hyperlink w:anchor="_Toc156820318" w:history="1">
        <w:r w:rsidR="00B766E1" w:rsidRPr="00B766E1">
          <w:rPr>
            <w:rStyle w:val="af0"/>
          </w:rPr>
          <w:t>3.1. Материально-техническое обеспечение</w:t>
        </w:r>
        <w:r w:rsidR="00B766E1" w:rsidRPr="00B766E1">
          <w:rPr>
            <w:webHidden/>
          </w:rPr>
          <w:tab/>
        </w:r>
      </w:hyperlink>
    </w:p>
    <w:p w14:paraId="77E9E94F" w14:textId="2C950216" w:rsidR="00B766E1" w:rsidRPr="00B766E1" w:rsidRDefault="00082761" w:rsidP="00036098">
      <w:pPr>
        <w:pStyle w:val="21"/>
        <w:rPr>
          <w:rFonts w:asciiTheme="minorHAnsi" w:eastAsiaTheme="minorEastAsia" w:hAnsiTheme="minorHAnsi" w:cstheme="minorBidi"/>
          <w:i/>
          <w:iCs/>
          <w:sz w:val="22"/>
          <w:szCs w:val="22"/>
        </w:rPr>
      </w:pPr>
      <w:hyperlink w:anchor="_Toc156820319" w:history="1">
        <w:r w:rsidR="00B766E1" w:rsidRPr="00B766E1">
          <w:rPr>
            <w:rStyle w:val="af0"/>
          </w:rPr>
          <w:t>3.2. Учебно-методическое обеспечение</w:t>
        </w:r>
        <w:r w:rsidR="00B766E1" w:rsidRPr="00B766E1">
          <w:rPr>
            <w:webHidden/>
          </w:rPr>
          <w:tab/>
        </w:r>
      </w:hyperlink>
    </w:p>
    <w:p w14:paraId="63A865DF" w14:textId="6B7DC408" w:rsidR="00B766E1" w:rsidRDefault="00082761" w:rsidP="00C23652">
      <w:pPr>
        <w:pStyle w:val="14"/>
        <w:rPr>
          <w:rFonts w:asciiTheme="minorHAnsi" w:eastAsiaTheme="minorEastAsia" w:hAnsiTheme="minorHAnsi" w:cstheme="minorBidi"/>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2" w:name="_Toc149904144"/>
      <w:bookmarkStart w:id="3" w:name="_Toc150695622"/>
      <w:bookmarkStart w:id="4" w:name="_Toc150695787"/>
    </w:p>
    <w:p w14:paraId="03B6880D" w14:textId="48DFECCF" w:rsidR="00E52263" w:rsidRPr="00C13371" w:rsidRDefault="006E7FF4" w:rsidP="00E52263">
      <w:pPr>
        <w:pStyle w:val="1f"/>
      </w:pPr>
      <w:bookmarkStart w:id="5" w:name="_Toc156820309"/>
      <w:r w:rsidRPr="007863C1">
        <w:lastRenderedPageBreak/>
        <w:t xml:space="preserve">1. Общая </w:t>
      </w:r>
      <w:r w:rsidRPr="00C13371">
        <w:t>характеристика</w:t>
      </w:r>
      <w:bookmarkEnd w:id="2"/>
      <w:bookmarkEnd w:id="3"/>
      <w:bookmarkEnd w:id="4"/>
      <w:bookmarkEnd w:id="5"/>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3CCD0AD8" w14:textId="77777777" w:rsidR="00036098" w:rsidRPr="00F53FDC" w:rsidRDefault="00036098" w:rsidP="00036098">
      <w:pPr>
        <w:spacing w:line="360" w:lineRule="auto"/>
        <w:jc w:val="center"/>
        <w:rPr>
          <w:rFonts w:ascii="Times New Roman" w:hAnsi="Times New Roman" w:cs="Times New Roman"/>
          <w:sz w:val="24"/>
          <w:szCs w:val="24"/>
        </w:rPr>
      </w:pPr>
      <w:r w:rsidRPr="00036098">
        <w:rPr>
          <w:rFonts w:ascii="Times New Roman" w:eastAsia="Times New Roman" w:hAnsi="Times New Roman" w:cs="Times New Roman"/>
          <w:b/>
          <w:bCs/>
          <w:kern w:val="36"/>
          <w:sz w:val="24"/>
          <w:szCs w:val="24"/>
          <w:lang w:eastAsia="ru-RU"/>
        </w:rPr>
        <w:t>«ПМ.01 ВЫПОЛНЕНИЕ ЭЛЕКТРОРАДИОМОНТАЖНЫХ РАБОТ НА СУДАХ»</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C23652" w:rsidRDefault="007863C1" w:rsidP="007863C1">
      <w:pPr>
        <w:pStyle w:val="114"/>
        <w:rPr>
          <w:rFonts w:ascii="Times New Roman" w:hAnsi="Times New Roman"/>
        </w:rPr>
      </w:pPr>
      <w:bookmarkStart w:id="6" w:name="_Toc150695623"/>
      <w:bookmarkStart w:id="7" w:name="_Toc156820310"/>
      <w:r w:rsidRPr="00C13371">
        <w:rPr>
          <w:rFonts w:ascii="Times New Roman" w:hAnsi="Times New Roman"/>
        </w:rPr>
        <w:t xml:space="preserve">1.1. </w:t>
      </w:r>
      <w:bookmarkEnd w:id="6"/>
      <w:bookmarkEnd w:id="7"/>
      <w:r w:rsidR="00E52263" w:rsidRPr="00C23652">
        <w:rPr>
          <w:rFonts w:ascii="Times New Roman" w:hAnsi="Times New Roman"/>
        </w:rPr>
        <w:t>Цель и место профессионального модуля в структуре образовательной программы</w:t>
      </w:r>
    </w:p>
    <w:p w14:paraId="1EFA392A" w14:textId="5DDF39E8" w:rsidR="00C63897" w:rsidRPr="00C2365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 xml:space="preserve">Цель модуля: освоение вида деятельности </w:t>
      </w:r>
      <w:r w:rsidR="00896BB3" w:rsidRPr="00C23652">
        <w:rPr>
          <w:rFonts w:ascii="Times New Roman" w:eastAsia="Times New Roman" w:hAnsi="Times New Roman" w:cs="Times New Roman"/>
          <w:sz w:val="24"/>
          <w:szCs w:val="24"/>
          <w:lang w:eastAsia="ru-RU"/>
        </w:rPr>
        <w:t>«</w:t>
      </w:r>
      <w:r w:rsidR="00036098" w:rsidRPr="00C23652">
        <w:rPr>
          <w:rFonts w:ascii="Times New Roman" w:hAnsi="Times New Roman" w:cs="Times New Roman"/>
          <w:sz w:val="24"/>
          <w:szCs w:val="24"/>
        </w:rPr>
        <w:t>Выполнение электрорадиомонтажных работ на судах</w:t>
      </w:r>
      <w:r w:rsidR="00896BB3" w:rsidRPr="00C23652">
        <w:rPr>
          <w:rFonts w:ascii="Times New Roman" w:eastAsia="Times New Roman" w:hAnsi="Times New Roman" w:cs="Times New Roman"/>
          <w:bCs/>
          <w:sz w:val="24"/>
          <w:szCs w:val="24"/>
          <w:lang w:eastAsia="ru-RU"/>
        </w:rPr>
        <w:t>»</w:t>
      </w:r>
      <w:r w:rsidR="00896BB3" w:rsidRPr="00C23652">
        <w:rPr>
          <w:rFonts w:ascii="Times New Roman" w:eastAsia="Times New Roman" w:hAnsi="Times New Roman" w:cs="Times New Roman"/>
          <w:sz w:val="24"/>
          <w:szCs w:val="24"/>
          <w:lang w:eastAsia="ru-RU"/>
        </w:rPr>
        <w:t>.</w:t>
      </w:r>
      <w:r w:rsidRPr="00C23652">
        <w:rPr>
          <w:rFonts w:ascii="Times New Roman" w:eastAsia="Times New Roman" w:hAnsi="Times New Roman" w:cs="Times New Roman"/>
          <w:sz w:val="24"/>
          <w:szCs w:val="24"/>
          <w:lang w:eastAsia="ru-RU"/>
        </w:rPr>
        <w:t xml:space="preserve"> </w:t>
      </w:r>
    </w:p>
    <w:p w14:paraId="6DF4969D" w14:textId="7D8C882A" w:rsidR="004F5C5E" w:rsidRPr="00C23652" w:rsidRDefault="004F5C5E" w:rsidP="00A3570A">
      <w:pPr>
        <w:suppressAutoHyphens/>
        <w:spacing w:line="276" w:lineRule="auto"/>
        <w:ind w:firstLine="709"/>
        <w:jc w:val="both"/>
        <w:rPr>
          <w:rFonts w:ascii="Times New Roman" w:hAnsi="Times New Roman" w:cs="Times New Roman"/>
          <w:sz w:val="24"/>
          <w:szCs w:val="24"/>
        </w:rPr>
      </w:pPr>
      <w:r w:rsidRPr="00C23652">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C2365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C23652" w:rsidRDefault="00EA6E1D" w:rsidP="00EA6E1D">
      <w:pPr>
        <w:pStyle w:val="114"/>
        <w:rPr>
          <w:rFonts w:ascii="Times New Roman" w:hAnsi="Times New Roman"/>
        </w:rPr>
      </w:pPr>
      <w:bookmarkStart w:id="8" w:name="_Toc156820311"/>
      <w:r w:rsidRPr="00C23652">
        <w:rPr>
          <w:rFonts w:ascii="Times New Roman" w:hAnsi="Times New Roman"/>
        </w:rPr>
        <w:t>1.2. Планируемые результаты освоения профессионального модуля</w:t>
      </w:r>
      <w:bookmarkEnd w:id="8"/>
    </w:p>
    <w:p w14:paraId="006FC725" w14:textId="314D4CB7" w:rsidR="00C63897" w:rsidRPr="00C23652" w:rsidRDefault="00EA6E1D" w:rsidP="0020413C">
      <w:pPr>
        <w:ind w:firstLine="709"/>
        <w:jc w:val="both"/>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C23652">
        <w:rPr>
          <w:rFonts w:ascii="Times New Roman" w:eastAsia="Times New Roman" w:hAnsi="Times New Roman" w:cs="Times New Roman"/>
          <w:sz w:val="24"/>
          <w:szCs w:val="24"/>
          <w:lang w:eastAsia="ru-RU"/>
        </w:rPr>
        <w:t xml:space="preserve">матрице компетенций выпускника (п. </w:t>
      </w:r>
      <w:r w:rsidR="00F53FDC" w:rsidRPr="00C23652">
        <w:rPr>
          <w:rFonts w:ascii="Times New Roman" w:eastAsia="Times New Roman" w:hAnsi="Times New Roman" w:cs="Times New Roman"/>
          <w:sz w:val="24"/>
          <w:szCs w:val="24"/>
          <w:lang w:eastAsia="ru-RU"/>
        </w:rPr>
        <w:t>4.3</w:t>
      </w:r>
      <w:r w:rsidR="0020413C" w:rsidRPr="00C23652">
        <w:rPr>
          <w:rFonts w:ascii="Times New Roman" w:eastAsia="Times New Roman" w:hAnsi="Times New Roman" w:cs="Times New Roman"/>
          <w:sz w:val="24"/>
          <w:szCs w:val="24"/>
          <w:lang w:eastAsia="ru-RU"/>
        </w:rPr>
        <w:t xml:space="preserve"> </w:t>
      </w:r>
      <w:r w:rsidR="00D37EAF" w:rsidRPr="00C23652">
        <w:rPr>
          <w:rFonts w:ascii="Times New Roman" w:eastAsia="Times New Roman" w:hAnsi="Times New Roman" w:cs="Times New Roman"/>
          <w:sz w:val="24"/>
          <w:szCs w:val="24"/>
          <w:lang w:eastAsia="ru-RU"/>
        </w:rPr>
        <w:t>ПОП-П</w:t>
      </w:r>
      <w:r w:rsidR="0020413C" w:rsidRPr="00C23652">
        <w:rPr>
          <w:rFonts w:ascii="Times New Roman" w:eastAsia="Times New Roman" w:hAnsi="Times New Roman" w:cs="Times New Roman"/>
          <w:sz w:val="24"/>
          <w:szCs w:val="24"/>
          <w:lang w:eastAsia="ru-RU"/>
        </w:rPr>
        <w:t>)</w:t>
      </w:r>
      <w:r w:rsidRPr="00C23652">
        <w:rPr>
          <w:rFonts w:ascii="Times New Roman" w:eastAsia="Times New Roman" w:hAnsi="Times New Roman" w:cs="Times New Roman"/>
          <w:sz w:val="24"/>
          <w:szCs w:val="24"/>
          <w:lang w:eastAsia="ru-RU"/>
        </w:rPr>
        <w:t>.</w:t>
      </w:r>
    </w:p>
    <w:p w14:paraId="2C55BA32" w14:textId="74B3705C" w:rsidR="0020413C" w:rsidRPr="00C23652" w:rsidRDefault="0020413C" w:rsidP="003A61FF">
      <w:pPr>
        <w:spacing w:after="120"/>
        <w:ind w:firstLine="709"/>
        <w:rPr>
          <w:rFonts w:ascii="Times New Roman" w:hAnsi="Times New Roman" w:cs="Times New Roman"/>
          <w:bCs/>
          <w:sz w:val="24"/>
          <w:szCs w:val="24"/>
        </w:rPr>
      </w:pPr>
      <w:r w:rsidRPr="00C23652">
        <w:rPr>
          <w:rFonts w:ascii="Times New Roman" w:hAnsi="Times New Roman" w:cs="Times New Roman"/>
          <w:bCs/>
          <w:sz w:val="24"/>
          <w:szCs w:val="24"/>
        </w:rPr>
        <w:t>В результате освоения профессионального модуля обучающийся должен</w:t>
      </w:r>
      <w:r w:rsidRPr="00C23652">
        <w:rPr>
          <w:rFonts w:ascii="Times New Roman" w:hAnsi="Times New Roman" w:cs="Times New Roman"/>
          <w:bCs/>
          <w:sz w:val="24"/>
          <w:szCs w:val="24"/>
          <w:vertAlign w:val="superscript"/>
        </w:rPr>
        <w:footnoteReference w:id="1"/>
      </w:r>
      <w:r w:rsidRPr="00C23652">
        <w:rPr>
          <w:rFonts w:ascii="Times New Roman" w:hAnsi="Times New Roman" w:cs="Times New Roman"/>
          <w:bCs/>
          <w:sz w:val="24"/>
          <w:szCs w:val="24"/>
        </w:rPr>
        <w:t>:</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3102"/>
        <w:gridCol w:w="3102"/>
        <w:gridCol w:w="2792"/>
      </w:tblGrid>
      <w:tr w:rsidR="00E52263" w:rsidRPr="00C23652" w14:paraId="79A6D897" w14:textId="77777777" w:rsidTr="00E7143D">
        <w:tc>
          <w:tcPr>
            <w:tcW w:w="1338" w:type="dxa"/>
            <w:tcBorders>
              <w:top w:val="single" w:sz="4" w:space="0" w:color="auto"/>
              <w:left w:val="single" w:sz="4" w:space="0" w:color="auto"/>
              <w:right w:val="single" w:sz="4" w:space="0" w:color="auto"/>
            </w:tcBorders>
          </w:tcPr>
          <w:p w14:paraId="2ADE0C2B" w14:textId="77777777" w:rsidR="00E52263" w:rsidRPr="00C23652" w:rsidRDefault="00E52263" w:rsidP="0014732F">
            <w:pPr>
              <w:rPr>
                <w:rStyle w:val="afb"/>
                <w:b/>
                <w:i w:val="0"/>
                <w:sz w:val="24"/>
                <w:szCs w:val="24"/>
              </w:rPr>
            </w:pPr>
            <w:r w:rsidRPr="00C23652">
              <w:rPr>
                <w:rStyle w:val="afb"/>
                <w:b/>
                <w:i w:val="0"/>
                <w:sz w:val="24"/>
                <w:szCs w:val="24"/>
              </w:rPr>
              <w:t xml:space="preserve">Код </w:t>
            </w:r>
            <w:r w:rsidRPr="00C23652">
              <w:rPr>
                <w:rStyle w:val="afb"/>
                <w:b/>
                <w:sz w:val="24"/>
                <w:szCs w:val="24"/>
              </w:rPr>
              <w:t>ОК, ПК</w:t>
            </w:r>
          </w:p>
        </w:tc>
        <w:tc>
          <w:tcPr>
            <w:tcW w:w="3007" w:type="dxa"/>
            <w:tcBorders>
              <w:top w:val="single" w:sz="4" w:space="0" w:color="auto"/>
              <w:left w:val="single" w:sz="4" w:space="0" w:color="auto"/>
              <w:right w:val="single" w:sz="4" w:space="0" w:color="auto"/>
            </w:tcBorders>
          </w:tcPr>
          <w:p w14:paraId="2385A464" w14:textId="77777777" w:rsidR="00E52263" w:rsidRPr="00C23652" w:rsidRDefault="00E52263" w:rsidP="0014732F">
            <w:pPr>
              <w:jc w:val="center"/>
              <w:rPr>
                <w:rFonts w:ascii="Times New Roman" w:hAnsi="Times New Roman" w:cs="Times New Roman"/>
                <w:b/>
                <w:sz w:val="24"/>
                <w:szCs w:val="24"/>
              </w:rPr>
            </w:pPr>
            <w:r w:rsidRPr="00C23652">
              <w:rPr>
                <w:rFonts w:ascii="Times New Roman" w:hAnsi="Times New Roman" w:cs="Times New Roman"/>
                <w:b/>
                <w:sz w:val="24"/>
                <w:szCs w:val="24"/>
              </w:rPr>
              <w:t>Уметь</w:t>
            </w:r>
          </w:p>
        </w:tc>
        <w:tc>
          <w:tcPr>
            <w:tcW w:w="3007"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23652" w:rsidRDefault="00E52263" w:rsidP="0014732F">
            <w:pPr>
              <w:jc w:val="center"/>
              <w:rPr>
                <w:rFonts w:ascii="Times New Roman" w:hAnsi="Times New Roman" w:cs="Times New Roman"/>
                <w:b/>
                <w:i/>
                <w:sz w:val="24"/>
                <w:szCs w:val="24"/>
              </w:rPr>
            </w:pPr>
            <w:r w:rsidRPr="00C23652">
              <w:rPr>
                <w:rFonts w:ascii="Times New Roman" w:hAnsi="Times New Roman" w:cs="Times New Roman"/>
                <w:b/>
                <w:sz w:val="24"/>
                <w:szCs w:val="24"/>
              </w:rPr>
              <w:t>Знать</w:t>
            </w:r>
          </w:p>
        </w:tc>
        <w:tc>
          <w:tcPr>
            <w:tcW w:w="2707" w:type="dxa"/>
            <w:tcBorders>
              <w:top w:val="single" w:sz="4" w:space="0" w:color="auto"/>
              <w:left w:val="single" w:sz="4" w:space="0" w:color="auto"/>
              <w:bottom w:val="single" w:sz="4" w:space="0" w:color="auto"/>
              <w:right w:val="single" w:sz="4" w:space="0" w:color="auto"/>
            </w:tcBorders>
          </w:tcPr>
          <w:p w14:paraId="7C2A3100" w14:textId="77777777" w:rsidR="00E52263" w:rsidRPr="00C23652" w:rsidRDefault="00E52263" w:rsidP="0014732F">
            <w:pPr>
              <w:jc w:val="center"/>
              <w:rPr>
                <w:rFonts w:ascii="Times New Roman" w:hAnsi="Times New Roman" w:cs="Times New Roman"/>
                <w:b/>
                <w:i/>
                <w:sz w:val="24"/>
                <w:szCs w:val="24"/>
              </w:rPr>
            </w:pPr>
            <w:r w:rsidRPr="00C23652">
              <w:rPr>
                <w:rFonts w:ascii="Times New Roman" w:hAnsi="Times New Roman" w:cs="Times New Roman"/>
                <w:b/>
                <w:sz w:val="24"/>
                <w:szCs w:val="24"/>
              </w:rPr>
              <w:t>Владеть навыками</w:t>
            </w:r>
          </w:p>
        </w:tc>
      </w:tr>
      <w:tr w:rsidR="00E52263" w:rsidRPr="00C23652" w14:paraId="2F76FF93" w14:textId="77777777" w:rsidTr="00E7143D">
        <w:tc>
          <w:tcPr>
            <w:tcW w:w="1338" w:type="dxa"/>
            <w:tcBorders>
              <w:top w:val="single" w:sz="4" w:space="0" w:color="auto"/>
              <w:left w:val="single" w:sz="4" w:space="0" w:color="auto"/>
              <w:right w:val="single" w:sz="4" w:space="0" w:color="auto"/>
            </w:tcBorders>
          </w:tcPr>
          <w:p w14:paraId="086B5072" w14:textId="6650C12B" w:rsidR="00E52263" w:rsidRPr="00C23652" w:rsidRDefault="00E52263" w:rsidP="0014732F">
            <w:pPr>
              <w:rPr>
                <w:rFonts w:ascii="Times New Roman" w:hAnsi="Times New Roman" w:cs="Times New Roman"/>
                <w:bCs/>
                <w:sz w:val="24"/>
                <w:szCs w:val="24"/>
              </w:rPr>
            </w:pPr>
            <w:r w:rsidRPr="00C23652">
              <w:rPr>
                <w:rFonts w:ascii="Times New Roman" w:hAnsi="Times New Roman" w:cs="Times New Roman"/>
                <w:bCs/>
                <w:sz w:val="24"/>
                <w:szCs w:val="24"/>
              </w:rPr>
              <w:t>ОК.0</w:t>
            </w:r>
            <w:r w:rsidR="00036098" w:rsidRPr="00C23652">
              <w:rPr>
                <w:rFonts w:ascii="Times New Roman" w:hAnsi="Times New Roman" w:cs="Times New Roman"/>
                <w:bCs/>
                <w:sz w:val="24"/>
                <w:szCs w:val="24"/>
              </w:rPr>
              <w:t>1-ОК.</w:t>
            </w:r>
            <w:r w:rsidR="00335670">
              <w:rPr>
                <w:rFonts w:ascii="Times New Roman" w:hAnsi="Times New Roman" w:cs="Times New Roman"/>
                <w:bCs/>
                <w:sz w:val="24"/>
                <w:szCs w:val="24"/>
              </w:rPr>
              <w:t>09</w:t>
            </w:r>
            <w:r w:rsidR="00E7143D" w:rsidRPr="00C23652">
              <w:rPr>
                <w:rFonts w:ascii="Times New Roman" w:hAnsi="Times New Roman" w:cs="Times New Roman"/>
                <w:bCs/>
                <w:sz w:val="24"/>
                <w:szCs w:val="24"/>
              </w:rPr>
              <w:t>;</w:t>
            </w:r>
          </w:p>
          <w:p w14:paraId="3BC79016" w14:textId="77777777" w:rsidR="00E7143D" w:rsidRPr="00C23652" w:rsidRDefault="00E7143D" w:rsidP="0014732F">
            <w:pPr>
              <w:rPr>
                <w:rFonts w:ascii="Times New Roman" w:hAnsi="Times New Roman" w:cs="Times New Roman"/>
                <w:bCs/>
                <w:sz w:val="24"/>
                <w:szCs w:val="24"/>
              </w:rPr>
            </w:pPr>
          </w:p>
          <w:p w14:paraId="10D001FC" w14:textId="1EECE246" w:rsidR="00036098" w:rsidRPr="00C23652" w:rsidRDefault="00036098" w:rsidP="0014732F">
            <w:pPr>
              <w:rPr>
                <w:rFonts w:ascii="Times New Roman" w:hAnsi="Times New Roman" w:cs="Times New Roman"/>
                <w:bCs/>
                <w:sz w:val="24"/>
                <w:szCs w:val="24"/>
              </w:rPr>
            </w:pPr>
            <w:r w:rsidRPr="00C23652">
              <w:rPr>
                <w:rFonts w:ascii="Times New Roman" w:hAnsi="Times New Roman" w:cs="Times New Roman"/>
                <w:bCs/>
                <w:sz w:val="24"/>
                <w:szCs w:val="24"/>
              </w:rPr>
              <w:t>ПК 1.1-ПК 1.4</w:t>
            </w:r>
          </w:p>
        </w:tc>
        <w:tc>
          <w:tcPr>
            <w:tcW w:w="3007" w:type="dxa"/>
            <w:tcBorders>
              <w:top w:val="single" w:sz="4" w:space="0" w:color="auto"/>
              <w:left w:val="single" w:sz="4" w:space="0" w:color="auto"/>
              <w:right w:val="single" w:sz="4" w:space="0" w:color="auto"/>
            </w:tcBorders>
            <w:hideMark/>
          </w:tcPr>
          <w:p w14:paraId="72D2C285"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определять места установки проводов, кабелей, кабельных трасс, ленты заземления на судне по расчетным данным;</w:t>
            </w:r>
          </w:p>
          <w:p w14:paraId="1A7D5C88"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выполнять монтаж и демонтаж проводов, кабелей, кабельных трасс, ленты заземления;</w:t>
            </w:r>
          </w:p>
          <w:p w14:paraId="56539CC1"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контролировать качество выполнения монтажа и демонтажа проводов, кабелей, кабельных трасс, ленты заземления;</w:t>
            </w:r>
          </w:p>
          <w:p w14:paraId="60B17FAA"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использовать безопасные приемы труда при выполнении монтажа и демонтажа проводов, кабелей, кабельных трасс, ленты заземления;</w:t>
            </w:r>
          </w:p>
          <w:p w14:paraId="147B77A6"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определять места установки электрорадиооборудования на судне;</w:t>
            </w:r>
          </w:p>
          <w:p w14:paraId="5FA9DB71"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 xml:space="preserve">выполнять монтаж и </w:t>
            </w:r>
            <w:r w:rsidRPr="00C23652">
              <w:rPr>
                <w:rFonts w:ascii="Times New Roman" w:hAnsi="Times New Roman" w:cs="Times New Roman"/>
                <w:sz w:val="24"/>
                <w:szCs w:val="24"/>
              </w:rPr>
              <w:lastRenderedPageBreak/>
              <w:t>демонтаж электрорадиооборудования;</w:t>
            </w:r>
          </w:p>
          <w:p w14:paraId="12546A7A"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контролировать качество выполнения монтажа и демонтажа электрорадиооборудования;</w:t>
            </w:r>
          </w:p>
          <w:p w14:paraId="4B85776D"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использовать безопасные приемы труда при выполнении монтажа и демонтажа электрорадиооборудования;</w:t>
            </w:r>
          </w:p>
          <w:p w14:paraId="5A4377C6"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выполнять монтаж и демонтаж приемных и передающих центров средней сложности;</w:t>
            </w:r>
          </w:p>
          <w:p w14:paraId="6956C556"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контролировать качество выполнения монтажа и демонтажа приемных и передающих центров средней сложности;</w:t>
            </w:r>
          </w:p>
          <w:p w14:paraId="40DD6F5A"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использовать безопасные приемы труда при выполнении монтажа и демонтажа приемных и передающих центров средней сложности;</w:t>
            </w:r>
          </w:p>
          <w:p w14:paraId="0A0593E2"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 xml:space="preserve">вырезать из стальных, резиновых и других неметаллических листов заготовки полос и прокладок установленных технологической документацией форм и размеров; </w:t>
            </w:r>
          </w:p>
          <w:p w14:paraId="130703D2"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 xml:space="preserve">использовать полумуфт с применением ручного или механизированного инструмента; </w:t>
            </w:r>
          </w:p>
          <w:p w14:paraId="0F2A440B"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выполнять спрессовку;</w:t>
            </w:r>
          </w:p>
          <w:p w14:paraId="638108AD"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 xml:space="preserve">выполнять уплотнение сальников индивидуальных, переборочных, трубных и электрооборудования путем обжатия нажимной шайбой </w:t>
            </w:r>
            <w:r w:rsidRPr="00C23652">
              <w:rPr>
                <w:rFonts w:ascii="Times New Roman" w:hAnsi="Times New Roman" w:cs="Times New Roman"/>
                <w:sz w:val="24"/>
                <w:szCs w:val="24"/>
              </w:rPr>
              <w:lastRenderedPageBreak/>
              <w:t xml:space="preserve">и гайкой, используя набивочные массы, при помощи резиновых колец; </w:t>
            </w:r>
          </w:p>
          <w:p w14:paraId="6836B4E7"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осуществлять монтаж волоконно – оптических линий;</w:t>
            </w:r>
          </w:p>
          <w:p w14:paraId="16E8CE08" w14:textId="15C6FCE1" w:rsidR="00E52263" w:rsidRPr="00C23652" w:rsidRDefault="00036098" w:rsidP="00036098">
            <w:pPr>
              <w:rPr>
                <w:rFonts w:ascii="Times New Roman" w:hAnsi="Times New Roman" w:cs="Times New Roman"/>
                <w:bCs/>
                <w:sz w:val="24"/>
                <w:szCs w:val="24"/>
              </w:rPr>
            </w:pPr>
            <w:r w:rsidRPr="00C23652">
              <w:rPr>
                <w:rFonts w:ascii="Times New Roman" w:hAnsi="Times New Roman" w:cs="Times New Roman"/>
                <w:sz w:val="24"/>
                <w:szCs w:val="24"/>
              </w:rPr>
              <w:t>монтировать разделитель волокон оптического кабеля в соответствии с технической документацией.</w:t>
            </w:r>
          </w:p>
        </w:tc>
        <w:tc>
          <w:tcPr>
            <w:tcW w:w="3007" w:type="dxa"/>
            <w:tcBorders>
              <w:top w:val="single" w:sz="4" w:space="0" w:color="auto"/>
              <w:left w:val="single" w:sz="4" w:space="0" w:color="auto"/>
              <w:bottom w:val="single" w:sz="4" w:space="0" w:color="auto"/>
              <w:right w:val="single" w:sz="4" w:space="0" w:color="auto"/>
            </w:tcBorders>
            <w:shd w:val="clear" w:color="auto" w:fill="auto"/>
          </w:tcPr>
          <w:p w14:paraId="1C7E98B8"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lastRenderedPageBreak/>
              <w:t>правила прокладки и эксплуатации кабельной проводки на судне;</w:t>
            </w:r>
          </w:p>
          <w:p w14:paraId="3FB581D7"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технологию монтажа и демонтажа проводов, кабелей и кабельных трасс, ленты заземления;</w:t>
            </w:r>
          </w:p>
          <w:p w14:paraId="3142FB62"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схемы распределения электрической энергии на судах;</w:t>
            </w:r>
          </w:p>
          <w:p w14:paraId="71B2B61D"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методы размещения главного судового электрораспределительного щита и других распределительных устройств, их конструкцию и порядок установки;</w:t>
            </w:r>
          </w:p>
          <w:p w14:paraId="70017CBB"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методы расчета электрических сетей и шин заземления на судах;</w:t>
            </w:r>
          </w:p>
          <w:p w14:paraId="041AF811"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 xml:space="preserve">требования охраны труда, техники безопасности и экобезопасности при выполнении монтажа и </w:t>
            </w:r>
            <w:r w:rsidRPr="00C23652">
              <w:rPr>
                <w:rFonts w:ascii="Times New Roman" w:hAnsi="Times New Roman" w:cs="Times New Roman"/>
                <w:sz w:val="24"/>
                <w:szCs w:val="24"/>
              </w:rPr>
              <w:lastRenderedPageBreak/>
              <w:t>демонтажа проводов, кабелей, кабельных трасс, ленты заземления;</w:t>
            </w:r>
          </w:p>
          <w:p w14:paraId="19AB4778"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технологию монтажа и демонтажа электрорадиооборудования;</w:t>
            </w:r>
          </w:p>
          <w:p w14:paraId="5AE18F46"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назначение и схема электрорадиооборудования судна;</w:t>
            </w:r>
          </w:p>
          <w:p w14:paraId="1A42519D"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назначение, устройство, принцип действия и расположение электрических приборов, аппаратов, механизмов и установок на судне;</w:t>
            </w:r>
          </w:p>
          <w:p w14:paraId="7D41BE10"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требования охраны труда, техники безопасности и экобезопасности при выполнении монтажа и демонтажа электрорадиооборудования;</w:t>
            </w:r>
          </w:p>
          <w:p w14:paraId="5E255755"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технологию монтажа и демонтажа приемных и передающих центров средней сложности;</w:t>
            </w:r>
          </w:p>
          <w:p w14:paraId="59944AE5"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схемы аварийной, командной и телефонной связи на судне;</w:t>
            </w:r>
          </w:p>
          <w:p w14:paraId="290A0610"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требования охраны труда, техники безопасности и экобезопасности при выполнении монтажа и демонтажа приемных и передающих центров средней сложности;</w:t>
            </w:r>
          </w:p>
          <w:p w14:paraId="0097699C"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 xml:space="preserve">способы и инструмент, используемые для заготовки стальных и резиновых полос, прокладок из резины и других неметаллических материалов; </w:t>
            </w:r>
          </w:p>
          <w:p w14:paraId="4BBB3853"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марки электрокартона, используемого для изготовления бирок;</w:t>
            </w:r>
          </w:p>
          <w:p w14:paraId="686C99E6"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lastRenderedPageBreak/>
              <w:t>способы изготовления бирок, применяемые на судах для электрооборудования и кабелей;</w:t>
            </w:r>
          </w:p>
          <w:p w14:paraId="2958F861"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 xml:space="preserve">порядок спрессовки полумуфт с валов ручным и механизированным способом; </w:t>
            </w:r>
          </w:p>
          <w:p w14:paraId="553D6353"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 xml:space="preserve">последовательность выполнения уплотнения сальников индивидуальных, переборочных, трубных и электрооборудования; </w:t>
            </w:r>
          </w:p>
          <w:p w14:paraId="2F1848EF"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 xml:space="preserve">материал, применяемый для уплотнения кабелей в сальниках; </w:t>
            </w:r>
          </w:p>
          <w:p w14:paraId="51B2D43C" w14:textId="77777777" w:rsidR="00036098" w:rsidRPr="00C23652" w:rsidRDefault="00036098" w:rsidP="00036098">
            <w:pPr>
              <w:pStyle w:val="ConsPlusNormal"/>
              <w:spacing w:line="276" w:lineRule="auto"/>
              <w:jc w:val="both"/>
              <w:rPr>
                <w:rFonts w:ascii="Times New Roman" w:hAnsi="Times New Roman" w:cs="Times New Roman"/>
                <w:sz w:val="24"/>
                <w:szCs w:val="24"/>
              </w:rPr>
            </w:pPr>
            <w:r w:rsidRPr="00C23652">
              <w:rPr>
                <w:rFonts w:ascii="Times New Roman" w:hAnsi="Times New Roman" w:cs="Times New Roman"/>
                <w:sz w:val="24"/>
                <w:szCs w:val="24"/>
              </w:rPr>
              <w:t xml:space="preserve">порядок выполнения работ по изготовлению волоконно-оптических линий связи; </w:t>
            </w:r>
          </w:p>
          <w:p w14:paraId="7C34C632" w14:textId="5484F2B6" w:rsidR="00E52263" w:rsidRPr="00C23652" w:rsidRDefault="00036098" w:rsidP="00036098">
            <w:pPr>
              <w:rPr>
                <w:rFonts w:ascii="Times New Roman" w:hAnsi="Times New Roman" w:cs="Times New Roman"/>
                <w:bCs/>
                <w:i/>
                <w:sz w:val="24"/>
                <w:szCs w:val="24"/>
              </w:rPr>
            </w:pPr>
            <w:r w:rsidRPr="00C23652">
              <w:rPr>
                <w:rFonts w:ascii="Times New Roman" w:hAnsi="Times New Roman" w:cs="Times New Roman"/>
                <w:sz w:val="24"/>
                <w:szCs w:val="24"/>
              </w:rPr>
              <w:t>требования технологической документации при изготовлении волоконно-оптических линий связи.</w:t>
            </w:r>
          </w:p>
        </w:tc>
        <w:tc>
          <w:tcPr>
            <w:tcW w:w="2707" w:type="dxa"/>
            <w:tcBorders>
              <w:top w:val="single" w:sz="4" w:space="0" w:color="auto"/>
              <w:left w:val="single" w:sz="4" w:space="0" w:color="auto"/>
              <w:bottom w:val="single" w:sz="4" w:space="0" w:color="auto"/>
              <w:right w:val="single" w:sz="4" w:space="0" w:color="auto"/>
            </w:tcBorders>
          </w:tcPr>
          <w:p w14:paraId="0FA45C56" w14:textId="592C7C88" w:rsidR="00E52263" w:rsidRPr="00C23652" w:rsidRDefault="00E7143D" w:rsidP="0014732F">
            <w:pPr>
              <w:jc w:val="center"/>
              <w:rPr>
                <w:rFonts w:ascii="Times New Roman" w:hAnsi="Times New Roman" w:cs="Times New Roman"/>
                <w:bCs/>
                <w:i/>
                <w:sz w:val="24"/>
                <w:szCs w:val="24"/>
              </w:rPr>
            </w:pPr>
            <w:r w:rsidRPr="00C23652">
              <w:rPr>
                <w:rFonts w:ascii="Times New Roman" w:hAnsi="Times New Roman" w:cs="Times New Roman"/>
                <w:sz w:val="24"/>
                <w:szCs w:val="24"/>
              </w:rPr>
              <w:lastRenderedPageBreak/>
              <w:t>выполнения электрорадиомонтажных работ на судах</w:t>
            </w:r>
          </w:p>
        </w:tc>
      </w:tr>
    </w:tbl>
    <w:p w14:paraId="16926D2E" w14:textId="5436C2BB" w:rsidR="0020413C" w:rsidRPr="00C23652"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Pr="00C23652"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C23652" w:rsidRDefault="000156CF" w:rsidP="000156CF">
      <w:pPr>
        <w:pStyle w:val="1f"/>
        <w:rPr>
          <w:rFonts w:ascii="Times New Roman" w:hAnsi="Times New Roman"/>
        </w:rPr>
      </w:pPr>
      <w:bookmarkStart w:id="9" w:name="_Toc152334663"/>
      <w:bookmarkStart w:id="10" w:name="_Toc156820312"/>
      <w:r w:rsidRPr="00C23652">
        <w:rPr>
          <w:rFonts w:ascii="Times New Roman" w:hAnsi="Times New Roman"/>
        </w:rPr>
        <w:t>2. Структура и содержание профессионального модуля</w:t>
      </w:r>
      <w:bookmarkEnd w:id="9"/>
      <w:bookmarkEnd w:id="10"/>
    </w:p>
    <w:p w14:paraId="757157CD" w14:textId="77777777" w:rsidR="000156CF" w:rsidRPr="00C23652" w:rsidRDefault="000156CF" w:rsidP="000156CF">
      <w:pPr>
        <w:pStyle w:val="114"/>
        <w:rPr>
          <w:rFonts w:ascii="Times New Roman" w:hAnsi="Times New Roman"/>
        </w:rPr>
      </w:pPr>
      <w:bookmarkStart w:id="11" w:name="_Toc152334664"/>
      <w:bookmarkStart w:id="12" w:name="_Toc156820313"/>
      <w:r w:rsidRPr="00C23652">
        <w:rPr>
          <w:rFonts w:ascii="Times New Roman" w:hAnsi="Times New Roman"/>
        </w:rPr>
        <w:t>2.1. Трудоемкость освоения модуля</w:t>
      </w:r>
      <w:bookmarkEnd w:id="11"/>
      <w:bookmarkEnd w:id="12"/>
      <w:r w:rsidRPr="00C23652">
        <w:rPr>
          <w:rFonts w:ascii="Times New Roman" w:hAnsi="Times New Roman"/>
        </w:rPr>
        <w:t xml:space="preserve"> </w:t>
      </w:r>
    </w:p>
    <w:tbl>
      <w:tblPr>
        <w:tblW w:w="5230" w:type="pct"/>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246"/>
        <w:gridCol w:w="2335"/>
        <w:gridCol w:w="2484"/>
      </w:tblGrid>
      <w:tr w:rsidR="00E52263" w:rsidRPr="00C23652" w14:paraId="2AAF9ABC" w14:textId="77777777" w:rsidTr="00335670">
        <w:trPr>
          <w:trHeight w:val="23"/>
        </w:trPr>
        <w:tc>
          <w:tcPr>
            <w:tcW w:w="2606" w:type="pct"/>
            <w:vAlign w:val="center"/>
          </w:tcPr>
          <w:p w14:paraId="5B206047" w14:textId="77777777" w:rsidR="00E52263" w:rsidRPr="00C23652" w:rsidRDefault="00E52263" w:rsidP="0014732F">
            <w:pPr>
              <w:jc w:val="center"/>
              <w:rPr>
                <w:rFonts w:ascii="Times New Roman" w:hAnsi="Times New Roman" w:cs="Times New Roman"/>
                <w:b/>
                <w:sz w:val="24"/>
                <w:szCs w:val="24"/>
              </w:rPr>
            </w:pPr>
            <w:bookmarkStart w:id="13" w:name="_Hlk152333186"/>
            <w:r w:rsidRPr="00C23652">
              <w:rPr>
                <w:rFonts w:ascii="Times New Roman" w:hAnsi="Times New Roman" w:cs="Times New Roman"/>
                <w:b/>
                <w:sz w:val="24"/>
                <w:szCs w:val="24"/>
              </w:rPr>
              <w:t>Наименование составных частей модуля</w:t>
            </w:r>
          </w:p>
        </w:tc>
        <w:tc>
          <w:tcPr>
            <w:tcW w:w="1160" w:type="pct"/>
            <w:vAlign w:val="center"/>
          </w:tcPr>
          <w:p w14:paraId="041A6B93" w14:textId="77777777" w:rsidR="00E52263" w:rsidRPr="00C23652" w:rsidRDefault="00E52263" w:rsidP="0014732F">
            <w:pPr>
              <w:jc w:val="center"/>
              <w:rPr>
                <w:rFonts w:ascii="Times New Roman" w:hAnsi="Times New Roman" w:cs="Times New Roman"/>
                <w:b/>
                <w:iCs/>
                <w:sz w:val="24"/>
                <w:szCs w:val="24"/>
              </w:rPr>
            </w:pPr>
            <w:r w:rsidRPr="00C23652">
              <w:rPr>
                <w:rFonts w:ascii="Times New Roman" w:hAnsi="Times New Roman" w:cs="Times New Roman"/>
                <w:b/>
                <w:iCs/>
                <w:sz w:val="24"/>
                <w:szCs w:val="24"/>
              </w:rPr>
              <w:t>Объем в часах</w:t>
            </w:r>
          </w:p>
        </w:tc>
        <w:tc>
          <w:tcPr>
            <w:tcW w:w="1234" w:type="pct"/>
          </w:tcPr>
          <w:p w14:paraId="049D8979" w14:textId="77777777" w:rsidR="00E52263" w:rsidRPr="00C23652" w:rsidRDefault="00E52263" w:rsidP="0014732F">
            <w:pPr>
              <w:jc w:val="center"/>
              <w:rPr>
                <w:rFonts w:ascii="Times New Roman" w:hAnsi="Times New Roman" w:cs="Times New Roman"/>
                <w:b/>
                <w:iCs/>
                <w:sz w:val="24"/>
                <w:szCs w:val="24"/>
              </w:rPr>
            </w:pPr>
            <w:r w:rsidRPr="00C23652">
              <w:rPr>
                <w:rFonts w:ascii="Times New Roman" w:hAnsi="Times New Roman" w:cs="Times New Roman"/>
                <w:b/>
                <w:sz w:val="24"/>
                <w:szCs w:val="24"/>
              </w:rPr>
              <w:t>В т.ч. в форме практ. подготовки</w:t>
            </w:r>
          </w:p>
        </w:tc>
      </w:tr>
      <w:tr w:rsidR="00E52263" w:rsidRPr="00C23652" w14:paraId="28B769CC" w14:textId="77777777" w:rsidTr="00335670">
        <w:trPr>
          <w:trHeight w:val="23"/>
        </w:trPr>
        <w:tc>
          <w:tcPr>
            <w:tcW w:w="2606" w:type="pct"/>
            <w:vAlign w:val="center"/>
          </w:tcPr>
          <w:p w14:paraId="2DCFE57B" w14:textId="77777777" w:rsidR="00E52263" w:rsidRPr="00C23652" w:rsidRDefault="00E52263" w:rsidP="0014732F">
            <w:pPr>
              <w:jc w:val="both"/>
              <w:rPr>
                <w:rFonts w:ascii="Times New Roman" w:hAnsi="Times New Roman" w:cs="Times New Roman"/>
                <w:bCs/>
                <w:sz w:val="24"/>
                <w:szCs w:val="24"/>
              </w:rPr>
            </w:pPr>
            <w:r w:rsidRPr="00C23652">
              <w:rPr>
                <w:rFonts w:ascii="Times New Roman" w:hAnsi="Times New Roman" w:cs="Times New Roman"/>
                <w:bCs/>
                <w:sz w:val="24"/>
                <w:szCs w:val="24"/>
              </w:rPr>
              <w:t>Учебные занятия</w:t>
            </w:r>
          </w:p>
        </w:tc>
        <w:tc>
          <w:tcPr>
            <w:tcW w:w="1160" w:type="pct"/>
            <w:vAlign w:val="center"/>
          </w:tcPr>
          <w:p w14:paraId="1BA36897" w14:textId="46D0D072" w:rsidR="00E52263" w:rsidRPr="00C23652" w:rsidRDefault="00EC2E2C" w:rsidP="0014732F">
            <w:pPr>
              <w:jc w:val="center"/>
              <w:rPr>
                <w:rFonts w:ascii="Times New Roman" w:hAnsi="Times New Roman" w:cs="Times New Roman"/>
                <w:bCs/>
                <w:sz w:val="24"/>
                <w:szCs w:val="24"/>
              </w:rPr>
            </w:pPr>
            <w:r w:rsidRPr="00C23652">
              <w:rPr>
                <w:rFonts w:ascii="Times New Roman" w:hAnsi="Times New Roman" w:cs="Times New Roman"/>
                <w:bCs/>
                <w:sz w:val="24"/>
                <w:szCs w:val="24"/>
              </w:rPr>
              <w:t>390</w:t>
            </w:r>
          </w:p>
        </w:tc>
        <w:tc>
          <w:tcPr>
            <w:tcW w:w="1234" w:type="pct"/>
            <w:vAlign w:val="center"/>
          </w:tcPr>
          <w:p w14:paraId="66F03894" w14:textId="3F0066BF" w:rsidR="00E52263" w:rsidRPr="00C23652" w:rsidRDefault="00EC2E2C" w:rsidP="0014732F">
            <w:pPr>
              <w:jc w:val="center"/>
              <w:rPr>
                <w:rFonts w:ascii="Times New Roman" w:hAnsi="Times New Roman" w:cs="Times New Roman"/>
                <w:bCs/>
                <w:sz w:val="24"/>
                <w:szCs w:val="24"/>
              </w:rPr>
            </w:pPr>
            <w:r w:rsidRPr="00C23652">
              <w:rPr>
                <w:rFonts w:ascii="Times New Roman" w:hAnsi="Times New Roman" w:cs="Times New Roman"/>
                <w:bCs/>
                <w:sz w:val="24"/>
                <w:szCs w:val="24"/>
              </w:rPr>
              <w:t>156</w:t>
            </w:r>
          </w:p>
        </w:tc>
      </w:tr>
      <w:tr w:rsidR="00E52263" w:rsidRPr="00C23652" w14:paraId="73D3236C" w14:textId="77777777" w:rsidTr="00335670">
        <w:trPr>
          <w:trHeight w:val="23"/>
        </w:trPr>
        <w:tc>
          <w:tcPr>
            <w:tcW w:w="2606" w:type="pct"/>
            <w:vAlign w:val="center"/>
          </w:tcPr>
          <w:p w14:paraId="1F627D65" w14:textId="77777777" w:rsidR="00E52263" w:rsidRPr="00C23652" w:rsidRDefault="00E52263" w:rsidP="0014732F">
            <w:pPr>
              <w:jc w:val="both"/>
              <w:rPr>
                <w:rFonts w:ascii="Times New Roman" w:hAnsi="Times New Roman" w:cs="Times New Roman"/>
                <w:bCs/>
                <w:sz w:val="24"/>
                <w:szCs w:val="24"/>
              </w:rPr>
            </w:pPr>
            <w:r w:rsidRPr="00C23652">
              <w:rPr>
                <w:rFonts w:ascii="Times New Roman" w:hAnsi="Times New Roman" w:cs="Times New Roman"/>
                <w:bCs/>
                <w:sz w:val="24"/>
                <w:szCs w:val="24"/>
              </w:rPr>
              <w:t>Курсовая работа (проект)</w:t>
            </w:r>
          </w:p>
        </w:tc>
        <w:tc>
          <w:tcPr>
            <w:tcW w:w="1160" w:type="pct"/>
            <w:vAlign w:val="center"/>
          </w:tcPr>
          <w:p w14:paraId="20714DB5" w14:textId="77777777" w:rsidR="00E52263" w:rsidRPr="00C23652" w:rsidRDefault="00E52263" w:rsidP="0014732F">
            <w:pPr>
              <w:jc w:val="center"/>
              <w:rPr>
                <w:rFonts w:ascii="Times New Roman" w:hAnsi="Times New Roman" w:cs="Times New Roman"/>
                <w:bCs/>
                <w:sz w:val="24"/>
                <w:szCs w:val="24"/>
              </w:rPr>
            </w:pPr>
            <w:r w:rsidRPr="00C23652">
              <w:rPr>
                <w:rFonts w:ascii="Times New Roman" w:hAnsi="Times New Roman" w:cs="Times New Roman"/>
                <w:bCs/>
                <w:sz w:val="24"/>
                <w:szCs w:val="24"/>
              </w:rPr>
              <w:t>ХХ</w:t>
            </w:r>
          </w:p>
        </w:tc>
        <w:tc>
          <w:tcPr>
            <w:tcW w:w="1234" w:type="pct"/>
            <w:vAlign w:val="center"/>
          </w:tcPr>
          <w:p w14:paraId="35BECD34" w14:textId="77777777" w:rsidR="00E52263" w:rsidRPr="00C23652" w:rsidRDefault="00E52263" w:rsidP="0014732F">
            <w:pPr>
              <w:jc w:val="center"/>
              <w:rPr>
                <w:rFonts w:ascii="Times New Roman" w:hAnsi="Times New Roman" w:cs="Times New Roman"/>
                <w:bCs/>
                <w:sz w:val="24"/>
                <w:szCs w:val="24"/>
              </w:rPr>
            </w:pPr>
            <w:r w:rsidRPr="00C23652">
              <w:rPr>
                <w:rFonts w:ascii="Times New Roman" w:hAnsi="Times New Roman" w:cs="Times New Roman"/>
                <w:bCs/>
                <w:sz w:val="24"/>
                <w:szCs w:val="24"/>
              </w:rPr>
              <w:t>ХХ</w:t>
            </w:r>
          </w:p>
        </w:tc>
      </w:tr>
      <w:tr w:rsidR="00E52263" w:rsidRPr="00C23652" w14:paraId="11D29532" w14:textId="77777777" w:rsidTr="00335670">
        <w:trPr>
          <w:trHeight w:val="23"/>
        </w:trPr>
        <w:tc>
          <w:tcPr>
            <w:tcW w:w="2606" w:type="pct"/>
            <w:vAlign w:val="center"/>
          </w:tcPr>
          <w:p w14:paraId="0602D6C8" w14:textId="77777777" w:rsidR="00E52263" w:rsidRPr="00C23652" w:rsidRDefault="00E52263" w:rsidP="0014732F">
            <w:pPr>
              <w:jc w:val="both"/>
              <w:rPr>
                <w:rFonts w:ascii="Times New Roman" w:hAnsi="Times New Roman" w:cs="Times New Roman"/>
                <w:bCs/>
                <w:sz w:val="24"/>
                <w:szCs w:val="24"/>
              </w:rPr>
            </w:pPr>
            <w:r w:rsidRPr="00C23652">
              <w:rPr>
                <w:rFonts w:ascii="Times New Roman" w:hAnsi="Times New Roman" w:cs="Times New Roman"/>
                <w:bCs/>
                <w:sz w:val="24"/>
                <w:szCs w:val="24"/>
              </w:rPr>
              <w:t>Самостоятельная работа</w:t>
            </w:r>
          </w:p>
        </w:tc>
        <w:tc>
          <w:tcPr>
            <w:tcW w:w="1160" w:type="pct"/>
            <w:vAlign w:val="center"/>
          </w:tcPr>
          <w:p w14:paraId="35F6638A" w14:textId="32A2174F" w:rsidR="00E52263" w:rsidRPr="00C23652" w:rsidRDefault="00EC2E2C" w:rsidP="0014732F">
            <w:pPr>
              <w:jc w:val="center"/>
              <w:rPr>
                <w:rFonts w:ascii="Times New Roman" w:hAnsi="Times New Roman" w:cs="Times New Roman"/>
                <w:bCs/>
                <w:sz w:val="24"/>
                <w:szCs w:val="24"/>
              </w:rPr>
            </w:pPr>
            <w:r w:rsidRPr="00C23652">
              <w:rPr>
                <w:rFonts w:ascii="Times New Roman" w:hAnsi="Times New Roman" w:cs="Times New Roman"/>
                <w:bCs/>
                <w:sz w:val="24"/>
                <w:szCs w:val="24"/>
              </w:rPr>
              <w:t>24</w:t>
            </w:r>
          </w:p>
        </w:tc>
        <w:tc>
          <w:tcPr>
            <w:tcW w:w="1234" w:type="pct"/>
            <w:vAlign w:val="center"/>
          </w:tcPr>
          <w:p w14:paraId="48557767" w14:textId="77777777" w:rsidR="00E52263" w:rsidRPr="00C23652" w:rsidRDefault="00E52263" w:rsidP="0014732F">
            <w:pPr>
              <w:jc w:val="center"/>
              <w:rPr>
                <w:rFonts w:ascii="Times New Roman" w:hAnsi="Times New Roman" w:cs="Times New Roman"/>
                <w:bCs/>
                <w:sz w:val="24"/>
                <w:szCs w:val="24"/>
              </w:rPr>
            </w:pPr>
            <w:r w:rsidRPr="00C23652">
              <w:rPr>
                <w:rFonts w:ascii="Times New Roman" w:hAnsi="Times New Roman" w:cs="Times New Roman"/>
                <w:bCs/>
                <w:sz w:val="24"/>
                <w:szCs w:val="24"/>
              </w:rPr>
              <w:t>-</w:t>
            </w:r>
          </w:p>
        </w:tc>
      </w:tr>
      <w:tr w:rsidR="00E52263" w:rsidRPr="00C23652" w14:paraId="13A6F7FA" w14:textId="77777777" w:rsidTr="00335670">
        <w:trPr>
          <w:trHeight w:val="23"/>
        </w:trPr>
        <w:tc>
          <w:tcPr>
            <w:tcW w:w="2606" w:type="pct"/>
            <w:vAlign w:val="center"/>
          </w:tcPr>
          <w:p w14:paraId="56B24C6B" w14:textId="77777777" w:rsidR="00E52263" w:rsidRPr="00C23652" w:rsidRDefault="00E52263" w:rsidP="0014732F">
            <w:pPr>
              <w:jc w:val="both"/>
              <w:rPr>
                <w:rFonts w:ascii="Times New Roman" w:hAnsi="Times New Roman" w:cs="Times New Roman"/>
                <w:bCs/>
                <w:sz w:val="24"/>
                <w:szCs w:val="24"/>
              </w:rPr>
            </w:pPr>
            <w:r w:rsidRPr="00C23652">
              <w:rPr>
                <w:rFonts w:ascii="Times New Roman" w:hAnsi="Times New Roman" w:cs="Times New Roman"/>
                <w:bCs/>
                <w:sz w:val="24"/>
                <w:szCs w:val="24"/>
              </w:rPr>
              <w:t>Практика, в т.ч.:</w:t>
            </w:r>
          </w:p>
        </w:tc>
        <w:tc>
          <w:tcPr>
            <w:tcW w:w="1160" w:type="pct"/>
            <w:vAlign w:val="center"/>
          </w:tcPr>
          <w:p w14:paraId="112A99FD" w14:textId="7461ADF9" w:rsidR="00E52263" w:rsidRPr="00C23652" w:rsidRDefault="00E7143D" w:rsidP="0014732F">
            <w:pPr>
              <w:jc w:val="center"/>
              <w:rPr>
                <w:rFonts w:ascii="Times New Roman" w:hAnsi="Times New Roman" w:cs="Times New Roman"/>
                <w:bCs/>
                <w:sz w:val="24"/>
                <w:szCs w:val="24"/>
              </w:rPr>
            </w:pPr>
            <w:r w:rsidRPr="00C23652">
              <w:rPr>
                <w:rFonts w:ascii="Times New Roman" w:hAnsi="Times New Roman" w:cs="Times New Roman"/>
                <w:b/>
                <w:sz w:val="24"/>
                <w:szCs w:val="24"/>
              </w:rPr>
              <w:t>432</w:t>
            </w:r>
          </w:p>
        </w:tc>
        <w:tc>
          <w:tcPr>
            <w:tcW w:w="1234" w:type="pct"/>
            <w:vAlign w:val="center"/>
          </w:tcPr>
          <w:p w14:paraId="2A622EB7" w14:textId="02C53385" w:rsidR="00E52263" w:rsidRPr="00C23652" w:rsidRDefault="00E7143D" w:rsidP="0014732F">
            <w:pPr>
              <w:jc w:val="center"/>
              <w:rPr>
                <w:rFonts w:ascii="Times New Roman" w:hAnsi="Times New Roman" w:cs="Times New Roman"/>
                <w:bCs/>
                <w:sz w:val="24"/>
                <w:szCs w:val="24"/>
              </w:rPr>
            </w:pPr>
            <w:r w:rsidRPr="00C23652">
              <w:rPr>
                <w:rFonts w:ascii="Times New Roman" w:hAnsi="Times New Roman" w:cs="Times New Roman"/>
                <w:b/>
                <w:sz w:val="24"/>
                <w:szCs w:val="24"/>
              </w:rPr>
              <w:t>432</w:t>
            </w:r>
          </w:p>
        </w:tc>
      </w:tr>
      <w:tr w:rsidR="00E7143D" w:rsidRPr="00C23652" w14:paraId="3DFC8064" w14:textId="77777777" w:rsidTr="00335670">
        <w:trPr>
          <w:trHeight w:val="23"/>
        </w:trPr>
        <w:tc>
          <w:tcPr>
            <w:tcW w:w="2606" w:type="pct"/>
            <w:vAlign w:val="center"/>
          </w:tcPr>
          <w:p w14:paraId="0783EEF7" w14:textId="77777777" w:rsidR="00E7143D" w:rsidRPr="00C23652" w:rsidRDefault="00E7143D" w:rsidP="00E7143D">
            <w:pPr>
              <w:jc w:val="both"/>
              <w:rPr>
                <w:rFonts w:ascii="Times New Roman" w:hAnsi="Times New Roman" w:cs="Times New Roman"/>
                <w:bCs/>
                <w:sz w:val="24"/>
                <w:szCs w:val="24"/>
              </w:rPr>
            </w:pPr>
            <w:r w:rsidRPr="00C23652">
              <w:rPr>
                <w:rFonts w:ascii="Times New Roman" w:hAnsi="Times New Roman" w:cs="Times New Roman"/>
                <w:bCs/>
                <w:sz w:val="24"/>
                <w:szCs w:val="24"/>
              </w:rPr>
              <w:t>учебная</w:t>
            </w:r>
          </w:p>
        </w:tc>
        <w:tc>
          <w:tcPr>
            <w:tcW w:w="1160" w:type="pct"/>
          </w:tcPr>
          <w:p w14:paraId="6B733599" w14:textId="27CF69F0" w:rsidR="00E7143D" w:rsidRPr="00C23652" w:rsidRDefault="00E7143D" w:rsidP="00E7143D">
            <w:pPr>
              <w:jc w:val="center"/>
              <w:rPr>
                <w:rFonts w:ascii="Times New Roman" w:hAnsi="Times New Roman" w:cs="Times New Roman"/>
                <w:bCs/>
                <w:i/>
                <w:iCs/>
                <w:sz w:val="24"/>
                <w:szCs w:val="24"/>
              </w:rPr>
            </w:pPr>
            <w:r w:rsidRPr="00C23652">
              <w:rPr>
                <w:rFonts w:ascii="Times New Roman" w:hAnsi="Times New Roman" w:cs="Times New Roman"/>
                <w:sz w:val="24"/>
                <w:szCs w:val="24"/>
              </w:rPr>
              <w:t>108</w:t>
            </w:r>
          </w:p>
        </w:tc>
        <w:tc>
          <w:tcPr>
            <w:tcW w:w="1234" w:type="pct"/>
          </w:tcPr>
          <w:p w14:paraId="3DDC0D71" w14:textId="70CD0324" w:rsidR="00E7143D" w:rsidRPr="00C23652" w:rsidRDefault="00E7143D" w:rsidP="00E7143D">
            <w:pPr>
              <w:jc w:val="center"/>
              <w:rPr>
                <w:rFonts w:ascii="Times New Roman" w:hAnsi="Times New Roman" w:cs="Times New Roman"/>
                <w:bCs/>
                <w:i/>
                <w:iCs/>
                <w:sz w:val="24"/>
                <w:szCs w:val="24"/>
              </w:rPr>
            </w:pPr>
            <w:r w:rsidRPr="00C23652">
              <w:rPr>
                <w:rFonts w:ascii="Times New Roman" w:hAnsi="Times New Roman" w:cs="Times New Roman"/>
                <w:sz w:val="24"/>
                <w:szCs w:val="24"/>
              </w:rPr>
              <w:t>108</w:t>
            </w:r>
          </w:p>
        </w:tc>
      </w:tr>
      <w:tr w:rsidR="00E7143D" w:rsidRPr="00C23652" w14:paraId="5DAC4275" w14:textId="77777777" w:rsidTr="00335670">
        <w:trPr>
          <w:trHeight w:val="23"/>
        </w:trPr>
        <w:tc>
          <w:tcPr>
            <w:tcW w:w="2606" w:type="pct"/>
            <w:vAlign w:val="center"/>
          </w:tcPr>
          <w:p w14:paraId="1AD65C17" w14:textId="77777777" w:rsidR="00E7143D" w:rsidRPr="00C23652" w:rsidRDefault="00E7143D" w:rsidP="00E7143D">
            <w:pPr>
              <w:jc w:val="both"/>
              <w:rPr>
                <w:rFonts w:ascii="Times New Roman" w:hAnsi="Times New Roman" w:cs="Times New Roman"/>
                <w:bCs/>
                <w:sz w:val="24"/>
                <w:szCs w:val="24"/>
              </w:rPr>
            </w:pPr>
            <w:r w:rsidRPr="00C23652">
              <w:rPr>
                <w:rFonts w:ascii="Times New Roman" w:hAnsi="Times New Roman" w:cs="Times New Roman"/>
                <w:bCs/>
                <w:sz w:val="24"/>
                <w:szCs w:val="24"/>
              </w:rPr>
              <w:t>производственная</w:t>
            </w:r>
          </w:p>
        </w:tc>
        <w:tc>
          <w:tcPr>
            <w:tcW w:w="1160" w:type="pct"/>
          </w:tcPr>
          <w:p w14:paraId="2C979714" w14:textId="510D34B4" w:rsidR="00E7143D" w:rsidRPr="00C23652" w:rsidRDefault="00E7143D" w:rsidP="00E7143D">
            <w:pPr>
              <w:jc w:val="center"/>
              <w:rPr>
                <w:rFonts w:ascii="Times New Roman" w:hAnsi="Times New Roman" w:cs="Times New Roman"/>
                <w:bCs/>
                <w:i/>
                <w:iCs/>
                <w:sz w:val="24"/>
                <w:szCs w:val="24"/>
              </w:rPr>
            </w:pPr>
            <w:r w:rsidRPr="00C23652">
              <w:rPr>
                <w:rFonts w:ascii="Times New Roman" w:hAnsi="Times New Roman" w:cs="Times New Roman"/>
                <w:sz w:val="24"/>
                <w:szCs w:val="24"/>
              </w:rPr>
              <w:t>324</w:t>
            </w:r>
          </w:p>
        </w:tc>
        <w:tc>
          <w:tcPr>
            <w:tcW w:w="1234" w:type="pct"/>
          </w:tcPr>
          <w:p w14:paraId="4E8BA0FF" w14:textId="122532A6" w:rsidR="00E7143D" w:rsidRPr="00C23652" w:rsidRDefault="00E7143D" w:rsidP="00E7143D">
            <w:pPr>
              <w:jc w:val="center"/>
              <w:rPr>
                <w:rFonts w:ascii="Times New Roman" w:hAnsi="Times New Roman" w:cs="Times New Roman"/>
                <w:bCs/>
                <w:i/>
                <w:iCs/>
                <w:sz w:val="24"/>
                <w:szCs w:val="24"/>
              </w:rPr>
            </w:pPr>
            <w:r w:rsidRPr="00C23652">
              <w:rPr>
                <w:rFonts w:ascii="Times New Roman" w:hAnsi="Times New Roman" w:cs="Times New Roman"/>
                <w:sz w:val="24"/>
                <w:szCs w:val="24"/>
              </w:rPr>
              <w:t>324</w:t>
            </w:r>
          </w:p>
        </w:tc>
      </w:tr>
      <w:tr w:rsidR="00E52263" w:rsidRPr="00C23652" w14:paraId="5472E0DC" w14:textId="77777777" w:rsidTr="00335670">
        <w:trPr>
          <w:trHeight w:val="23"/>
        </w:trPr>
        <w:tc>
          <w:tcPr>
            <w:tcW w:w="2606" w:type="pct"/>
            <w:vAlign w:val="center"/>
          </w:tcPr>
          <w:p w14:paraId="347E6AF4" w14:textId="77777777" w:rsidR="00E52263" w:rsidRPr="00C23652" w:rsidRDefault="00E52263" w:rsidP="0014732F">
            <w:pPr>
              <w:jc w:val="both"/>
              <w:rPr>
                <w:rFonts w:ascii="Times New Roman" w:hAnsi="Times New Roman" w:cs="Times New Roman"/>
                <w:bCs/>
                <w:sz w:val="24"/>
                <w:szCs w:val="24"/>
              </w:rPr>
            </w:pPr>
            <w:r w:rsidRPr="00C23652">
              <w:rPr>
                <w:rFonts w:ascii="Times New Roman" w:hAnsi="Times New Roman" w:cs="Times New Roman"/>
                <w:bCs/>
                <w:sz w:val="24"/>
                <w:szCs w:val="24"/>
              </w:rPr>
              <w:t xml:space="preserve">Промежуточная аттестация </w:t>
            </w:r>
          </w:p>
        </w:tc>
        <w:tc>
          <w:tcPr>
            <w:tcW w:w="1160" w:type="pct"/>
            <w:vAlign w:val="center"/>
          </w:tcPr>
          <w:p w14:paraId="70D9F46B" w14:textId="037DA1D8" w:rsidR="00E52263" w:rsidRPr="00C23652" w:rsidRDefault="00EC2E2C" w:rsidP="0014732F">
            <w:pPr>
              <w:jc w:val="center"/>
              <w:rPr>
                <w:rFonts w:ascii="Times New Roman" w:hAnsi="Times New Roman" w:cs="Times New Roman"/>
                <w:bCs/>
                <w:sz w:val="24"/>
                <w:szCs w:val="24"/>
              </w:rPr>
            </w:pPr>
            <w:r w:rsidRPr="00C23652">
              <w:rPr>
                <w:rFonts w:ascii="Times New Roman" w:hAnsi="Times New Roman" w:cs="Times New Roman"/>
                <w:bCs/>
                <w:sz w:val="24"/>
                <w:szCs w:val="24"/>
              </w:rPr>
              <w:t>6</w:t>
            </w:r>
          </w:p>
        </w:tc>
        <w:tc>
          <w:tcPr>
            <w:tcW w:w="1234" w:type="pct"/>
            <w:vAlign w:val="center"/>
          </w:tcPr>
          <w:p w14:paraId="7482AEA5" w14:textId="77777777" w:rsidR="00E52263" w:rsidRPr="00C23652" w:rsidRDefault="00E52263" w:rsidP="0014732F">
            <w:pPr>
              <w:jc w:val="center"/>
              <w:rPr>
                <w:rFonts w:ascii="Times New Roman" w:hAnsi="Times New Roman" w:cs="Times New Roman"/>
                <w:bCs/>
                <w:sz w:val="24"/>
                <w:szCs w:val="24"/>
              </w:rPr>
            </w:pPr>
            <w:r w:rsidRPr="00C23652">
              <w:rPr>
                <w:rFonts w:ascii="Times New Roman" w:hAnsi="Times New Roman" w:cs="Times New Roman"/>
                <w:bCs/>
                <w:sz w:val="24"/>
                <w:szCs w:val="24"/>
              </w:rPr>
              <w:t>ХХ</w:t>
            </w:r>
          </w:p>
        </w:tc>
      </w:tr>
      <w:tr w:rsidR="00E7143D" w:rsidRPr="00C23652" w14:paraId="1B09F0D6" w14:textId="77777777" w:rsidTr="00335670">
        <w:trPr>
          <w:trHeight w:val="23"/>
        </w:trPr>
        <w:tc>
          <w:tcPr>
            <w:tcW w:w="2606" w:type="pct"/>
            <w:vAlign w:val="center"/>
          </w:tcPr>
          <w:p w14:paraId="56292792" w14:textId="77777777" w:rsidR="00E7143D" w:rsidRPr="00C23652" w:rsidRDefault="00E7143D" w:rsidP="00E7143D">
            <w:pPr>
              <w:jc w:val="both"/>
              <w:rPr>
                <w:rFonts w:ascii="Times New Roman" w:hAnsi="Times New Roman" w:cs="Times New Roman"/>
                <w:bCs/>
                <w:sz w:val="24"/>
                <w:szCs w:val="24"/>
              </w:rPr>
            </w:pPr>
            <w:r w:rsidRPr="00C23652">
              <w:rPr>
                <w:rFonts w:ascii="Times New Roman" w:hAnsi="Times New Roman" w:cs="Times New Roman"/>
                <w:bCs/>
                <w:sz w:val="24"/>
                <w:szCs w:val="24"/>
              </w:rPr>
              <w:t>Всего</w:t>
            </w:r>
          </w:p>
        </w:tc>
        <w:tc>
          <w:tcPr>
            <w:tcW w:w="1160" w:type="pct"/>
          </w:tcPr>
          <w:p w14:paraId="03DFE91B" w14:textId="595707DE" w:rsidR="00E7143D" w:rsidRPr="00C23652" w:rsidRDefault="00E7143D" w:rsidP="00E7143D">
            <w:pPr>
              <w:jc w:val="center"/>
              <w:rPr>
                <w:rFonts w:ascii="Times New Roman" w:hAnsi="Times New Roman" w:cs="Times New Roman"/>
                <w:b/>
                <w:sz w:val="24"/>
                <w:szCs w:val="24"/>
              </w:rPr>
            </w:pPr>
            <w:r w:rsidRPr="00C23652">
              <w:rPr>
                <w:rFonts w:ascii="Times New Roman" w:hAnsi="Times New Roman" w:cs="Times New Roman"/>
                <w:b/>
                <w:sz w:val="24"/>
                <w:szCs w:val="24"/>
              </w:rPr>
              <w:t>852</w:t>
            </w:r>
          </w:p>
        </w:tc>
        <w:tc>
          <w:tcPr>
            <w:tcW w:w="1234" w:type="pct"/>
          </w:tcPr>
          <w:p w14:paraId="3FFE54D9" w14:textId="734101A8" w:rsidR="00E7143D" w:rsidRPr="00C23652" w:rsidRDefault="00E7143D" w:rsidP="00E7143D">
            <w:pPr>
              <w:jc w:val="center"/>
              <w:rPr>
                <w:rFonts w:ascii="Times New Roman" w:hAnsi="Times New Roman" w:cs="Times New Roman"/>
                <w:b/>
                <w:sz w:val="24"/>
                <w:szCs w:val="24"/>
              </w:rPr>
            </w:pPr>
            <w:r w:rsidRPr="00C23652">
              <w:rPr>
                <w:rFonts w:ascii="Times New Roman" w:hAnsi="Times New Roman" w:cs="Times New Roman"/>
                <w:b/>
                <w:sz w:val="24"/>
                <w:szCs w:val="24"/>
              </w:rPr>
              <w:t>588</w:t>
            </w:r>
          </w:p>
        </w:tc>
      </w:tr>
      <w:bookmarkEnd w:id="13"/>
    </w:tbl>
    <w:p w14:paraId="76B5549A" w14:textId="09776E01" w:rsidR="00EA6E1D" w:rsidRPr="00C23652" w:rsidRDefault="00EA6E1D" w:rsidP="00C63897">
      <w:pPr>
        <w:rPr>
          <w:rFonts w:ascii="Times New Roman" w:hAnsi="Times New Roman" w:cs="Times New Roman"/>
          <w:i/>
          <w:sz w:val="24"/>
          <w:szCs w:val="24"/>
        </w:rPr>
      </w:pPr>
    </w:p>
    <w:p w14:paraId="45C3D17D" w14:textId="33D11AF5" w:rsidR="00782EFC" w:rsidRDefault="00782EFC" w:rsidP="00C63897">
      <w:pPr>
        <w:rPr>
          <w:rFonts w:ascii="Times New Roman" w:hAnsi="Times New Roman" w:cs="Times New Roman"/>
          <w:i/>
          <w:sz w:val="24"/>
          <w:szCs w:val="24"/>
        </w:rPr>
      </w:pPr>
    </w:p>
    <w:p w14:paraId="7804047D" w14:textId="4D2D274C" w:rsidR="000D663B" w:rsidRDefault="000D663B" w:rsidP="00C63897">
      <w:pPr>
        <w:rPr>
          <w:rFonts w:ascii="Times New Roman" w:hAnsi="Times New Roman" w:cs="Times New Roman"/>
          <w:i/>
          <w:sz w:val="24"/>
          <w:szCs w:val="24"/>
        </w:rPr>
      </w:pPr>
    </w:p>
    <w:p w14:paraId="58495A10" w14:textId="1110EE48" w:rsidR="000D663B" w:rsidRDefault="000D663B" w:rsidP="00C63897">
      <w:pPr>
        <w:rPr>
          <w:rFonts w:ascii="Times New Roman" w:hAnsi="Times New Roman" w:cs="Times New Roman"/>
          <w:i/>
          <w:sz w:val="24"/>
          <w:szCs w:val="24"/>
        </w:rPr>
      </w:pPr>
    </w:p>
    <w:p w14:paraId="51920B29" w14:textId="77777777" w:rsidR="000D663B" w:rsidRPr="00C23652" w:rsidRDefault="000D663B" w:rsidP="00C63897">
      <w:pPr>
        <w:rPr>
          <w:rFonts w:ascii="Times New Roman" w:hAnsi="Times New Roman" w:cs="Times New Roman"/>
          <w:i/>
          <w:sz w:val="24"/>
          <w:szCs w:val="24"/>
        </w:rPr>
      </w:pPr>
    </w:p>
    <w:p w14:paraId="5DD891DC" w14:textId="6B4583FB" w:rsidR="00E52263" w:rsidRPr="00C23652" w:rsidRDefault="00E52263" w:rsidP="00C63897">
      <w:pPr>
        <w:rPr>
          <w:rFonts w:ascii="Times New Roman" w:hAnsi="Times New Roman" w:cs="Times New Roman"/>
          <w:i/>
          <w:sz w:val="24"/>
          <w:szCs w:val="24"/>
        </w:rPr>
      </w:pPr>
    </w:p>
    <w:p w14:paraId="18C85FF8" w14:textId="29FA0E43" w:rsidR="00C63897" w:rsidRPr="00C23652" w:rsidRDefault="00C63897" w:rsidP="007863C1">
      <w:pPr>
        <w:pStyle w:val="114"/>
        <w:rPr>
          <w:rFonts w:ascii="Times New Roman" w:hAnsi="Times New Roman"/>
        </w:rPr>
      </w:pPr>
      <w:bookmarkStart w:id="14" w:name="_Toc150695625"/>
      <w:bookmarkStart w:id="15" w:name="_Toc156820314"/>
      <w:r w:rsidRPr="00C23652">
        <w:rPr>
          <w:rFonts w:ascii="Times New Roman" w:hAnsi="Times New Roman"/>
        </w:rPr>
        <w:lastRenderedPageBreak/>
        <w:t>2.</w:t>
      </w:r>
      <w:r w:rsidR="000156CF" w:rsidRPr="00C23652">
        <w:rPr>
          <w:rFonts w:ascii="Times New Roman" w:hAnsi="Times New Roman"/>
        </w:rPr>
        <w:t>2</w:t>
      </w:r>
      <w:r w:rsidRPr="00C23652">
        <w:rPr>
          <w:rFonts w:ascii="Times New Roman" w:hAnsi="Times New Roman"/>
        </w:rPr>
        <w:t>. Структура профессионального модуля</w:t>
      </w:r>
      <w:bookmarkEnd w:id="14"/>
      <w:bookmarkEnd w:id="15"/>
      <w:r w:rsidRPr="00C23652">
        <w:rPr>
          <w:rFonts w:ascii="Times New Roman" w:hAnsi="Times New Roman"/>
        </w:rPr>
        <w:t xml:space="preserve"> </w:t>
      </w:r>
    </w:p>
    <w:tbl>
      <w:tblPr>
        <w:tblW w:w="5301"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3401"/>
        <w:gridCol w:w="992"/>
        <w:gridCol w:w="710"/>
        <w:gridCol w:w="710"/>
        <w:gridCol w:w="566"/>
        <w:gridCol w:w="568"/>
        <w:gridCol w:w="568"/>
        <w:gridCol w:w="572"/>
        <w:gridCol w:w="561"/>
      </w:tblGrid>
      <w:tr w:rsidR="00E7143D" w:rsidRPr="00C23652" w14:paraId="6F87E685" w14:textId="77777777" w:rsidTr="00335670">
        <w:trPr>
          <w:cantSplit/>
          <w:trHeight w:val="3271"/>
        </w:trPr>
        <w:tc>
          <w:tcPr>
            <w:tcW w:w="764" w:type="pct"/>
            <w:tcBorders>
              <w:bottom w:val="single" w:sz="4" w:space="0" w:color="auto"/>
            </w:tcBorders>
          </w:tcPr>
          <w:p w14:paraId="64CDAFAF" w14:textId="77777777" w:rsidR="00E52263" w:rsidRPr="00C23652" w:rsidRDefault="00E52263" w:rsidP="0014732F">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Код ОК, ПК</w:t>
            </w:r>
          </w:p>
        </w:tc>
        <w:tc>
          <w:tcPr>
            <w:tcW w:w="1666" w:type="pct"/>
            <w:tcBorders>
              <w:bottom w:val="single" w:sz="4" w:space="0" w:color="auto"/>
            </w:tcBorders>
            <w:vAlign w:val="center"/>
          </w:tcPr>
          <w:p w14:paraId="41D9AA4F" w14:textId="77777777" w:rsidR="00E52263" w:rsidRPr="00C23652" w:rsidRDefault="00E52263" w:rsidP="0014732F">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Наименования разделов профессионального модуля</w:t>
            </w:r>
          </w:p>
        </w:tc>
        <w:tc>
          <w:tcPr>
            <w:tcW w:w="486" w:type="pct"/>
            <w:tcBorders>
              <w:bottom w:val="single" w:sz="4" w:space="0" w:color="auto"/>
            </w:tcBorders>
            <w:vAlign w:val="center"/>
          </w:tcPr>
          <w:p w14:paraId="56677B74" w14:textId="77777777" w:rsidR="00E52263" w:rsidRPr="00C23652" w:rsidRDefault="00E52263" w:rsidP="0014732F">
            <w:pPr>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iCs/>
                <w:sz w:val="24"/>
                <w:szCs w:val="24"/>
                <w:lang w:eastAsia="ru-RU"/>
              </w:rPr>
              <w:t>Всего, час.</w:t>
            </w:r>
          </w:p>
        </w:tc>
        <w:tc>
          <w:tcPr>
            <w:tcW w:w="348" w:type="pct"/>
            <w:tcBorders>
              <w:bottom w:val="single" w:sz="4" w:space="0" w:color="auto"/>
            </w:tcBorders>
            <w:textDirection w:val="btLr"/>
            <w:vAlign w:val="center"/>
          </w:tcPr>
          <w:p w14:paraId="5AF7FA6A" w14:textId="77777777" w:rsidR="00E52263" w:rsidRPr="00C23652" w:rsidRDefault="00E52263" w:rsidP="0014732F">
            <w:pPr>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iCs/>
                <w:sz w:val="24"/>
                <w:szCs w:val="24"/>
                <w:lang w:eastAsia="ru-RU"/>
              </w:rPr>
              <w:t>В т.ч. в форме практической подготовки</w:t>
            </w:r>
          </w:p>
        </w:tc>
        <w:tc>
          <w:tcPr>
            <w:tcW w:w="348" w:type="pct"/>
            <w:shd w:val="clear" w:color="auto" w:fill="D9D9D9" w:themeFill="background1" w:themeFillShade="D9"/>
            <w:textDirection w:val="btLr"/>
            <w:vAlign w:val="center"/>
          </w:tcPr>
          <w:p w14:paraId="764E9636" w14:textId="77777777" w:rsidR="00E52263" w:rsidRPr="00C23652" w:rsidRDefault="00E52263" w:rsidP="0014732F">
            <w:pPr>
              <w:suppressAutoHyphens/>
              <w:ind w:left="113" w:right="113"/>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Обучение по МДК, в т.ч.:</w:t>
            </w:r>
          </w:p>
        </w:tc>
        <w:tc>
          <w:tcPr>
            <w:tcW w:w="277" w:type="pct"/>
            <w:textDirection w:val="btLr"/>
            <w:vAlign w:val="center"/>
          </w:tcPr>
          <w:p w14:paraId="3FE5906D" w14:textId="77777777" w:rsidR="00E52263" w:rsidRPr="00C23652" w:rsidRDefault="00E52263" w:rsidP="0014732F">
            <w:pPr>
              <w:suppressAutoHyphens/>
              <w:jc w:val="center"/>
              <w:rPr>
                <w:rFonts w:ascii="Times New Roman" w:eastAsia="Times New Roman" w:hAnsi="Times New Roman" w:cs="Times New Roman"/>
                <w:sz w:val="24"/>
                <w:szCs w:val="24"/>
                <w:lang w:eastAsia="ru-RU"/>
              </w:rPr>
            </w:pPr>
            <w:r w:rsidRPr="00C23652">
              <w:rPr>
                <w:rFonts w:ascii="Times New Roman" w:hAnsi="Times New Roman" w:cs="Times New Roman"/>
                <w:bCs/>
                <w:sz w:val="24"/>
                <w:szCs w:val="24"/>
              </w:rPr>
              <w:t>Учебные занятия</w:t>
            </w:r>
          </w:p>
        </w:tc>
        <w:tc>
          <w:tcPr>
            <w:tcW w:w="278" w:type="pct"/>
            <w:textDirection w:val="btLr"/>
            <w:vAlign w:val="center"/>
          </w:tcPr>
          <w:p w14:paraId="64E27458" w14:textId="77777777" w:rsidR="00E52263" w:rsidRPr="00C23652" w:rsidRDefault="00E52263" w:rsidP="0014732F">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Курсовая работа (проект)</w:t>
            </w:r>
          </w:p>
        </w:tc>
        <w:tc>
          <w:tcPr>
            <w:tcW w:w="278" w:type="pct"/>
            <w:textDirection w:val="btLr"/>
            <w:vAlign w:val="center"/>
          </w:tcPr>
          <w:p w14:paraId="5E96507F" w14:textId="77777777" w:rsidR="00E52263" w:rsidRPr="00C23652" w:rsidRDefault="00E52263" w:rsidP="0014732F">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Самостоятельная работа</w:t>
            </w:r>
            <w:r w:rsidRPr="00C23652">
              <w:rPr>
                <w:rFonts w:ascii="Times New Roman" w:eastAsia="Times New Roman" w:hAnsi="Times New Roman" w:cs="Times New Roman"/>
                <w:i/>
                <w:sz w:val="24"/>
                <w:szCs w:val="24"/>
                <w:vertAlign w:val="superscript"/>
                <w:lang w:eastAsia="ru-RU"/>
              </w:rPr>
              <w:footnoteReference w:id="2"/>
            </w:r>
          </w:p>
        </w:tc>
        <w:tc>
          <w:tcPr>
            <w:tcW w:w="280" w:type="pct"/>
            <w:shd w:val="clear" w:color="auto" w:fill="D9D9D9" w:themeFill="background1" w:themeFillShade="D9"/>
            <w:textDirection w:val="btLr"/>
            <w:vAlign w:val="center"/>
          </w:tcPr>
          <w:p w14:paraId="479B13FE" w14:textId="77777777" w:rsidR="00E52263" w:rsidRPr="00C23652" w:rsidRDefault="00E52263" w:rsidP="0014732F">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Учебная практика</w:t>
            </w:r>
          </w:p>
        </w:tc>
        <w:tc>
          <w:tcPr>
            <w:tcW w:w="276" w:type="pct"/>
            <w:shd w:val="clear" w:color="auto" w:fill="D9D9D9" w:themeFill="background1" w:themeFillShade="D9"/>
            <w:textDirection w:val="btLr"/>
          </w:tcPr>
          <w:p w14:paraId="235ADAC8" w14:textId="77777777" w:rsidR="00E52263" w:rsidRPr="00C23652" w:rsidRDefault="00E52263" w:rsidP="0014732F">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Производственная практика</w:t>
            </w:r>
          </w:p>
        </w:tc>
      </w:tr>
      <w:tr w:rsidR="00E7143D" w:rsidRPr="00C23652" w14:paraId="1E0380C1" w14:textId="77777777" w:rsidTr="00335670">
        <w:trPr>
          <w:cantSplit/>
          <w:trHeight w:val="73"/>
        </w:trPr>
        <w:tc>
          <w:tcPr>
            <w:tcW w:w="764" w:type="pct"/>
            <w:tcBorders>
              <w:bottom w:val="single" w:sz="4" w:space="0" w:color="auto"/>
            </w:tcBorders>
            <w:vAlign w:val="center"/>
          </w:tcPr>
          <w:p w14:paraId="4BA3818A" w14:textId="77777777" w:rsidR="00E52263" w:rsidRPr="00C23652" w:rsidRDefault="00E52263" w:rsidP="0014732F">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1</w:t>
            </w:r>
          </w:p>
        </w:tc>
        <w:tc>
          <w:tcPr>
            <w:tcW w:w="1666" w:type="pct"/>
            <w:tcBorders>
              <w:bottom w:val="single" w:sz="4" w:space="0" w:color="auto"/>
            </w:tcBorders>
            <w:vAlign w:val="center"/>
          </w:tcPr>
          <w:p w14:paraId="5AAD6379" w14:textId="77777777" w:rsidR="00E52263" w:rsidRPr="00C23652" w:rsidRDefault="00E52263" w:rsidP="0014732F">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iCs/>
                <w:sz w:val="24"/>
                <w:szCs w:val="24"/>
                <w:lang w:eastAsia="ru-RU"/>
              </w:rPr>
              <w:t>2</w:t>
            </w:r>
          </w:p>
        </w:tc>
        <w:tc>
          <w:tcPr>
            <w:tcW w:w="486" w:type="pct"/>
            <w:tcBorders>
              <w:bottom w:val="single" w:sz="4" w:space="0" w:color="auto"/>
            </w:tcBorders>
            <w:vAlign w:val="center"/>
          </w:tcPr>
          <w:p w14:paraId="48CDF8B7" w14:textId="77777777" w:rsidR="00E52263" w:rsidRPr="00C23652" w:rsidRDefault="00E52263" w:rsidP="0014732F">
            <w:pPr>
              <w:jc w:val="center"/>
              <w:rPr>
                <w:rFonts w:ascii="Times New Roman" w:eastAsia="Times New Roman" w:hAnsi="Times New Roman" w:cs="Times New Roman"/>
                <w:iCs/>
                <w:sz w:val="24"/>
                <w:szCs w:val="24"/>
                <w:lang w:eastAsia="ru-RU"/>
              </w:rPr>
            </w:pPr>
            <w:r w:rsidRPr="00C23652">
              <w:rPr>
                <w:rFonts w:ascii="Times New Roman" w:eastAsia="Times New Roman" w:hAnsi="Times New Roman" w:cs="Times New Roman"/>
                <w:iCs/>
                <w:sz w:val="24"/>
                <w:szCs w:val="24"/>
                <w:lang w:eastAsia="ru-RU"/>
              </w:rPr>
              <w:t>3</w:t>
            </w:r>
          </w:p>
        </w:tc>
        <w:tc>
          <w:tcPr>
            <w:tcW w:w="348" w:type="pct"/>
            <w:tcBorders>
              <w:bottom w:val="single" w:sz="4" w:space="0" w:color="auto"/>
            </w:tcBorders>
            <w:vAlign w:val="center"/>
          </w:tcPr>
          <w:p w14:paraId="20CB6391" w14:textId="77777777" w:rsidR="00E52263" w:rsidRPr="00C23652" w:rsidRDefault="00E52263" w:rsidP="0014732F">
            <w:pPr>
              <w:jc w:val="center"/>
              <w:rPr>
                <w:rFonts w:ascii="Times New Roman" w:eastAsia="Times New Roman" w:hAnsi="Times New Roman" w:cs="Times New Roman"/>
                <w:iCs/>
                <w:sz w:val="24"/>
                <w:szCs w:val="24"/>
                <w:lang w:eastAsia="ru-RU"/>
              </w:rPr>
            </w:pPr>
            <w:r w:rsidRPr="00C23652">
              <w:rPr>
                <w:rFonts w:ascii="Times New Roman" w:eastAsia="Times New Roman" w:hAnsi="Times New Roman" w:cs="Times New Roman"/>
                <w:sz w:val="24"/>
                <w:szCs w:val="24"/>
                <w:lang w:eastAsia="ru-RU"/>
              </w:rPr>
              <w:t>4</w:t>
            </w:r>
          </w:p>
        </w:tc>
        <w:tc>
          <w:tcPr>
            <w:tcW w:w="348" w:type="pct"/>
            <w:shd w:val="clear" w:color="auto" w:fill="D9D9D9" w:themeFill="background1" w:themeFillShade="D9"/>
            <w:vAlign w:val="center"/>
          </w:tcPr>
          <w:p w14:paraId="35B77869" w14:textId="77777777" w:rsidR="00E52263" w:rsidRPr="00C23652" w:rsidRDefault="00E52263" w:rsidP="0014732F">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5</w:t>
            </w:r>
          </w:p>
        </w:tc>
        <w:tc>
          <w:tcPr>
            <w:tcW w:w="277" w:type="pct"/>
            <w:vAlign w:val="center"/>
          </w:tcPr>
          <w:p w14:paraId="5A93199A" w14:textId="77777777" w:rsidR="00E52263" w:rsidRPr="00C23652" w:rsidRDefault="00E52263" w:rsidP="0014732F">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color w:val="000000"/>
                <w:sz w:val="24"/>
                <w:szCs w:val="24"/>
                <w:lang w:eastAsia="ru-RU"/>
              </w:rPr>
              <w:t>6</w:t>
            </w:r>
          </w:p>
        </w:tc>
        <w:tc>
          <w:tcPr>
            <w:tcW w:w="278" w:type="pct"/>
            <w:vAlign w:val="center"/>
          </w:tcPr>
          <w:p w14:paraId="584A1165" w14:textId="77777777" w:rsidR="00E52263" w:rsidRPr="00C23652" w:rsidRDefault="00E52263" w:rsidP="0014732F">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7</w:t>
            </w:r>
          </w:p>
        </w:tc>
        <w:tc>
          <w:tcPr>
            <w:tcW w:w="278" w:type="pct"/>
            <w:vAlign w:val="center"/>
          </w:tcPr>
          <w:p w14:paraId="2C8A3179" w14:textId="77777777" w:rsidR="00E52263" w:rsidRPr="00C23652" w:rsidRDefault="00E52263" w:rsidP="0014732F">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8</w:t>
            </w:r>
          </w:p>
        </w:tc>
        <w:tc>
          <w:tcPr>
            <w:tcW w:w="280" w:type="pct"/>
            <w:shd w:val="clear" w:color="auto" w:fill="D9D9D9" w:themeFill="background1" w:themeFillShade="D9"/>
          </w:tcPr>
          <w:p w14:paraId="4C98CA5E" w14:textId="77777777" w:rsidR="00E52263" w:rsidRPr="00C23652" w:rsidRDefault="00E52263" w:rsidP="0014732F">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9</w:t>
            </w:r>
          </w:p>
        </w:tc>
        <w:tc>
          <w:tcPr>
            <w:tcW w:w="276" w:type="pct"/>
            <w:shd w:val="clear" w:color="auto" w:fill="D9D9D9" w:themeFill="background1" w:themeFillShade="D9"/>
          </w:tcPr>
          <w:p w14:paraId="1C986911" w14:textId="77777777" w:rsidR="00E52263" w:rsidRPr="00C23652" w:rsidRDefault="00E52263" w:rsidP="0014732F">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10</w:t>
            </w:r>
          </w:p>
        </w:tc>
      </w:tr>
      <w:tr w:rsidR="00E7143D" w:rsidRPr="00C23652" w14:paraId="69946EFA" w14:textId="77777777" w:rsidTr="00335670">
        <w:tc>
          <w:tcPr>
            <w:tcW w:w="764" w:type="pct"/>
            <w:vMerge w:val="restart"/>
          </w:tcPr>
          <w:p w14:paraId="291620C1" w14:textId="05E4FD17" w:rsidR="00E7143D" w:rsidRPr="00C23652" w:rsidRDefault="00E7143D" w:rsidP="00E7143D">
            <w:pPr>
              <w:rPr>
                <w:rFonts w:ascii="Times New Roman" w:hAnsi="Times New Roman" w:cs="Times New Roman"/>
                <w:bCs/>
                <w:sz w:val="24"/>
                <w:szCs w:val="24"/>
              </w:rPr>
            </w:pPr>
            <w:r w:rsidRPr="00C23652">
              <w:rPr>
                <w:rFonts w:ascii="Times New Roman" w:hAnsi="Times New Roman" w:cs="Times New Roman"/>
                <w:bCs/>
                <w:sz w:val="24"/>
                <w:szCs w:val="24"/>
              </w:rPr>
              <w:t>ОК.01-ОК.</w:t>
            </w:r>
            <w:r w:rsidR="00335670">
              <w:rPr>
                <w:rFonts w:ascii="Times New Roman" w:hAnsi="Times New Roman" w:cs="Times New Roman"/>
                <w:bCs/>
                <w:sz w:val="24"/>
                <w:szCs w:val="24"/>
              </w:rPr>
              <w:t>09</w:t>
            </w:r>
            <w:r w:rsidRPr="00C23652">
              <w:rPr>
                <w:rFonts w:ascii="Times New Roman" w:hAnsi="Times New Roman" w:cs="Times New Roman"/>
                <w:bCs/>
                <w:sz w:val="24"/>
                <w:szCs w:val="24"/>
              </w:rPr>
              <w:t>;</w:t>
            </w:r>
          </w:p>
          <w:p w14:paraId="50F350BF" w14:textId="77777777" w:rsidR="00E7143D" w:rsidRPr="00C23652" w:rsidRDefault="00E7143D" w:rsidP="00E7143D">
            <w:pPr>
              <w:rPr>
                <w:rFonts w:ascii="Times New Roman" w:hAnsi="Times New Roman" w:cs="Times New Roman"/>
                <w:bCs/>
                <w:sz w:val="24"/>
                <w:szCs w:val="24"/>
              </w:rPr>
            </w:pPr>
          </w:p>
          <w:p w14:paraId="076F1BD9" w14:textId="3FFC1E8E" w:rsidR="00E7143D" w:rsidRPr="00C23652" w:rsidRDefault="00E7143D" w:rsidP="00E7143D">
            <w:pPr>
              <w:rPr>
                <w:rFonts w:ascii="Times New Roman" w:eastAsia="Times New Roman" w:hAnsi="Times New Roman" w:cs="Times New Roman"/>
                <w:bCs/>
                <w:sz w:val="24"/>
                <w:szCs w:val="24"/>
                <w:lang w:eastAsia="ru-RU"/>
              </w:rPr>
            </w:pPr>
            <w:r w:rsidRPr="00C23652">
              <w:rPr>
                <w:rFonts w:ascii="Times New Roman" w:hAnsi="Times New Roman" w:cs="Times New Roman"/>
                <w:bCs/>
                <w:sz w:val="24"/>
                <w:szCs w:val="24"/>
              </w:rPr>
              <w:t>ПК</w:t>
            </w:r>
            <w:r w:rsidR="00EC2E2C" w:rsidRPr="00C23652">
              <w:rPr>
                <w:rFonts w:ascii="Times New Roman" w:hAnsi="Times New Roman" w:cs="Times New Roman"/>
                <w:bCs/>
                <w:sz w:val="24"/>
                <w:szCs w:val="24"/>
              </w:rPr>
              <w:t xml:space="preserve"> </w:t>
            </w:r>
            <w:r w:rsidRPr="00C23652">
              <w:rPr>
                <w:rFonts w:ascii="Times New Roman" w:hAnsi="Times New Roman" w:cs="Times New Roman"/>
                <w:bCs/>
                <w:sz w:val="24"/>
                <w:szCs w:val="24"/>
              </w:rPr>
              <w:t>1.1-</w:t>
            </w:r>
            <w:r w:rsidR="00EC2E2C" w:rsidRPr="00C23652">
              <w:rPr>
                <w:rFonts w:ascii="Times New Roman" w:hAnsi="Times New Roman" w:cs="Times New Roman"/>
                <w:bCs/>
                <w:sz w:val="24"/>
                <w:szCs w:val="24"/>
              </w:rPr>
              <w:br/>
            </w:r>
            <w:r w:rsidRPr="00C23652">
              <w:rPr>
                <w:rFonts w:ascii="Times New Roman" w:hAnsi="Times New Roman" w:cs="Times New Roman"/>
                <w:bCs/>
                <w:sz w:val="24"/>
                <w:szCs w:val="24"/>
              </w:rPr>
              <w:t>ПК 1.4</w:t>
            </w:r>
          </w:p>
        </w:tc>
        <w:tc>
          <w:tcPr>
            <w:tcW w:w="1666" w:type="pct"/>
          </w:tcPr>
          <w:p w14:paraId="4C8BFBFE" w14:textId="20D08B98" w:rsidR="00E7143D" w:rsidRPr="00C23652" w:rsidRDefault="00E7143D" w:rsidP="00E7143D">
            <w:pPr>
              <w:rPr>
                <w:rFonts w:ascii="Times New Roman" w:eastAsia="Times New Roman" w:hAnsi="Times New Roman" w:cs="Times New Roman"/>
                <w:sz w:val="24"/>
                <w:szCs w:val="24"/>
                <w:lang w:eastAsia="ru-RU"/>
              </w:rPr>
            </w:pPr>
            <w:r w:rsidRPr="00C23652">
              <w:rPr>
                <w:rFonts w:ascii="Times New Roman" w:eastAsia="Times New Roman" w:hAnsi="Times New Roman" w:cs="Times New Roman"/>
                <w:bCs/>
                <w:sz w:val="24"/>
                <w:szCs w:val="24"/>
                <w:lang w:eastAsia="ru-RU"/>
              </w:rPr>
              <w:t xml:space="preserve">Раздел 1. </w:t>
            </w:r>
            <w:r w:rsidRPr="00C23652">
              <w:rPr>
                <w:rFonts w:ascii="Times New Roman" w:hAnsi="Times New Roman" w:cs="Times New Roman"/>
                <w:sz w:val="24"/>
                <w:szCs w:val="24"/>
              </w:rPr>
              <w:t>Технология электрорадиомонтажных работ на судах</w:t>
            </w:r>
            <w:r w:rsidRPr="00C23652">
              <w:rPr>
                <w:rFonts w:ascii="Times New Roman" w:eastAsia="Times New Roman" w:hAnsi="Times New Roman" w:cs="Times New Roman"/>
                <w:sz w:val="24"/>
                <w:szCs w:val="24"/>
                <w:lang w:eastAsia="ru-RU"/>
              </w:rPr>
              <w:t xml:space="preserve"> </w:t>
            </w:r>
          </w:p>
        </w:tc>
        <w:tc>
          <w:tcPr>
            <w:tcW w:w="486" w:type="pct"/>
          </w:tcPr>
          <w:p w14:paraId="314F26E7" w14:textId="428557AD" w:rsidR="00E7143D" w:rsidRPr="00C23652" w:rsidRDefault="00E7143D" w:rsidP="00E7143D">
            <w:pPr>
              <w:jc w:val="center"/>
              <w:rPr>
                <w:rFonts w:ascii="Times New Roman" w:eastAsia="Times New Roman" w:hAnsi="Times New Roman" w:cs="Times New Roman"/>
                <w:b/>
                <w:bCs/>
                <w:sz w:val="24"/>
                <w:szCs w:val="24"/>
                <w:lang w:eastAsia="ru-RU"/>
              </w:rPr>
            </w:pPr>
            <w:r w:rsidRPr="00C23652">
              <w:rPr>
                <w:rFonts w:ascii="Times New Roman" w:hAnsi="Times New Roman" w:cs="Times New Roman"/>
                <w:sz w:val="24"/>
                <w:szCs w:val="24"/>
              </w:rPr>
              <w:t>4</w:t>
            </w:r>
            <w:r w:rsidR="00EC2E2C" w:rsidRPr="00C23652">
              <w:rPr>
                <w:rFonts w:ascii="Times New Roman" w:hAnsi="Times New Roman" w:cs="Times New Roman"/>
                <w:sz w:val="24"/>
                <w:szCs w:val="24"/>
              </w:rPr>
              <w:t>14</w:t>
            </w:r>
          </w:p>
        </w:tc>
        <w:tc>
          <w:tcPr>
            <w:tcW w:w="348" w:type="pct"/>
          </w:tcPr>
          <w:p w14:paraId="44942769" w14:textId="73DF0759" w:rsidR="00E7143D" w:rsidRPr="00C23652" w:rsidRDefault="00E7143D" w:rsidP="00E7143D">
            <w:pPr>
              <w:jc w:val="center"/>
              <w:rPr>
                <w:rFonts w:ascii="Times New Roman" w:eastAsia="Times New Roman" w:hAnsi="Times New Roman" w:cs="Times New Roman"/>
                <w:b/>
                <w:sz w:val="24"/>
                <w:szCs w:val="24"/>
                <w:lang w:eastAsia="ru-RU"/>
              </w:rPr>
            </w:pPr>
            <w:r w:rsidRPr="00C23652">
              <w:rPr>
                <w:rFonts w:ascii="Times New Roman" w:hAnsi="Times New Roman" w:cs="Times New Roman"/>
                <w:sz w:val="24"/>
                <w:szCs w:val="24"/>
              </w:rPr>
              <w:t>156</w:t>
            </w:r>
          </w:p>
        </w:tc>
        <w:tc>
          <w:tcPr>
            <w:tcW w:w="348" w:type="pct"/>
            <w:shd w:val="clear" w:color="auto" w:fill="D9D9D9" w:themeFill="background1" w:themeFillShade="D9"/>
          </w:tcPr>
          <w:p w14:paraId="02B8C988" w14:textId="6ABDCB9E" w:rsidR="00E7143D" w:rsidRPr="00C23652" w:rsidRDefault="00EC2E2C" w:rsidP="00E7143D">
            <w:pPr>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390</w:t>
            </w:r>
          </w:p>
        </w:tc>
        <w:tc>
          <w:tcPr>
            <w:tcW w:w="277" w:type="pct"/>
          </w:tcPr>
          <w:p w14:paraId="0618067B" w14:textId="38A77AEF" w:rsidR="00E7143D" w:rsidRPr="00C23652" w:rsidRDefault="00EC2E2C" w:rsidP="00E7143D">
            <w:pPr>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156</w:t>
            </w:r>
          </w:p>
        </w:tc>
        <w:tc>
          <w:tcPr>
            <w:tcW w:w="278" w:type="pct"/>
          </w:tcPr>
          <w:p w14:paraId="62BD4645" w14:textId="77777777" w:rsidR="00E7143D" w:rsidRPr="00C23652" w:rsidRDefault="00E7143D" w:rsidP="00E7143D">
            <w:pPr>
              <w:jc w:val="center"/>
              <w:rPr>
                <w:rFonts w:ascii="Times New Roman" w:eastAsia="Times New Roman" w:hAnsi="Times New Roman" w:cs="Times New Roman"/>
                <w:b/>
                <w:bCs/>
                <w:sz w:val="24"/>
                <w:szCs w:val="24"/>
                <w:lang w:eastAsia="ru-RU"/>
              </w:rPr>
            </w:pPr>
            <w:r w:rsidRPr="00C23652">
              <w:rPr>
                <w:rFonts w:ascii="Times New Roman" w:eastAsia="Times New Roman" w:hAnsi="Times New Roman" w:cs="Times New Roman"/>
                <w:sz w:val="24"/>
                <w:szCs w:val="24"/>
                <w:lang w:eastAsia="ru-RU"/>
              </w:rPr>
              <w:t>х</w:t>
            </w:r>
          </w:p>
        </w:tc>
        <w:tc>
          <w:tcPr>
            <w:tcW w:w="278" w:type="pct"/>
          </w:tcPr>
          <w:p w14:paraId="123DAEA2" w14:textId="6841535D" w:rsidR="00E7143D" w:rsidRPr="00C23652" w:rsidRDefault="00EC2E2C" w:rsidP="00E7143D">
            <w:pPr>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24</w:t>
            </w:r>
          </w:p>
        </w:tc>
        <w:tc>
          <w:tcPr>
            <w:tcW w:w="280" w:type="pct"/>
            <w:shd w:val="clear" w:color="auto" w:fill="D9D9D9" w:themeFill="background1" w:themeFillShade="D9"/>
          </w:tcPr>
          <w:p w14:paraId="636144C8" w14:textId="77777777" w:rsidR="00E7143D" w:rsidRPr="00C23652" w:rsidRDefault="00E7143D" w:rsidP="00E7143D">
            <w:pPr>
              <w:jc w:val="center"/>
              <w:rPr>
                <w:rFonts w:ascii="Times New Roman" w:eastAsia="Times New Roman" w:hAnsi="Times New Roman" w:cs="Times New Roman"/>
                <w:b/>
                <w:bCs/>
                <w:sz w:val="24"/>
                <w:szCs w:val="24"/>
                <w:lang w:eastAsia="ru-RU"/>
              </w:rPr>
            </w:pPr>
          </w:p>
        </w:tc>
        <w:tc>
          <w:tcPr>
            <w:tcW w:w="276" w:type="pct"/>
            <w:shd w:val="clear" w:color="auto" w:fill="D9D9D9" w:themeFill="background1" w:themeFillShade="D9"/>
          </w:tcPr>
          <w:p w14:paraId="259894E2" w14:textId="77777777" w:rsidR="00E7143D" w:rsidRPr="00C23652" w:rsidRDefault="00E7143D" w:rsidP="00E7143D">
            <w:pPr>
              <w:jc w:val="center"/>
              <w:rPr>
                <w:rFonts w:ascii="Times New Roman" w:eastAsia="Times New Roman" w:hAnsi="Times New Roman" w:cs="Times New Roman"/>
                <w:b/>
                <w:bCs/>
                <w:sz w:val="24"/>
                <w:szCs w:val="24"/>
                <w:lang w:eastAsia="ru-RU"/>
              </w:rPr>
            </w:pPr>
          </w:p>
        </w:tc>
      </w:tr>
      <w:tr w:rsidR="00EC2E2C" w:rsidRPr="00C23652" w14:paraId="7D7DCCE8" w14:textId="77777777" w:rsidTr="00335670">
        <w:trPr>
          <w:trHeight w:val="314"/>
        </w:trPr>
        <w:tc>
          <w:tcPr>
            <w:tcW w:w="764" w:type="pct"/>
            <w:vMerge/>
          </w:tcPr>
          <w:p w14:paraId="14694963" w14:textId="77777777" w:rsidR="00E7143D" w:rsidRPr="00C23652" w:rsidRDefault="00E7143D" w:rsidP="00E7143D">
            <w:pPr>
              <w:rPr>
                <w:rFonts w:ascii="Times New Roman" w:eastAsia="Times New Roman" w:hAnsi="Times New Roman" w:cs="Times New Roman"/>
                <w:bCs/>
                <w:sz w:val="24"/>
                <w:szCs w:val="24"/>
                <w:lang w:eastAsia="ru-RU"/>
              </w:rPr>
            </w:pPr>
          </w:p>
        </w:tc>
        <w:tc>
          <w:tcPr>
            <w:tcW w:w="1666" w:type="pct"/>
          </w:tcPr>
          <w:p w14:paraId="263118EF" w14:textId="77777777" w:rsidR="00E7143D" w:rsidRPr="00C23652" w:rsidRDefault="00E7143D" w:rsidP="00E7143D">
            <w:pPr>
              <w:rPr>
                <w:rFonts w:ascii="Times New Roman" w:eastAsia="Times New Roman" w:hAnsi="Times New Roman" w:cs="Times New Roman"/>
                <w:bCs/>
                <w:sz w:val="24"/>
                <w:szCs w:val="24"/>
                <w:lang w:eastAsia="ru-RU"/>
              </w:rPr>
            </w:pPr>
            <w:r w:rsidRPr="00C23652">
              <w:rPr>
                <w:rFonts w:ascii="Times New Roman" w:eastAsia="Times New Roman" w:hAnsi="Times New Roman" w:cs="Times New Roman"/>
                <w:bCs/>
                <w:sz w:val="24"/>
                <w:szCs w:val="24"/>
                <w:lang w:eastAsia="ru-RU"/>
              </w:rPr>
              <w:t>Учебная практика</w:t>
            </w:r>
          </w:p>
        </w:tc>
        <w:tc>
          <w:tcPr>
            <w:tcW w:w="486" w:type="pct"/>
          </w:tcPr>
          <w:p w14:paraId="4496449E" w14:textId="1DBF8584" w:rsidR="00E7143D" w:rsidRPr="00C23652" w:rsidRDefault="00E7143D" w:rsidP="00E7143D">
            <w:pPr>
              <w:jc w:val="center"/>
              <w:rPr>
                <w:rFonts w:ascii="Times New Roman" w:eastAsia="Times New Roman" w:hAnsi="Times New Roman" w:cs="Times New Roman"/>
                <w:b/>
                <w:bCs/>
                <w:sz w:val="24"/>
                <w:szCs w:val="24"/>
                <w:lang w:eastAsia="ru-RU"/>
              </w:rPr>
            </w:pPr>
            <w:r w:rsidRPr="00C23652">
              <w:rPr>
                <w:rFonts w:ascii="Times New Roman" w:hAnsi="Times New Roman" w:cs="Times New Roman"/>
                <w:sz w:val="24"/>
                <w:szCs w:val="24"/>
              </w:rPr>
              <w:t>108</w:t>
            </w:r>
          </w:p>
        </w:tc>
        <w:tc>
          <w:tcPr>
            <w:tcW w:w="348" w:type="pct"/>
          </w:tcPr>
          <w:p w14:paraId="53D3394A" w14:textId="468B094D" w:rsidR="00E7143D" w:rsidRPr="00C23652" w:rsidRDefault="00E7143D" w:rsidP="00E7143D">
            <w:pPr>
              <w:jc w:val="center"/>
              <w:rPr>
                <w:rFonts w:ascii="Times New Roman" w:eastAsia="Times New Roman" w:hAnsi="Times New Roman" w:cs="Times New Roman"/>
                <w:b/>
                <w:sz w:val="24"/>
                <w:szCs w:val="24"/>
                <w:lang w:eastAsia="ru-RU"/>
              </w:rPr>
            </w:pPr>
            <w:r w:rsidRPr="00C23652">
              <w:rPr>
                <w:rFonts w:ascii="Times New Roman" w:hAnsi="Times New Roman" w:cs="Times New Roman"/>
                <w:sz w:val="24"/>
                <w:szCs w:val="24"/>
              </w:rPr>
              <w:t>108</w:t>
            </w:r>
          </w:p>
        </w:tc>
        <w:tc>
          <w:tcPr>
            <w:tcW w:w="348" w:type="pct"/>
            <w:shd w:val="clear" w:color="auto" w:fill="D9D9D9" w:themeFill="background1" w:themeFillShade="D9"/>
          </w:tcPr>
          <w:p w14:paraId="6949A831" w14:textId="77777777" w:rsidR="00E7143D" w:rsidRPr="00C23652" w:rsidRDefault="00E7143D" w:rsidP="00E7143D">
            <w:pPr>
              <w:jc w:val="center"/>
              <w:rPr>
                <w:rFonts w:ascii="Times New Roman" w:eastAsia="Times New Roman" w:hAnsi="Times New Roman" w:cs="Times New Roman"/>
                <w:b/>
                <w:bCs/>
                <w:sz w:val="24"/>
                <w:szCs w:val="24"/>
                <w:lang w:eastAsia="ru-RU"/>
              </w:rPr>
            </w:pPr>
          </w:p>
        </w:tc>
        <w:tc>
          <w:tcPr>
            <w:tcW w:w="832" w:type="pct"/>
            <w:gridSpan w:val="3"/>
            <w:shd w:val="clear" w:color="auto" w:fill="auto"/>
          </w:tcPr>
          <w:p w14:paraId="49C6579C" w14:textId="77777777" w:rsidR="00E7143D" w:rsidRPr="00C23652" w:rsidRDefault="00E7143D" w:rsidP="00E7143D">
            <w:pPr>
              <w:jc w:val="center"/>
              <w:rPr>
                <w:rFonts w:ascii="Times New Roman" w:eastAsia="Times New Roman" w:hAnsi="Times New Roman" w:cs="Times New Roman"/>
                <w:b/>
                <w:bCs/>
                <w:sz w:val="24"/>
                <w:szCs w:val="24"/>
                <w:lang w:eastAsia="ru-RU"/>
              </w:rPr>
            </w:pPr>
          </w:p>
        </w:tc>
        <w:tc>
          <w:tcPr>
            <w:tcW w:w="280" w:type="pct"/>
            <w:shd w:val="clear" w:color="auto" w:fill="D9D9D9" w:themeFill="background1" w:themeFillShade="D9"/>
          </w:tcPr>
          <w:p w14:paraId="591BE685" w14:textId="557EB30D" w:rsidR="00E7143D" w:rsidRPr="00C23652" w:rsidRDefault="00E7143D" w:rsidP="00E7143D">
            <w:pPr>
              <w:jc w:val="center"/>
              <w:rPr>
                <w:rFonts w:ascii="Times New Roman" w:eastAsia="Times New Roman" w:hAnsi="Times New Roman" w:cs="Times New Roman"/>
                <w:b/>
                <w:bCs/>
                <w:sz w:val="24"/>
                <w:szCs w:val="24"/>
                <w:lang w:eastAsia="ru-RU"/>
              </w:rPr>
            </w:pPr>
            <w:r w:rsidRPr="00C23652">
              <w:rPr>
                <w:rFonts w:ascii="Times New Roman" w:eastAsia="Times New Roman" w:hAnsi="Times New Roman" w:cs="Times New Roman"/>
                <w:b/>
                <w:bCs/>
                <w:sz w:val="24"/>
                <w:szCs w:val="24"/>
                <w:lang w:eastAsia="ru-RU"/>
              </w:rPr>
              <w:t>108</w:t>
            </w:r>
          </w:p>
        </w:tc>
        <w:tc>
          <w:tcPr>
            <w:tcW w:w="276" w:type="pct"/>
            <w:shd w:val="clear" w:color="auto" w:fill="D9D9D9" w:themeFill="background1" w:themeFillShade="D9"/>
          </w:tcPr>
          <w:p w14:paraId="1E6756E8" w14:textId="77777777" w:rsidR="00E7143D" w:rsidRPr="00C23652" w:rsidRDefault="00E7143D" w:rsidP="00E7143D">
            <w:pPr>
              <w:jc w:val="center"/>
              <w:rPr>
                <w:rFonts w:ascii="Times New Roman" w:eastAsia="Times New Roman" w:hAnsi="Times New Roman" w:cs="Times New Roman"/>
                <w:b/>
                <w:bCs/>
                <w:sz w:val="24"/>
                <w:szCs w:val="24"/>
                <w:lang w:eastAsia="ru-RU"/>
              </w:rPr>
            </w:pPr>
          </w:p>
        </w:tc>
      </w:tr>
      <w:tr w:rsidR="00EC2E2C" w:rsidRPr="00C23652" w14:paraId="7E9EC039" w14:textId="77777777" w:rsidTr="00335670">
        <w:trPr>
          <w:trHeight w:val="314"/>
        </w:trPr>
        <w:tc>
          <w:tcPr>
            <w:tcW w:w="764" w:type="pct"/>
            <w:vMerge/>
          </w:tcPr>
          <w:p w14:paraId="5E2ADD2F" w14:textId="77777777" w:rsidR="00E7143D" w:rsidRPr="00C23652" w:rsidRDefault="00E7143D" w:rsidP="00E7143D">
            <w:pPr>
              <w:rPr>
                <w:rFonts w:ascii="Times New Roman" w:eastAsia="Times New Roman" w:hAnsi="Times New Roman" w:cs="Times New Roman"/>
                <w:sz w:val="24"/>
                <w:szCs w:val="24"/>
                <w:lang w:eastAsia="ru-RU"/>
              </w:rPr>
            </w:pPr>
          </w:p>
        </w:tc>
        <w:tc>
          <w:tcPr>
            <w:tcW w:w="1666" w:type="pct"/>
          </w:tcPr>
          <w:p w14:paraId="2D744C7C" w14:textId="77777777" w:rsidR="00E7143D" w:rsidRPr="00C23652" w:rsidRDefault="00E7143D" w:rsidP="00E7143D">
            <w:pPr>
              <w:rPr>
                <w:rFonts w:ascii="Times New Roman" w:eastAsia="Times New Roman" w:hAnsi="Times New Roman" w:cs="Times New Roman"/>
                <w:b/>
                <w:bCs/>
                <w:sz w:val="24"/>
                <w:szCs w:val="24"/>
                <w:u w:val="single"/>
                <w:lang w:eastAsia="ru-RU"/>
              </w:rPr>
            </w:pPr>
            <w:r w:rsidRPr="00C23652">
              <w:rPr>
                <w:rFonts w:ascii="Times New Roman" w:eastAsia="Times New Roman" w:hAnsi="Times New Roman" w:cs="Times New Roman"/>
                <w:sz w:val="24"/>
                <w:szCs w:val="24"/>
                <w:lang w:eastAsia="ru-RU"/>
              </w:rPr>
              <w:t>Производственная практика</w:t>
            </w:r>
          </w:p>
        </w:tc>
        <w:tc>
          <w:tcPr>
            <w:tcW w:w="486" w:type="pct"/>
          </w:tcPr>
          <w:p w14:paraId="61A706EA" w14:textId="524C7C70" w:rsidR="00E7143D" w:rsidRPr="00C23652" w:rsidRDefault="00E7143D" w:rsidP="00E7143D">
            <w:pPr>
              <w:jc w:val="center"/>
              <w:rPr>
                <w:rFonts w:ascii="Times New Roman" w:eastAsia="Times New Roman" w:hAnsi="Times New Roman" w:cs="Times New Roman"/>
                <w:b/>
                <w:bCs/>
                <w:sz w:val="24"/>
                <w:szCs w:val="24"/>
                <w:lang w:eastAsia="ru-RU"/>
              </w:rPr>
            </w:pPr>
            <w:r w:rsidRPr="00C23652">
              <w:rPr>
                <w:rFonts w:ascii="Times New Roman" w:hAnsi="Times New Roman" w:cs="Times New Roman"/>
                <w:sz w:val="24"/>
                <w:szCs w:val="24"/>
              </w:rPr>
              <w:t>324</w:t>
            </w:r>
          </w:p>
        </w:tc>
        <w:tc>
          <w:tcPr>
            <w:tcW w:w="348" w:type="pct"/>
          </w:tcPr>
          <w:p w14:paraId="5FC11EFD" w14:textId="78785573" w:rsidR="00E7143D" w:rsidRPr="00C23652" w:rsidRDefault="00E7143D" w:rsidP="00E7143D">
            <w:pPr>
              <w:jc w:val="center"/>
              <w:rPr>
                <w:rFonts w:ascii="Times New Roman" w:eastAsia="Times New Roman" w:hAnsi="Times New Roman" w:cs="Times New Roman"/>
                <w:b/>
                <w:sz w:val="24"/>
                <w:szCs w:val="24"/>
                <w:lang w:eastAsia="ru-RU"/>
              </w:rPr>
            </w:pPr>
            <w:r w:rsidRPr="00C23652">
              <w:rPr>
                <w:rFonts w:ascii="Times New Roman" w:hAnsi="Times New Roman" w:cs="Times New Roman"/>
                <w:sz w:val="24"/>
                <w:szCs w:val="24"/>
              </w:rPr>
              <w:t>324</w:t>
            </w:r>
          </w:p>
        </w:tc>
        <w:tc>
          <w:tcPr>
            <w:tcW w:w="348" w:type="pct"/>
            <w:shd w:val="clear" w:color="auto" w:fill="D9D9D9" w:themeFill="background1" w:themeFillShade="D9"/>
          </w:tcPr>
          <w:p w14:paraId="0ECEC3E7" w14:textId="77777777" w:rsidR="00E7143D" w:rsidRPr="00C23652" w:rsidRDefault="00E7143D" w:rsidP="00E7143D">
            <w:pPr>
              <w:jc w:val="center"/>
              <w:rPr>
                <w:rFonts w:ascii="Times New Roman" w:eastAsia="Times New Roman" w:hAnsi="Times New Roman" w:cs="Times New Roman"/>
                <w:b/>
                <w:bCs/>
                <w:sz w:val="24"/>
                <w:szCs w:val="24"/>
                <w:lang w:eastAsia="ru-RU"/>
              </w:rPr>
            </w:pPr>
          </w:p>
        </w:tc>
        <w:tc>
          <w:tcPr>
            <w:tcW w:w="832" w:type="pct"/>
            <w:gridSpan w:val="3"/>
            <w:shd w:val="clear" w:color="auto" w:fill="auto"/>
          </w:tcPr>
          <w:p w14:paraId="2D3E2F4A" w14:textId="77777777" w:rsidR="00E7143D" w:rsidRPr="00C23652" w:rsidRDefault="00E7143D" w:rsidP="00E7143D">
            <w:pPr>
              <w:jc w:val="center"/>
              <w:rPr>
                <w:rFonts w:ascii="Times New Roman" w:eastAsia="Times New Roman" w:hAnsi="Times New Roman" w:cs="Times New Roman"/>
                <w:b/>
                <w:bCs/>
                <w:sz w:val="24"/>
                <w:szCs w:val="24"/>
                <w:lang w:eastAsia="ru-RU"/>
              </w:rPr>
            </w:pPr>
          </w:p>
        </w:tc>
        <w:tc>
          <w:tcPr>
            <w:tcW w:w="280" w:type="pct"/>
            <w:shd w:val="clear" w:color="auto" w:fill="D9D9D9" w:themeFill="background1" w:themeFillShade="D9"/>
          </w:tcPr>
          <w:p w14:paraId="45A8F077" w14:textId="77777777" w:rsidR="00E7143D" w:rsidRPr="00C23652" w:rsidRDefault="00E7143D" w:rsidP="00E7143D">
            <w:pPr>
              <w:jc w:val="center"/>
              <w:rPr>
                <w:rFonts w:ascii="Times New Roman" w:eastAsia="Times New Roman" w:hAnsi="Times New Roman" w:cs="Times New Roman"/>
                <w:b/>
                <w:bCs/>
                <w:sz w:val="24"/>
                <w:szCs w:val="24"/>
                <w:lang w:eastAsia="ru-RU"/>
              </w:rPr>
            </w:pPr>
          </w:p>
        </w:tc>
        <w:tc>
          <w:tcPr>
            <w:tcW w:w="276" w:type="pct"/>
            <w:shd w:val="clear" w:color="auto" w:fill="D9D9D9" w:themeFill="background1" w:themeFillShade="D9"/>
          </w:tcPr>
          <w:p w14:paraId="7D1DE31D" w14:textId="2DB7092D" w:rsidR="00E7143D" w:rsidRPr="00C23652" w:rsidRDefault="00E7143D" w:rsidP="00E7143D">
            <w:pPr>
              <w:jc w:val="center"/>
              <w:rPr>
                <w:rFonts w:ascii="Times New Roman" w:eastAsia="Times New Roman" w:hAnsi="Times New Roman" w:cs="Times New Roman"/>
                <w:b/>
                <w:bCs/>
                <w:sz w:val="24"/>
                <w:szCs w:val="24"/>
                <w:lang w:eastAsia="ru-RU"/>
              </w:rPr>
            </w:pPr>
            <w:r w:rsidRPr="00C23652">
              <w:rPr>
                <w:rFonts w:ascii="Times New Roman" w:eastAsia="Times New Roman" w:hAnsi="Times New Roman" w:cs="Times New Roman"/>
                <w:b/>
                <w:bCs/>
                <w:sz w:val="24"/>
                <w:szCs w:val="24"/>
                <w:lang w:eastAsia="ru-RU"/>
              </w:rPr>
              <w:t>324</w:t>
            </w:r>
          </w:p>
        </w:tc>
      </w:tr>
      <w:tr w:rsidR="00EC2E2C" w:rsidRPr="00C23652" w14:paraId="6936528C" w14:textId="77777777" w:rsidTr="00335670">
        <w:tc>
          <w:tcPr>
            <w:tcW w:w="764" w:type="pct"/>
          </w:tcPr>
          <w:p w14:paraId="2B41521B" w14:textId="77777777" w:rsidR="00E52263" w:rsidRPr="00C23652" w:rsidRDefault="00E52263" w:rsidP="0014732F">
            <w:pPr>
              <w:suppressAutoHyphens/>
              <w:rPr>
                <w:rFonts w:ascii="Times New Roman" w:eastAsia="Times New Roman" w:hAnsi="Times New Roman" w:cs="Times New Roman"/>
                <w:sz w:val="24"/>
                <w:szCs w:val="24"/>
                <w:lang w:eastAsia="ru-RU"/>
              </w:rPr>
            </w:pPr>
          </w:p>
        </w:tc>
        <w:tc>
          <w:tcPr>
            <w:tcW w:w="1666" w:type="pct"/>
          </w:tcPr>
          <w:p w14:paraId="03F791FB" w14:textId="77777777" w:rsidR="00E52263" w:rsidRPr="00C23652" w:rsidRDefault="00E52263" w:rsidP="0014732F">
            <w:pPr>
              <w:suppressAutoHyphens/>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Промежуточная аттестация</w:t>
            </w:r>
          </w:p>
        </w:tc>
        <w:tc>
          <w:tcPr>
            <w:tcW w:w="486" w:type="pct"/>
          </w:tcPr>
          <w:p w14:paraId="4BA7F830" w14:textId="73FE70FD" w:rsidR="00E52263" w:rsidRPr="00C23652" w:rsidRDefault="00EC2E2C" w:rsidP="0014732F">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6</w:t>
            </w:r>
          </w:p>
        </w:tc>
        <w:tc>
          <w:tcPr>
            <w:tcW w:w="348" w:type="pct"/>
            <w:shd w:val="clear" w:color="auto" w:fill="auto"/>
          </w:tcPr>
          <w:p w14:paraId="05E93783" w14:textId="77777777" w:rsidR="00E52263" w:rsidRPr="00C23652" w:rsidRDefault="00E52263" w:rsidP="0014732F">
            <w:pPr>
              <w:jc w:val="center"/>
              <w:rPr>
                <w:rFonts w:ascii="Times New Roman" w:eastAsia="Times New Roman" w:hAnsi="Times New Roman" w:cs="Times New Roman"/>
                <w:b/>
                <w:sz w:val="24"/>
                <w:szCs w:val="24"/>
                <w:lang w:eastAsia="ru-RU"/>
              </w:rPr>
            </w:pPr>
          </w:p>
        </w:tc>
        <w:tc>
          <w:tcPr>
            <w:tcW w:w="348" w:type="pct"/>
            <w:shd w:val="clear" w:color="auto" w:fill="D9D9D9" w:themeFill="background1" w:themeFillShade="D9"/>
          </w:tcPr>
          <w:p w14:paraId="5F03498C" w14:textId="77777777" w:rsidR="00E52263" w:rsidRPr="00C23652" w:rsidRDefault="00E52263" w:rsidP="0014732F">
            <w:pPr>
              <w:jc w:val="center"/>
              <w:rPr>
                <w:rFonts w:ascii="Times New Roman" w:eastAsia="Times New Roman" w:hAnsi="Times New Roman" w:cs="Times New Roman"/>
                <w:i/>
                <w:sz w:val="24"/>
                <w:szCs w:val="24"/>
                <w:lang w:eastAsia="ru-RU"/>
              </w:rPr>
            </w:pPr>
          </w:p>
        </w:tc>
        <w:tc>
          <w:tcPr>
            <w:tcW w:w="832" w:type="pct"/>
            <w:gridSpan w:val="3"/>
            <w:shd w:val="clear" w:color="auto" w:fill="auto"/>
          </w:tcPr>
          <w:p w14:paraId="1C29591A" w14:textId="77777777" w:rsidR="00E52263" w:rsidRPr="00C23652" w:rsidRDefault="00E52263" w:rsidP="0014732F">
            <w:pPr>
              <w:jc w:val="center"/>
              <w:rPr>
                <w:rFonts w:ascii="Times New Roman" w:eastAsia="Times New Roman" w:hAnsi="Times New Roman" w:cs="Times New Roman"/>
                <w:i/>
                <w:sz w:val="24"/>
                <w:szCs w:val="24"/>
                <w:lang w:eastAsia="ru-RU"/>
              </w:rPr>
            </w:pPr>
          </w:p>
        </w:tc>
        <w:tc>
          <w:tcPr>
            <w:tcW w:w="280" w:type="pct"/>
            <w:shd w:val="clear" w:color="auto" w:fill="D9D9D9" w:themeFill="background1" w:themeFillShade="D9"/>
          </w:tcPr>
          <w:p w14:paraId="794BFABB" w14:textId="77777777" w:rsidR="00E52263" w:rsidRPr="00C23652" w:rsidRDefault="00E52263" w:rsidP="0014732F">
            <w:pPr>
              <w:jc w:val="center"/>
              <w:rPr>
                <w:rFonts w:ascii="Times New Roman" w:eastAsia="Times New Roman" w:hAnsi="Times New Roman" w:cs="Times New Roman"/>
                <w:i/>
                <w:sz w:val="24"/>
                <w:szCs w:val="24"/>
                <w:lang w:eastAsia="ru-RU"/>
              </w:rPr>
            </w:pPr>
          </w:p>
        </w:tc>
        <w:tc>
          <w:tcPr>
            <w:tcW w:w="276" w:type="pct"/>
            <w:shd w:val="clear" w:color="auto" w:fill="D9D9D9" w:themeFill="background1" w:themeFillShade="D9"/>
          </w:tcPr>
          <w:p w14:paraId="72DED24A" w14:textId="77777777" w:rsidR="00E52263" w:rsidRPr="00C23652" w:rsidRDefault="00E52263" w:rsidP="0014732F">
            <w:pPr>
              <w:jc w:val="center"/>
              <w:rPr>
                <w:rFonts w:ascii="Times New Roman" w:eastAsia="Times New Roman" w:hAnsi="Times New Roman" w:cs="Times New Roman"/>
                <w:i/>
                <w:sz w:val="24"/>
                <w:szCs w:val="24"/>
                <w:lang w:eastAsia="ru-RU"/>
              </w:rPr>
            </w:pPr>
          </w:p>
        </w:tc>
      </w:tr>
      <w:tr w:rsidR="00E7143D" w:rsidRPr="00C23652" w14:paraId="409E2AC5" w14:textId="77777777" w:rsidTr="00335670">
        <w:trPr>
          <w:trHeight w:val="217"/>
        </w:trPr>
        <w:tc>
          <w:tcPr>
            <w:tcW w:w="764" w:type="pct"/>
          </w:tcPr>
          <w:p w14:paraId="6409B3D4" w14:textId="77777777" w:rsidR="00E7143D" w:rsidRPr="00C23652" w:rsidRDefault="00E7143D" w:rsidP="00E7143D">
            <w:pPr>
              <w:rPr>
                <w:rFonts w:ascii="Times New Roman" w:eastAsia="Times New Roman" w:hAnsi="Times New Roman" w:cs="Times New Roman"/>
                <w:b/>
                <w:i/>
                <w:sz w:val="24"/>
                <w:szCs w:val="24"/>
                <w:lang w:eastAsia="ru-RU"/>
              </w:rPr>
            </w:pPr>
          </w:p>
        </w:tc>
        <w:tc>
          <w:tcPr>
            <w:tcW w:w="1666" w:type="pct"/>
          </w:tcPr>
          <w:p w14:paraId="6344A63A" w14:textId="77777777" w:rsidR="00E7143D" w:rsidRPr="00C23652" w:rsidRDefault="00E7143D" w:rsidP="00E7143D">
            <w:pPr>
              <w:rPr>
                <w:rFonts w:ascii="Times New Roman" w:eastAsia="Times New Roman" w:hAnsi="Times New Roman" w:cs="Times New Roman"/>
                <w:b/>
                <w:iCs/>
                <w:sz w:val="24"/>
                <w:szCs w:val="24"/>
                <w:lang w:eastAsia="ru-RU"/>
              </w:rPr>
            </w:pPr>
            <w:r w:rsidRPr="00C23652">
              <w:rPr>
                <w:rFonts w:ascii="Times New Roman" w:eastAsia="Times New Roman" w:hAnsi="Times New Roman" w:cs="Times New Roman"/>
                <w:b/>
                <w:iCs/>
                <w:sz w:val="24"/>
                <w:szCs w:val="24"/>
                <w:lang w:eastAsia="ru-RU"/>
              </w:rPr>
              <w:t xml:space="preserve">Всего: </w:t>
            </w:r>
          </w:p>
        </w:tc>
        <w:tc>
          <w:tcPr>
            <w:tcW w:w="486" w:type="pct"/>
          </w:tcPr>
          <w:p w14:paraId="5BA9F395" w14:textId="2C128B2C" w:rsidR="00E7143D" w:rsidRPr="00C23652" w:rsidRDefault="00E7143D" w:rsidP="00E7143D">
            <w:pPr>
              <w:jc w:val="center"/>
              <w:rPr>
                <w:rFonts w:ascii="Times New Roman" w:eastAsia="Times New Roman" w:hAnsi="Times New Roman" w:cs="Times New Roman"/>
                <w:b/>
                <w:i/>
                <w:iCs/>
                <w:sz w:val="24"/>
                <w:szCs w:val="24"/>
                <w:lang w:eastAsia="ru-RU"/>
              </w:rPr>
            </w:pPr>
            <w:r w:rsidRPr="00C23652">
              <w:rPr>
                <w:rFonts w:ascii="Times New Roman" w:hAnsi="Times New Roman" w:cs="Times New Roman"/>
                <w:b/>
                <w:sz w:val="24"/>
                <w:szCs w:val="24"/>
              </w:rPr>
              <w:t>852</w:t>
            </w:r>
          </w:p>
        </w:tc>
        <w:tc>
          <w:tcPr>
            <w:tcW w:w="348" w:type="pct"/>
          </w:tcPr>
          <w:p w14:paraId="21F28647" w14:textId="50622C2A" w:rsidR="00E7143D" w:rsidRPr="00C23652" w:rsidRDefault="00E7143D" w:rsidP="00E7143D">
            <w:pPr>
              <w:jc w:val="center"/>
              <w:rPr>
                <w:rFonts w:ascii="Times New Roman" w:eastAsia="Times New Roman" w:hAnsi="Times New Roman" w:cs="Times New Roman"/>
                <w:b/>
                <w:sz w:val="24"/>
                <w:szCs w:val="24"/>
                <w:lang w:eastAsia="ru-RU"/>
              </w:rPr>
            </w:pPr>
            <w:r w:rsidRPr="00C23652">
              <w:rPr>
                <w:rFonts w:ascii="Times New Roman" w:hAnsi="Times New Roman" w:cs="Times New Roman"/>
                <w:b/>
                <w:sz w:val="24"/>
                <w:szCs w:val="24"/>
              </w:rPr>
              <w:t>588</w:t>
            </w:r>
          </w:p>
        </w:tc>
        <w:tc>
          <w:tcPr>
            <w:tcW w:w="348" w:type="pct"/>
            <w:shd w:val="clear" w:color="auto" w:fill="D9D9D9" w:themeFill="background1" w:themeFillShade="D9"/>
          </w:tcPr>
          <w:p w14:paraId="701621E4" w14:textId="5D662CC2" w:rsidR="00E7143D" w:rsidRPr="00C23652" w:rsidRDefault="00EC2E2C" w:rsidP="00E7143D">
            <w:pPr>
              <w:jc w:val="center"/>
              <w:rPr>
                <w:rFonts w:ascii="Times New Roman" w:eastAsia="Times New Roman" w:hAnsi="Times New Roman" w:cs="Times New Roman"/>
                <w:b/>
                <w:iCs/>
                <w:sz w:val="24"/>
                <w:szCs w:val="24"/>
                <w:lang w:eastAsia="ru-RU"/>
              </w:rPr>
            </w:pPr>
            <w:r w:rsidRPr="00C23652">
              <w:rPr>
                <w:rFonts w:ascii="Times New Roman" w:eastAsia="Times New Roman" w:hAnsi="Times New Roman" w:cs="Times New Roman"/>
                <w:b/>
                <w:iCs/>
                <w:sz w:val="24"/>
                <w:szCs w:val="24"/>
                <w:lang w:eastAsia="ru-RU"/>
              </w:rPr>
              <w:t>390</w:t>
            </w:r>
          </w:p>
        </w:tc>
        <w:tc>
          <w:tcPr>
            <w:tcW w:w="277" w:type="pct"/>
          </w:tcPr>
          <w:p w14:paraId="1C1F0857" w14:textId="30CB4733" w:rsidR="00E7143D" w:rsidRPr="00C23652" w:rsidRDefault="00EC2E2C" w:rsidP="00E7143D">
            <w:pPr>
              <w:jc w:val="center"/>
              <w:rPr>
                <w:rFonts w:ascii="Times New Roman" w:eastAsia="Times New Roman" w:hAnsi="Times New Roman" w:cs="Times New Roman"/>
                <w:b/>
                <w:iCs/>
                <w:sz w:val="24"/>
                <w:szCs w:val="24"/>
                <w:lang w:eastAsia="ru-RU"/>
              </w:rPr>
            </w:pPr>
            <w:r w:rsidRPr="00C23652">
              <w:rPr>
                <w:rFonts w:ascii="Times New Roman" w:eastAsia="Times New Roman" w:hAnsi="Times New Roman" w:cs="Times New Roman"/>
                <w:b/>
                <w:iCs/>
                <w:sz w:val="24"/>
                <w:szCs w:val="24"/>
                <w:lang w:eastAsia="ru-RU"/>
              </w:rPr>
              <w:t>156</w:t>
            </w:r>
          </w:p>
        </w:tc>
        <w:tc>
          <w:tcPr>
            <w:tcW w:w="278" w:type="pct"/>
          </w:tcPr>
          <w:p w14:paraId="6D8FA348" w14:textId="77777777" w:rsidR="00E7143D" w:rsidRPr="00C23652" w:rsidRDefault="00E7143D" w:rsidP="00E7143D">
            <w:pPr>
              <w:jc w:val="center"/>
              <w:rPr>
                <w:rFonts w:ascii="Times New Roman" w:eastAsia="Times New Roman" w:hAnsi="Times New Roman" w:cs="Times New Roman"/>
                <w:b/>
                <w:i/>
                <w:sz w:val="24"/>
                <w:szCs w:val="24"/>
                <w:lang w:eastAsia="ru-RU"/>
              </w:rPr>
            </w:pPr>
            <w:r w:rsidRPr="00C23652">
              <w:rPr>
                <w:rFonts w:ascii="Times New Roman" w:eastAsia="Times New Roman" w:hAnsi="Times New Roman" w:cs="Times New Roman"/>
                <w:b/>
                <w:i/>
                <w:sz w:val="24"/>
                <w:szCs w:val="24"/>
                <w:lang w:eastAsia="ru-RU"/>
              </w:rPr>
              <w:t>Х</w:t>
            </w:r>
          </w:p>
        </w:tc>
        <w:tc>
          <w:tcPr>
            <w:tcW w:w="278" w:type="pct"/>
          </w:tcPr>
          <w:p w14:paraId="3A77EB68" w14:textId="467B718D" w:rsidR="00E7143D" w:rsidRPr="00C23652" w:rsidRDefault="00EC2E2C" w:rsidP="00E7143D">
            <w:pPr>
              <w:jc w:val="center"/>
              <w:rPr>
                <w:rFonts w:ascii="Times New Roman" w:eastAsia="Times New Roman" w:hAnsi="Times New Roman" w:cs="Times New Roman"/>
                <w:b/>
                <w:iCs/>
                <w:sz w:val="24"/>
                <w:szCs w:val="24"/>
                <w:lang w:eastAsia="ru-RU"/>
              </w:rPr>
            </w:pPr>
            <w:r w:rsidRPr="00C23652">
              <w:rPr>
                <w:rFonts w:ascii="Times New Roman" w:eastAsia="Times New Roman" w:hAnsi="Times New Roman" w:cs="Times New Roman"/>
                <w:b/>
                <w:iCs/>
                <w:sz w:val="24"/>
                <w:szCs w:val="24"/>
                <w:lang w:eastAsia="ru-RU"/>
              </w:rPr>
              <w:t>24</w:t>
            </w:r>
          </w:p>
        </w:tc>
        <w:tc>
          <w:tcPr>
            <w:tcW w:w="280" w:type="pct"/>
            <w:shd w:val="clear" w:color="auto" w:fill="D9D9D9" w:themeFill="background1" w:themeFillShade="D9"/>
          </w:tcPr>
          <w:p w14:paraId="258EBE23" w14:textId="6B8A0390" w:rsidR="00E7143D" w:rsidRPr="00C23652" w:rsidRDefault="00E7143D" w:rsidP="00E7143D">
            <w:pPr>
              <w:jc w:val="center"/>
              <w:rPr>
                <w:rFonts w:ascii="Times New Roman" w:eastAsia="Times New Roman" w:hAnsi="Times New Roman" w:cs="Times New Roman"/>
                <w:b/>
                <w:sz w:val="24"/>
                <w:szCs w:val="24"/>
                <w:lang w:eastAsia="ru-RU"/>
              </w:rPr>
            </w:pPr>
            <w:r w:rsidRPr="00C23652">
              <w:rPr>
                <w:rFonts w:ascii="Times New Roman" w:eastAsia="Times New Roman" w:hAnsi="Times New Roman" w:cs="Times New Roman"/>
                <w:b/>
                <w:sz w:val="24"/>
                <w:szCs w:val="24"/>
                <w:lang w:eastAsia="ru-RU"/>
              </w:rPr>
              <w:t>108</w:t>
            </w:r>
          </w:p>
        </w:tc>
        <w:tc>
          <w:tcPr>
            <w:tcW w:w="276" w:type="pct"/>
            <w:shd w:val="clear" w:color="auto" w:fill="D9D9D9" w:themeFill="background1" w:themeFillShade="D9"/>
          </w:tcPr>
          <w:p w14:paraId="702117E2" w14:textId="638B25C2" w:rsidR="00E7143D" w:rsidRPr="00C23652" w:rsidRDefault="00E7143D" w:rsidP="00E7143D">
            <w:pPr>
              <w:jc w:val="center"/>
              <w:rPr>
                <w:rFonts w:ascii="Times New Roman" w:eastAsia="Times New Roman" w:hAnsi="Times New Roman" w:cs="Times New Roman"/>
                <w:b/>
                <w:sz w:val="24"/>
                <w:szCs w:val="24"/>
                <w:lang w:eastAsia="ru-RU"/>
              </w:rPr>
            </w:pPr>
            <w:r w:rsidRPr="00C23652">
              <w:rPr>
                <w:rFonts w:ascii="Times New Roman" w:eastAsia="Times New Roman" w:hAnsi="Times New Roman" w:cs="Times New Roman"/>
                <w:b/>
                <w:sz w:val="24"/>
                <w:szCs w:val="24"/>
                <w:lang w:eastAsia="ru-RU"/>
              </w:rPr>
              <w:t>324</w:t>
            </w:r>
          </w:p>
        </w:tc>
      </w:tr>
    </w:tbl>
    <w:p w14:paraId="09A25031" w14:textId="79B17E50" w:rsidR="00C63897" w:rsidRPr="00C23652"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C23652" w:rsidRDefault="00C63897" w:rsidP="007863C1">
      <w:pPr>
        <w:pStyle w:val="114"/>
        <w:rPr>
          <w:rFonts w:ascii="Times New Roman" w:hAnsi="Times New Roman"/>
        </w:rPr>
      </w:pPr>
      <w:bookmarkStart w:id="16" w:name="_Toc150695626"/>
      <w:bookmarkStart w:id="17" w:name="_Toc156820315"/>
      <w:r w:rsidRPr="00C23652">
        <w:rPr>
          <w:rFonts w:ascii="Times New Roman" w:hAnsi="Times New Roman"/>
        </w:rPr>
        <w:t>2.</w:t>
      </w:r>
      <w:r w:rsidR="00782EFC" w:rsidRPr="00C23652">
        <w:rPr>
          <w:rFonts w:ascii="Times New Roman" w:hAnsi="Times New Roman"/>
        </w:rPr>
        <w:t>3</w:t>
      </w:r>
      <w:r w:rsidRPr="00C23652">
        <w:rPr>
          <w:rFonts w:ascii="Times New Roman" w:hAnsi="Times New Roman"/>
        </w:rPr>
        <w:t>. </w:t>
      </w:r>
      <w:r w:rsidR="007863C1" w:rsidRPr="00C23652">
        <w:rPr>
          <w:rFonts w:ascii="Times New Roman" w:hAnsi="Times New Roman"/>
        </w:rPr>
        <w:t>Примерн</w:t>
      </w:r>
      <w:r w:rsidR="00782EFC" w:rsidRPr="00C23652">
        <w:rPr>
          <w:rFonts w:ascii="Times New Roman" w:hAnsi="Times New Roman"/>
        </w:rPr>
        <w:t>о</w:t>
      </w:r>
      <w:r w:rsidR="007863C1" w:rsidRPr="00C23652">
        <w:rPr>
          <w:rFonts w:ascii="Times New Roman" w:hAnsi="Times New Roman"/>
        </w:rPr>
        <w:t xml:space="preserve">е </w:t>
      </w:r>
      <w:r w:rsidRPr="00C23652">
        <w:rPr>
          <w:rFonts w:ascii="Times New Roman" w:hAnsi="Times New Roman"/>
        </w:rPr>
        <w:t xml:space="preserve">содержание </w:t>
      </w:r>
      <w:bookmarkEnd w:id="16"/>
      <w:r w:rsidR="00782EFC" w:rsidRPr="00C23652">
        <w:rPr>
          <w:rFonts w:ascii="Times New Roman" w:hAnsi="Times New Roman"/>
        </w:rPr>
        <w:t>профессионального модуля</w:t>
      </w:r>
      <w:bookmarkEnd w:id="17"/>
    </w:p>
    <w:tbl>
      <w:tblPr>
        <w:tblW w:w="537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21"/>
        <w:gridCol w:w="7527"/>
      </w:tblGrid>
      <w:tr w:rsidR="00DF77F1" w:rsidRPr="00C23652" w14:paraId="44B8D8B7" w14:textId="77777777" w:rsidTr="00335670">
        <w:trPr>
          <w:trHeight w:val="1204"/>
        </w:trPr>
        <w:tc>
          <w:tcPr>
            <w:tcW w:w="1363" w:type="pct"/>
            <w:tcBorders>
              <w:top w:val="single" w:sz="4" w:space="0" w:color="auto"/>
              <w:left w:val="single" w:sz="4" w:space="0" w:color="auto"/>
              <w:bottom w:val="single" w:sz="4" w:space="0" w:color="auto"/>
              <w:right w:val="single" w:sz="4" w:space="0" w:color="auto"/>
            </w:tcBorders>
            <w:vAlign w:val="center"/>
            <w:hideMark/>
          </w:tcPr>
          <w:p w14:paraId="68436D6D" w14:textId="77777777" w:rsidR="00DF77F1" w:rsidRPr="00C23652" w:rsidRDefault="00DF77F1" w:rsidP="00FF27FD">
            <w:pPr>
              <w:contextualSpacing/>
              <w:jc w:val="center"/>
              <w:rPr>
                <w:rFonts w:ascii="Times New Roman" w:hAnsi="Times New Roman" w:cs="Times New Roman"/>
                <w:b/>
                <w:sz w:val="24"/>
                <w:szCs w:val="24"/>
              </w:rPr>
            </w:pPr>
            <w:bookmarkStart w:id="18" w:name="_Toc152334670"/>
            <w:r w:rsidRPr="00C23652">
              <w:rPr>
                <w:rFonts w:ascii="Times New Roman" w:eastAsia="Times New Roman" w:hAnsi="Times New Roman" w:cs="Times New Roman"/>
                <w:b/>
                <w:bCs/>
                <w:sz w:val="24"/>
                <w:szCs w:val="24"/>
                <w:lang w:eastAsia="ru-RU"/>
              </w:rPr>
              <w:t>Наименование разделов и тем</w:t>
            </w:r>
          </w:p>
        </w:tc>
        <w:tc>
          <w:tcPr>
            <w:tcW w:w="3637" w:type="pct"/>
            <w:tcBorders>
              <w:top w:val="single" w:sz="4" w:space="0" w:color="auto"/>
              <w:left w:val="single" w:sz="4" w:space="0" w:color="auto"/>
              <w:bottom w:val="single" w:sz="4" w:space="0" w:color="auto"/>
              <w:right w:val="single" w:sz="4" w:space="0" w:color="auto"/>
            </w:tcBorders>
            <w:vAlign w:val="center"/>
            <w:hideMark/>
          </w:tcPr>
          <w:p w14:paraId="7DC9E08F" w14:textId="13DD8201" w:rsidR="00DF77F1" w:rsidRPr="00C23652" w:rsidRDefault="00DF77F1" w:rsidP="00FF27FD">
            <w:pPr>
              <w:suppressAutoHyphens/>
              <w:contextualSpacing/>
              <w:jc w:val="center"/>
              <w:rPr>
                <w:rFonts w:ascii="Times New Roman" w:hAnsi="Times New Roman" w:cs="Times New Roman"/>
                <w:b/>
                <w:sz w:val="24"/>
                <w:szCs w:val="24"/>
              </w:rPr>
            </w:pPr>
            <w:r w:rsidRPr="00C2365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DF77F1" w:rsidRPr="00C23652" w14:paraId="1E04E6F5" w14:textId="77777777" w:rsidTr="00335670">
        <w:tc>
          <w:tcPr>
            <w:tcW w:w="1363" w:type="pct"/>
            <w:tcBorders>
              <w:top w:val="single" w:sz="4" w:space="0" w:color="auto"/>
              <w:left w:val="single" w:sz="4" w:space="0" w:color="auto"/>
              <w:bottom w:val="single" w:sz="4" w:space="0" w:color="auto"/>
              <w:right w:val="single" w:sz="4" w:space="0" w:color="auto"/>
            </w:tcBorders>
            <w:hideMark/>
          </w:tcPr>
          <w:p w14:paraId="025ECD9C" w14:textId="77777777" w:rsidR="00DF77F1" w:rsidRPr="00C23652" w:rsidRDefault="00DF77F1" w:rsidP="00FF27FD">
            <w:pPr>
              <w:contextualSpacing/>
              <w:jc w:val="center"/>
              <w:rPr>
                <w:rFonts w:ascii="Times New Roman" w:hAnsi="Times New Roman" w:cs="Times New Roman"/>
                <w:b/>
                <w:sz w:val="24"/>
                <w:szCs w:val="24"/>
              </w:rPr>
            </w:pPr>
            <w:r w:rsidRPr="00C23652">
              <w:rPr>
                <w:rFonts w:ascii="Times New Roman" w:hAnsi="Times New Roman" w:cs="Times New Roman"/>
                <w:b/>
                <w:sz w:val="24"/>
                <w:szCs w:val="24"/>
              </w:rPr>
              <w:t>1</w:t>
            </w:r>
          </w:p>
        </w:tc>
        <w:tc>
          <w:tcPr>
            <w:tcW w:w="3637" w:type="pct"/>
            <w:tcBorders>
              <w:top w:val="single" w:sz="4" w:space="0" w:color="auto"/>
              <w:left w:val="single" w:sz="4" w:space="0" w:color="auto"/>
              <w:bottom w:val="single" w:sz="4" w:space="0" w:color="auto"/>
              <w:right w:val="single" w:sz="4" w:space="0" w:color="auto"/>
            </w:tcBorders>
            <w:hideMark/>
          </w:tcPr>
          <w:p w14:paraId="0A028715" w14:textId="77777777" w:rsidR="00DF77F1" w:rsidRPr="00C23652" w:rsidRDefault="00DF77F1" w:rsidP="00FF27FD">
            <w:pPr>
              <w:contextualSpacing/>
              <w:jc w:val="center"/>
              <w:rPr>
                <w:rFonts w:ascii="Times New Roman" w:hAnsi="Times New Roman" w:cs="Times New Roman"/>
                <w:b/>
                <w:bCs/>
                <w:sz w:val="24"/>
                <w:szCs w:val="24"/>
              </w:rPr>
            </w:pPr>
            <w:r w:rsidRPr="00C23652">
              <w:rPr>
                <w:rFonts w:ascii="Times New Roman" w:hAnsi="Times New Roman" w:cs="Times New Roman"/>
                <w:b/>
                <w:bCs/>
                <w:sz w:val="24"/>
                <w:szCs w:val="24"/>
              </w:rPr>
              <w:t>2</w:t>
            </w:r>
          </w:p>
        </w:tc>
      </w:tr>
      <w:tr w:rsidR="00DF77F1" w:rsidRPr="00C23652" w14:paraId="1D1E693E" w14:textId="77777777" w:rsidTr="00335670">
        <w:tc>
          <w:tcPr>
            <w:tcW w:w="5000" w:type="pct"/>
            <w:gridSpan w:val="2"/>
            <w:tcBorders>
              <w:top w:val="single" w:sz="4" w:space="0" w:color="auto"/>
              <w:left w:val="single" w:sz="4" w:space="0" w:color="auto"/>
              <w:bottom w:val="single" w:sz="4" w:space="0" w:color="auto"/>
              <w:right w:val="single" w:sz="4" w:space="0" w:color="auto"/>
            </w:tcBorders>
            <w:hideMark/>
          </w:tcPr>
          <w:p w14:paraId="3D1D038F"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ПМ 01.  Выполнение электрорадиомонтажных работ на судах  852 ак.ч.</w:t>
            </w:r>
          </w:p>
        </w:tc>
      </w:tr>
      <w:tr w:rsidR="00DF77F1" w:rsidRPr="00C23652" w14:paraId="60BE3F28" w14:textId="77777777" w:rsidTr="00335670">
        <w:trPr>
          <w:trHeight w:val="108"/>
        </w:trPr>
        <w:tc>
          <w:tcPr>
            <w:tcW w:w="5000" w:type="pct"/>
            <w:gridSpan w:val="2"/>
            <w:tcBorders>
              <w:top w:val="single" w:sz="4" w:space="0" w:color="auto"/>
              <w:left w:val="single" w:sz="4" w:space="0" w:color="auto"/>
              <w:bottom w:val="single" w:sz="4" w:space="0" w:color="auto"/>
              <w:right w:val="single" w:sz="4" w:space="0" w:color="auto"/>
            </w:tcBorders>
            <w:hideMark/>
          </w:tcPr>
          <w:p w14:paraId="32B83B0D"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МДК 01.01 Технология электрорадиомонтажных работ на судах  414ак.ч.</w:t>
            </w:r>
          </w:p>
        </w:tc>
      </w:tr>
      <w:tr w:rsidR="00DF77F1" w:rsidRPr="00C23652" w14:paraId="4E6BEF38" w14:textId="77777777" w:rsidTr="00335670">
        <w:tblPrEx>
          <w:tblLook w:val="04A0" w:firstRow="1" w:lastRow="0" w:firstColumn="1" w:lastColumn="0" w:noHBand="0" w:noVBand="1"/>
        </w:tblPrEx>
        <w:trPr>
          <w:trHeight w:val="255"/>
        </w:trPr>
        <w:tc>
          <w:tcPr>
            <w:tcW w:w="1363" w:type="pct"/>
            <w:vMerge w:val="restart"/>
            <w:hideMark/>
          </w:tcPr>
          <w:p w14:paraId="7D89CEC6"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Тема 1.1. </w:t>
            </w:r>
            <w:r w:rsidRPr="00C23652">
              <w:rPr>
                <w:rFonts w:ascii="Times New Roman" w:hAnsi="Times New Roman" w:cs="Times New Roman"/>
                <w:b/>
                <w:bCs/>
                <w:sz w:val="24"/>
                <w:szCs w:val="24"/>
              </w:rPr>
              <w:br/>
              <w:t>Введение в профессиональную деятельность</w:t>
            </w:r>
          </w:p>
        </w:tc>
        <w:tc>
          <w:tcPr>
            <w:tcW w:w="3637" w:type="pct"/>
            <w:hideMark/>
          </w:tcPr>
          <w:p w14:paraId="2ACE7BB1"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Содержание </w:t>
            </w:r>
          </w:p>
        </w:tc>
      </w:tr>
      <w:tr w:rsidR="00DF77F1" w:rsidRPr="00C23652" w14:paraId="77CC30EC" w14:textId="77777777" w:rsidTr="00335670">
        <w:tblPrEx>
          <w:tblLook w:val="04A0" w:firstRow="1" w:lastRow="0" w:firstColumn="1" w:lastColumn="0" w:noHBand="0" w:noVBand="1"/>
        </w:tblPrEx>
        <w:trPr>
          <w:trHeight w:val="506"/>
        </w:trPr>
        <w:tc>
          <w:tcPr>
            <w:tcW w:w="1363" w:type="pct"/>
            <w:vMerge/>
            <w:hideMark/>
          </w:tcPr>
          <w:p w14:paraId="1DC520D8"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E89CEB8"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Введение в профессиональную деятельность. Понятие о трудовой и технологической дисциплине.  Охрана труда, гигиена труда, промсанитария. Культура труда на судоремонтных и судостроительных предприятиях</w:t>
            </w:r>
          </w:p>
        </w:tc>
      </w:tr>
      <w:tr w:rsidR="00DF77F1" w:rsidRPr="00C23652" w14:paraId="5DDCE0E8" w14:textId="77777777" w:rsidTr="00335670">
        <w:tblPrEx>
          <w:tblLook w:val="04A0" w:firstRow="1" w:lastRow="0" w:firstColumn="1" w:lastColumn="0" w:noHBand="0" w:noVBand="1"/>
        </w:tblPrEx>
        <w:trPr>
          <w:trHeight w:val="255"/>
        </w:trPr>
        <w:tc>
          <w:tcPr>
            <w:tcW w:w="1363" w:type="pct"/>
            <w:vMerge w:val="restart"/>
            <w:hideMark/>
          </w:tcPr>
          <w:p w14:paraId="6F7DC3E5"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Тема 1.2. </w:t>
            </w:r>
            <w:r w:rsidRPr="00C23652">
              <w:rPr>
                <w:rFonts w:ascii="Times New Roman" w:hAnsi="Times New Roman" w:cs="Times New Roman"/>
                <w:b/>
                <w:bCs/>
                <w:sz w:val="24"/>
                <w:szCs w:val="24"/>
              </w:rPr>
              <w:br/>
              <w:t>Основы технологии слесарно-сборочных работ</w:t>
            </w:r>
          </w:p>
        </w:tc>
        <w:tc>
          <w:tcPr>
            <w:tcW w:w="3637" w:type="pct"/>
            <w:hideMark/>
          </w:tcPr>
          <w:p w14:paraId="46D11344"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Содержание </w:t>
            </w:r>
          </w:p>
        </w:tc>
      </w:tr>
      <w:tr w:rsidR="00DF77F1" w:rsidRPr="00C23652" w14:paraId="0595FE61" w14:textId="77777777" w:rsidTr="00335670">
        <w:tblPrEx>
          <w:tblLook w:val="04A0" w:firstRow="1" w:lastRow="0" w:firstColumn="1" w:lastColumn="0" w:noHBand="0" w:noVBand="1"/>
        </w:tblPrEx>
        <w:trPr>
          <w:trHeight w:val="510"/>
        </w:trPr>
        <w:tc>
          <w:tcPr>
            <w:tcW w:w="1363" w:type="pct"/>
            <w:vMerge/>
            <w:hideMark/>
          </w:tcPr>
          <w:p w14:paraId="7DAD0FE0"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7346FE48"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Понятие о технологическом процессе.      Разметка плоскостная. Разъёмные соединения. Технологические приемы и операции  при разметке. Сборка неподвижной посадки. </w:t>
            </w:r>
          </w:p>
        </w:tc>
      </w:tr>
      <w:tr w:rsidR="00DF77F1" w:rsidRPr="00C23652" w14:paraId="5172A69F" w14:textId="77777777" w:rsidTr="00335670">
        <w:tblPrEx>
          <w:tblLook w:val="04A0" w:firstRow="1" w:lastRow="0" w:firstColumn="1" w:lastColumn="0" w:noHBand="0" w:noVBand="1"/>
        </w:tblPrEx>
        <w:trPr>
          <w:trHeight w:val="255"/>
        </w:trPr>
        <w:tc>
          <w:tcPr>
            <w:tcW w:w="1363" w:type="pct"/>
            <w:vMerge/>
            <w:hideMark/>
          </w:tcPr>
          <w:p w14:paraId="664C8A34"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15EEB39"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Рубка металла.   Гибка и резка металла   Правка. Технологические приёмы и операции при рубке металла. </w:t>
            </w:r>
          </w:p>
        </w:tc>
      </w:tr>
      <w:tr w:rsidR="00DF77F1" w:rsidRPr="00C23652" w14:paraId="59837F11" w14:textId="77777777" w:rsidTr="00335670">
        <w:tblPrEx>
          <w:tblLook w:val="04A0" w:firstRow="1" w:lastRow="0" w:firstColumn="1" w:lastColumn="0" w:noHBand="0" w:noVBand="1"/>
        </w:tblPrEx>
        <w:trPr>
          <w:trHeight w:val="510"/>
        </w:trPr>
        <w:tc>
          <w:tcPr>
            <w:tcW w:w="1363" w:type="pct"/>
            <w:vMerge/>
            <w:hideMark/>
          </w:tcPr>
          <w:p w14:paraId="366F1574"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5E96C800"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Сверление, нарезание резьбы.       Технологические приемы и операции при сверлении и нарезании резьбы, развертка, зенкование, зенкерование</w:t>
            </w:r>
          </w:p>
        </w:tc>
      </w:tr>
      <w:tr w:rsidR="00DF77F1" w:rsidRPr="00C23652" w14:paraId="715C254B" w14:textId="77777777" w:rsidTr="00335670">
        <w:tblPrEx>
          <w:tblLook w:val="04A0" w:firstRow="1" w:lastRow="0" w:firstColumn="1" w:lastColumn="0" w:noHBand="0" w:noVBand="1"/>
        </w:tblPrEx>
        <w:trPr>
          <w:trHeight w:val="255"/>
        </w:trPr>
        <w:tc>
          <w:tcPr>
            <w:tcW w:w="1363" w:type="pct"/>
            <w:vMerge/>
            <w:hideMark/>
          </w:tcPr>
          <w:p w14:paraId="24AE8B90"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572CEBBA"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Виды соединений: склеивание, клепка, сварка. </w:t>
            </w:r>
          </w:p>
        </w:tc>
      </w:tr>
      <w:tr w:rsidR="00DF77F1" w:rsidRPr="00C23652" w14:paraId="41E26058" w14:textId="77777777" w:rsidTr="00335670">
        <w:tblPrEx>
          <w:tblLook w:val="04A0" w:firstRow="1" w:lastRow="0" w:firstColumn="1" w:lastColumn="0" w:noHBand="0" w:noVBand="1"/>
        </w:tblPrEx>
        <w:trPr>
          <w:trHeight w:val="255"/>
        </w:trPr>
        <w:tc>
          <w:tcPr>
            <w:tcW w:w="1363" w:type="pct"/>
            <w:vMerge/>
            <w:hideMark/>
          </w:tcPr>
          <w:p w14:paraId="770FAF92"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FCF61A9"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В том числе практических занятий</w:t>
            </w:r>
          </w:p>
        </w:tc>
      </w:tr>
      <w:tr w:rsidR="00DF77F1" w:rsidRPr="00C23652" w14:paraId="2EB2D402" w14:textId="77777777" w:rsidTr="00335670">
        <w:tblPrEx>
          <w:tblLook w:val="04A0" w:firstRow="1" w:lastRow="0" w:firstColumn="1" w:lastColumn="0" w:noHBand="0" w:noVBand="1"/>
        </w:tblPrEx>
        <w:trPr>
          <w:trHeight w:val="255"/>
        </w:trPr>
        <w:tc>
          <w:tcPr>
            <w:tcW w:w="1363" w:type="pct"/>
            <w:vMerge/>
            <w:hideMark/>
          </w:tcPr>
          <w:p w14:paraId="2496E28B"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4B7DA86A"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ПР№1 Разметка плоскостная. Рубка. Правка.</w:t>
            </w:r>
          </w:p>
        </w:tc>
      </w:tr>
      <w:tr w:rsidR="00DF77F1" w:rsidRPr="00C23652" w14:paraId="1BB913B8" w14:textId="77777777" w:rsidTr="00335670">
        <w:tblPrEx>
          <w:tblLook w:val="04A0" w:firstRow="1" w:lastRow="0" w:firstColumn="1" w:lastColumn="0" w:noHBand="0" w:noVBand="1"/>
        </w:tblPrEx>
        <w:trPr>
          <w:trHeight w:val="255"/>
        </w:trPr>
        <w:tc>
          <w:tcPr>
            <w:tcW w:w="1363" w:type="pct"/>
            <w:vMerge/>
            <w:hideMark/>
          </w:tcPr>
          <w:p w14:paraId="1D7C20FA"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3E09DEE7"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ПР№2 Гибка. Резка металла. Опиливание.</w:t>
            </w:r>
          </w:p>
        </w:tc>
      </w:tr>
      <w:tr w:rsidR="00DF77F1" w:rsidRPr="00C23652" w14:paraId="64FE6537" w14:textId="77777777" w:rsidTr="00335670">
        <w:tblPrEx>
          <w:tblLook w:val="04A0" w:firstRow="1" w:lastRow="0" w:firstColumn="1" w:lastColumn="0" w:noHBand="0" w:noVBand="1"/>
        </w:tblPrEx>
        <w:trPr>
          <w:trHeight w:val="255"/>
        </w:trPr>
        <w:tc>
          <w:tcPr>
            <w:tcW w:w="1363" w:type="pct"/>
            <w:vMerge/>
            <w:hideMark/>
          </w:tcPr>
          <w:p w14:paraId="26363E7B"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0A07B6D9"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ПР№3 Сверление. Зенкование, зенкерование, развертка. </w:t>
            </w:r>
          </w:p>
        </w:tc>
      </w:tr>
      <w:tr w:rsidR="00DF77F1" w:rsidRPr="00C23652" w14:paraId="6A01FB7E" w14:textId="77777777" w:rsidTr="00335670">
        <w:tblPrEx>
          <w:tblLook w:val="04A0" w:firstRow="1" w:lastRow="0" w:firstColumn="1" w:lastColumn="0" w:noHBand="0" w:noVBand="1"/>
        </w:tblPrEx>
        <w:trPr>
          <w:trHeight w:val="255"/>
        </w:trPr>
        <w:tc>
          <w:tcPr>
            <w:tcW w:w="1363" w:type="pct"/>
            <w:vMerge/>
            <w:hideMark/>
          </w:tcPr>
          <w:p w14:paraId="0E7DECA3"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0FEBF425"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ПР№4 Нарезание резьбы. </w:t>
            </w:r>
          </w:p>
        </w:tc>
      </w:tr>
      <w:tr w:rsidR="00DF77F1" w:rsidRPr="00C23652" w14:paraId="26F604B3" w14:textId="77777777" w:rsidTr="00335670">
        <w:tblPrEx>
          <w:tblLook w:val="04A0" w:firstRow="1" w:lastRow="0" w:firstColumn="1" w:lastColumn="0" w:noHBand="0" w:noVBand="1"/>
        </w:tblPrEx>
        <w:trPr>
          <w:trHeight w:val="255"/>
        </w:trPr>
        <w:tc>
          <w:tcPr>
            <w:tcW w:w="1363" w:type="pct"/>
            <w:vMerge/>
            <w:hideMark/>
          </w:tcPr>
          <w:p w14:paraId="6919F89F"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463E286"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ПР№5 Сборка  разъёмных, неразъёмных соединений</w:t>
            </w:r>
          </w:p>
        </w:tc>
      </w:tr>
      <w:tr w:rsidR="00DF77F1" w:rsidRPr="00C23652" w14:paraId="690E53DB" w14:textId="77777777" w:rsidTr="00335670">
        <w:tblPrEx>
          <w:tblLook w:val="04A0" w:firstRow="1" w:lastRow="0" w:firstColumn="1" w:lastColumn="0" w:noHBand="0" w:noVBand="1"/>
        </w:tblPrEx>
        <w:trPr>
          <w:trHeight w:val="255"/>
        </w:trPr>
        <w:tc>
          <w:tcPr>
            <w:tcW w:w="1363" w:type="pct"/>
            <w:vMerge w:val="restart"/>
            <w:hideMark/>
          </w:tcPr>
          <w:p w14:paraId="471F0E95"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Тема 1.3. </w:t>
            </w:r>
            <w:r w:rsidRPr="00C23652">
              <w:rPr>
                <w:rFonts w:ascii="Times New Roman" w:hAnsi="Times New Roman" w:cs="Times New Roman"/>
                <w:b/>
                <w:bCs/>
                <w:sz w:val="24"/>
                <w:szCs w:val="24"/>
              </w:rPr>
              <w:br/>
              <w:t>Основы технологии электромонтажа</w:t>
            </w:r>
          </w:p>
        </w:tc>
        <w:tc>
          <w:tcPr>
            <w:tcW w:w="3637" w:type="pct"/>
            <w:hideMark/>
          </w:tcPr>
          <w:p w14:paraId="0D7F55E1"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Содержание </w:t>
            </w:r>
          </w:p>
        </w:tc>
      </w:tr>
      <w:tr w:rsidR="00DF77F1" w:rsidRPr="00C23652" w14:paraId="44BCA55B" w14:textId="77777777" w:rsidTr="00335670">
        <w:tblPrEx>
          <w:tblLook w:val="04A0" w:firstRow="1" w:lastRow="0" w:firstColumn="1" w:lastColumn="0" w:noHBand="0" w:noVBand="1"/>
        </w:tblPrEx>
        <w:trPr>
          <w:trHeight w:val="255"/>
        </w:trPr>
        <w:tc>
          <w:tcPr>
            <w:tcW w:w="1363" w:type="pct"/>
            <w:vMerge/>
            <w:hideMark/>
          </w:tcPr>
          <w:p w14:paraId="65B3DE76"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406A2FE8"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Контактные соединения, их виды и способы обеспечения.</w:t>
            </w:r>
          </w:p>
        </w:tc>
      </w:tr>
      <w:tr w:rsidR="00DF77F1" w:rsidRPr="00C23652" w14:paraId="02FCB960" w14:textId="77777777" w:rsidTr="00335670">
        <w:tblPrEx>
          <w:tblLook w:val="04A0" w:firstRow="1" w:lastRow="0" w:firstColumn="1" w:lastColumn="0" w:noHBand="0" w:noVBand="1"/>
        </w:tblPrEx>
        <w:trPr>
          <w:trHeight w:val="255"/>
        </w:trPr>
        <w:tc>
          <w:tcPr>
            <w:tcW w:w="1363" w:type="pct"/>
            <w:vMerge/>
            <w:hideMark/>
          </w:tcPr>
          <w:p w14:paraId="1420783E"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3CB19061"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Припои, флюсы, лаки. Режимы лужения, пайки. Защита соединений от внешних воздействий. </w:t>
            </w:r>
          </w:p>
        </w:tc>
      </w:tr>
      <w:tr w:rsidR="00DF77F1" w:rsidRPr="00C23652" w14:paraId="6F8AC306" w14:textId="77777777" w:rsidTr="00335670">
        <w:tblPrEx>
          <w:tblLook w:val="04A0" w:firstRow="1" w:lastRow="0" w:firstColumn="1" w:lastColumn="0" w:noHBand="0" w:noVBand="1"/>
        </w:tblPrEx>
        <w:trPr>
          <w:trHeight w:val="255"/>
        </w:trPr>
        <w:tc>
          <w:tcPr>
            <w:tcW w:w="1363" w:type="pct"/>
            <w:vMerge/>
            <w:hideMark/>
          </w:tcPr>
          <w:p w14:paraId="34604D13"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6D79AA64"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Лужение и пайка, материалы их свойства.</w:t>
            </w:r>
          </w:p>
        </w:tc>
      </w:tr>
      <w:tr w:rsidR="00DF77F1" w:rsidRPr="00C23652" w14:paraId="07014A30" w14:textId="77777777" w:rsidTr="00335670">
        <w:tblPrEx>
          <w:tblLook w:val="04A0" w:firstRow="1" w:lastRow="0" w:firstColumn="1" w:lastColumn="0" w:noHBand="0" w:noVBand="1"/>
        </w:tblPrEx>
        <w:trPr>
          <w:trHeight w:val="255"/>
        </w:trPr>
        <w:tc>
          <w:tcPr>
            <w:tcW w:w="1363" w:type="pct"/>
            <w:vMerge/>
            <w:hideMark/>
          </w:tcPr>
          <w:p w14:paraId="3968B165"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006A3F0B"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Винтовое контактное соединение, способы выполнения. Прессовое контактное соединение,  способы выполнения. </w:t>
            </w:r>
          </w:p>
        </w:tc>
      </w:tr>
      <w:tr w:rsidR="00DF77F1" w:rsidRPr="00C23652" w14:paraId="5173832E" w14:textId="77777777" w:rsidTr="00335670">
        <w:tblPrEx>
          <w:tblLook w:val="04A0" w:firstRow="1" w:lastRow="0" w:firstColumn="1" w:lastColumn="0" w:noHBand="0" w:noVBand="1"/>
        </w:tblPrEx>
        <w:trPr>
          <w:trHeight w:val="510"/>
        </w:trPr>
        <w:tc>
          <w:tcPr>
            <w:tcW w:w="1363" w:type="pct"/>
            <w:vMerge/>
            <w:hideMark/>
          </w:tcPr>
          <w:p w14:paraId="5787C7F6"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0F0F1A60"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Общепромышленные кабели, конструкция, монтажные характеристики кабелей и проводов. Технологические процессы при монтаже: разделка, оконцевание, соединение.</w:t>
            </w:r>
          </w:p>
        </w:tc>
      </w:tr>
      <w:tr w:rsidR="00DF77F1" w:rsidRPr="00C23652" w14:paraId="6691975D" w14:textId="77777777" w:rsidTr="00335670">
        <w:tblPrEx>
          <w:tblLook w:val="04A0" w:firstRow="1" w:lastRow="0" w:firstColumn="1" w:lastColumn="0" w:noHBand="0" w:noVBand="1"/>
        </w:tblPrEx>
        <w:trPr>
          <w:trHeight w:val="255"/>
        </w:trPr>
        <w:tc>
          <w:tcPr>
            <w:tcW w:w="1363" w:type="pct"/>
            <w:vMerge/>
            <w:hideMark/>
          </w:tcPr>
          <w:p w14:paraId="577C5F4A"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59608315"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Разновидность оконцеваний: защитное и контактное.</w:t>
            </w:r>
          </w:p>
        </w:tc>
      </w:tr>
      <w:tr w:rsidR="00DF77F1" w:rsidRPr="00C23652" w14:paraId="610EAE73" w14:textId="77777777" w:rsidTr="00335670">
        <w:tblPrEx>
          <w:tblLook w:val="04A0" w:firstRow="1" w:lastRow="0" w:firstColumn="1" w:lastColumn="0" w:noHBand="0" w:noVBand="1"/>
        </w:tblPrEx>
        <w:trPr>
          <w:trHeight w:val="255"/>
        </w:trPr>
        <w:tc>
          <w:tcPr>
            <w:tcW w:w="1363" w:type="pct"/>
            <w:vMerge/>
            <w:hideMark/>
          </w:tcPr>
          <w:p w14:paraId="7A68C9B6"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10F3FC8"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Наконечники и соединители, значение и технология их выполнения. </w:t>
            </w:r>
          </w:p>
        </w:tc>
      </w:tr>
      <w:tr w:rsidR="00DF77F1" w:rsidRPr="00C23652" w14:paraId="0EE98C06" w14:textId="77777777" w:rsidTr="00335670">
        <w:tblPrEx>
          <w:tblLook w:val="04A0" w:firstRow="1" w:lastRow="0" w:firstColumn="1" w:lastColumn="0" w:noHBand="0" w:noVBand="1"/>
        </w:tblPrEx>
        <w:trPr>
          <w:trHeight w:val="255"/>
        </w:trPr>
        <w:tc>
          <w:tcPr>
            <w:tcW w:w="1363" w:type="pct"/>
            <w:vMerge/>
            <w:hideMark/>
          </w:tcPr>
          <w:p w14:paraId="0B4766F8"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4D45EEDE"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Защита разделанного кабеля от воды, тепла и др. факторов. Материалы, контроль качества. </w:t>
            </w:r>
          </w:p>
        </w:tc>
      </w:tr>
      <w:tr w:rsidR="00DF77F1" w:rsidRPr="00C23652" w14:paraId="67166320" w14:textId="77777777" w:rsidTr="00335670">
        <w:tblPrEx>
          <w:tblLook w:val="04A0" w:firstRow="1" w:lastRow="0" w:firstColumn="1" w:lastColumn="0" w:noHBand="0" w:noVBand="1"/>
        </w:tblPrEx>
        <w:trPr>
          <w:trHeight w:val="255"/>
        </w:trPr>
        <w:tc>
          <w:tcPr>
            <w:tcW w:w="1363" w:type="pct"/>
            <w:vMerge/>
            <w:hideMark/>
          </w:tcPr>
          <w:p w14:paraId="30AD7FB2"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0B08AE61"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Оконцевание кабелей радиочастотными и низкочастотными соединителями. </w:t>
            </w:r>
          </w:p>
        </w:tc>
      </w:tr>
      <w:tr w:rsidR="00DF77F1" w:rsidRPr="00C23652" w14:paraId="561046FF" w14:textId="77777777" w:rsidTr="00335670">
        <w:tblPrEx>
          <w:tblLook w:val="04A0" w:firstRow="1" w:lastRow="0" w:firstColumn="1" w:lastColumn="0" w:noHBand="0" w:noVBand="1"/>
        </w:tblPrEx>
        <w:trPr>
          <w:trHeight w:val="255"/>
        </w:trPr>
        <w:tc>
          <w:tcPr>
            <w:tcW w:w="1363" w:type="pct"/>
            <w:vMerge/>
            <w:hideMark/>
          </w:tcPr>
          <w:p w14:paraId="60E5C30D"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6978B04C"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Восстановление токопроводящих жил, экранов, оболочек. </w:t>
            </w:r>
          </w:p>
        </w:tc>
      </w:tr>
      <w:tr w:rsidR="00DF77F1" w:rsidRPr="00C23652" w14:paraId="666FCBFD" w14:textId="77777777" w:rsidTr="00335670">
        <w:tblPrEx>
          <w:tblLook w:val="04A0" w:firstRow="1" w:lastRow="0" w:firstColumn="1" w:lastColumn="0" w:noHBand="0" w:noVBand="1"/>
        </w:tblPrEx>
        <w:trPr>
          <w:trHeight w:val="255"/>
        </w:trPr>
        <w:tc>
          <w:tcPr>
            <w:tcW w:w="1363" w:type="pct"/>
            <w:vMerge/>
            <w:hideMark/>
          </w:tcPr>
          <w:p w14:paraId="49809A59"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65AE2FE2"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Технология монтажа РЧ-соединителей. </w:t>
            </w:r>
          </w:p>
        </w:tc>
      </w:tr>
      <w:tr w:rsidR="00DF77F1" w:rsidRPr="00C23652" w14:paraId="6BB7DD25" w14:textId="77777777" w:rsidTr="00335670">
        <w:tblPrEx>
          <w:tblLook w:val="04A0" w:firstRow="1" w:lastRow="0" w:firstColumn="1" w:lastColumn="0" w:noHBand="0" w:noVBand="1"/>
        </w:tblPrEx>
        <w:trPr>
          <w:trHeight w:val="255"/>
        </w:trPr>
        <w:tc>
          <w:tcPr>
            <w:tcW w:w="1363" w:type="pct"/>
            <w:vMerge/>
            <w:hideMark/>
          </w:tcPr>
          <w:p w14:paraId="69F18F69"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73179B90"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Судовые кабельные сети и их назначение</w:t>
            </w:r>
          </w:p>
        </w:tc>
      </w:tr>
      <w:tr w:rsidR="00DF77F1" w:rsidRPr="00C23652" w14:paraId="1488DF99" w14:textId="77777777" w:rsidTr="00335670">
        <w:tblPrEx>
          <w:tblLook w:val="04A0" w:firstRow="1" w:lastRow="0" w:firstColumn="1" w:lastColumn="0" w:noHBand="0" w:noVBand="1"/>
        </w:tblPrEx>
        <w:trPr>
          <w:trHeight w:val="255"/>
        </w:trPr>
        <w:tc>
          <w:tcPr>
            <w:tcW w:w="1363" w:type="pct"/>
            <w:vMerge/>
            <w:hideMark/>
          </w:tcPr>
          <w:p w14:paraId="07ABBBC5"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624F3A9F"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Виды судовых кабелей, способы выбора кабеля</w:t>
            </w:r>
          </w:p>
        </w:tc>
      </w:tr>
      <w:tr w:rsidR="00DF77F1" w:rsidRPr="00C23652" w14:paraId="36C11031" w14:textId="77777777" w:rsidTr="00335670">
        <w:tblPrEx>
          <w:tblLook w:val="04A0" w:firstRow="1" w:lastRow="0" w:firstColumn="1" w:lastColumn="0" w:noHBand="0" w:noVBand="1"/>
        </w:tblPrEx>
        <w:trPr>
          <w:trHeight w:val="255"/>
        </w:trPr>
        <w:tc>
          <w:tcPr>
            <w:tcW w:w="1363" w:type="pct"/>
            <w:vMerge/>
            <w:hideMark/>
          </w:tcPr>
          <w:p w14:paraId="61F6B165" w14:textId="77777777" w:rsidR="00DF77F1" w:rsidRPr="00C23652" w:rsidRDefault="00DF77F1" w:rsidP="00FF27FD">
            <w:pPr>
              <w:contextualSpacing/>
              <w:rPr>
                <w:rFonts w:ascii="Times New Roman" w:hAnsi="Times New Roman" w:cs="Times New Roman"/>
                <w:b/>
                <w:bCs/>
                <w:sz w:val="24"/>
                <w:szCs w:val="24"/>
              </w:rPr>
            </w:pPr>
          </w:p>
        </w:tc>
        <w:tc>
          <w:tcPr>
            <w:tcW w:w="3637" w:type="pct"/>
            <w:noWrap/>
            <w:hideMark/>
          </w:tcPr>
          <w:p w14:paraId="50004E1A"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В том числе практических занятий  </w:t>
            </w:r>
          </w:p>
        </w:tc>
      </w:tr>
      <w:tr w:rsidR="00DF77F1" w:rsidRPr="00C23652" w14:paraId="5779603D" w14:textId="77777777" w:rsidTr="00335670">
        <w:tblPrEx>
          <w:tblLook w:val="04A0" w:firstRow="1" w:lastRow="0" w:firstColumn="1" w:lastColumn="0" w:noHBand="0" w:noVBand="1"/>
        </w:tblPrEx>
        <w:trPr>
          <w:trHeight w:val="255"/>
        </w:trPr>
        <w:tc>
          <w:tcPr>
            <w:tcW w:w="1363" w:type="pct"/>
            <w:vMerge/>
            <w:hideMark/>
          </w:tcPr>
          <w:p w14:paraId="2796EBFD"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63E807A0"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ПР№6 «Выбор кабеля»</w:t>
            </w:r>
          </w:p>
        </w:tc>
      </w:tr>
      <w:tr w:rsidR="00DF77F1" w:rsidRPr="00C23652" w14:paraId="6F6361DE" w14:textId="77777777" w:rsidTr="00335670">
        <w:tblPrEx>
          <w:tblLook w:val="04A0" w:firstRow="1" w:lastRow="0" w:firstColumn="1" w:lastColumn="0" w:noHBand="0" w:noVBand="1"/>
        </w:tblPrEx>
        <w:trPr>
          <w:trHeight w:val="255"/>
        </w:trPr>
        <w:tc>
          <w:tcPr>
            <w:tcW w:w="1363" w:type="pct"/>
            <w:vMerge/>
            <w:hideMark/>
          </w:tcPr>
          <w:p w14:paraId="666DD934"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1F327FF3"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ПР№7 «Определение места замыкания на корпус в сети»</w:t>
            </w:r>
          </w:p>
        </w:tc>
      </w:tr>
      <w:tr w:rsidR="00DF77F1" w:rsidRPr="00C23652" w14:paraId="2A89C0FE" w14:textId="77777777" w:rsidTr="00335670">
        <w:tblPrEx>
          <w:tblLook w:val="04A0" w:firstRow="1" w:lastRow="0" w:firstColumn="1" w:lastColumn="0" w:noHBand="0" w:noVBand="1"/>
        </w:tblPrEx>
        <w:trPr>
          <w:trHeight w:val="255"/>
        </w:trPr>
        <w:tc>
          <w:tcPr>
            <w:tcW w:w="1363" w:type="pct"/>
            <w:vMerge/>
            <w:hideMark/>
          </w:tcPr>
          <w:p w14:paraId="52AE849F" w14:textId="77777777" w:rsidR="00DF77F1" w:rsidRPr="00C23652" w:rsidRDefault="00DF77F1" w:rsidP="00FF27FD">
            <w:pPr>
              <w:contextualSpacing/>
              <w:rPr>
                <w:rFonts w:ascii="Times New Roman" w:hAnsi="Times New Roman" w:cs="Times New Roman"/>
                <w:b/>
                <w:bCs/>
                <w:sz w:val="24"/>
                <w:szCs w:val="24"/>
              </w:rPr>
            </w:pPr>
          </w:p>
        </w:tc>
        <w:tc>
          <w:tcPr>
            <w:tcW w:w="3637" w:type="pct"/>
            <w:noWrap/>
            <w:hideMark/>
          </w:tcPr>
          <w:p w14:paraId="0C22B516"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ПР№8 Лужение и пайка, обработка поверхностей флюсом.</w:t>
            </w:r>
          </w:p>
        </w:tc>
      </w:tr>
      <w:tr w:rsidR="00DF77F1" w:rsidRPr="00C23652" w14:paraId="2339EF5E" w14:textId="77777777" w:rsidTr="00335670">
        <w:tblPrEx>
          <w:tblLook w:val="04A0" w:firstRow="1" w:lastRow="0" w:firstColumn="1" w:lastColumn="0" w:noHBand="0" w:noVBand="1"/>
        </w:tblPrEx>
        <w:trPr>
          <w:trHeight w:val="255"/>
        </w:trPr>
        <w:tc>
          <w:tcPr>
            <w:tcW w:w="1363" w:type="pct"/>
            <w:vMerge/>
            <w:hideMark/>
          </w:tcPr>
          <w:p w14:paraId="01BDAC5D"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648A2853"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ПР№9 Разделка кабелей и проводов. Ремонт и сращивание судовых кабелей.</w:t>
            </w:r>
          </w:p>
        </w:tc>
      </w:tr>
      <w:tr w:rsidR="00DF77F1" w:rsidRPr="00C23652" w14:paraId="7A02917A" w14:textId="77777777" w:rsidTr="00335670">
        <w:tblPrEx>
          <w:tblLook w:val="04A0" w:firstRow="1" w:lastRow="0" w:firstColumn="1" w:lastColumn="0" w:noHBand="0" w:noVBand="1"/>
        </w:tblPrEx>
        <w:trPr>
          <w:trHeight w:val="255"/>
        </w:trPr>
        <w:tc>
          <w:tcPr>
            <w:tcW w:w="1363" w:type="pct"/>
            <w:vMerge/>
            <w:hideMark/>
          </w:tcPr>
          <w:p w14:paraId="00A0B342"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300990BE"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ПР№10 Диагностика кабеля. Прозвонка. Замер сопротивления изоляции.</w:t>
            </w:r>
          </w:p>
        </w:tc>
      </w:tr>
      <w:tr w:rsidR="00DF77F1" w:rsidRPr="00C23652" w14:paraId="01AF5108" w14:textId="77777777" w:rsidTr="00335670">
        <w:tblPrEx>
          <w:tblLook w:val="04A0" w:firstRow="1" w:lastRow="0" w:firstColumn="1" w:lastColumn="0" w:noHBand="0" w:noVBand="1"/>
        </w:tblPrEx>
        <w:trPr>
          <w:trHeight w:val="255"/>
        </w:trPr>
        <w:tc>
          <w:tcPr>
            <w:tcW w:w="1363" w:type="pct"/>
            <w:vMerge/>
            <w:hideMark/>
          </w:tcPr>
          <w:p w14:paraId="4F93F376"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79EFDAF1"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ПР№11 Контактное оконцевание  судовых кабелей кабельными наконечниками. </w:t>
            </w:r>
          </w:p>
        </w:tc>
      </w:tr>
      <w:tr w:rsidR="00DF77F1" w:rsidRPr="00C23652" w14:paraId="550CFCD2" w14:textId="77777777" w:rsidTr="00335670">
        <w:tblPrEx>
          <w:tblLook w:val="04A0" w:firstRow="1" w:lastRow="0" w:firstColumn="1" w:lastColumn="0" w:noHBand="0" w:noVBand="1"/>
        </w:tblPrEx>
        <w:trPr>
          <w:trHeight w:val="255"/>
        </w:trPr>
        <w:tc>
          <w:tcPr>
            <w:tcW w:w="1363" w:type="pct"/>
            <w:vMerge/>
            <w:hideMark/>
          </w:tcPr>
          <w:p w14:paraId="3DC44E96"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F07B08E"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ПР№12 Контактное оконцевание кабелей НЧ соединителями ШР.</w:t>
            </w:r>
          </w:p>
        </w:tc>
      </w:tr>
      <w:tr w:rsidR="00DF77F1" w:rsidRPr="00C23652" w14:paraId="22E8931F" w14:textId="77777777" w:rsidTr="00335670">
        <w:tblPrEx>
          <w:tblLook w:val="04A0" w:firstRow="1" w:lastRow="0" w:firstColumn="1" w:lastColumn="0" w:noHBand="0" w:noVBand="1"/>
        </w:tblPrEx>
        <w:trPr>
          <w:trHeight w:val="255"/>
        </w:trPr>
        <w:tc>
          <w:tcPr>
            <w:tcW w:w="1363" w:type="pct"/>
            <w:vMerge w:val="restart"/>
            <w:hideMark/>
          </w:tcPr>
          <w:p w14:paraId="6E4BD7D5"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Тема 1.4. Электрорадиоэлементы</w:t>
            </w:r>
          </w:p>
        </w:tc>
        <w:tc>
          <w:tcPr>
            <w:tcW w:w="3637" w:type="pct"/>
            <w:hideMark/>
          </w:tcPr>
          <w:p w14:paraId="6EA3F485"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Содержание </w:t>
            </w:r>
          </w:p>
        </w:tc>
      </w:tr>
      <w:tr w:rsidR="00DF77F1" w:rsidRPr="00C23652" w14:paraId="3F77EBB6" w14:textId="77777777" w:rsidTr="00335670">
        <w:tblPrEx>
          <w:tblLook w:val="04A0" w:firstRow="1" w:lastRow="0" w:firstColumn="1" w:lastColumn="0" w:noHBand="0" w:noVBand="1"/>
        </w:tblPrEx>
        <w:trPr>
          <w:trHeight w:val="255"/>
        </w:trPr>
        <w:tc>
          <w:tcPr>
            <w:tcW w:w="1363" w:type="pct"/>
            <w:vMerge/>
            <w:hideMark/>
          </w:tcPr>
          <w:p w14:paraId="4F60C907"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4F0CF74C"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Электрорадиоэлементы: назначение, область применения</w:t>
            </w:r>
          </w:p>
        </w:tc>
      </w:tr>
      <w:tr w:rsidR="00DF77F1" w:rsidRPr="00C23652" w14:paraId="47BAAB73" w14:textId="77777777" w:rsidTr="00335670">
        <w:tblPrEx>
          <w:tblLook w:val="04A0" w:firstRow="1" w:lastRow="0" w:firstColumn="1" w:lastColumn="0" w:noHBand="0" w:noVBand="1"/>
        </w:tblPrEx>
        <w:trPr>
          <w:trHeight w:val="255"/>
        </w:trPr>
        <w:tc>
          <w:tcPr>
            <w:tcW w:w="1363" w:type="pct"/>
            <w:vMerge/>
            <w:hideMark/>
          </w:tcPr>
          <w:p w14:paraId="769A7B6E"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1F7E34C2"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Резисторы и конденсаторы</w:t>
            </w:r>
          </w:p>
        </w:tc>
      </w:tr>
      <w:tr w:rsidR="00DF77F1" w:rsidRPr="00C23652" w14:paraId="57AB716C" w14:textId="77777777" w:rsidTr="00335670">
        <w:tblPrEx>
          <w:tblLook w:val="04A0" w:firstRow="1" w:lastRow="0" w:firstColumn="1" w:lastColumn="0" w:noHBand="0" w:noVBand="1"/>
        </w:tblPrEx>
        <w:trPr>
          <w:trHeight w:val="255"/>
        </w:trPr>
        <w:tc>
          <w:tcPr>
            <w:tcW w:w="1363" w:type="pct"/>
            <w:vMerge/>
            <w:hideMark/>
          </w:tcPr>
          <w:p w14:paraId="5F5044B9"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5696744"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Катушки индуктивности</w:t>
            </w:r>
          </w:p>
        </w:tc>
      </w:tr>
      <w:tr w:rsidR="00DF77F1" w:rsidRPr="00C23652" w14:paraId="3086E42A" w14:textId="77777777" w:rsidTr="00335670">
        <w:tblPrEx>
          <w:tblLook w:val="04A0" w:firstRow="1" w:lastRow="0" w:firstColumn="1" w:lastColumn="0" w:noHBand="0" w:noVBand="1"/>
        </w:tblPrEx>
        <w:trPr>
          <w:trHeight w:val="255"/>
        </w:trPr>
        <w:tc>
          <w:tcPr>
            <w:tcW w:w="1363" w:type="pct"/>
            <w:vMerge/>
            <w:hideMark/>
          </w:tcPr>
          <w:p w14:paraId="672B0E47"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79CFB605"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Полупроводниковые приборы</w:t>
            </w:r>
          </w:p>
        </w:tc>
      </w:tr>
      <w:tr w:rsidR="00DF77F1" w:rsidRPr="00C23652" w14:paraId="5D1A9437" w14:textId="77777777" w:rsidTr="00335670">
        <w:tblPrEx>
          <w:tblLook w:val="04A0" w:firstRow="1" w:lastRow="0" w:firstColumn="1" w:lastColumn="0" w:noHBand="0" w:noVBand="1"/>
        </w:tblPrEx>
        <w:trPr>
          <w:trHeight w:val="255"/>
        </w:trPr>
        <w:tc>
          <w:tcPr>
            <w:tcW w:w="1363" w:type="pct"/>
            <w:vMerge/>
            <w:hideMark/>
          </w:tcPr>
          <w:p w14:paraId="41EBECF5"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12EE5AB5"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Определение основных параметров транзистора</w:t>
            </w:r>
          </w:p>
        </w:tc>
      </w:tr>
      <w:tr w:rsidR="00DF77F1" w:rsidRPr="00C23652" w14:paraId="0707964F" w14:textId="77777777" w:rsidTr="00335670">
        <w:tblPrEx>
          <w:tblLook w:val="04A0" w:firstRow="1" w:lastRow="0" w:firstColumn="1" w:lastColumn="0" w:noHBand="0" w:noVBand="1"/>
        </w:tblPrEx>
        <w:trPr>
          <w:trHeight w:val="255"/>
        </w:trPr>
        <w:tc>
          <w:tcPr>
            <w:tcW w:w="1363" w:type="pct"/>
            <w:vMerge/>
            <w:hideMark/>
          </w:tcPr>
          <w:p w14:paraId="5FB4E03D" w14:textId="77777777" w:rsidR="00DF77F1" w:rsidRPr="00C23652" w:rsidRDefault="00DF77F1" w:rsidP="00FF27FD">
            <w:pPr>
              <w:contextualSpacing/>
              <w:rPr>
                <w:rFonts w:ascii="Times New Roman" w:hAnsi="Times New Roman" w:cs="Times New Roman"/>
                <w:b/>
                <w:bCs/>
                <w:sz w:val="24"/>
                <w:szCs w:val="24"/>
              </w:rPr>
            </w:pPr>
          </w:p>
        </w:tc>
        <w:tc>
          <w:tcPr>
            <w:tcW w:w="3637" w:type="pct"/>
            <w:noWrap/>
            <w:hideMark/>
          </w:tcPr>
          <w:p w14:paraId="390B7155"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В том числе практических занятий  </w:t>
            </w:r>
          </w:p>
        </w:tc>
      </w:tr>
      <w:tr w:rsidR="00DF77F1" w:rsidRPr="00C23652" w14:paraId="338719E6" w14:textId="77777777" w:rsidTr="00335670">
        <w:tblPrEx>
          <w:tblLook w:val="04A0" w:firstRow="1" w:lastRow="0" w:firstColumn="1" w:lastColumn="0" w:noHBand="0" w:noVBand="1"/>
        </w:tblPrEx>
        <w:trPr>
          <w:trHeight w:val="255"/>
        </w:trPr>
        <w:tc>
          <w:tcPr>
            <w:tcW w:w="1363" w:type="pct"/>
            <w:vMerge/>
            <w:hideMark/>
          </w:tcPr>
          <w:p w14:paraId="491E12AA"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1BEE5EB"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ПР№13 Исследование работы резисторов</w:t>
            </w:r>
          </w:p>
        </w:tc>
      </w:tr>
      <w:tr w:rsidR="00DF77F1" w:rsidRPr="00C23652" w14:paraId="2FAD2991" w14:textId="77777777" w:rsidTr="00335670">
        <w:tblPrEx>
          <w:tblLook w:val="04A0" w:firstRow="1" w:lastRow="0" w:firstColumn="1" w:lastColumn="0" w:noHBand="0" w:noVBand="1"/>
        </w:tblPrEx>
        <w:trPr>
          <w:trHeight w:val="255"/>
        </w:trPr>
        <w:tc>
          <w:tcPr>
            <w:tcW w:w="1363" w:type="pct"/>
            <w:vMerge/>
            <w:hideMark/>
          </w:tcPr>
          <w:p w14:paraId="60F968DD"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5B38DE18"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ПР№14 Исследование видов соединения резисторов</w:t>
            </w:r>
          </w:p>
        </w:tc>
      </w:tr>
      <w:tr w:rsidR="00DF77F1" w:rsidRPr="00C23652" w14:paraId="5E468C6B" w14:textId="77777777" w:rsidTr="00335670">
        <w:tblPrEx>
          <w:tblLook w:val="04A0" w:firstRow="1" w:lastRow="0" w:firstColumn="1" w:lastColumn="0" w:noHBand="0" w:noVBand="1"/>
        </w:tblPrEx>
        <w:trPr>
          <w:trHeight w:val="255"/>
        </w:trPr>
        <w:tc>
          <w:tcPr>
            <w:tcW w:w="1363" w:type="pct"/>
            <w:vMerge/>
            <w:hideMark/>
          </w:tcPr>
          <w:p w14:paraId="21207A44"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75FF4D54"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ПР№15 Определение номинальных значений резисторов</w:t>
            </w:r>
          </w:p>
        </w:tc>
      </w:tr>
      <w:tr w:rsidR="00DF77F1" w:rsidRPr="00C23652" w14:paraId="3FA66B2A" w14:textId="77777777" w:rsidTr="00335670">
        <w:tblPrEx>
          <w:tblLook w:val="04A0" w:firstRow="1" w:lastRow="0" w:firstColumn="1" w:lastColumn="0" w:noHBand="0" w:noVBand="1"/>
        </w:tblPrEx>
        <w:trPr>
          <w:trHeight w:val="255"/>
        </w:trPr>
        <w:tc>
          <w:tcPr>
            <w:tcW w:w="1363" w:type="pct"/>
            <w:vMerge/>
            <w:hideMark/>
          </w:tcPr>
          <w:p w14:paraId="5385DD48"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5186E906"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ПР№16 Исследование основных параметров конденсаторов</w:t>
            </w:r>
          </w:p>
        </w:tc>
      </w:tr>
      <w:tr w:rsidR="00DF77F1" w:rsidRPr="00C23652" w14:paraId="20E9CD67" w14:textId="77777777" w:rsidTr="00335670">
        <w:tblPrEx>
          <w:tblLook w:val="04A0" w:firstRow="1" w:lastRow="0" w:firstColumn="1" w:lastColumn="0" w:noHBand="0" w:noVBand="1"/>
        </w:tblPrEx>
        <w:trPr>
          <w:trHeight w:val="255"/>
        </w:trPr>
        <w:tc>
          <w:tcPr>
            <w:tcW w:w="1363" w:type="pct"/>
            <w:vMerge/>
            <w:hideMark/>
          </w:tcPr>
          <w:p w14:paraId="6E69F7E2"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725779D5"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ПР№17 Изучение видов соединения конденсаторов</w:t>
            </w:r>
          </w:p>
        </w:tc>
      </w:tr>
      <w:tr w:rsidR="00DF77F1" w:rsidRPr="00C23652" w14:paraId="6AF83C7E" w14:textId="77777777" w:rsidTr="00335670">
        <w:tblPrEx>
          <w:tblLook w:val="04A0" w:firstRow="1" w:lastRow="0" w:firstColumn="1" w:lastColumn="0" w:noHBand="0" w:noVBand="1"/>
        </w:tblPrEx>
        <w:trPr>
          <w:trHeight w:val="255"/>
        </w:trPr>
        <w:tc>
          <w:tcPr>
            <w:tcW w:w="1363" w:type="pct"/>
            <w:vMerge/>
            <w:hideMark/>
          </w:tcPr>
          <w:p w14:paraId="4479A6FC"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0A07DEBA"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ПР№18 Изучение маркировки конденсаторов</w:t>
            </w:r>
          </w:p>
        </w:tc>
      </w:tr>
      <w:tr w:rsidR="00DF77F1" w:rsidRPr="00C23652" w14:paraId="0632222A" w14:textId="77777777" w:rsidTr="00335670">
        <w:tblPrEx>
          <w:tblLook w:val="04A0" w:firstRow="1" w:lastRow="0" w:firstColumn="1" w:lastColumn="0" w:noHBand="0" w:noVBand="1"/>
        </w:tblPrEx>
        <w:trPr>
          <w:trHeight w:val="255"/>
        </w:trPr>
        <w:tc>
          <w:tcPr>
            <w:tcW w:w="1363" w:type="pct"/>
            <w:vMerge/>
            <w:hideMark/>
          </w:tcPr>
          <w:p w14:paraId="50358D15"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31723A44"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ПР№19 Исследование основных параметров катушек индуктивности</w:t>
            </w:r>
          </w:p>
        </w:tc>
      </w:tr>
      <w:tr w:rsidR="00DF77F1" w:rsidRPr="00C23652" w14:paraId="1D60E186" w14:textId="77777777" w:rsidTr="00335670">
        <w:tblPrEx>
          <w:tblLook w:val="04A0" w:firstRow="1" w:lastRow="0" w:firstColumn="1" w:lastColumn="0" w:noHBand="0" w:noVBand="1"/>
        </w:tblPrEx>
        <w:trPr>
          <w:trHeight w:val="255"/>
        </w:trPr>
        <w:tc>
          <w:tcPr>
            <w:tcW w:w="1363" w:type="pct"/>
            <w:vMerge/>
            <w:hideMark/>
          </w:tcPr>
          <w:p w14:paraId="4C556878"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03959AD0"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ПР№20 Исследование работы полупроводниковых приборов</w:t>
            </w:r>
          </w:p>
        </w:tc>
      </w:tr>
      <w:tr w:rsidR="00DF77F1" w:rsidRPr="00C23652" w14:paraId="25340D68" w14:textId="77777777" w:rsidTr="00335670">
        <w:tblPrEx>
          <w:tblLook w:val="04A0" w:firstRow="1" w:lastRow="0" w:firstColumn="1" w:lastColumn="0" w:noHBand="0" w:noVBand="1"/>
        </w:tblPrEx>
        <w:trPr>
          <w:trHeight w:val="255"/>
        </w:trPr>
        <w:tc>
          <w:tcPr>
            <w:tcW w:w="1363" w:type="pct"/>
            <w:vMerge w:val="restart"/>
            <w:hideMark/>
          </w:tcPr>
          <w:p w14:paraId="28B8A1DB"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Тема 1.5. </w:t>
            </w:r>
            <w:r w:rsidRPr="00C23652">
              <w:rPr>
                <w:rFonts w:ascii="Times New Roman" w:hAnsi="Times New Roman" w:cs="Times New Roman"/>
                <w:b/>
                <w:bCs/>
                <w:sz w:val="24"/>
                <w:szCs w:val="24"/>
              </w:rPr>
              <w:br/>
              <w:t>Коммутационная аппаратура</w:t>
            </w:r>
          </w:p>
        </w:tc>
        <w:tc>
          <w:tcPr>
            <w:tcW w:w="3637" w:type="pct"/>
            <w:hideMark/>
          </w:tcPr>
          <w:p w14:paraId="4E260FAC"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Содержание </w:t>
            </w:r>
          </w:p>
        </w:tc>
      </w:tr>
      <w:tr w:rsidR="00DF77F1" w:rsidRPr="00C23652" w14:paraId="0C26B435" w14:textId="77777777" w:rsidTr="00335670">
        <w:tblPrEx>
          <w:tblLook w:val="04A0" w:firstRow="1" w:lastRow="0" w:firstColumn="1" w:lastColumn="0" w:noHBand="0" w:noVBand="1"/>
        </w:tblPrEx>
        <w:trPr>
          <w:trHeight w:val="255"/>
        </w:trPr>
        <w:tc>
          <w:tcPr>
            <w:tcW w:w="1363" w:type="pct"/>
            <w:vMerge/>
            <w:hideMark/>
          </w:tcPr>
          <w:p w14:paraId="58F3130A"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002E52AF"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Обозначение на схемах коммутационной аппаратуры </w:t>
            </w:r>
          </w:p>
        </w:tc>
      </w:tr>
      <w:tr w:rsidR="00DF77F1" w:rsidRPr="00C23652" w14:paraId="527B9A4E" w14:textId="77777777" w:rsidTr="00335670">
        <w:tblPrEx>
          <w:tblLook w:val="04A0" w:firstRow="1" w:lastRow="0" w:firstColumn="1" w:lastColumn="0" w:noHBand="0" w:noVBand="1"/>
        </w:tblPrEx>
        <w:trPr>
          <w:trHeight w:val="255"/>
        </w:trPr>
        <w:tc>
          <w:tcPr>
            <w:tcW w:w="1363" w:type="pct"/>
            <w:vMerge/>
            <w:hideMark/>
          </w:tcPr>
          <w:p w14:paraId="43DC044F"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6A9E359C"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Рубильники, переключатели, предохранители.</w:t>
            </w:r>
          </w:p>
        </w:tc>
      </w:tr>
      <w:tr w:rsidR="00DF77F1" w:rsidRPr="00C23652" w14:paraId="2792C07F" w14:textId="77777777" w:rsidTr="00335670">
        <w:tblPrEx>
          <w:tblLook w:val="04A0" w:firstRow="1" w:lastRow="0" w:firstColumn="1" w:lastColumn="0" w:noHBand="0" w:noVBand="1"/>
        </w:tblPrEx>
        <w:trPr>
          <w:trHeight w:val="255"/>
        </w:trPr>
        <w:tc>
          <w:tcPr>
            <w:tcW w:w="1363" w:type="pct"/>
            <w:vMerge/>
            <w:hideMark/>
          </w:tcPr>
          <w:p w14:paraId="6ADB8D1B"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03C13ECC"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Судовые реостаты</w:t>
            </w:r>
          </w:p>
        </w:tc>
      </w:tr>
      <w:tr w:rsidR="00DF77F1" w:rsidRPr="00C23652" w14:paraId="379C0785" w14:textId="77777777" w:rsidTr="00335670">
        <w:tblPrEx>
          <w:tblLook w:val="04A0" w:firstRow="1" w:lastRow="0" w:firstColumn="1" w:lastColumn="0" w:noHBand="0" w:noVBand="1"/>
        </w:tblPrEx>
        <w:trPr>
          <w:trHeight w:val="255"/>
        </w:trPr>
        <w:tc>
          <w:tcPr>
            <w:tcW w:w="1363" w:type="pct"/>
            <w:vMerge/>
            <w:hideMark/>
          </w:tcPr>
          <w:p w14:paraId="43EF9E4E"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5A98EBD4"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Автоматические выключатели</w:t>
            </w:r>
          </w:p>
        </w:tc>
      </w:tr>
      <w:tr w:rsidR="00DF77F1" w:rsidRPr="00C23652" w14:paraId="7381B32E" w14:textId="77777777" w:rsidTr="00335670">
        <w:tblPrEx>
          <w:tblLook w:val="04A0" w:firstRow="1" w:lastRow="0" w:firstColumn="1" w:lastColumn="0" w:noHBand="0" w:noVBand="1"/>
        </w:tblPrEx>
        <w:trPr>
          <w:trHeight w:val="255"/>
        </w:trPr>
        <w:tc>
          <w:tcPr>
            <w:tcW w:w="1363" w:type="pct"/>
            <w:vMerge/>
            <w:hideMark/>
          </w:tcPr>
          <w:p w14:paraId="77D95B8B"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6899E8B7"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Реле</w:t>
            </w:r>
          </w:p>
        </w:tc>
      </w:tr>
      <w:tr w:rsidR="00DF77F1" w:rsidRPr="00C23652" w14:paraId="4B2AF6B4" w14:textId="77777777" w:rsidTr="00335670">
        <w:tblPrEx>
          <w:tblLook w:val="04A0" w:firstRow="1" w:lastRow="0" w:firstColumn="1" w:lastColumn="0" w:noHBand="0" w:noVBand="1"/>
        </w:tblPrEx>
        <w:trPr>
          <w:trHeight w:val="255"/>
        </w:trPr>
        <w:tc>
          <w:tcPr>
            <w:tcW w:w="1363" w:type="pct"/>
            <w:vMerge/>
            <w:hideMark/>
          </w:tcPr>
          <w:p w14:paraId="51C3F1D5"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6521579C"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Контакторы</w:t>
            </w:r>
          </w:p>
        </w:tc>
      </w:tr>
      <w:tr w:rsidR="00DF77F1" w:rsidRPr="00C23652" w14:paraId="18D988FD" w14:textId="77777777" w:rsidTr="00335670">
        <w:tblPrEx>
          <w:tblLook w:val="04A0" w:firstRow="1" w:lastRow="0" w:firstColumn="1" w:lastColumn="0" w:noHBand="0" w:noVBand="1"/>
        </w:tblPrEx>
        <w:trPr>
          <w:trHeight w:val="255"/>
        </w:trPr>
        <w:tc>
          <w:tcPr>
            <w:tcW w:w="1363" w:type="pct"/>
            <w:vMerge/>
            <w:hideMark/>
          </w:tcPr>
          <w:p w14:paraId="4A473AF8"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9AE254B"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Магнитные пускатели</w:t>
            </w:r>
          </w:p>
        </w:tc>
      </w:tr>
      <w:tr w:rsidR="00DF77F1" w:rsidRPr="00C23652" w14:paraId="1E73D68A" w14:textId="77777777" w:rsidTr="00335670">
        <w:tblPrEx>
          <w:tblLook w:val="04A0" w:firstRow="1" w:lastRow="0" w:firstColumn="1" w:lastColumn="0" w:noHBand="0" w:noVBand="1"/>
        </w:tblPrEx>
        <w:trPr>
          <w:trHeight w:val="255"/>
        </w:trPr>
        <w:tc>
          <w:tcPr>
            <w:tcW w:w="1363" w:type="pct"/>
            <w:vMerge/>
            <w:hideMark/>
          </w:tcPr>
          <w:p w14:paraId="6C69041C"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13CF9AD7"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Общие неисправности аппаратов</w:t>
            </w:r>
          </w:p>
        </w:tc>
      </w:tr>
      <w:tr w:rsidR="00DF77F1" w:rsidRPr="00C23652" w14:paraId="5B568473" w14:textId="77777777" w:rsidTr="00335670">
        <w:tblPrEx>
          <w:tblLook w:val="04A0" w:firstRow="1" w:lastRow="0" w:firstColumn="1" w:lastColumn="0" w:noHBand="0" w:noVBand="1"/>
        </w:tblPrEx>
        <w:trPr>
          <w:trHeight w:val="255"/>
        </w:trPr>
        <w:tc>
          <w:tcPr>
            <w:tcW w:w="1363" w:type="pct"/>
            <w:vMerge/>
            <w:hideMark/>
          </w:tcPr>
          <w:p w14:paraId="5CFA3AF5"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06B4A625"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Монтаж заземляющих устройств</w:t>
            </w:r>
          </w:p>
        </w:tc>
      </w:tr>
      <w:tr w:rsidR="00DF77F1" w:rsidRPr="00C23652" w14:paraId="71F72D46" w14:textId="77777777" w:rsidTr="00335670">
        <w:tblPrEx>
          <w:tblLook w:val="04A0" w:firstRow="1" w:lastRow="0" w:firstColumn="1" w:lastColumn="0" w:noHBand="0" w:noVBand="1"/>
        </w:tblPrEx>
        <w:trPr>
          <w:trHeight w:val="255"/>
        </w:trPr>
        <w:tc>
          <w:tcPr>
            <w:tcW w:w="1363" w:type="pct"/>
            <w:vMerge/>
            <w:hideMark/>
          </w:tcPr>
          <w:p w14:paraId="212413A9"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0012F2BF"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В том числе практических занятий </w:t>
            </w:r>
          </w:p>
        </w:tc>
      </w:tr>
      <w:tr w:rsidR="00DF77F1" w:rsidRPr="00C23652" w14:paraId="11C4D1F3" w14:textId="77777777" w:rsidTr="00335670">
        <w:tblPrEx>
          <w:tblLook w:val="04A0" w:firstRow="1" w:lastRow="0" w:firstColumn="1" w:lastColumn="0" w:noHBand="0" w:noVBand="1"/>
        </w:tblPrEx>
        <w:trPr>
          <w:trHeight w:val="255"/>
        </w:trPr>
        <w:tc>
          <w:tcPr>
            <w:tcW w:w="1363" w:type="pct"/>
            <w:vMerge/>
            <w:hideMark/>
          </w:tcPr>
          <w:p w14:paraId="3290D6DC"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798F83EB"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ПР№21 Ремонт рубильников, пакетных выключателей, предохранителей</w:t>
            </w:r>
          </w:p>
        </w:tc>
      </w:tr>
      <w:tr w:rsidR="00DF77F1" w:rsidRPr="00C23652" w14:paraId="2BFB3599" w14:textId="77777777" w:rsidTr="00335670">
        <w:tblPrEx>
          <w:tblLook w:val="04A0" w:firstRow="1" w:lastRow="0" w:firstColumn="1" w:lastColumn="0" w:noHBand="0" w:noVBand="1"/>
        </w:tblPrEx>
        <w:trPr>
          <w:trHeight w:val="255"/>
        </w:trPr>
        <w:tc>
          <w:tcPr>
            <w:tcW w:w="1363" w:type="pct"/>
            <w:vMerge/>
            <w:hideMark/>
          </w:tcPr>
          <w:p w14:paraId="46B70941"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76EAE25E"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ПР№22 Ремонт реостатов</w:t>
            </w:r>
          </w:p>
        </w:tc>
      </w:tr>
      <w:tr w:rsidR="00DF77F1" w:rsidRPr="00C23652" w14:paraId="572DD571" w14:textId="77777777" w:rsidTr="00335670">
        <w:tblPrEx>
          <w:tblLook w:val="04A0" w:firstRow="1" w:lastRow="0" w:firstColumn="1" w:lastColumn="0" w:noHBand="0" w:noVBand="1"/>
        </w:tblPrEx>
        <w:trPr>
          <w:trHeight w:val="255"/>
        </w:trPr>
        <w:tc>
          <w:tcPr>
            <w:tcW w:w="1363" w:type="pct"/>
            <w:vMerge/>
            <w:hideMark/>
          </w:tcPr>
          <w:p w14:paraId="5F43F563"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4D29C9C1"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ПР№23 Ремонт автоматических выключателей </w:t>
            </w:r>
          </w:p>
        </w:tc>
      </w:tr>
      <w:tr w:rsidR="00DF77F1" w:rsidRPr="00C23652" w14:paraId="5578AEC1" w14:textId="77777777" w:rsidTr="00335670">
        <w:tblPrEx>
          <w:tblLook w:val="04A0" w:firstRow="1" w:lastRow="0" w:firstColumn="1" w:lastColumn="0" w:noHBand="0" w:noVBand="1"/>
        </w:tblPrEx>
        <w:trPr>
          <w:trHeight w:val="255"/>
        </w:trPr>
        <w:tc>
          <w:tcPr>
            <w:tcW w:w="1363" w:type="pct"/>
            <w:vMerge/>
            <w:hideMark/>
          </w:tcPr>
          <w:p w14:paraId="14623236"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162CF326"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ПР№24 Ремонт реле</w:t>
            </w:r>
          </w:p>
        </w:tc>
      </w:tr>
      <w:tr w:rsidR="00DF77F1" w:rsidRPr="00C23652" w14:paraId="144F2FB3" w14:textId="77777777" w:rsidTr="00335670">
        <w:tblPrEx>
          <w:tblLook w:val="04A0" w:firstRow="1" w:lastRow="0" w:firstColumn="1" w:lastColumn="0" w:noHBand="0" w:noVBand="1"/>
        </w:tblPrEx>
        <w:trPr>
          <w:trHeight w:val="255"/>
        </w:trPr>
        <w:tc>
          <w:tcPr>
            <w:tcW w:w="1363" w:type="pct"/>
            <w:vMerge/>
            <w:hideMark/>
          </w:tcPr>
          <w:p w14:paraId="11D4F390"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31909FCC"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ПР№25 Ремонт магнитных пускателей</w:t>
            </w:r>
          </w:p>
        </w:tc>
      </w:tr>
      <w:tr w:rsidR="00DF77F1" w:rsidRPr="00C23652" w14:paraId="4FAB2060" w14:textId="77777777" w:rsidTr="00335670">
        <w:tblPrEx>
          <w:tblLook w:val="04A0" w:firstRow="1" w:lastRow="0" w:firstColumn="1" w:lastColumn="0" w:noHBand="0" w:noVBand="1"/>
        </w:tblPrEx>
        <w:trPr>
          <w:trHeight w:val="255"/>
        </w:trPr>
        <w:tc>
          <w:tcPr>
            <w:tcW w:w="1363" w:type="pct"/>
            <w:vMerge w:val="restart"/>
            <w:hideMark/>
          </w:tcPr>
          <w:p w14:paraId="3CE5B0A8"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Тема 1.6. Осветительные электроустановки</w:t>
            </w:r>
          </w:p>
        </w:tc>
        <w:tc>
          <w:tcPr>
            <w:tcW w:w="3637" w:type="pct"/>
            <w:hideMark/>
          </w:tcPr>
          <w:p w14:paraId="52B6F393"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Содержание </w:t>
            </w:r>
          </w:p>
        </w:tc>
      </w:tr>
      <w:tr w:rsidR="00DF77F1" w:rsidRPr="00C23652" w14:paraId="54C28F85" w14:textId="77777777" w:rsidTr="00335670">
        <w:tblPrEx>
          <w:tblLook w:val="04A0" w:firstRow="1" w:lastRow="0" w:firstColumn="1" w:lastColumn="0" w:noHBand="0" w:noVBand="1"/>
        </w:tblPrEx>
        <w:trPr>
          <w:trHeight w:val="255"/>
        </w:trPr>
        <w:tc>
          <w:tcPr>
            <w:tcW w:w="1363" w:type="pct"/>
            <w:vMerge/>
            <w:hideMark/>
          </w:tcPr>
          <w:p w14:paraId="7305D1C6"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414D7D09"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Виды освещений. Основное, аварийное. Малое аварийное. </w:t>
            </w:r>
          </w:p>
        </w:tc>
      </w:tr>
      <w:tr w:rsidR="00DF77F1" w:rsidRPr="00C23652" w14:paraId="58EF8615" w14:textId="77777777" w:rsidTr="00335670">
        <w:tblPrEx>
          <w:tblLook w:val="04A0" w:firstRow="1" w:lastRow="0" w:firstColumn="1" w:lastColumn="0" w:noHBand="0" w:noVBand="1"/>
        </w:tblPrEx>
        <w:trPr>
          <w:trHeight w:val="255"/>
        </w:trPr>
        <w:tc>
          <w:tcPr>
            <w:tcW w:w="1363" w:type="pct"/>
            <w:vMerge/>
            <w:hideMark/>
          </w:tcPr>
          <w:p w14:paraId="4708C592"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36904D3A"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Принципиальная схема судовой сети освещения</w:t>
            </w:r>
          </w:p>
        </w:tc>
      </w:tr>
      <w:tr w:rsidR="00DF77F1" w:rsidRPr="00C23652" w14:paraId="3698ED2F" w14:textId="77777777" w:rsidTr="00335670">
        <w:tblPrEx>
          <w:tblLook w:val="04A0" w:firstRow="1" w:lastRow="0" w:firstColumn="1" w:lastColumn="0" w:noHBand="0" w:noVBand="1"/>
        </w:tblPrEx>
        <w:trPr>
          <w:trHeight w:val="255"/>
        </w:trPr>
        <w:tc>
          <w:tcPr>
            <w:tcW w:w="1363" w:type="pct"/>
            <w:vMerge/>
            <w:hideMark/>
          </w:tcPr>
          <w:p w14:paraId="77F7AF90"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741722A4"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Электрические источники света, их характеристики, световой поток, освещённость.</w:t>
            </w:r>
          </w:p>
        </w:tc>
      </w:tr>
      <w:tr w:rsidR="00DF77F1" w:rsidRPr="00C23652" w14:paraId="10AA08C7" w14:textId="77777777" w:rsidTr="00335670">
        <w:tblPrEx>
          <w:tblLook w:val="04A0" w:firstRow="1" w:lastRow="0" w:firstColumn="1" w:lastColumn="0" w:noHBand="0" w:noVBand="1"/>
        </w:tblPrEx>
        <w:trPr>
          <w:trHeight w:val="255"/>
        </w:trPr>
        <w:tc>
          <w:tcPr>
            <w:tcW w:w="1363" w:type="pct"/>
            <w:vMerge/>
            <w:hideMark/>
          </w:tcPr>
          <w:p w14:paraId="23CFE471"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797B77A6"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Лампы накаливания, их конструкция. Характеристики.</w:t>
            </w:r>
          </w:p>
        </w:tc>
      </w:tr>
      <w:tr w:rsidR="00DF77F1" w:rsidRPr="00C23652" w14:paraId="08E36C58" w14:textId="77777777" w:rsidTr="00335670">
        <w:tblPrEx>
          <w:tblLook w:val="04A0" w:firstRow="1" w:lastRow="0" w:firstColumn="1" w:lastColumn="0" w:noHBand="0" w:noVBand="1"/>
        </w:tblPrEx>
        <w:trPr>
          <w:trHeight w:val="255"/>
        </w:trPr>
        <w:tc>
          <w:tcPr>
            <w:tcW w:w="1363" w:type="pct"/>
            <w:vMerge/>
            <w:hideMark/>
          </w:tcPr>
          <w:p w14:paraId="661F7C4E"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60F09726"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Люминесцентные лампы, их конструкция. </w:t>
            </w:r>
          </w:p>
        </w:tc>
      </w:tr>
      <w:tr w:rsidR="00DF77F1" w:rsidRPr="00C23652" w14:paraId="7B75F43B" w14:textId="77777777" w:rsidTr="00335670">
        <w:tblPrEx>
          <w:tblLook w:val="04A0" w:firstRow="1" w:lastRow="0" w:firstColumn="1" w:lastColumn="0" w:noHBand="0" w:noVBand="1"/>
        </w:tblPrEx>
        <w:trPr>
          <w:trHeight w:val="255"/>
        </w:trPr>
        <w:tc>
          <w:tcPr>
            <w:tcW w:w="1363" w:type="pct"/>
            <w:vMerge/>
            <w:hideMark/>
          </w:tcPr>
          <w:p w14:paraId="17C00FCA"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3E2A651E"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Схемы включения люминесцентных ламп. </w:t>
            </w:r>
          </w:p>
        </w:tc>
      </w:tr>
      <w:tr w:rsidR="00DF77F1" w:rsidRPr="00C23652" w14:paraId="27530A0C" w14:textId="77777777" w:rsidTr="00335670">
        <w:tblPrEx>
          <w:tblLook w:val="04A0" w:firstRow="1" w:lastRow="0" w:firstColumn="1" w:lastColumn="0" w:noHBand="0" w:noVBand="1"/>
        </w:tblPrEx>
        <w:trPr>
          <w:trHeight w:val="255"/>
        </w:trPr>
        <w:tc>
          <w:tcPr>
            <w:tcW w:w="1363" w:type="pct"/>
            <w:vMerge/>
            <w:hideMark/>
          </w:tcPr>
          <w:p w14:paraId="77276E72"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3EC504B9"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В том числе практических занятий </w:t>
            </w:r>
          </w:p>
        </w:tc>
      </w:tr>
      <w:tr w:rsidR="00DF77F1" w:rsidRPr="00C23652" w14:paraId="5B1E46F2" w14:textId="77777777" w:rsidTr="00335670">
        <w:tblPrEx>
          <w:tblLook w:val="04A0" w:firstRow="1" w:lastRow="0" w:firstColumn="1" w:lastColumn="0" w:noHBand="0" w:noVBand="1"/>
        </w:tblPrEx>
        <w:trPr>
          <w:trHeight w:val="255"/>
        </w:trPr>
        <w:tc>
          <w:tcPr>
            <w:tcW w:w="1363" w:type="pct"/>
            <w:vMerge/>
            <w:hideMark/>
          </w:tcPr>
          <w:p w14:paraId="37B523DC"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3B2D7CEC"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ПР№26 Составление схем включения источников света.</w:t>
            </w:r>
          </w:p>
        </w:tc>
      </w:tr>
      <w:tr w:rsidR="00DF77F1" w:rsidRPr="00C23652" w14:paraId="6D227E98" w14:textId="77777777" w:rsidTr="00335670">
        <w:tblPrEx>
          <w:tblLook w:val="04A0" w:firstRow="1" w:lastRow="0" w:firstColumn="1" w:lastColumn="0" w:noHBand="0" w:noVBand="1"/>
        </w:tblPrEx>
        <w:trPr>
          <w:trHeight w:val="255"/>
        </w:trPr>
        <w:tc>
          <w:tcPr>
            <w:tcW w:w="1363" w:type="pct"/>
            <w:vMerge/>
            <w:hideMark/>
          </w:tcPr>
          <w:p w14:paraId="33948A41"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6488BF5F"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ПР№27 Расчёт сечений проводов в зависимости от нагрузки.</w:t>
            </w:r>
          </w:p>
        </w:tc>
      </w:tr>
      <w:tr w:rsidR="00DF77F1" w:rsidRPr="00C23652" w14:paraId="0AB3D88E" w14:textId="77777777" w:rsidTr="00335670">
        <w:tblPrEx>
          <w:tblLook w:val="04A0" w:firstRow="1" w:lastRow="0" w:firstColumn="1" w:lastColumn="0" w:noHBand="0" w:noVBand="1"/>
        </w:tblPrEx>
        <w:trPr>
          <w:trHeight w:val="255"/>
        </w:trPr>
        <w:tc>
          <w:tcPr>
            <w:tcW w:w="1363" w:type="pct"/>
            <w:vMerge/>
            <w:hideMark/>
          </w:tcPr>
          <w:p w14:paraId="5F5F7A50"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6CE43AE2"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ПР№28 Выявление зависимости включения источников освещения параллельно и последовательно.</w:t>
            </w:r>
          </w:p>
        </w:tc>
      </w:tr>
      <w:tr w:rsidR="00DF77F1" w:rsidRPr="00C23652" w14:paraId="1EC560A1" w14:textId="77777777" w:rsidTr="00335670">
        <w:tblPrEx>
          <w:tblLook w:val="04A0" w:firstRow="1" w:lastRow="0" w:firstColumn="1" w:lastColumn="0" w:noHBand="0" w:noVBand="1"/>
        </w:tblPrEx>
        <w:trPr>
          <w:trHeight w:val="255"/>
        </w:trPr>
        <w:tc>
          <w:tcPr>
            <w:tcW w:w="1363" w:type="pct"/>
            <w:vMerge w:val="restart"/>
            <w:hideMark/>
          </w:tcPr>
          <w:p w14:paraId="30877B28"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Тема 1.7. Судовые трансформаторы</w:t>
            </w:r>
          </w:p>
        </w:tc>
        <w:tc>
          <w:tcPr>
            <w:tcW w:w="3637" w:type="pct"/>
            <w:hideMark/>
          </w:tcPr>
          <w:p w14:paraId="588C7084"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Содержание </w:t>
            </w:r>
          </w:p>
        </w:tc>
      </w:tr>
      <w:tr w:rsidR="00DF77F1" w:rsidRPr="00C23652" w14:paraId="134574B7" w14:textId="77777777" w:rsidTr="00335670">
        <w:tblPrEx>
          <w:tblLook w:val="04A0" w:firstRow="1" w:lastRow="0" w:firstColumn="1" w:lastColumn="0" w:noHBand="0" w:noVBand="1"/>
        </w:tblPrEx>
        <w:trPr>
          <w:trHeight w:val="300"/>
        </w:trPr>
        <w:tc>
          <w:tcPr>
            <w:tcW w:w="1363" w:type="pct"/>
            <w:vMerge/>
            <w:hideMark/>
          </w:tcPr>
          <w:p w14:paraId="1518D0D0"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740F8A9C"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Области применения трансформаторов</w:t>
            </w:r>
          </w:p>
        </w:tc>
      </w:tr>
      <w:tr w:rsidR="00DF77F1" w:rsidRPr="00C23652" w14:paraId="509D676F" w14:textId="77777777" w:rsidTr="00335670">
        <w:tblPrEx>
          <w:tblLook w:val="04A0" w:firstRow="1" w:lastRow="0" w:firstColumn="1" w:lastColumn="0" w:noHBand="0" w:noVBand="1"/>
        </w:tblPrEx>
        <w:trPr>
          <w:trHeight w:val="300"/>
        </w:trPr>
        <w:tc>
          <w:tcPr>
            <w:tcW w:w="1363" w:type="pct"/>
            <w:vMerge/>
            <w:hideMark/>
          </w:tcPr>
          <w:p w14:paraId="6A9B55A3"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64314127"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Устройство, принцип действия и назначения трансформаторов.</w:t>
            </w:r>
          </w:p>
        </w:tc>
      </w:tr>
      <w:tr w:rsidR="00DF77F1" w:rsidRPr="00C23652" w14:paraId="38CD78BE" w14:textId="77777777" w:rsidTr="00335670">
        <w:tblPrEx>
          <w:tblLook w:val="04A0" w:firstRow="1" w:lastRow="0" w:firstColumn="1" w:lastColumn="0" w:noHBand="0" w:noVBand="1"/>
        </w:tblPrEx>
        <w:trPr>
          <w:trHeight w:val="300"/>
        </w:trPr>
        <w:tc>
          <w:tcPr>
            <w:tcW w:w="1363" w:type="pct"/>
            <w:vMerge/>
            <w:hideMark/>
          </w:tcPr>
          <w:p w14:paraId="4195E73D"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ED4E7CD"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Режимы холостого хода, нагрузки и короткое замыкание. </w:t>
            </w:r>
          </w:p>
        </w:tc>
      </w:tr>
      <w:tr w:rsidR="00DF77F1" w:rsidRPr="00C23652" w14:paraId="3BD811CB" w14:textId="77777777" w:rsidTr="00335670">
        <w:tblPrEx>
          <w:tblLook w:val="04A0" w:firstRow="1" w:lastRow="0" w:firstColumn="1" w:lastColumn="0" w:noHBand="0" w:noVBand="1"/>
        </w:tblPrEx>
        <w:trPr>
          <w:trHeight w:val="255"/>
        </w:trPr>
        <w:tc>
          <w:tcPr>
            <w:tcW w:w="1363" w:type="pct"/>
            <w:vMerge/>
            <w:hideMark/>
          </w:tcPr>
          <w:p w14:paraId="3D9DDFA0"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6C98C55A"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Трансформаторы трёхфазного тока</w:t>
            </w:r>
          </w:p>
        </w:tc>
      </w:tr>
      <w:tr w:rsidR="00DF77F1" w:rsidRPr="00C23652" w14:paraId="2299E5AE" w14:textId="77777777" w:rsidTr="00335670">
        <w:tblPrEx>
          <w:tblLook w:val="04A0" w:firstRow="1" w:lastRow="0" w:firstColumn="1" w:lastColumn="0" w:noHBand="0" w:noVBand="1"/>
        </w:tblPrEx>
        <w:trPr>
          <w:trHeight w:val="255"/>
        </w:trPr>
        <w:tc>
          <w:tcPr>
            <w:tcW w:w="1363" w:type="pct"/>
            <w:vMerge/>
            <w:hideMark/>
          </w:tcPr>
          <w:p w14:paraId="6B2F7B93"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17A4A6A6"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Группы соединений трехфазных трансформаторов. Параллельная работа. </w:t>
            </w:r>
          </w:p>
        </w:tc>
      </w:tr>
      <w:tr w:rsidR="00DF77F1" w:rsidRPr="00C23652" w14:paraId="5EEB2F0C" w14:textId="77777777" w:rsidTr="00335670">
        <w:tblPrEx>
          <w:tblLook w:val="04A0" w:firstRow="1" w:lastRow="0" w:firstColumn="1" w:lastColumn="0" w:noHBand="0" w:noVBand="1"/>
        </w:tblPrEx>
        <w:trPr>
          <w:trHeight w:val="255"/>
        </w:trPr>
        <w:tc>
          <w:tcPr>
            <w:tcW w:w="1363" w:type="pct"/>
            <w:vMerge/>
            <w:hideMark/>
          </w:tcPr>
          <w:p w14:paraId="050D009B"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5EDCFD38"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Конструкции трансформаторов.</w:t>
            </w:r>
          </w:p>
        </w:tc>
      </w:tr>
      <w:tr w:rsidR="00DF77F1" w:rsidRPr="00C23652" w14:paraId="416B9CF5" w14:textId="77777777" w:rsidTr="00335670">
        <w:tblPrEx>
          <w:tblLook w:val="04A0" w:firstRow="1" w:lastRow="0" w:firstColumn="1" w:lastColumn="0" w:noHBand="0" w:noVBand="1"/>
        </w:tblPrEx>
        <w:trPr>
          <w:trHeight w:val="255"/>
        </w:trPr>
        <w:tc>
          <w:tcPr>
            <w:tcW w:w="1363" w:type="pct"/>
            <w:vMerge/>
            <w:hideMark/>
          </w:tcPr>
          <w:p w14:paraId="7F78DA2A"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5A56724B"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Схемы соединения обмоток.</w:t>
            </w:r>
          </w:p>
        </w:tc>
      </w:tr>
      <w:tr w:rsidR="00DF77F1" w:rsidRPr="00C23652" w14:paraId="52267C75" w14:textId="77777777" w:rsidTr="00335670">
        <w:tblPrEx>
          <w:tblLook w:val="04A0" w:firstRow="1" w:lastRow="0" w:firstColumn="1" w:lastColumn="0" w:noHBand="0" w:noVBand="1"/>
        </w:tblPrEx>
        <w:trPr>
          <w:trHeight w:val="255"/>
        </w:trPr>
        <w:tc>
          <w:tcPr>
            <w:tcW w:w="1363" w:type="pct"/>
            <w:vMerge/>
            <w:hideMark/>
          </w:tcPr>
          <w:p w14:paraId="58714A8E"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0D46047A"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Трехобмоточные трансформаторы.</w:t>
            </w:r>
          </w:p>
        </w:tc>
      </w:tr>
      <w:tr w:rsidR="00DF77F1" w:rsidRPr="00C23652" w14:paraId="5AC9BCDA" w14:textId="77777777" w:rsidTr="00335670">
        <w:tblPrEx>
          <w:tblLook w:val="04A0" w:firstRow="1" w:lastRow="0" w:firstColumn="1" w:lastColumn="0" w:noHBand="0" w:noVBand="1"/>
        </w:tblPrEx>
        <w:trPr>
          <w:trHeight w:val="255"/>
        </w:trPr>
        <w:tc>
          <w:tcPr>
            <w:tcW w:w="1363" w:type="pct"/>
            <w:vMerge/>
            <w:hideMark/>
          </w:tcPr>
          <w:p w14:paraId="298180ED"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683BD791"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Устройство автотрансформаторов</w:t>
            </w:r>
          </w:p>
        </w:tc>
      </w:tr>
      <w:tr w:rsidR="00DF77F1" w:rsidRPr="00C23652" w14:paraId="52188D45" w14:textId="77777777" w:rsidTr="00335670">
        <w:tblPrEx>
          <w:tblLook w:val="04A0" w:firstRow="1" w:lastRow="0" w:firstColumn="1" w:lastColumn="0" w:noHBand="0" w:noVBand="1"/>
        </w:tblPrEx>
        <w:trPr>
          <w:trHeight w:val="255"/>
        </w:trPr>
        <w:tc>
          <w:tcPr>
            <w:tcW w:w="1363" w:type="pct"/>
            <w:vMerge/>
            <w:hideMark/>
          </w:tcPr>
          <w:p w14:paraId="085ED59C"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3935700E"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Измерительные трансформаторы. Устройство, схемы выключения</w:t>
            </w:r>
          </w:p>
        </w:tc>
      </w:tr>
      <w:tr w:rsidR="00DF77F1" w:rsidRPr="00C23652" w14:paraId="5C2207A1" w14:textId="77777777" w:rsidTr="00335670">
        <w:tblPrEx>
          <w:tblLook w:val="04A0" w:firstRow="1" w:lastRow="0" w:firstColumn="1" w:lastColumn="0" w:noHBand="0" w:noVBand="1"/>
        </w:tblPrEx>
        <w:trPr>
          <w:trHeight w:val="255"/>
        </w:trPr>
        <w:tc>
          <w:tcPr>
            <w:tcW w:w="1363" w:type="pct"/>
            <w:vMerge/>
            <w:hideMark/>
          </w:tcPr>
          <w:p w14:paraId="12F07526"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DCAE78E"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Намоточные работы катушек трансформаторов.  </w:t>
            </w:r>
          </w:p>
        </w:tc>
      </w:tr>
      <w:tr w:rsidR="00DF77F1" w:rsidRPr="00C23652" w14:paraId="434F94C1" w14:textId="77777777" w:rsidTr="00335670">
        <w:tblPrEx>
          <w:tblLook w:val="04A0" w:firstRow="1" w:lastRow="0" w:firstColumn="1" w:lastColumn="0" w:noHBand="0" w:noVBand="1"/>
        </w:tblPrEx>
        <w:trPr>
          <w:trHeight w:val="255"/>
        </w:trPr>
        <w:tc>
          <w:tcPr>
            <w:tcW w:w="1363" w:type="pct"/>
            <w:vMerge/>
            <w:hideMark/>
          </w:tcPr>
          <w:p w14:paraId="208B8B8C"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4754E75"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В том числе практических занятий </w:t>
            </w:r>
          </w:p>
        </w:tc>
      </w:tr>
      <w:tr w:rsidR="00DF77F1" w:rsidRPr="00C23652" w14:paraId="60AFC501" w14:textId="77777777" w:rsidTr="00335670">
        <w:tblPrEx>
          <w:tblLook w:val="04A0" w:firstRow="1" w:lastRow="0" w:firstColumn="1" w:lastColumn="0" w:noHBand="0" w:noVBand="1"/>
        </w:tblPrEx>
        <w:trPr>
          <w:trHeight w:val="255"/>
        </w:trPr>
        <w:tc>
          <w:tcPr>
            <w:tcW w:w="1363" w:type="pct"/>
            <w:vMerge/>
            <w:hideMark/>
          </w:tcPr>
          <w:p w14:paraId="5F0A7712"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F86C7E7"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ПР№29 Разборка трансформаторов.</w:t>
            </w:r>
          </w:p>
        </w:tc>
      </w:tr>
      <w:tr w:rsidR="00DF77F1" w:rsidRPr="00C23652" w14:paraId="0A9AFF7A" w14:textId="77777777" w:rsidTr="00335670">
        <w:tblPrEx>
          <w:tblLook w:val="04A0" w:firstRow="1" w:lastRow="0" w:firstColumn="1" w:lastColumn="0" w:noHBand="0" w:noVBand="1"/>
        </w:tblPrEx>
        <w:trPr>
          <w:trHeight w:val="255"/>
        </w:trPr>
        <w:tc>
          <w:tcPr>
            <w:tcW w:w="1363" w:type="pct"/>
            <w:vMerge/>
            <w:hideMark/>
          </w:tcPr>
          <w:p w14:paraId="52259A45"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079C19EB"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ПР№30 Намотка тороидальных катушек.</w:t>
            </w:r>
          </w:p>
        </w:tc>
      </w:tr>
      <w:tr w:rsidR="00DF77F1" w:rsidRPr="00C23652" w14:paraId="1E7331D4" w14:textId="77777777" w:rsidTr="00335670">
        <w:tblPrEx>
          <w:tblLook w:val="04A0" w:firstRow="1" w:lastRow="0" w:firstColumn="1" w:lastColumn="0" w:noHBand="0" w:noVBand="1"/>
        </w:tblPrEx>
        <w:trPr>
          <w:trHeight w:val="255"/>
        </w:trPr>
        <w:tc>
          <w:tcPr>
            <w:tcW w:w="1363" w:type="pct"/>
            <w:vMerge/>
            <w:hideMark/>
          </w:tcPr>
          <w:p w14:paraId="77479A26"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10F191CD"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ПР№31 Выполнение текущего ремонта трансформатора.</w:t>
            </w:r>
          </w:p>
        </w:tc>
      </w:tr>
      <w:tr w:rsidR="00DF77F1" w:rsidRPr="00C23652" w14:paraId="152B93AB" w14:textId="77777777" w:rsidTr="00335670">
        <w:tblPrEx>
          <w:tblLook w:val="04A0" w:firstRow="1" w:lastRow="0" w:firstColumn="1" w:lastColumn="0" w:noHBand="0" w:noVBand="1"/>
        </w:tblPrEx>
        <w:trPr>
          <w:trHeight w:val="255"/>
        </w:trPr>
        <w:tc>
          <w:tcPr>
            <w:tcW w:w="1363" w:type="pct"/>
            <w:vMerge/>
            <w:hideMark/>
          </w:tcPr>
          <w:p w14:paraId="444B4903"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173CDE5F"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ПР№32 Ремонт силовых трансформаторов.</w:t>
            </w:r>
          </w:p>
        </w:tc>
      </w:tr>
      <w:tr w:rsidR="00DF77F1" w:rsidRPr="00C23652" w14:paraId="627E1B41" w14:textId="77777777" w:rsidTr="00335670">
        <w:tblPrEx>
          <w:tblLook w:val="04A0" w:firstRow="1" w:lastRow="0" w:firstColumn="1" w:lastColumn="0" w:noHBand="0" w:noVBand="1"/>
        </w:tblPrEx>
        <w:trPr>
          <w:trHeight w:val="255"/>
        </w:trPr>
        <w:tc>
          <w:tcPr>
            <w:tcW w:w="1363" w:type="pct"/>
            <w:vMerge/>
            <w:hideMark/>
          </w:tcPr>
          <w:p w14:paraId="43CCC097"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10546E9"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ПР№33 Ремонт магнитопровода.</w:t>
            </w:r>
          </w:p>
        </w:tc>
      </w:tr>
      <w:tr w:rsidR="00DF77F1" w:rsidRPr="00C23652" w14:paraId="47DFF92A" w14:textId="77777777" w:rsidTr="00335670">
        <w:tblPrEx>
          <w:tblLook w:val="04A0" w:firstRow="1" w:lastRow="0" w:firstColumn="1" w:lastColumn="0" w:noHBand="0" w:noVBand="1"/>
        </w:tblPrEx>
        <w:trPr>
          <w:trHeight w:val="255"/>
        </w:trPr>
        <w:tc>
          <w:tcPr>
            <w:tcW w:w="1363" w:type="pct"/>
            <w:vMerge/>
            <w:hideMark/>
          </w:tcPr>
          <w:p w14:paraId="1AE878D0"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636F8220"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ПР№34 Ремонт переключателей.</w:t>
            </w:r>
          </w:p>
        </w:tc>
      </w:tr>
      <w:tr w:rsidR="00DF77F1" w:rsidRPr="00C23652" w14:paraId="52760679" w14:textId="77777777" w:rsidTr="00335670">
        <w:tblPrEx>
          <w:tblLook w:val="04A0" w:firstRow="1" w:lastRow="0" w:firstColumn="1" w:lastColumn="0" w:noHBand="0" w:noVBand="1"/>
        </w:tblPrEx>
        <w:trPr>
          <w:trHeight w:val="255"/>
        </w:trPr>
        <w:tc>
          <w:tcPr>
            <w:tcW w:w="1363" w:type="pct"/>
            <w:vMerge/>
            <w:hideMark/>
          </w:tcPr>
          <w:p w14:paraId="76669D8A"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59B6BCCE"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ПР№35 Ремонт пробкового предохранителя.</w:t>
            </w:r>
          </w:p>
        </w:tc>
      </w:tr>
      <w:tr w:rsidR="00DF77F1" w:rsidRPr="00C23652" w14:paraId="6BE0FFD8" w14:textId="77777777" w:rsidTr="00335670">
        <w:tblPrEx>
          <w:tblLook w:val="04A0" w:firstRow="1" w:lastRow="0" w:firstColumn="1" w:lastColumn="0" w:noHBand="0" w:noVBand="1"/>
        </w:tblPrEx>
        <w:trPr>
          <w:trHeight w:val="255"/>
        </w:trPr>
        <w:tc>
          <w:tcPr>
            <w:tcW w:w="1363" w:type="pct"/>
            <w:vMerge/>
            <w:hideMark/>
          </w:tcPr>
          <w:p w14:paraId="14E32F6B"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6A9EDF14"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ПР№36 Ремонт расширителя.</w:t>
            </w:r>
          </w:p>
        </w:tc>
      </w:tr>
      <w:tr w:rsidR="00DF77F1" w:rsidRPr="00C23652" w14:paraId="70FBF0B7" w14:textId="77777777" w:rsidTr="00335670">
        <w:tblPrEx>
          <w:tblLook w:val="04A0" w:firstRow="1" w:lastRow="0" w:firstColumn="1" w:lastColumn="0" w:noHBand="0" w:noVBand="1"/>
        </w:tblPrEx>
        <w:trPr>
          <w:trHeight w:val="255"/>
        </w:trPr>
        <w:tc>
          <w:tcPr>
            <w:tcW w:w="1363" w:type="pct"/>
            <w:vMerge/>
            <w:hideMark/>
          </w:tcPr>
          <w:p w14:paraId="31C3EBCB"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44399AFF"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ПР№37 Ремонт маслоуказателя.</w:t>
            </w:r>
          </w:p>
        </w:tc>
      </w:tr>
      <w:tr w:rsidR="00DF77F1" w:rsidRPr="00C23652" w14:paraId="21F337CD" w14:textId="77777777" w:rsidTr="00335670">
        <w:tblPrEx>
          <w:tblLook w:val="04A0" w:firstRow="1" w:lastRow="0" w:firstColumn="1" w:lastColumn="0" w:noHBand="0" w:noVBand="1"/>
        </w:tblPrEx>
        <w:trPr>
          <w:trHeight w:val="255"/>
        </w:trPr>
        <w:tc>
          <w:tcPr>
            <w:tcW w:w="1363" w:type="pct"/>
            <w:vMerge w:val="restart"/>
            <w:hideMark/>
          </w:tcPr>
          <w:p w14:paraId="0C4E92A5"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Тема 1.8. Химические источники тока</w:t>
            </w:r>
          </w:p>
        </w:tc>
        <w:tc>
          <w:tcPr>
            <w:tcW w:w="3637" w:type="pct"/>
            <w:hideMark/>
          </w:tcPr>
          <w:p w14:paraId="3D5C88A7"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Содержание </w:t>
            </w:r>
          </w:p>
        </w:tc>
      </w:tr>
      <w:tr w:rsidR="00DF77F1" w:rsidRPr="00C23652" w14:paraId="0C3F58ED" w14:textId="77777777" w:rsidTr="00335670">
        <w:tblPrEx>
          <w:tblLook w:val="04A0" w:firstRow="1" w:lastRow="0" w:firstColumn="1" w:lastColumn="0" w:noHBand="0" w:noVBand="1"/>
        </w:tblPrEx>
        <w:trPr>
          <w:trHeight w:val="300"/>
        </w:trPr>
        <w:tc>
          <w:tcPr>
            <w:tcW w:w="1363" w:type="pct"/>
            <w:vMerge/>
            <w:hideMark/>
          </w:tcPr>
          <w:p w14:paraId="0AB071BE"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E083754"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Общие сведения о химических источниках тока.</w:t>
            </w:r>
          </w:p>
        </w:tc>
      </w:tr>
      <w:tr w:rsidR="00DF77F1" w:rsidRPr="00C23652" w14:paraId="33F55A93" w14:textId="77777777" w:rsidTr="00335670">
        <w:tblPrEx>
          <w:tblLook w:val="04A0" w:firstRow="1" w:lastRow="0" w:firstColumn="1" w:lastColumn="0" w:noHBand="0" w:noVBand="1"/>
        </w:tblPrEx>
        <w:trPr>
          <w:trHeight w:val="300"/>
        </w:trPr>
        <w:tc>
          <w:tcPr>
            <w:tcW w:w="1363" w:type="pct"/>
            <w:vMerge/>
            <w:hideMark/>
          </w:tcPr>
          <w:p w14:paraId="7543338B"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E1D4539"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Виды химических источников тока</w:t>
            </w:r>
          </w:p>
        </w:tc>
      </w:tr>
      <w:tr w:rsidR="00DF77F1" w:rsidRPr="00C23652" w14:paraId="6CE11E56" w14:textId="77777777" w:rsidTr="00335670">
        <w:tblPrEx>
          <w:tblLook w:val="04A0" w:firstRow="1" w:lastRow="0" w:firstColumn="1" w:lastColumn="0" w:noHBand="0" w:noVBand="1"/>
        </w:tblPrEx>
        <w:trPr>
          <w:trHeight w:val="300"/>
        </w:trPr>
        <w:tc>
          <w:tcPr>
            <w:tcW w:w="1363" w:type="pct"/>
            <w:vMerge/>
            <w:hideMark/>
          </w:tcPr>
          <w:p w14:paraId="66A07C16"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35C54B28"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Принцип работы СКА</w:t>
            </w:r>
          </w:p>
        </w:tc>
      </w:tr>
      <w:tr w:rsidR="00DF77F1" w:rsidRPr="00C23652" w14:paraId="3ADDEB2F" w14:textId="77777777" w:rsidTr="00335670">
        <w:tblPrEx>
          <w:tblLook w:val="04A0" w:firstRow="1" w:lastRow="0" w:firstColumn="1" w:lastColumn="0" w:noHBand="0" w:noVBand="1"/>
        </w:tblPrEx>
        <w:trPr>
          <w:trHeight w:val="300"/>
        </w:trPr>
        <w:tc>
          <w:tcPr>
            <w:tcW w:w="1363" w:type="pct"/>
            <w:vMerge/>
            <w:hideMark/>
          </w:tcPr>
          <w:p w14:paraId="1355BD29"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5B46815E"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Устройство судовых СКА</w:t>
            </w:r>
          </w:p>
        </w:tc>
      </w:tr>
      <w:tr w:rsidR="00DF77F1" w:rsidRPr="00C23652" w14:paraId="46512642" w14:textId="77777777" w:rsidTr="00335670">
        <w:tblPrEx>
          <w:tblLook w:val="04A0" w:firstRow="1" w:lastRow="0" w:firstColumn="1" w:lastColumn="0" w:noHBand="0" w:noVBand="1"/>
        </w:tblPrEx>
        <w:trPr>
          <w:trHeight w:val="300"/>
        </w:trPr>
        <w:tc>
          <w:tcPr>
            <w:tcW w:w="1363" w:type="pct"/>
            <w:vMerge/>
            <w:hideMark/>
          </w:tcPr>
          <w:p w14:paraId="6E944376"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48ECFA75"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Принцип работы ЩА</w:t>
            </w:r>
          </w:p>
        </w:tc>
      </w:tr>
      <w:tr w:rsidR="00DF77F1" w:rsidRPr="00C23652" w14:paraId="7F251B32" w14:textId="77777777" w:rsidTr="00335670">
        <w:tblPrEx>
          <w:tblLook w:val="04A0" w:firstRow="1" w:lastRow="0" w:firstColumn="1" w:lastColumn="0" w:noHBand="0" w:noVBand="1"/>
        </w:tblPrEx>
        <w:trPr>
          <w:trHeight w:val="300"/>
        </w:trPr>
        <w:tc>
          <w:tcPr>
            <w:tcW w:w="1363" w:type="pct"/>
            <w:vMerge/>
            <w:hideMark/>
          </w:tcPr>
          <w:p w14:paraId="32357DF4"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492DDA86"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Устройство судовых ЩА</w:t>
            </w:r>
          </w:p>
        </w:tc>
      </w:tr>
      <w:tr w:rsidR="00DF77F1" w:rsidRPr="00C23652" w14:paraId="72C667AB" w14:textId="77777777" w:rsidTr="00335670">
        <w:tblPrEx>
          <w:tblLook w:val="04A0" w:firstRow="1" w:lastRow="0" w:firstColumn="1" w:lastColumn="0" w:noHBand="0" w:noVBand="1"/>
        </w:tblPrEx>
        <w:trPr>
          <w:trHeight w:val="300"/>
        </w:trPr>
        <w:tc>
          <w:tcPr>
            <w:tcW w:w="1363" w:type="pct"/>
            <w:vMerge/>
            <w:hideMark/>
          </w:tcPr>
          <w:p w14:paraId="4D91492B"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59B0E823"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Выбор аккумуляторной батареи. </w:t>
            </w:r>
          </w:p>
        </w:tc>
      </w:tr>
      <w:tr w:rsidR="00DF77F1" w:rsidRPr="00C23652" w14:paraId="05DAB183" w14:textId="77777777" w:rsidTr="00335670">
        <w:tblPrEx>
          <w:tblLook w:val="04A0" w:firstRow="1" w:lastRow="0" w:firstColumn="1" w:lastColumn="0" w:noHBand="0" w:noVBand="1"/>
        </w:tblPrEx>
        <w:trPr>
          <w:trHeight w:val="300"/>
        </w:trPr>
        <w:tc>
          <w:tcPr>
            <w:tcW w:w="1363" w:type="pct"/>
            <w:vMerge/>
            <w:hideMark/>
          </w:tcPr>
          <w:p w14:paraId="40840CF9"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4F27E0E"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Выбор аккумуляторной батареи.</w:t>
            </w:r>
          </w:p>
        </w:tc>
      </w:tr>
      <w:tr w:rsidR="00DF77F1" w:rsidRPr="00C23652" w14:paraId="14BFFC28" w14:textId="77777777" w:rsidTr="00335670">
        <w:tblPrEx>
          <w:tblLook w:val="04A0" w:firstRow="1" w:lastRow="0" w:firstColumn="1" w:lastColumn="0" w:noHBand="0" w:noVBand="1"/>
        </w:tblPrEx>
        <w:trPr>
          <w:trHeight w:val="300"/>
        </w:trPr>
        <w:tc>
          <w:tcPr>
            <w:tcW w:w="1363" w:type="pct"/>
            <w:vMerge/>
            <w:hideMark/>
          </w:tcPr>
          <w:p w14:paraId="31D89A93"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5DAEC4C7"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Требования к судовым аккумуляторам.</w:t>
            </w:r>
          </w:p>
        </w:tc>
      </w:tr>
      <w:tr w:rsidR="00DF77F1" w:rsidRPr="00C23652" w14:paraId="4A8A5819" w14:textId="77777777" w:rsidTr="00335670">
        <w:tblPrEx>
          <w:tblLook w:val="04A0" w:firstRow="1" w:lastRow="0" w:firstColumn="1" w:lastColumn="0" w:noHBand="0" w:noVBand="1"/>
        </w:tblPrEx>
        <w:trPr>
          <w:trHeight w:val="300"/>
        </w:trPr>
        <w:tc>
          <w:tcPr>
            <w:tcW w:w="1363" w:type="pct"/>
            <w:vMerge/>
            <w:hideMark/>
          </w:tcPr>
          <w:p w14:paraId="243959A8"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473154AD"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Техническое использование и техническое обслуживание аккумуляторов.</w:t>
            </w:r>
          </w:p>
        </w:tc>
      </w:tr>
      <w:tr w:rsidR="00DF77F1" w:rsidRPr="00C23652" w14:paraId="72A64554" w14:textId="77777777" w:rsidTr="00335670">
        <w:tblPrEx>
          <w:tblLook w:val="04A0" w:firstRow="1" w:lastRow="0" w:firstColumn="1" w:lastColumn="0" w:noHBand="0" w:noVBand="1"/>
        </w:tblPrEx>
        <w:trPr>
          <w:trHeight w:val="300"/>
        </w:trPr>
        <w:tc>
          <w:tcPr>
            <w:tcW w:w="1363" w:type="pct"/>
            <w:vMerge/>
            <w:hideMark/>
          </w:tcPr>
          <w:p w14:paraId="38629C76"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3A192B7E"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Выявление достоинств и недостатков СКА и ЩА</w:t>
            </w:r>
          </w:p>
        </w:tc>
      </w:tr>
      <w:tr w:rsidR="00DF77F1" w:rsidRPr="00C23652" w14:paraId="6CFB6EE5" w14:textId="77777777" w:rsidTr="00335670">
        <w:tblPrEx>
          <w:tblLook w:val="04A0" w:firstRow="1" w:lastRow="0" w:firstColumn="1" w:lastColumn="0" w:noHBand="0" w:noVBand="1"/>
        </w:tblPrEx>
        <w:trPr>
          <w:trHeight w:val="300"/>
        </w:trPr>
        <w:tc>
          <w:tcPr>
            <w:tcW w:w="1363" w:type="pct"/>
            <w:vMerge/>
            <w:hideMark/>
          </w:tcPr>
          <w:p w14:paraId="6FBEAF6F"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015D2259"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В том числе практических занятий </w:t>
            </w:r>
          </w:p>
        </w:tc>
      </w:tr>
      <w:tr w:rsidR="00DF77F1" w:rsidRPr="00C23652" w14:paraId="3E85F0BD" w14:textId="77777777" w:rsidTr="00335670">
        <w:tblPrEx>
          <w:tblLook w:val="04A0" w:firstRow="1" w:lastRow="0" w:firstColumn="1" w:lastColumn="0" w:noHBand="0" w:noVBand="1"/>
        </w:tblPrEx>
        <w:trPr>
          <w:trHeight w:val="300"/>
        </w:trPr>
        <w:tc>
          <w:tcPr>
            <w:tcW w:w="1363" w:type="pct"/>
            <w:vMerge/>
            <w:hideMark/>
          </w:tcPr>
          <w:p w14:paraId="04DA3ABC"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430C00C2"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ПР№38 Выявление достоинств и недостатков СКА и ЩА </w:t>
            </w:r>
          </w:p>
        </w:tc>
      </w:tr>
      <w:tr w:rsidR="00DF77F1" w:rsidRPr="00C23652" w14:paraId="04C39D26" w14:textId="77777777" w:rsidTr="00335670">
        <w:tblPrEx>
          <w:tblLook w:val="04A0" w:firstRow="1" w:lastRow="0" w:firstColumn="1" w:lastColumn="0" w:noHBand="0" w:noVBand="1"/>
        </w:tblPrEx>
        <w:trPr>
          <w:trHeight w:val="300"/>
        </w:trPr>
        <w:tc>
          <w:tcPr>
            <w:tcW w:w="1363" w:type="pct"/>
            <w:vMerge/>
            <w:hideMark/>
          </w:tcPr>
          <w:p w14:paraId="33714978"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1C1C4D06"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ПР№39 Решение задач по теме «Аккумуляторы»</w:t>
            </w:r>
          </w:p>
        </w:tc>
      </w:tr>
      <w:tr w:rsidR="00DF77F1" w:rsidRPr="00C23652" w14:paraId="46C63545" w14:textId="77777777" w:rsidTr="00335670">
        <w:tblPrEx>
          <w:tblLook w:val="04A0" w:firstRow="1" w:lastRow="0" w:firstColumn="1" w:lastColumn="0" w:noHBand="0" w:noVBand="1"/>
        </w:tblPrEx>
        <w:trPr>
          <w:trHeight w:val="300"/>
        </w:trPr>
        <w:tc>
          <w:tcPr>
            <w:tcW w:w="1363" w:type="pct"/>
            <w:vMerge/>
            <w:hideMark/>
          </w:tcPr>
          <w:p w14:paraId="5F707699"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7882A378"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ПР№40 Решение задач по теме «Аккумуляторы»</w:t>
            </w:r>
          </w:p>
        </w:tc>
      </w:tr>
      <w:tr w:rsidR="00DF77F1" w:rsidRPr="00C23652" w14:paraId="6AB5F046" w14:textId="77777777" w:rsidTr="00335670">
        <w:tblPrEx>
          <w:tblLook w:val="04A0" w:firstRow="1" w:lastRow="0" w:firstColumn="1" w:lastColumn="0" w:noHBand="0" w:noVBand="1"/>
        </w:tblPrEx>
        <w:trPr>
          <w:trHeight w:val="255"/>
        </w:trPr>
        <w:tc>
          <w:tcPr>
            <w:tcW w:w="1363" w:type="pct"/>
            <w:vMerge w:val="restart"/>
            <w:hideMark/>
          </w:tcPr>
          <w:p w14:paraId="3CF66984"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Тема 2.1 Асинхронные двигатели</w:t>
            </w:r>
          </w:p>
        </w:tc>
        <w:tc>
          <w:tcPr>
            <w:tcW w:w="3637" w:type="pct"/>
            <w:hideMark/>
          </w:tcPr>
          <w:p w14:paraId="543AB170"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Содержание </w:t>
            </w:r>
          </w:p>
        </w:tc>
      </w:tr>
      <w:tr w:rsidR="00DF77F1" w:rsidRPr="00C23652" w14:paraId="701C8343" w14:textId="77777777" w:rsidTr="00335670">
        <w:tblPrEx>
          <w:tblLook w:val="04A0" w:firstRow="1" w:lastRow="0" w:firstColumn="1" w:lastColumn="0" w:noHBand="0" w:noVBand="1"/>
        </w:tblPrEx>
        <w:trPr>
          <w:trHeight w:val="255"/>
        </w:trPr>
        <w:tc>
          <w:tcPr>
            <w:tcW w:w="1363" w:type="pct"/>
            <w:vMerge/>
            <w:hideMark/>
          </w:tcPr>
          <w:p w14:paraId="60CF9E6B"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17FD6BC8"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Принцип действия синхронного генератора</w:t>
            </w:r>
          </w:p>
        </w:tc>
      </w:tr>
      <w:tr w:rsidR="00DF77F1" w:rsidRPr="00C23652" w14:paraId="3E2A7DD8" w14:textId="77777777" w:rsidTr="00335670">
        <w:tblPrEx>
          <w:tblLook w:val="04A0" w:firstRow="1" w:lastRow="0" w:firstColumn="1" w:lastColumn="0" w:noHBand="0" w:noVBand="1"/>
        </w:tblPrEx>
        <w:trPr>
          <w:trHeight w:val="255"/>
        </w:trPr>
        <w:tc>
          <w:tcPr>
            <w:tcW w:w="1363" w:type="pct"/>
            <w:vMerge/>
            <w:hideMark/>
          </w:tcPr>
          <w:p w14:paraId="10E4969B"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C727620"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Принцип действия синхронного двигателя</w:t>
            </w:r>
          </w:p>
        </w:tc>
      </w:tr>
      <w:tr w:rsidR="00DF77F1" w:rsidRPr="00C23652" w14:paraId="3B7045DE" w14:textId="77777777" w:rsidTr="00335670">
        <w:tblPrEx>
          <w:tblLook w:val="04A0" w:firstRow="1" w:lastRow="0" w:firstColumn="1" w:lastColumn="0" w:noHBand="0" w:noVBand="1"/>
        </w:tblPrEx>
        <w:trPr>
          <w:trHeight w:val="255"/>
        </w:trPr>
        <w:tc>
          <w:tcPr>
            <w:tcW w:w="1363" w:type="pct"/>
            <w:vMerge/>
            <w:hideMark/>
          </w:tcPr>
          <w:p w14:paraId="7F2AA799"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26C9A83"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Принцип действия асинхронного двигателя с короткозамкнутым ротором</w:t>
            </w:r>
          </w:p>
        </w:tc>
      </w:tr>
      <w:tr w:rsidR="00DF77F1" w:rsidRPr="00C23652" w14:paraId="6121E3B0" w14:textId="77777777" w:rsidTr="00335670">
        <w:tblPrEx>
          <w:tblLook w:val="04A0" w:firstRow="1" w:lastRow="0" w:firstColumn="1" w:lastColumn="0" w:noHBand="0" w:noVBand="1"/>
        </w:tblPrEx>
        <w:trPr>
          <w:trHeight w:val="255"/>
        </w:trPr>
        <w:tc>
          <w:tcPr>
            <w:tcW w:w="1363" w:type="pct"/>
            <w:vMerge/>
            <w:hideMark/>
          </w:tcPr>
          <w:p w14:paraId="5D352AEA"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5BBC47F8"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Принцип действия асинхронного двигателя с фазной обмоткой ротора</w:t>
            </w:r>
          </w:p>
        </w:tc>
      </w:tr>
      <w:tr w:rsidR="00DF77F1" w:rsidRPr="00C23652" w14:paraId="7A10C695" w14:textId="77777777" w:rsidTr="00335670">
        <w:tblPrEx>
          <w:tblLook w:val="04A0" w:firstRow="1" w:lastRow="0" w:firstColumn="1" w:lastColumn="0" w:noHBand="0" w:noVBand="1"/>
        </w:tblPrEx>
        <w:trPr>
          <w:trHeight w:val="255"/>
        </w:trPr>
        <w:tc>
          <w:tcPr>
            <w:tcW w:w="1363" w:type="pct"/>
            <w:vMerge/>
            <w:hideMark/>
          </w:tcPr>
          <w:p w14:paraId="6C28B4AC"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70A80D3D"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Принцип выполнения обмоток статора машин переменного тока.</w:t>
            </w:r>
          </w:p>
        </w:tc>
      </w:tr>
      <w:tr w:rsidR="00DF77F1" w:rsidRPr="00C23652" w14:paraId="38C3429D" w14:textId="77777777" w:rsidTr="00335670">
        <w:tblPrEx>
          <w:tblLook w:val="04A0" w:firstRow="1" w:lastRow="0" w:firstColumn="1" w:lastColumn="0" w:noHBand="0" w:noVBand="1"/>
        </w:tblPrEx>
        <w:trPr>
          <w:trHeight w:val="255"/>
        </w:trPr>
        <w:tc>
          <w:tcPr>
            <w:tcW w:w="1363" w:type="pct"/>
            <w:vMerge/>
            <w:hideMark/>
          </w:tcPr>
          <w:p w14:paraId="709F31D8"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6482514"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Принцип выполнения обмоток статора машин переменного тока.</w:t>
            </w:r>
          </w:p>
        </w:tc>
      </w:tr>
      <w:tr w:rsidR="00DF77F1" w:rsidRPr="00C23652" w14:paraId="125471DB" w14:textId="77777777" w:rsidTr="00335670">
        <w:tblPrEx>
          <w:tblLook w:val="04A0" w:firstRow="1" w:lastRow="0" w:firstColumn="1" w:lastColumn="0" w:noHBand="0" w:noVBand="1"/>
        </w:tblPrEx>
        <w:trPr>
          <w:trHeight w:val="255"/>
        </w:trPr>
        <w:tc>
          <w:tcPr>
            <w:tcW w:w="1363" w:type="pct"/>
            <w:vMerge/>
            <w:hideMark/>
          </w:tcPr>
          <w:p w14:paraId="35DF4C6A"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52834E02"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Основные типы обмоток статора.</w:t>
            </w:r>
          </w:p>
        </w:tc>
      </w:tr>
      <w:tr w:rsidR="00DF77F1" w:rsidRPr="00C23652" w14:paraId="53072570" w14:textId="77777777" w:rsidTr="00335670">
        <w:tblPrEx>
          <w:tblLook w:val="04A0" w:firstRow="1" w:lastRow="0" w:firstColumn="1" w:lastColumn="0" w:noHBand="0" w:noVBand="1"/>
        </w:tblPrEx>
        <w:trPr>
          <w:trHeight w:val="255"/>
        </w:trPr>
        <w:tc>
          <w:tcPr>
            <w:tcW w:w="1363" w:type="pct"/>
            <w:vMerge/>
            <w:hideMark/>
          </w:tcPr>
          <w:p w14:paraId="4CA08AD7"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45FB415B"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Режимы работы и устройство асинхронных машин.</w:t>
            </w:r>
          </w:p>
        </w:tc>
      </w:tr>
      <w:tr w:rsidR="00DF77F1" w:rsidRPr="00C23652" w14:paraId="1E06AC52" w14:textId="77777777" w:rsidTr="00335670">
        <w:tblPrEx>
          <w:tblLook w:val="04A0" w:firstRow="1" w:lastRow="0" w:firstColumn="1" w:lastColumn="0" w:noHBand="0" w:noVBand="1"/>
        </w:tblPrEx>
        <w:trPr>
          <w:trHeight w:val="255"/>
        </w:trPr>
        <w:tc>
          <w:tcPr>
            <w:tcW w:w="1363" w:type="pct"/>
            <w:vMerge/>
            <w:hideMark/>
          </w:tcPr>
          <w:p w14:paraId="54340A4F"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6B7C639F"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Понятие о магнитной цепи асинхронной машины</w:t>
            </w:r>
          </w:p>
        </w:tc>
      </w:tr>
      <w:tr w:rsidR="00DF77F1" w:rsidRPr="00C23652" w14:paraId="3015DB47" w14:textId="77777777" w:rsidTr="00335670">
        <w:tblPrEx>
          <w:tblLook w:val="04A0" w:firstRow="1" w:lastRow="0" w:firstColumn="1" w:lastColumn="0" w:noHBand="0" w:noVBand="1"/>
        </w:tblPrEx>
        <w:trPr>
          <w:trHeight w:val="255"/>
        </w:trPr>
        <w:tc>
          <w:tcPr>
            <w:tcW w:w="1363" w:type="pct"/>
            <w:vMerge/>
            <w:hideMark/>
          </w:tcPr>
          <w:p w14:paraId="010D8C73"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7FD1D644"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Схема замещения асинхронного двигателя</w:t>
            </w:r>
          </w:p>
        </w:tc>
      </w:tr>
      <w:tr w:rsidR="00DF77F1" w:rsidRPr="00C23652" w14:paraId="17002E10" w14:textId="77777777" w:rsidTr="00335670">
        <w:tblPrEx>
          <w:tblLook w:val="04A0" w:firstRow="1" w:lastRow="0" w:firstColumn="1" w:lastColumn="0" w:noHBand="0" w:noVBand="1"/>
        </w:tblPrEx>
        <w:trPr>
          <w:trHeight w:val="255"/>
        </w:trPr>
        <w:tc>
          <w:tcPr>
            <w:tcW w:w="1363" w:type="pct"/>
            <w:vMerge/>
            <w:hideMark/>
          </w:tcPr>
          <w:p w14:paraId="5189F973"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353395A2"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Потери и КПД асинхронной машины</w:t>
            </w:r>
          </w:p>
        </w:tc>
      </w:tr>
      <w:tr w:rsidR="00DF77F1" w:rsidRPr="00C23652" w14:paraId="0D49B703" w14:textId="77777777" w:rsidTr="00335670">
        <w:tblPrEx>
          <w:tblLook w:val="04A0" w:firstRow="1" w:lastRow="0" w:firstColumn="1" w:lastColumn="0" w:noHBand="0" w:noVBand="1"/>
        </w:tblPrEx>
        <w:trPr>
          <w:trHeight w:val="255"/>
        </w:trPr>
        <w:tc>
          <w:tcPr>
            <w:tcW w:w="1363" w:type="pct"/>
            <w:vMerge/>
            <w:hideMark/>
          </w:tcPr>
          <w:p w14:paraId="7CF3D6DA"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31866E7E"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Электромагнитный момент и рабочие характеристики асинхронного двигателя.</w:t>
            </w:r>
          </w:p>
        </w:tc>
      </w:tr>
      <w:tr w:rsidR="00DF77F1" w:rsidRPr="00C23652" w14:paraId="593DEA44" w14:textId="77777777" w:rsidTr="00335670">
        <w:tblPrEx>
          <w:tblLook w:val="04A0" w:firstRow="1" w:lastRow="0" w:firstColumn="1" w:lastColumn="0" w:noHBand="0" w:noVBand="1"/>
        </w:tblPrEx>
        <w:trPr>
          <w:trHeight w:val="255"/>
        </w:trPr>
        <w:tc>
          <w:tcPr>
            <w:tcW w:w="1363" w:type="pct"/>
            <w:vMerge/>
            <w:hideMark/>
          </w:tcPr>
          <w:p w14:paraId="5FFE9C65"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45C2B245"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Электромагнитный момент и рабочие характеристики асинхронного двигателя.</w:t>
            </w:r>
          </w:p>
        </w:tc>
      </w:tr>
      <w:tr w:rsidR="00DF77F1" w:rsidRPr="00C23652" w14:paraId="58BBFBB3" w14:textId="77777777" w:rsidTr="00335670">
        <w:tblPrEx>
          <w:tblLook w:val="04A0" w:firstRow="1" w:lastRow="0" w:firstColumn="1" w:lastColumn="0" w:noHBand="0" w:noVBand="1"/>
        </w:tblPrEx>
        <w:trPr>
          <w:trHeight w:val="255"/>
        </w:trPr>
        <w:tc>
          <w:tcPr>
            <w:tcW w:w="1363" w:type="pct"/>
            <w:vMerge/>
            <w:hideMark/>
          </w:tcPr>
          <w:p w14:paraId="37510D71"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3B7D809E"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Пуск трехфазных асинхронных двигателей.</w:t>
            </w:r>
          </w:p>
        </w:tc>
      </w:tr>
      <w:tr w:rsidR="00DF77F1" w:rsidRPr="00C23652" w14:paraId="4EDFC891" w14:textId="77777777" w:rsidTr="00335670">
        <w:tblPrEx>
          <w:tblLook w:val="04A0" w:firstRow="1" w:lastRow="0" w:firstColumn="1" w:lastColumn="0" w:noHBand="0" w:noVBand="1"/>
        </w:tblPrEx>
        <w:trPr>
          <w:trHeight w:val="255"/>
        </w:trPr>
        <w:tc>
          <w:tcPr>
            <w:tcW w:w="1363" w:type="pct"/>
            <w:vMerge/>
            <w:hideMark/>
          </w:tcPr>
          <w:p w14:paraId="3EB3D4C0"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13F5919C"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Регулирование частоты вращения трехфазных асинхронных двигателей.</w:t>
            </w:r>
          </w:p>
        </w:tc>
      </w:tr>
      <w:tr w:rsidR="00DF77F1" w:rsidRPr="00C23652" w14:paraId="7046B56A" w14:textId="77777777" w:rsidTr="00335670">
        <w:tblPrEx>
          <w:tblLook w:val="04A0" w:firstRow="1" w:lastRow="0" w:firstColumn="1" w:lastColumn="0" w:noHBand="0" w:noVBand="1"/>
        </w:tblPrEx>
        <w:trPr>
          <w:trHeight w:val="255"/>
        </w:trPr>
        <w:tc>
          <w:tcPr>
            <w:tcW w:w="1363" w:type="pct"/>
            <w:vMerge/>
            <w:hideMark/>
          </w:tcPr>
          <w:p w14:paraId="7A1E33AC"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73B134E2"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Торможение трехфазных асинхронных двигателей.</w:t>
            </w:r>
          </w:p>
        </w:tc>
      </w:tr>
      <w:tr w:rsidR="00DF77F1" w:rsidRPr="00C23652" w14:paraId="54A95E02" w14:textId="77777777" w:rsidTr="00335670">
        <w:tblPrEx>
          <w:tblLook w:val="04A0" w:firstRow="1" w:lastRow="0" w:firstColumn="1" w:lastColumn="0" w:noHBand="0" w:noVBand="1"/>
        </w:tblPrEx>
        <w:trPr>
          <w:trHeight w:val="255"/>
        </w:trPr>
        <w:tc>
          <w:tcPr>
            <w:tcW w:w="1363" w:type="pct"/>
            <w:vMerge/>
            <w:hideMark/>
          </w:tcPr>
          <w:p w14:paraId="63AA9253"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1BC6CDF"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Однофазные и конденсаторные асинхронные двигатели.</w:t>
            </w:r>
          </w:p>
        </w:tc>
      </w:tr>
      <w:tr w:rsidR="00DF77F1" w:rsidRPr="00C23652" w14:paraId="58376192" w14:textId="77777777" w:rsidTr="00335670">
        <w:tblPrEx>
          <w:tblLook w:val="04A0" w:firstRow="1" w:lastRow="0" w:firstColumn="1" w:lastColumn="0" w:noHBand="0" w:noVBand="1"/>
        </w:tblPrEx>
        <w:trPr>
          <w:trHeight w:val="255"/>
        </w:trPr>
        <w:tc>
          <w:tcPr>
            <w:tcW w:w="1363" w:type="pct"/>
            <w:vMerge/>
            <w:hideMark/>
          </w:tcPr>
          <w:p w14:paraId="00885902"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09CB52E2"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Однофазные и конденсаторные асинхронные двигатели.</w:t>
            </w:r>
          </w:p>
        </w:tc>
      </w:tr>
      <w:tr w:rsidR="00DF77F1" w:rsidRPr="00C23652" w14:paraId="60D9C3FE" w14:textId="77777777" w:rsidTr="00335670">
        <w:tblPrEx>
          <w:tblLook w:val="04A0" w:firstRow="1" w:lastRow="0" w:firstColumn="1" w:lastColumn="0" w:noHBand="0" w:noVBand="1"/>
        </w:tblPrEx>
        <w:trPr>
          <w:trHeight w:val="255"/>
        </w:trPr>
        <w:tc>
          <w:tcPr>
            <w:tcW w:w="1363" w:type="pct"/>
            <w:vMerge/>
            <w:hideMark/>
          </w:tcPr>
          <w:p w14:paraId="5FA70F97"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70E0B71"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Асинхронные машины специального назначения</w:t>
            </w:r>
          </w:p>
        </w:tc>
      </w:tr>
      <w:tr w:rsidR="00DF77F1" w:rsidRPr="00C23652" w14:paraId="2403F883" w14:textId="77777777" w:rsidTr="00335670">
        <w:tblPrEx>
          <w:tblLook w:val="04A0" w:firstRow="1" w:lastRow="0" w:firstColumn="1" w:lastColumn="0" w:noHBand="0" w:noVBand="1"/>
        </w:tblPrEx>
        <w:trPr>
          <w:trHeight w:val="255"/>
        </w:trPr>
        <w:tc>
          <w:tcPr>
            <w:tcW w:w="1363" w:type="pct"/>
            <w:vMerge/>
            <w:hideMark/>
          </w:tcPr>
          <w:p w14:paraId="1D40CE3A"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5A345093"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Конструктивные формы исполнения электрических машин</w:t>
            </w:r>
          </w:p>
        </w:tc>
      </w:tr>
      <w:tr w:rsidR="00DF77F1" w:rsidRPr="00C23652" w14:paraId="1CBDC57B" w14:textId="77777777" w:rsidTr="00335670">
        <w:tblPrEx>
          <w:tblLook w:val="04A0" w:firstRow="1" w:lastRow="0" w:firstColumn="1" w:lastColumn="0" w:noHBand="0" w:noVBand="1"/>
        </w:tblPrEx>
        <w:trPr>
          <w:trHeight w:val="255"/>
        </w:trPr>
        <w:tc>
          <w:tcPr>
            <w:tcW w:w="1363" w:type="pct"/>
            <w:vMerge/>
            <w:hideMark/>
          </w:tcPr>
          <w:p w14:paraId="47617CA7"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01F7DBF4"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Конструктивные формы исполнения электрических машин</w:t>
            </w:r>
          </w:p>
        </w:tc>
      </w:tr>
      <w:tr w:rsidR="00DF77F1" w:rsidRPr="00C23652" w14:paraId="47BD3E94" w14:textId="77777777" w:rsidTr="00335670">
        <w:tblPrEx>
          <w:tblLook w:val="04A0" w:firstRow="1" w:lastRow="0" w:firstColumn="1" w:lastColumn="0" w:noHBand="0" w:noVBand="1"/>
        </w:tblPrEx>
        <w:trPr>
          <w:trHeight w:val="255"/>
        </w:trPr>
        <w:tc>
          <w:tcPr>
            <w:tcW w:w="1363" w:type="pct"/>
            <w:vMerge/>
            <w:hideMark/>
          </w:tcPr>
          <w:p w14:paraId="374DCF1C"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3F0F4455"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Разборка и сборка асинхронных двигателей</w:t>
            </w:r>
          </w:p>
        </w:tc>
      </w:tr>
      <w:tr w:rsidR="00DF77F1" w:rsidRPr="00C23652" w14:paraId="3E9CB059" w14:textId="77777777" w:rsidTr="00335670">
        <w:tblPrEx>
          <w:tblLook w:val="04A0" w:firstRow="1" w:lastRow="0" w:firstColumn="1" w:lastColumn="0" w:noHBand="0" w:noVBand="1"/>
        </w:tblPrEx>
        <w:trPr>
          <w:trHeight w:val="255"/>
        </w:trPr>
        <w:tc>
          <w:tcPr>
            <w:tcW w:w="1363" w:type="pct"/>
            <w:vMerge/>
            <w:hideMark/>
          </w:tcPr>
          <w:p w14:paraId="42169B77"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78570D0D"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В том числе практических занятий </w:t>
            </w:r>
          </w:p>
        </w:tc>
      </w:tr>
      <w:tr w:rsidR="00DF77F1" w:rsidRPr="00C23652" w14:paraId="65080EF9" w14:textId="77777777" w:rsidTr="00335670">
        <w:tblPrEx>
          <w:tblLook w:val="04A0" w:firstRow="1" w:lastRow="0" w:firstColumn="1" w:lastColumn="0" w:noHBand="0" w:noVBand="1"/>
        </w:tblPrEx>
        <w:trPr>
          <w:trHeight w:val="255"/>
        </w:trPr>
        <w:tc>
          <w:tcPr>
            <w:tcW w:w="1363" w:type="pct"/>
            <w:vMerge/>
            <w:hideMark/>
          </w:tcPr>
          <w:p w14:paraId="1C260D4B"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7AD8AA3E"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ПР№1 Исследование трехфазного АД методом непосредственной нагрузки</w:t>
            </w:r>
          </w:p>
        </w:tc>
      </w:tr>
      <w:tr w:rsidR="00DF77F1" w:rsidRPr="00C23652" w14:paraId="1FCC9B36" w14:textId="77777777" w:rsidTr="00335670">
        <w:tblPrEx>
          <w:tblLook w:val="04A0" w:firstRow="1" w:lastRow="0" w:firstColumn="1" w:lastColumn="0" w:noHBand="0" w:noVBand="1"/>
        </w:tblPrEx>
        <w:trPr>
          <w:trHeight w:val="255"/>
        </w:trPr>
        <w:tc>
          <w:tcPr>
            <w:tcW w:w="1363" w:type="pct"/>
            <w:vMerge/>
            <w:hideMark/>
          </w:tcPr>
          <w:p w14:paraId="01334971"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7952581"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ПР№2 Исследование трехфазного АД в режиме короткого замыкания</w:t>
            </w:r>
          </w:p>
        </w:tc>
      </w:tr>
      <w:tr w:rsidR="00DF77F1" w:rsidRPr="00C23652" w14:paraId="3CA2AC2B" w14:textId="77777777" w:rsidTr="00335670">
        <w:tblPrEx>
          <w:tblLook w:val="04A0" w:firstRow="1" w:lastRow="0" w:firstColumn="1" w:lastColumn="0" w:noHBand="0" w:noVBand="1"/>
        </w:tblPrEx>
        <w:trPr>
          <w:trHeight w:val="255"/>
        </w:trPr>
        <w:tc>
          <w:tcPr>
            <w:tcW w:w="1363" w:type="pct"/>
            <w:vMerge/>
            <w:hideMark/>
          </w:tcPr>
          <w:p w14:paraId="076B2154"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33EA3FE9"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ПР№3 Исследование трехфазного АД в режиме холостого хода</w:t>
            </w:r>
          </w:p>
        </w:tc>
      </w:tr>
      <w:tr w:rsidR="00DF77F1" w:rsidRPr="00C23652" w14:paraId="018A65A2" w14:textId="77777777" w:rsidTr="00335670">
        <w:tblPrEx>
          <w:tblLook w:val="04A0" w:firstRow="1" w:lastRow="0" w:firstColumn="1" w:lastColumn="0" w:noHBand="0" w:noVBand="1"/>
        </w:tblPrEx>
        <w:trPr>
          <w:trHeight w:val="255"/>
        </w:trPr>
        <w:tc>
          <w:tcPr>
            <w:tcW w:w="1363" w:type="pct"/>
            <w:vMerge/>
            <w:hideMark/>
          </w:tcPr>
          <w:p w14:paraId="47B3B9A3"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54E57370"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ПР№4 Исследование трехфазного АД с фазным ротором методом холостого хода и короткого замыкания</w:t>
            </w:r>
          </w:p>
        </w:tc>
      </w:tr>
      <w:tr w:rsidR="00DF77F1" w:rsidRPr="00C23652" w14:paraId="23178429" w14:textId="77777777" w:rsidTr="00335670">
        <w:tblPrEx>
          <w:tblLook w:val="04A0" w:firstRow="1" w:lastRow="0" w:firstColumn="1" w:lastColumn="0" w:noHBand="0" w:noVBand="1"/>
        </w:tblPrEx>
        <w:trPr>
          <w:trHeight w:val="255"/>
        </w:trPr>
        <w:tc>
          <w:tcPr>
            <w:tcW w:w="1363" w:type="pct"/>
            <w:vMerge/>
            <w:hideMark/>
          </w:tcPr>
          <w:p w14:paraId="3569B871"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33D5908F"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ПР№5 Исследование способов пуска трехфазного АД с короткозамкнутым ротором</w:t>
            </w:r>
          </w:p>
        </w:tc>
      </w:tr>
      <w:tr w:rsidR="00DF77F1" w:rsidRPr="00C23652" w14:paraId="279CED6C" w14:textId="77777777" w:rsidTr="00335670">
        <w:tblPrEx>
          <w:tblLook w:val="04A0" w:firstRow="1" w:lastRow="0" w:firstColumn="1" w:lastColumn="0" w:noHBand="0" w:noVBand="1"/>
        </w:tblPrEx>
        <w:trPr>
          <w:trHeight w:val="255"/>
        </w:trPr>
        <w:tc>
          <w:tcPr>
            <w:tcW w:w="1363" w:type="pct"/>
            <w:vMerge/>
            <w:hideMark/>
          </w:tcPr>
          <w:p w14:paraId="5835D3F0"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4107D20"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ПР№6 Исследование трехфазного АД в однофазном и конденсаторном режимах</w:t>
            </w:r>
          </w:p>
        </w:tc>
      </w:tr>
      <w:tr w:rsidR="00DF77F1" w:rsidRPr="00C23652" w14:paraId="212A5282" w14:textId="77777777" w:rsidTr="00335670">
        <w:tblPrEx>
          <w:tblLook w:val="04A0" w:firstRow="1" w:lastRow="0" w:firstColumn="1" w:lastColumn="0" w:noHBand="0" w:noVBand="1"/>
        </w:tblPrEx>
        <w:trPr>
          <w:trHeight w:val="255"/>
        </w:trPr>
        <w:tc>
          <w:tcPr>
            <w:tcW w:w="1363" w:type="pct"/>
            <w:vMerge/>
            <w:hideMark/>
          </w:tcPr>
          <w:p w14:paraId="4A4D15EF"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0A4F5987"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ПР№7 Исследование асинхронного исполнительного двигателя</w:t>
            </w:r>
          </w:p>
        </w:tc>
      </w:tr>
      <w:tr w:rsidR="00DF77F1" w:rsidRPr="00C23652" w14:paraId="76FE1DD3" w14:textId="77777777" w:rsidTr="00335670">
        <w:tblPrEx>
          <w:tblLook w:val="04A0" w:firstRow="1" w:lastRow="0" w:firstColumn="1" w:lastColumn="0" w:noHBand="0" w:noVBand="1"/>
        </w:tblPrEx>
        <w:trPr>
          <w:trHeight w:val="255"/>
        </w:trPr>
        <w:tc>
          <w:tcPr>
            <w:tcW w:w="1363" w:type="pct"/>
            <w:vMerge/>
            <w:hideMark/>
          </w:tcPr>
          <w:p w14:paraId="6FABFD1F"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341A7B6F"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ПР№8 Решение задач на определение скольжения, ЭДС и токов АД</w:t>
            </w:r>
          </w:p>
        </w:tc>
      </w:tr>
      <w:tr w:rsidR="00DF77F1" w:rsidRPr="00C23652" w14:paraId="7B6B1F53" w14:textId="77777777" w:rsidTr="00335670">
        <w:tblPrEx>
          <w:tblLook w:val="04A0" w:firstRow="1" w:lastRow="0" w:firstColumn="1" w:lastColumn="0" w:noHBand="0" w:noVBand="1"/>
        </w:tblPrEx>
        <w:trPr>
          <w:trHeight w:val="255"/>
        </w:trPr>
        <w:tc>
          <w:tcPr>
            <w:tcW w:w="1363" w:type="pct"/>
            <w:vMerge/>
            <w:hideMark/>
          </w:tcPr>
          <w:p w14:paraId="0DCB12F4"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42A2D250"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ПР№9 Определение потерь и КПД, электромагнитного момента, механических характеристик</w:t>
            </w:r>
          </w:p>
        </w:tc>
      </w:tr>
      <w:tr w:rsidR="00DF77F1" w:rsidRPr="00C23652" w14:paraId="1E1EA3BA" w14:textId="77777777" w:rsidTr="00335670">
        <w:tblPrEx>
          <w:tblLook w:val="04A0" w:firstRow="1" w:lastRow="0" w:firstColumn="1" w:lastColumn="0" w:noHBand="0" w:noVBand="1"/>
        </w:tblPrEx>
        <w:trPr>
          <w:trHeight w:val="255"/>
        </w:trPr>
        <w:tc>
          <w:tcPr>
            <w:tcW w:w="1363" w:type="pct"/>
            <w:vMerge/>
            <w:hideMark/>
          </w:tcPr>
          <w:p w14:paraId="579DB24E"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57CE3D9D"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ПР№10 Определение рабочих характеристик АД, построение круговой диаграммы</w:t>
            </w:r>
          </w:p>
        </w:tc>
      </w:tr>
      <w:tr w:rsidR="00DF77F1" w:rsidRPr="00C23652" w14:paraId="5DF502EE" w14:textId="77777777" w:rsidTr="00335670">
        <w:tblPrEx>
          <w:tblLook w:val="04A0" w:firstRow="1" w:lastRow="0" w:firstColumn="1" w:lastColumn="0" w:noHBand="0" w:noVBand="1"/>
        </w:tblPrEx>
        <w:trPr>
          <w:trHeight w:val="255"/>
        </w:trPr>
        <w:tc>
          <w:tcPr>
            <w:tcW w:w="1363" w:type="pct"/>
            <w:vMerge/>
            <w:hideMark/>
          </w:tcPr>
          <w:p w14:paraId="187BDB6F"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629DE207"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ПР№11 Исследование пуска и регулирования частоты вращения</w:t>
            </w:r>
          </w:p>
        </w:tc>
      </w:tr>
      <w:tr w:rsidR="00DF77F1" w:rsidRPr="00C23652" w14:paraId="6D2B7468" w14:textId="77777777" w:rsidTr="00335670">
        <w:tblPrEx>
          <w:tblLook w:val="04A0" w:firstRow="1" w:lastRow="0" w:firstColumn="1" w:lastColumn="0" w:noHBand="0" w:noVBand="1"/>
        </w:tblPrEx>
        <w:trPr>
          <w:trHeight w:val="255"/>
        </w:trPr>
        <w:tc>
          <w:tcPr>
            <w:tcW w:w="1363" w:type="pct"/>
            <w:vMerge w:val="restart"/>
            <w:hideMark/>
          </w:tcPr>
          <w:p w14:paraId="1B7E3CE1"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Тема 2.2 Синхронные двигатели и генераторы</w:t>
            </w:r>
          </w:p>
        </w:tc>
        <w:tc>
          <w:tcPr>
            <w:tcW w:w="3637" w:type="pct"/>
            <w:hideMark/>
          </w:tcPr>
          <w:p w14:paraId="54F2441A"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Содержание </w:t>
            </w:r>
          </w:p>
        </w:tc>
      </w:tr>
      <w:tr w:rsidR="00DF77F1" w:rsidRPr="00C23652" w14:paraId="0CBE16F1" w14:textId="77777777" w:rsidTr="00335670">
        <w:tblPrEx>
          <w:tblLook w:val="04A0" w:firstRow="1" w:lastRow="0" w:firstColumn="1" w:lastColumn="0" w:noHBand="0" w:noVBand="1"/>
        </w:tblPrEx>
        <w:trPr>
          <w:trHeight w:val="255"/>
        </w:trPr>
        <w:tc>
          <w:tcPr>
            <w:tcW w:w="1363" w:type="pct"/>
            <w:vMerge/>
            <w:hideMark/>
          </w:tcPr>
          <w:p w14:paraId="371DA741"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07A62AA1"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Способы возбуждения и устройство синхронных машин. Типы синхронных машин и их устройство</w:t>
            </w:r>
          </w:p>
        </w:tc>
      </w:tr>
      <w:tr w:rsidR="00DF77F1" w:rsidRPr="00C23652" w14:paraId="7081B435" w14:textId="77777777" w:rsidTr="00335670">
        <w:tblPrEx>
          <w:tblLook w:val="04A0" w:firstRow="1" w:lastRow="0" w:firstColumn="1" w:lastColumn="0" w:noHBand="0" w:noVBand="1"/>
        </w:tblPrEx>
        <w:trPr>
          <w:trHeight w:val="255"/>
        </w:trPr>
        <w:tc>
          <w:tcPr>
            <w:tcW w:w="1363" w:type="pct"/>
            <w:vMerge/>
            <w:hideMark/>
          </w:tcPr>
          <w:p w14:paraId="7382D4B8"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7D278762"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Магнитное поле и характеристики синхронных генераторов. Реакция якоря синхронной машины</w:t>
            </w:r>
          </w:p>
        </w:tc>
      </w:tr>
      <w:tr w:rsidR="00DF77F1" w:rsidRPr="00C23652" w14:paraId="4E7E898A" w14:textId="77777777" w:rsidTr="00335670">
        <w:tblPrEx>
          <w:tblLook w:val="04A0" w:firstRow="1" w:lastRow="0" w:firstColumn="1" w:lastColumn="0" w:noHBand="0" w:noVBand="1"/>
        </w:tblPrEx>
        <w:trPr>
          <w:trHeight w:val="255"/>
        </w:trPr>
        <w:tc>
          <w:tcPr>
            <w:tcW w:w="1363" w:type="pct"/>
            <w:vMerge/>
            <w:hideMark/>
          </w:tcPr>
          <w:p w14:paraId="3AEB4DF7"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701AC82E"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Параллельная работа синхронных генераторов.</w:t>
            </w:r>
          </w:p>
        </w:tc>
      </w:tr>
      <w:tr w:rsidR="00DF77F1" w:rsidRPr="00C23652" w14:paraId="21BD86D4" w14:textId="77777777" w:rsidTr="00335670">
        <w:tblPrEx>
          <w:tblLook w:val="04A0" w:firstRow="1" w:lastRow="0" w:firstColumn="1" w:lastColumn="0" w:noHBand="0" w:noVBand="1"/>
        </w:tblPrEx>
        <w:trPr>
          <w:trHeight w:val="255"/>
        </w:trPr>
        <w:tc>
          <w:tcPr>
            <w:tcW w:w="1363" w:type="pct"/>
            <w:vMerge/>
            <w:hideMark/>
          </w:tcPr>
          <w:p w14:paraId="676F64A6"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37751543"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Синхронный двигатель и синхронный компенсатор</w:t>
            </w:r>
          </w:p>
        </w:tc>
      </w:tr>
      <w:tr w:rsidR="00DF77F1" w:rsidRPr="00C23652" w14:paraId="4465AA09" w14:textId="77777777" w:rsidTr="00335670">
        <w:tblPrEx>
          <w:tblLook w:val="04A0" w:firstRow="1" w:lastRow="0" w:firstColumn="1" w:lastColumn="0" w:noHBand="0" w:noVBand="1"/>
        </w:tblPrEx>
        <w:trPr>
          <w:trHeight w:val="255"/>
        </w:trPr>
        <w:tc>
          <w:tcPr>
            <w:tcW w:w="1363" w:type="pct"/>
            <w:vMerge/>
            <w:hideMark/>
          </w:tcPr>
          <w:p w14:paraId="7EEA4489"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7C542D95"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Синхронные машины специального назначения.</w:t>
            </w:r>
          </w:p>
        </w:tc>
      </w:tr>
      <w:tr w:rsidR="00DF77F1" w:rsidRPr="00C23652" w14:paraId="51CBA73A" w14:textId="77777777" w:rsidTr="00335670">
        <w:tblPrEx>
          <w:tblLook w:val="04A0" w:firstRow="1" w:lastRow="0" w:firstColumn="1" w:lastColumn="0" w:noHBand="0" w:noVBand="1"/>
        </w:tblPrEx>
        <w:trPr>
          <w:trHeight w:val="255"/>
        </w:trPr>
        <w:tc>
          <w:tcPr>
            <w:tcW w:w="1363" w:type="pct"/>
            <w:vMerge/>
            <w:hideMark/>
          </w:tcPr>
          <w:p w14:paraId="0B38ED52"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1F5124C"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Синхронные машины специального назначения.</w:t>
            </w:r>
          </w:p>
        </w:tc>
      </w:tr>
      <w:tr w:rsidR="00DF77F1" w:rsidRPr="00C23652" w14:paraId="609441A8" w14:textId="77777777" w:rsidTr="00335670">
        <w:tblPrEx>
          <w:tblLook w:val="04A0" w:firstRow="1" w:lastRow="0" w:firstColumn="1" w:lastColumn="0" w:noHBand="0" w:noVBand="1"/>
        </w:tblPrEx>
        <w:trPr>
          <w:trHeight w:val="255"/>
        </w:trPr>
        <w:tc>
          <w:tcPr>
            <w:tcW w:w="1363" w:type="pct"/>
            <w:vMerge/>
            <w:hideMark/>
          </w:tcPr>
          <w:p w14:paraId="0CDB5010"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549B302E"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В том числе практических занятий </w:t>
            </w:r>
          </w:p>
        </w:tc>
      </w:tr>
      <w:tr w:rsidR="00DF77F1" w:rsidRPr="00C23652" w14:paraId="40AB300F" w14:textId="77777777" w:rsidTr="00335670">
        <w:tblPrEx>
          <w:tblLook w:val="04A0" w:firstRow="1" w:lastRow="0" w:firstColumn="1" w:lastColumn="0" w:noHBand="0" w:noVBand="1"/>
        </w:tblPrEx>
        <w:trPr>
          <w:trHeight w:val="255"/>
        </w:trPr>
        <w:tc>
          <w:tcPr>
            <w:tcW w:w="1363" w:type="pct"/>
            <w:vMerge/>
            <w:hideMark/>
          </w:tcPr>
          <w:p w14:paraId="32A7A7EB"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64E1ACB3"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ПР№12 «Исследование трехфазного синхронного генератора»</w:t>
            </w:r>
          </w:p>
        </w:tc>
      </w:tr>
      <w:tr w:rsidR="00DF77F1" w:rsidRPr="00C23652" w14:paraId="250A8B68" w14:textId="77777777" w:rsidTr="00335670">
        <w:tblPrEx>
          <w:tblLook w:val="04A0" w:firstRow="1" w:lastRow="0" w:firstColumn="1" w:lastColumn="0" w:noHBand="0" w:noVBand="1"/>
        </w:tblPrEx>
        <w:trPr>
          <w:trHeight w:val="255"/>
        </w:trPr>
        <w:tc>
          <w:tcPr>
            <w:tcW w:w="1363" w:type="pct"/>
            <w:vMerge/>
            <w:hideMark/>
          </w:tcPr>
          <w:p w14:paraId="025F91E9"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76D3EAF"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ПР№13 «Исследование трехфазного синхронного двигателя»</w:t>
            </w:r>
          </w:p>
        </w:tc>
      </w:tr>
      <w:tr w:rsidR="00DF77F1" w:rsidRPr="00C23652" w14:paraId="174D7131" w14:textId="77777777" w:rsidTr="00335670">
        <w:tblPrEx>
          <w:tblLook w:val="04A0" w:firstRow="1" w:lastRow="0" w:firstColumn="1" w:lastColumn="0" w:noHBand="0" w:noVBand="1"/>
        </w:tblPrEx>
        <w:trPr>
          <w:trHeight w:val="255"/>
        </w:trPr>
        <w:tc>
          <w:tcPr>
            <w:tcW w:w="1363" w:type="pct"/>
            <w:vMerge/>
            <w:hideMark/>
          </w:tcPr>
          <w:p w14:paraId="2092D85E"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3C8361D8"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ПР№14 Исследование трехфазного СГ, включенного на параллельную работу с сетью»</w:t>
            </w:r>
          </w:p>
        </w:tc>
      </w:tr>
      <w:tr w:rsidR="00DF77F1" w:rsidRPr="00C23652" w14:paraId="7D0E02FD" w14:textId="77777777" w:rsidTr="00335670">
        <w:tblPrEx>
          <w:tblLook w:val="04A0" w:firstRow="1" w:lastRow="0" w:firstColumn="1" w:lastColumn="0" w:noHBand="0" w:noVBand="1"/>
        </w:tblPrEx>
        <w:trPr>
          <w:trHeight w:val="255"/>
        </w:trPr>
        <w:tc>
          <w:tcPr>
            <w:tcW w:w="1363" w:type="pct"/>
            <w:vMerge/>
            <w:hideMark/>
          </w:tcPr>
          <w:p w14:paraId="10FC107D"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31113AEA"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ПР№15 «Исследование синхронного реактивного конденсаторного двигателя»</w:t>
            </w:r>
          </w:p>
        </w:tc>
      </w:tr>
      <w:tr w:rsidR="00DF77F1" w:rsidRPr="00C23652" w14:paraId="56496477" w14:textId="77777777" w:rsidTr="00335670">
        <w:tblPrEx>
          <w:tblLook w:val="04A0" w:firstRow="1" w:lastRow="0" w:firstColumn="1" w:lastColumn="0" w:noHBand="0" w:noVBand="1"/>
        </w:tblPrEx>
        <w:trPr>
          <w:trHeight w:val="255"/>
        </w:trPr>
        <w:tc>
          <w:tcPr>
            <w:tcW w:w="1363" w:type="pct"/>
            <w:vMerge/>
            <w:hideMark/>
          </w:tcPr>
          <w:p w14:paraId="1D9597E7"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0EF1334A"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ПР№16 «Расчет синхронного генератора»</w:t>
            </w:r>
          </w:p>
        </w:tc>
      </w:tr>
      <w:tr w:rsidR="00DF77F1" w:rsidRPr="00C23652" w14:paraId="75039619" w14:textId="77777777" w:rsidTr="00335670">
        <w:tblPrEx>
          <w:tblLook w:val="04A0" w:firstRow="1" w:lastRow="0" w:firstColumn="1" w:lastColumn="0" w:noHBand="0" w:noVBand="1"/>
        </w:tblPrEx>
        <w:trPr>
          <w:trHeight w:val="255"/>
        </w:trPr>
        <w:tc>
          <w:tcPr>
            <w:tcW w:w="1363" w:type="pct"/>
            <w:vMerge/>
            <w:hideMark/>
          </w:tcPr>
          <w:p w14:paraId="58A0071D"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0E3DD43B"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ПР№17 «Исследование рабочих характеристик трехфазного СД»</w:t>
            </w:r>
          </w:p>
        </w:tc>
      </w:tr>
      <w:tr w:rsidR="00DF77F1" w:rsidRPr="00C23652" w14:paraId="5993E15B" w14:textId="77777777" w:rsidTr="00335670">
        <w:tblPrEx>
          <w:tblLook w:val="04A0" w:firstRow="1" w:lastRow="0" w:firstColumn="1" w:lastColumn="0" w:noHBand="0" w:noVBand="1"/>
        </w:tblPrEx>
        <w:trPr>
          <w:trHeight w:val="255"/>
        </w:trPr>
        <w:tc>
          <w:tcPr>
            <w:tcW w:w="1363" w:type="pct"/>
            <w:vMerge w:val="restart"/>
            <w:hideMark/>
          </w:tcPr>
          <w:p w14:paraId="25A245E7"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Тема 2.3. Электрические машины постоянного тока</w:t>
            </w:r>
          </w:p>
        </w:tc>
        <w:tc>
          <w:tcPr>
            <w:tcW w:w="3637" w:type="pct"/>
            <w:noWrap/>
            <w:hideMark/>
          </w:tcPr>
          <w:p w14:paraId="5D607C78"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Содержание </w:t>
            </w:r>
          </w:p>
        </w:tc>
      </w:tr>
      <w:tr w:rsidR="00DF77F1" w:rsidRPr="00C23652" w14:paraId="1D600A91" w14:textId="77777777" w:rsidTr="00335670">
        <w:tblPrEx>
          <w:tblLook w:val="04A0" w:firstRow="1" w:lastRow="0" w:firstColumn="1" w:lastColumn="0" w:noHBand="0" w:noVBand="1"/>
        </w:tblPrEx>
        <w:trPr>
          <w:trHeight w:val="255"/>
        </w:trPr>
        <w:tc>
          <w:tcPr>
            <w:tcW w:w="1363" w:type="pct"/>
            <w:vMerge/>
            <w:hideMark/>
          </w:tcPr>
          <w:p w14:paraId="19395121"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46EA1623"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Устройство машин постоянного тока.</w:t>
            </w:r>
          </w:p>
        </w:tc>
      </w:tr>
      <w:tr w:rsidR="00DF77F1" w:rsidRPr="00C23652" w14:paraId="2A047BEF" w14:textId="77777777" w:rsidTr="00335670">
        <w:tblPrEx>
          <w:tblLook w:val="04A0" w:firstRow="1" w:lastRow="0" w:firstColumn="1" w:lastColumn="0" w:noHBand="0" w:noVBand="1"/>
        </w:tblPrEx>
        <w:trPr>
          <w:trHeight w:val="255"/>
        </w:trPr>
        <w:tc>
          <w:tcPr>
            <w:tcW w:w="1363" w:type="pct"/>
            <w:vMerge/>
            <w:hideMark/>
          </w:tcPr>
          <w:p w14:paraId="08822BF4"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04DCE9DD"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Принцип действия машин постоянного тока. </w:t>
            </w:r>
          </w:p>
        </w:tc>
      </w:tr>
      <w:tr w:rsidR="00DF77F1" w:rsidRPr="00C23652" w14:paraId="0F568367" w14:textId="77777777" w:rsidTr="00335670">
        <w:tblPrEx>
          <w:tblLook w:val="04A0" w:firstRow="1" w:lastRow="0" w:firstColumn="1" w:lastColumn="0" w:noHBand="0" w:noVBand="1"/>
        </w:tblPrEx>
        <w:trPr>
          <w:trHeight w:val="255"/>
        </w:trPr>
        <w:tc>
          <w:tcPr>
            <w:tcW w:w="1363" w:type="pct"/>
            <w:vMerge/>
            <w:hideMark/>
          </w:tcPr>
          <w:p w14:paraId="09133F98"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427B4D6F"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Сущность коммутации, причины искрения на коллекторе.</w:t>
            </w:r>
          </w:p>
        </w:tc>
      </w:tr>
      <w:tr w:rsidR="00DF77F1" w:rsidRPr="00C23652" w14:paraId="2AA7DBF3" w14:textId="77777777" w:rsidTr="00335670">
        <w:tblPrEx>
          <w:tblLook w:val="04A0" w:firstRow="1" w:lastRow="0" w:firstColumn="1" w:lastColumn="0" w:noHBand="0" w:noVBand="1"/>
        </w:tblPrEx>
        <w:trPr>
          <w:trHeight w:val="510"/>
        </w:trPr>
        <w:tc>
          <w:tcPr>
            <w:tcW w:w="1363" w:type="pct"/>
            <w:vMerge/>
            <w:hideMark/>
          </w:tcPr>
          <w:p w14:paraId="04FBC55D"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49CF2413"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Магнитная цепь машин постоянного тока. Реакция якоря. Основное понятие магнитной цепи машин постоянного тока, реакция якоря.</w:t>
            </w:r>
          </w:p>
        </w:tc>
      </w:tr>
      <w:tr w:rsidR="00DF77F1" w:rsidRPr="00C23652" w14:paraId="1AAF36B2" w14:textId="77777777" w:rsidTr="00335670">
        <w:tblPrEx>
          <w:tblLook w:val="04A0" w:firstRow="1" w:lastRow="0" w:firstColumn="1" w:lastColumn="0" w:noHBand="0" w:noVBand="1"/>
        </w:tblPrEx>
        <w:trPr>
          <w:trHeight w:val="510"/>
        </w:trPr>
        <w:tc>
          <w:tcPr>
            <w:tcW w:w="1363" w:type="pct"/>
            <w:vMerge/>
            <w:hideMark/>
          </w:tcPr>
          <w:p w14:paraId="04ADB41A"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16E2ED1D"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Технический уход и обслуживание электрических машин постоянного тока. Основные приемы ухода и обслуживания электрических машин постоянного тока.</w:t>
            </w:r>
          </w:p>
        </w:tc>
      </w:tr>
      <w:tr w:rsidR="00DF77F1" w:rsidRPr="00C23652" w14:paraId="60563C83" w14:textId="77777777" w:rsidTr="00335670">
        <w:tblPrEx>
          <w:tblLook w:val="04A0" w:firstRow="1" w:lastRow="0" w:firstColumn="1" w:lastColumn="0" w:noHBand="0" w:noVBand="1"/>
        </w:tblPrEx>
        <w:trPr>
          <w:trHeight w:val="510"/>
        </w:trPr>
        <w:tc>
          <w:tcPr>
            <w:tcW w:w="1363" w:type="pct"/>
            <w:vMerge/>
            <w:hideMark/>
          </w:tcPr>
          <w:p w14:paraId="4ED2173D"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6CD2716C"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Монтаж и установка электрических щеток в машинах постоянного тока. Основные приемы  монтажа и установки электрических щеток  в электрических машинах постоянного тока.</w:t>
            </w:r>
          </w:p>
        </w:tc>
      </w:tr>
      <w:tr w:rsidR="00DF77F1" w:rsidRPr="00C23652" w14:paraId="2AB039FE" w14:textId="77777777" w:rsidTr="00335670">
        <w:tblPrEx>
          <w:tblLook w:val="04A0" w:firstRow="1" w:lastRow="0" w:firstColumn="1" w:lastColumn="0" w:noHBand="0" w:noVBand="1"/>
        </w:tblPrEx>
        <w:trPr>
          <w:trHeight w:val="255"/>
        </w:trPr>
        <w:tc>
          <w:tcPr>
            <w:tcW w:w="1363" w:type="pct"/>
            <w:vMerge/>
            <w:hideMark/>
          </w:tcPr>
          <w:p w14:paraId="675C463A"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59FF1AB3"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В том числе практических занятий </w:t>
            </w:r>
          </w:p>
        </w:tc>
      </w:tr>
      <w:tr w:rsidR="00DF77F1" w:rsidRPr="00C23652" w14:paraId="469EAF56" w14:textId="77777777" w:rsidTr="00335670">
        <w:tblPrEx>
          <w:tblLook w:val="04A0" w:firstRow="1" w:lastRow="0" w:firstColumn="1" w:lastColumn="0" w:noHBand="0" w:noVBand="1"/>
        </w:tblPrEx>
        <w:trPr>
          <w:trHeight w:val="255"/>
        </w:trPr>
        <w:tc>
          <w:tcPr>
            <w:tcW w:w="1363" w:type="pct"/>
            <w:vMerge/>
            <w:hideMark/>
          </w:tcPr>
          <w:p w14:paraId="45AD8D81"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E1A6B9A"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ПР№18 Основные приемы ухода и обслуживания электрических машин постоянного тока.</w:t>
            </w:r>
          </w:p>
        </w:tc>
      </w:tr>
      <w:tr w:rsidR="00DF77F1" w:rsidRPr="00C23652" w14:paraId="6CC823D6" w14:textId="77777777" w:rsidTr="00335670">
        <w:tblPrEx>
          <w:tblLook w:val="04A0" w:firstRow="1" w:lastRow="0" w:firstColumn="1" w:lastColumn="0" w:noHBand="0" w:noVBand="1"/>
        </w:tblPrEx>
        <w:trPr>
          <w:trHeight w:val="255"/>
        </w:trPr>
        <w:tc>
          <w:tcPr>
            <w:tcW w:w="1363" w:type="pct"/>
            <w:vMerge/>
            <w:hideMark/>
          </w:tcPr>
          <w:p w14:paraId="50B95F84"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72922CA8"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ПР№19 Монтаж, ремонт электрических машин различного исполнения и назначения. </w:t>
            </w:r>
          </w:p>
        </w:tc>
      </w:tr>
      <w:tr w:rsidR="00DF77F1" w:rsidRPr="00C23652" w14:paraId="2393A4F0" w14:textId="77777777" w:rsidTr="00335670">
        <w:tblPrEx>
          <w:tblLook w:val="04A0" w:firstRow="1" w:lastRow="0" w:firstColumn="1" w:lastColumn="0" w:noHBand="0" w:noVBand="1"/>
        </w:tblPrEx>
        <w:trPr>
          <w:trHeight w:val="255"/>
        </w:trPr>
        <w:tc>
          <w:tcPr>
            <w:tcW w:w="1363" w:type="pct"/>
            <w:vMerge/>
            <w:hideMark/>
          </w:tcPr>
          <w:p w14:paraId="5513BDDB"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716750CC"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ПР№20 Основные приемы  монтажа и установки электрических щеток  в электрических машинах постоянного тока.</w:t>
            </w:r>
          </w:p>
        </w:tc>
      </w:tr>
      <w:tr w:rsidR="00DF77F1" w:rsidRPr="00C23652" w14:paraId="36C9B231" w14:textId="77777777" w:rsidTr="00335670">
        <w:tblPrEx>
          <w:tblLook w:val="04A0" w:firstRow="1" w:lastRow="0" w:firstColumn="1" w:lastColumn="0" w:noHBand="0" w:noVBand="1"/>
        </w:tblPrEx>
        <w:trPr>
          <w:trHeight w:val="255"/>
        </w:trPr>
        <w:tc>
          <w:tcPr>
            <w:tcW w:w="1363" w:type="pct"/>
            <w:vMerge w:val="restart"/>
            <w:hideMark/>
          </w:tcPr>
          <w:p w14:paraId="722B445B"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Тема 2.4. Генераторы постоянного тока</w:t>
            </w:r>
          </w:p>
        </w:tc>
        <w:tc>
          <w:tcPr>
            <w:tcW w:w="3637" w:type="pct"/>
            <w:hideMark/>
          </w:tcPr>
          <w:p w14:paraId="00EA479B"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Содержание </w:t>
            </w:r>
          </w:p>
        </w:tc>
      </w:tr>
      <w:tr w:rsidR="00DF77F1" w:rsidRPr="00C23652" w14:paraId="19A21A0C" w14:textId="77777777" w:rsidTr="00335670">
        <w:tblPrEx>
          <w:tblLook w:val="04A0" w:firstRow="1" w:lastRow="0" w:firstColumn="1" w:lastColumn="0" w:noHBand="0" w:noVBand="1"/>
        </w:tblPrEx>
        <w:trPr>
          <w:trHeight w:val="510"/>
        </w:trPr>
        <w:tc>
          <w:tcPr>
            <w:tcW w:w="1363" w:type="pct"/>
            <w:vMerge/>
            <w:hideMark/>
          </w:tcPr>
          <w:p w14:paraId="72C5D412"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A65ACC7"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Генераторы постоянного тока. Их классификация по способу возбуждения. Основные понятия и характеристики генератора постоянного тока. Их классификация по способу возбуждения.</w:t>
            </w:r>
          </w:p>
        </w:tc>
      </w:tr>
      <w:tr w:rsidR="00DF77F1" w:rsidRPr="00C23652" w14:paraId="45ADAE38" w14:textId="77777777" w:rsidTr="00335670">
        <w:tblPrEx>
          <w:tblLook w:val="04A0" w:firstRow="1" w:lastRow="0" w:firstColumn="1" w:lastColumn="0" w:noHBand="0" w:noVBand="1"/>
        </w:tblPrEx>
        <w:trPr>
          <w:trHeight w:val="255"/>
        </w:trPr>
        <w:tc>
          <w:tcPr>
            <w:tcW w:w="1363" w:type="pct"/>
            <w:vMerge/>
            <w:hideMark/>
          </w:tcPr>
          <w:p w14:paraId="7ACE0A55"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4D6F6620"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Устройство генераторов постоянного тока. Устройство генераторов постоянного тока.</w:t>
            </w:r>
          </w:p>
        </w:tc>
      </w:tr>
      <w:tr w:rsidR="00DF77F1" w:rsidRPr="00C23652" w14:paraId="7EFDC6BA" w14:textId="77777777" w:rsidTr="00335670">
        <w:tblPrEx>
          <w:tblLook w:val="04A0" w:firstRow="1" w:lastRow="0" w:firstColumn="1" w:lastColumn="0" w:noHBand="0" w:noVBand="1"/>
        </w:tblPrEx>
        <w:trPr>
          <w:trHeight w:val="255"/>
        </w:trPr>
        <w:tc>
          <w:tcPr>
            <w:tcW w:w="1363" w:type="pct"/>
            <w:vMerge/>
            <w:hideMark/>
          </w:tcPr>
          <w:p w14:paraId="330176F5"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5A3D5BF6"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Принцип действия и схема с независимым возбуждением.</w:t>
            </w:r>
          </w:p>
        </w:tc>
      </w:tr>
      <w:tr w:rsidR="00DF77F1" w:rsidRPr="00C23652" w14:paraId="04C393EE" w14:textId="77777777" w:rsidTr="00335670">
        <w:tblPrEx>
          <w:tblLook w:val="04A0" w:firstRow="1" w:lastRow="0" w:firstColumn="1" w:lastColumn="0" w:noHBand="0" w:noVBand="1"/>
        </w:tblPrEx>
        <w:trPr>
          <w:trHeight w:val="255"/>
        </w:trPr>
        <w:tc>
          <w:tcPr>
            <w:tcW w:w="1363" w:type="pct"/>
            <w:vMerge/>
            <w:hideMark/>
          </w:tcPr>
          <w:p w14:paraId="68BDD005"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54E232CC"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Принцип действия и схема с параллельным возбуждением.</w:t>
            </w:r>
          </w:p>
        </w:tc>
      </w:tr>
      <w:tr w:rsidR="00DF77F1" w:rsidRPr="00C23652" w14:paraId="5D618BDF" w14:textId="77777777" w:rsidTr="00335670">
        <w:tblPrEx>
          <w:tblLook w:val="04A0" w:firstRow="1" w:lastRow="0" w:firstColumn="1" w:lastColumn="0" w:noHBand="0" w:noVBand="1"/>
        </w:tblPrEx>
        <w:trPr>
          <w:trHeight w:val="255"/>
        </w:trPr>
        <w:tc>
          <w:tcPr>
            <w:tcW w:w="1363" w:type="pct"/>
            <w:vMerge/>
            <w:hideMark/>
          </w:tcPr>
          <w:p w14:paraId="5E0EC071"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76F9849E"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Принцип действия и схема с последовательным возбуждением.</w:t>
            </w:r>
          </w:p>
        </w:tc>
      </w:tr>
      <w:tr w:rsidR="00DF77F1" w:rsidRPr="00C23652" w14:paraId="0B1742B4" w14:textId="77777777" w:rsidTr="00335670">
        <w:tblPrEx>
          <w:tblLook w:val="04A0" w:firstRow="1" w:lastRow="0" w:firstColumn="1" w:lastColumn="0" w:noHBand="0" w:noVBand="1"/>
        </w:tblPrEx>
        <w:trPr>
          <w:trHeight w:val="255"/>
        </w:trPr>
        <w:tc>
          <w:tcPr>
            <w:tcW w:w="1363" w:type="pct"/>
            <w:vMerge/>
            <w:hideMark/>
          </w:tcPr>
          <w:p w14:paraId="023FC833"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63F00C5D"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Принцип действия и схема со смешанным возбуждением.</w:t>
            </w:r>
          </w:p>
        </w:tc>
      </w:tr>
      <w:tr w:rsidR="00DF77F1" w:rsidRPr="00C23652" w14:paraId="640082D5" w14:textId="77777777" w:rsidTr="00335670">
        <w:tblPrEx>
          <w:tblLook w:val="04A0" w:firstRow="1" w:lastRow="0" w:firstColumn="1" w:lastColumn="0" w:noHBand="0" w:noVBand="1"/>
        </w:tblPrEx>
        <w:trPr>
          <w:trHeight w:val="255"/>
        </w:trPr>
        <w:tc>
          <w:tcPr>
            <w:tcW w:w="1363" w:type="pct"/>
            <w:vMerge/>
            <w:hideMark/>
          </w:tcPr>
          <w:p w14:paraId="1666A1A0" w14:textId="77777777" w:rsidR="00DF77F1" w:rsidRPr="00C23652" w:rsidRDefault="00DF77F1" w:rsidP="00FF27FD">
            <w:pPr>
              <w:contextualSpacing/>
              <w:rPr>
                <w:rFonts w:ascii="Times New Roman" w:hAnsi="Times New Roman" w:cs="Times New Roman"/>
                <w:b/>
                <w:bCs/>
                <w:sz w:val="24"/>
                <w:szCs w:val="24"/>
              </w:rPr>
            </w:pPr>
          </w:p>
        </w:tc>
        <w:tc>
          <w:tcPr>
            <w:tcW w:w="3637" w:type="pct"/>
            <w:noWrap/>
            <w:hideMark/>
          </w:tcPr>
          <w:p w14:paraId="7A532D5F"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В том числе практических занятий  </w:t>
            </w:r>
          </w:p>
        </w:tc>
      </w:tr>
      <w:tr w:rsidR="00DF77F1" w:rsidRPr="00C23652" w14:paraId="682396F8" w14:textId="77777777" w:rsidTr="00335670">
        <w:tblPrEx>
          <w:tblLook w:val="04A0" w:firstRow="1" w:lastRow="0" w:firstColumn="1" w:lastColumn="0" w:noHBand="0" w:noVBand="1"/>
        </w:tblPrEx>
        <w:trPr>
          <w:trHeight w:val="255"/>
        </w:trPr>
        <w:tc>
          <w:tcPr>
            <w:tcW w:w="1363" w:type="pct"/>
            <w:vMerge/>
            <w:hideMark/>
          </w:tcPr>
          <w:p w14:paraId="02A7FFD2"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020DD7FC"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ПР№21. Применение основных схем включения генераторов постоянного тока. Особенности включения.</w:t>
            </w:r>
          </w:p>
        </w:tc>
      </w:tr>
      <w:tr w:rsidR="00DF77F1" w:rsidRPr="00C23652" w14:paraId="5D1E7EF0" w14:textId="77777777" w:rsidTr="00335670">
        <w:tblPrEx>
          <w:tblLook w:val="04A0" w:firstRow="1" w:lastRow="0" w:firstColumn="1" w:lastColumn="0" w:noHBand="0" w:noVBand="1"/>
        </w:tblPrEx>
        <w:trPr>
          <w:trHeight w:val="255"/>
        </w:trPr>
        <w:tc>
          <w:tcPr>
            <w:tcW w:w="1363" w:type="pct"/>
            <w:vMerge/>
            <w:hideMark/>
          </w:tcPr>
          <w:p w14:paraId="38639051"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5EA438A8"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ПР№22. Практические приемы проверки неисправности обмоток и коллектора генератора постоянного тока.</w:t>
            </w:r>
          </w:p>
        </w:tc>
      </w:tr>
      <w:tr w:rsidR="00DF77F1" w:rsidRPr="00C23652" w14:paraId="0B4664D1" w14:textId="77777777" w:rsidTr="00335670">
        <w:tblPrEx>
          <w:tblLook w:val="04A0" w:firstRow="1" w:lastRow="0" w:firstColumn="1" w:lastColumn="0" w:noHBand="0" w:noVBand="1"/>
        </w:tblPrEx>
        <w:trPr>
          <w:trHeight w:val="255"/>
        </w:trPr>
        <w:tc>
          <w:tcPr>
            <w:tcW w:w="1363" w:type="pct"/>
            <w:vMerge w:val="restart"/>
            <w:hideMark/>
          </w:tcPr>
          <w:p w14:paraId="75F8AB54"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Тема 2.5. Распределительные устройства, аппаратура управления и защиты</w:t>
            </w:r>
          </w:p>
        </w:tc>
        <w:tc>
          <w:tcPr>
            <w:tcW w:w="3637" w:type="pct"/>
            <w:noWrap/>
            <w:hideMark/>
          </w:tcPr>
          <w:p w14:paraId="5FD1B62A"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Содержание</w:t>
            </w:r>
          </w:p>
        </w:tc>
      </w:tr>
      <w:tr w:rsidR="00DF77F1" w:rsidRPr="00C23652" w14:paraId="38B80E56" w14:textId="77777777" w:rsidTr="00335670">
        <w:tblPrEx>
          <w:tblLook w:val="04A0" w:firstRow="1" w:lastRow="0" w:firstColumn="1" w:lastColumn="0" w:noHBand="0" w:noVBand="1"/>
        </w:tblPrEx>
        <w:trPr>
          <w:trHeight w:val="510"/>
        </w:trPr>
        <w:tc>
          <w:tcPr>
            <w:tcW w:w="1363" w:type="pct"/>
            <w:vMerge/>
            <w:hideMark/>
          </w:tcPr>
          <w:p w14:paraId="26966D8F"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73F5D34C"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Классификация судовых распределительных устройств: по току, по способу установки, по исполнению. Основные понятия и классификация судовых распределительных устройств.</w:t>
            </w:r>
          </w:p>
        </w:tc>
      </w:tr>
      <w:tr w:rsidR="00DF77F1" w:rsidRPr="00C23652" w14:paraId="5B377EF9" w14:textId="77777777" w:rsidTr="00335670">
        <w:tblPrEx>
          <w:tblLook w:val="04A0" w:firstRow="1" w:lastRow="0" w:firstColumn="1" w:lastColumn="0" w:noHBand="0" w:noVBand="1"/>
        </w:tblPrEx>
        <w:trPr>
          <w:trHeight w:val="510"/>
        </w:trPr>
        <w:tc>
          <w:tcPr>
            <w:tcW w:w="1363" w:type="pct"/>
            <w:vMerge/>
            <w:hideMark/>
          </w:tcPr>
          <w:p w14:paraId="080AB94F"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1E73CACB"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Главный судовой электрораспределительный щит(ГРЩ): размещение, конструкция.  Предназначение ГРЩ, основные характеристики. </w:t>
            </w:r>
          </w:p>
        </w:tc>
      </w:tr>
      <w:tr w:rsidR="00DF77F1" w:rsidRPr="00C23652" w14:paraId="4640E3B5" w14:textId="77777777" w:rsidTr="00335670">
        <w:tblPrEx>
          <w:tblLook w:val="04A0" w:firstRow="1" w:lastRow="0" w:firstColumn="1" w:lastColumn="0" w:noHBand="0" w:noVBand="1"/>
        </w:tblPrEx>
        <w:trPr>
          <w:trHeight w:val="255"/>
        </w:trPr>
        <w:tc>
          <w:tcPr>
            <w:tcW w:w="1363" w:type="pct"/>
            <w:vMerge/>
            <w:hideMark/>
          </w:tcPr>
          <w:p w14:paraId="7B0EFD41"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0916AEE9"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Монтаж ГРЩ. Технологические приемы выполнения монтажа ГРЩ.</w:t>
            </w:r>
          </w:p>
        </w:tc>
      </w:tr>
      <w:tr w:rsidR="00DF77F1" w:rsidRPr="00C23652" w14:paraId="52B7C261" w14:textId="77777777" w:rsidTr="00335670">
        <w:tblPrEx>
          <w:tblLook w:val="04A0" w:firstRow="1" w:lastRow="0" w:firstColumn="1" w:lastColumn="0" w:noHBand="0" w:noVBand="1"/>
        </w:tblPrEx>
        <w:trPr>
          <w:trHeight w:val="510"/>
        </w:trPr>
        <w:tc>
          <w:tcPr>
            <w:tcW w:w="1363" w:type="pct"/>
            <w:vMerge/>
            <w:hideMark/>
          </w:tcPr>
          <w:p w14:paraId="426C6009"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52AD0579"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Принцип действия устройств автоматической синхронизации. Включение резервного источника электроэнергии. Изучить принцип действия устройств автоматической синхронизации.</w:t>
            </w:r>
          </w:p>
        </w:tc>
      </w:tr>
      <w:tr w:rsidR="00DF77F1" w:rsidRPr="00C23652" w14:paraId="1D780F8D" w14:textId="77777777" w:rsidTr="00335670">
        <w:tblPrEx>
          <w:tblLook w:val="04A0" w:firstRow="1" w:lastRow="0" w:firstColumn="1" w:lastColumn="0" w:noHBand="0" w:noVBand="1"/>
        </w:tblPrEx>
        <w:trPr>
          <w:trHeight w:val="510"/>
        </w:trPr>
        <w:tc>
          <w:tcPr>
            <w:tcW w:w="1363" w:type="pct"/>
            <w:vMerge/>
            <w:hideMark/>
          </w:tcPr>
          <w:p w14:paraId="6EA8F1C1"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624F763E"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Групповые, отсечные и районные электрораспределительные щиты. Основные  виды электрораспределительных щитов.</w:t>
            </w:r>
          </w:p>
        </w:tc>
      </w:tr>
      <w:tr w:rsidR="00DF77F1" w:rsidRPr="00C23652" w14:paraId="3E7C131B" w14:textId="77777777" w:rsidTr="00335670">
        <w:tblPrEx>
          <w:tblLook w:val="04A0" w:firstRow="1" w:lastRow="0" w:firstColumn="1" w:lastColumn="0" w:noHBand="0" w:noVBand="1"/>
        </w:tblPrEx>
        <w:trPr>
          <w:trHeight w:val="510"/>
        </w:trPr>
        <w:tc>
          <w:tcPr>
            <w:tcW w:w="1363" w:type="pct"/>
            <w:vMerge/>
            <w:hideMark/>
          </w:tcPr>
          <w:p w14:paraId="21F964B3"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7798DDA6"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Аппаратура распределительных щитов. Монтаж. Аппаратура  распределительных щитов,  технологические приемы выполнения монтажа РЩ.         </w:t>
            </w:r>
          </w:p>
        </w:tc>
      </w:tr>
      <w:tr w:rsidR="00DF77F1" w:rsidRPr="00C23652" w14:paraId="030BEE84" w14:textId="77777777" w:rsidTr="00335670">
        <w:tblPrEx>
          <w:tblLook w:val="04A0" w:firstRow="1" w:lastRow="0" w:firstColumn="1" w:lastColumn="0" w:noHBand="0" w:noVBand="1"/>
        </w:tblPrEx>
        <w:trPr>
          <w:trHeight w:val="510"/>
        </w:trPr>
        <w:tc>
          <w:tcPr>
            <w:tcW w:w="1363" w:type="pct"/>
            <w:vMerge/>
            <w:hideMark/>
          </w:tcPr>
          <w:p w14:paraId="38F5B891"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45B670A3"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Зарядно - разрядные щиты. Зарядное устройство аккумуляторных батарей. Основные понятия зарядно - разрядных щитов, изучить  устройство и предназначение аккумуляторных батарей.</w:t>
            </w:r>
          </w:p>
        </w:tc>
      </w:tr>
      <w:tr w:rsidR="00DF77F1" w:rsidRPr="00C23652" w14:paraId="0EFA5EC4" w14:textId="77777777" w:rsidTr="00335670">
        <w:tblPrEx>
          <w:tblLook w:val="04A0" w:firstRow="1" w:lastRow="0" w:firstColumn="1" w:lastColumn="0" w:noHBand="0" w:noVBand="1"/>
        </w:tblPrEx>
        <w:trPr>
          <w:trHeight w:val="255"/>
        </w:trPr>
        <w:tc>
          <w:tcPr>
            <w:tcW w:w="1363" w:type="pct"/>
            <w:vMerge/>
            <w:hideMark/>
          </w:tcPr>
          <w:p w14:paraId="7BC9F47F"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0DB5B556"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Общая схема распределительных устройств на судне. Изучение общей схемы распределительных устройств на судне.</w:t>
            </w:r>
          </w:p>
        </w:tc>
      </w:tr>
      <w:tr w:rsidR="00DF77F1" w:rsidRPr="00C23652" w14:paraId="58462541" w14:textId="77777777" w:rsidTr="00335670">
        <w:tblPrEx>
          <w:tblLook w:val="04A0" w:firstRow="1" w:lastRow="0" w:firstColumn="1" w:lastColumn="0" w:noHBand="0" w:noVBand="1"/>
        </w:tblPrEx>
        <w:trPr>
          <w:trHeight w:val="255"/>
        </w:trPr>
        <w:tc>
          <w:tcPr>
            <w:tcW w:w="1363" w:type="pct"/>
            <w:vMerge/>
            <w:hideMark/>
          </w:tcPr>
          <w:p w14:paraId="3612335C" w14:textId="77777777" w:rsidR="00DF77F1" w:rsidRPr="00C23652" w:rsidRDefault="00DF77F1" w:rsidP="00FF27FD">
            <w:pPr>
              <w:contextualSpacing/>
              <w:rPr>
                <w:rFonts w:ascii="Times New Roman" w:hAnsi="Times New Roman" w:cs="Times New Roman"/>
                <w:b/>
                <w:bCs/>
                <w:sz w:val="24"/>
                <w:szCs w:val="24"/>
              </w:rPr>
            </w:pPr>
          </w:p>
        </w:tc>
        <w:tc>
          <w:tcPr>
            <w:tcW w:w="3637" w:type="pct"/>
            <w:noWrap/>
            <w:hideMark/>
          </w:tcPr>
          <w:p w14:paraId="73492610"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В том числе практических занятий </w:t>
            </w:r>
          </w:p>
        </w:tc>
      </w:tr>
      <w:tr w:rsidR="00DF77F1" w:rsidRPr="00C23652" w14:paraId="4A4E7B84" w14:textId="77777777" w:rsidTr="00335670">
        <w:tblPrEx>
          <w:tblLook w:val="04A0" w:firstRow="1" w:lastRow="0" w:firstColumn="1" w:lastColumn="0" w:noHBand="0" w:noVBand="1"/>
        </w:tblPrEx>
        <w:trPr>
          <w:trHeight w:val="255"/>
        </w:trPr>
        <w:tc>
          <w:tcPr>
            <w:tcW w:w="1363" w:type="pct"/>
            <w:vMerge/>
            <w:hideMark/>
          </w:tcPr>
          <w:p w14:paraId="161008C1" w14:textId="77777777" w:rsidR="00DF77F1" w:rsidRPr="00C23652" w:rsidRDefault="00DF77F1" w:rsidP="00FF27FD">
            <w:pPr>
              <w:contextualSpacing/>
              <w:rPr>
                <w:rFonts w:ascii="Times New Roman" w:hAnsi="Times New Roman" w:cs="Times New Roman"/>
                <w:b/>
                <w:bCs/>
                <w:sz w:val="24"/>
                <w:szCs w:val="24"/>
              </w:rPr>
            </w:pPr>
          </w:p>
        </w:tc>
        <w:tc>
          <w:tcPr>
            <w:tcW w:w="3637" w:type="pct"/>
            <w:noWrap/>
            <w:hideMark/>
          </w:tcPr>
          <w:p w14:paraId="002C9B4D"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ПР№23 Изучение общей схемы распределительных устройств на судне.</w:t>
            </w:r>
          </w:p>
        </w:tc>
      </w:tr>
      <w:tr w:rsidR="00DF77F1" w:rsidRPr="00C23652" w14:paraId="6701EB30" w14:textId="77777777" w:rsidTr="00335670">
        <w:tblPrEx>
          <w:tblLook w:val="04A0" w:firstRow="1" w:lastRow="0" w:firstColumn="1" w:lastColumn="0" w:noHBand="0" w:noVBand="1"/>
        </w:tblPrEx>
        <w:trPr>
          <w:trHeight w:val="255"/>
        </w:trPr>
        <w:tc>
          <w:tcPr>
            <w:tcW w:w="1363" w:type="pct"/>
            <w:vMerge/>
            <w:hideMark/>
          </w:tcPr>
          <w:p w14:paraId="3FE546AE" w14:textId="77777777" w:rsidR="00DF77F1" w:rsidRPr="00C23652" w:rsidRDefault="00DF77F1" w:rsidP="00FF27FD">
            <w:pPr>
              <w:contextualSpacing/>
              <w:rPr>
                <w:rFonts w:ascii="Times New Roman" w:hAnsi="Times New Roman" w:cs="Times New Roman"/>
                <w:b/>
                <w:bCs/>
                <w:sz w:val="24"/>
                <w:szCs w:val="24"/>
              </w:rPr>
            </w:pPr>
          </w:p>
        </w:tc>
        <w:tc>
          <w:tcPr>
            <w:tcW w:w="3637" w:type="pct"/>
            <w:noWrap/>
            <w:hideMark/>
          </w:tcPr>
          <w:p w14:paraId="59D54D43"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ПР№24 Схема включения резервного источника электроэнергии.</w:t>
            </w:r>
          </w:p>
        </w:tc>
      </w:tr>
      <w:tr w:rsidR="00DF77F1" w:rsidRPr="00C23652" w14:paraId="2BAB136B" w14:textId="77777777" w:rsidTr="00335670">
        <w:tblPrEx>
          <w:tblLook w:val="04A0" w:firstRow="1" w:lastRow="0" w:firstColumn="1" w:lastColumn="0" w:noHBand="0" w:noVBand="1"/>
        </w:tblPrEx>
        <w:trPr>
          <w:trHeight w:val="255"/>
        </w:trPr>
        <w:tc>
          <w:tcPr>
            <w:tcW w:w="1363" w:type="pct"/>
            <w:vMerge/>
            <w:hideMark/>
          </w:tcPr>
          <w:p w14:paraId="4FA88733"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0F57858C"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ПР№25 Ремонт судовых щитов  осветительной сети.</w:t>
            </w:r>
          </w:p>
        </w:tc>
      </w:tr>
      <w:tr w:rsidR="00DF77F1" w:rsidRPr="00C23652" w14:paraId="37C55E9F" w14:textId="77777777" w:rsidTr="00335670">
        <w:tblPrEx>
          <w:tblLook w:val="04A0" w:firstRow="1" w:lastRow="0" w:firstColumn="1" w:lastColumn="0" w:noHBand="0" w:noVBand="1"/>
        </w:tblPrEx>
        <w:trPr>
          <w:trHeight w:val="510"/>
        </w:trPr>
        <w:tc>
          <w:tcPr>
            <w:tcW w:w="1363" w:type="pct"/>
            <w:vMerge/>
            <w:hideMark/>
          </w:tcPr>
          <w:p w14:paraId="5D14B541"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7E7A6017"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ПР№26 Техническое обслуживание и ремонт рубильников и рубящих переключателей, ремонт автоматических выключателей серии А300. Ремонт пакетных переключателей.</w:t>
            </w:r>
          </w:p>
        </w:tc>
      </w:tr>
      <w:tr w:rsidR="00DF77F1" w:rsidRPr="00C23652" w14:paraId="68630109" w14:textId="77777777" w:rsidTr="00335670">
        <w:tblPrEx>
          <w:tblLook w:val="04A0" w:firstRow="1" w:lastRow="0" w:firstColumn="1" w:lastColumn="0" w:noHBand="0" w:noVBand="1"/>
        </w:tblPrEx>
        <w:trPr>
          <w:trHeight w:val="510"/>
        </w:trPr>
        <w:tc>
          <w:tcPr>
            <w:tcW w:w="1363" w:type="pct"/>
            <w:vMerge/>
            <w:hideMark/>
          </w:tcPr>
          <w:p w14:paraId="29CBD4CD"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0BAF8A8D"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ПР№27 Ознакомление с порядком проведения профилактических осмотров пускорегулирующей и защитной аппаратуры.</w:t>
            </w:r>
          </w:p>
        </w:tc>
      </w:tr>
      <w:tr w:rsidR="00DF77F1" w:rsidRPr="00C23652" w14:paraId="31842114" w14:textId="77777777" w:rsidTr="00335670">
        <w:tblPrEx>
          <w:tblLook w:val="04A0" w:firstRow="1" w:lastRow="0" w:firstColumn="1" w:lastColumn="0" w:noHBand="0" w:noVBand="1"/>
        </w:tblPrEx>
        <w:trPr>
          <w:trHeight w:val="255"/>
        </w:trPr>
        <w:tc>
          <w:tcPr>
            <w:tcW w:w="1363" w:type="pct"/>
            <w:vMerge/>
            <w:hideMark/>
          </w:tcPr>
          <w:p w14:paraId="392BB0DA"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5C2C7B54"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ПР№28 Технологические приемы выполнения монтажа ГРЩ.</w:t>
            </w:r>
          </w:p>
        </w:tc>
      </w:tr>
      <w:tr w:rsidR="00DF77F1" w:rsidRPr="00C23652" w14:paraId="6E1D250A" w14:textId="77777777" w:rsidTr="00335670">
        <w:tblPrEx>
          <w:tblLook w:val="04A0" w:firstRow="1" w:lastRow="0" w:firstColumn="1" w:lastColumn="0" w:noHBand="0" w:noVBand="1"/>
        </w:tblPrEx>
        <w:trPr>
          <w:trHeight w:val="255"/>
        </w:trPr>
        <w:tc>
          <w:tcPr>
            <w:tcW w:w="1363" w:type="pct"/>
            <w:vMerge w:val="restart"/>
            <w:hideMark/>
          </w:tcPr>
          <w:p w14:paraId="34F5D4C2"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Тема 2.6. Внутрисудовая связь. Сигнализация</w:t>
            </w:r>
          </w:p>
        </w:tc>
        <w:tc>
          <w:tcPr>
            <w:tcW w:w="3637" w:type="pct"/>
            <w:hideMark/>
          </w:tcPr>
          <w:p w14:paraId="55EFDDCF"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Содержание </w:t>
            </w:r>
          </w:p>
        </w:tc>
      </w:tr>
      <w:tr w:rsidR="00DF77F1" w:rsidRPr="00C23652" w14:paraId="385E0B80" w14:textId="77777777" w:rsidTr="00335670">
        <w:tblPrEx>
          <w:tblLook w:val="04A0" w:firstRow="1" w:lastRow="0" w:firstColumn="1" w:lastColumn="0" w:noHBand="0" w:noVBand="1"/>
        </w:tblPrEx>
        <w:trPr>
          <w:trHeight w:val="255"/>
        </w:trPr>
        <w:tc>
          <w:tcPr>
            <w:tcW w:w="1363" w:type="pct"/>
            <w:vMerge/>
            <w:hideMark/>
          </w:tcPr>
          <w:p w14:paraId="6F22DE7A"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7BDD340"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Аппаратура внутренней связи, сигнализации и управления.</w:t>
            </w:r>
          </w:p>
        </w:tc>
      </w:tr>
      <w:tr w:rsidR="00DF77F1" w:rsidRPr="00C23652" w14:paraId="37B609FC" w14:textId="77777777" w:rsidTr="00335670">
        <w:tblPrEx>
          <w:tblLook w:val="04A0" w:firstRow="1" w:lastRow="0" w:firstColumn="1" w:lastColumn="0" w:noHBand="0" w:noVBand="1"/>
        </w:tblPrEx>
        <w:trPr>
          <w:trHeight w:val="255"/>
        </w:trPr>
        <w:tc>
          <w:tcPr>
            <w:tcW w:w="1363" w:type="pct"/>
            <w:vMerge/>
            <w:hideMark/>
          </w:tcPr>
          <w:p w14:paraId="0AEC11C2"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1D71F44E"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Судовая телефонная связь</w:t>
            </w:r>
          </w:p>
        </w:tc>
      </w:tr>
      <w:tr w:rsidR="00DF77F1" w:rsidRPr="00C23652" w14:paraId="32EAF88B" w14:textId="77777777" w:rsidTr="00335670">
        <w:tblPrEx>
          <w:tblLook w:val="04A0" w:firstRow="1" w:lastRow="0" w:firstColumn="1" w:lastColumn="0" w:noHBand="0" w:noVBand="1"/>
        </w:tblPrEx>
        <w:trPr>
          <w:trHeight w:val="255"/>
        </w:trPr>
        <w:tc>
          <w:tcPr>
            <w:tcW w:w="1363" w:type="pct"/>
            <w:vMerge/>
            <w:hideMark/>
          </w:tcPr>
          <w:p w14:paraId="5DA9E47B"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59AF3E04"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Судовые телеграфы и указатели</w:t>
            </w:r>
          </w:p>
        </w:tc>
      </w:tr>
      <w:tr w:rsidR="00DF77F1" w:rsidRPr="00C23652" w14:paraId="435C901D" w14:textId="77777777" w:rsidTr="00335670">
        <w:tblPrEx>
          <w:tblLook w:val="04A0" w:firstRow="1" w:lastRow="0" w:firstColumn="1" w:lastColumn="0" w:noHBand="0" w:noVBand="1"/>
        </w:tblPrEx>
        <w:trPr>
          <w:trHeight w:val="255"/>
        </w:trPr>
        <w:tc>
          <w:tcPr>
            <w:tcW w:w="1363" w:type="pct"/>
            <w:vMerge/>
            <w:hideMark/>
          </w:tcPr>
          <w:p w14:paraId="7B4DC535"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719384DA"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Судовые системы сигнализации и приборы</w:t>
            </w:r>
          </w:p>
        </w:tc>
      </w:tr>
      <w:tr w:rsidR="00DF77F1" w:rsidRPr="00C23652" w14:paraId="7A0C891E" w14:textId="77777777" w:rsidTr="00335670">
        <w:tblPrEx>
          <w:tblLook w:val="04A0" w:firstRow="1" w:lastRow="0" w:firstColumn="1" w:lastColumn="0" w:noHBand="0" w:noVBand="1"/>
        </w:tblPrEx>
        <w:trPr>
          <w:trHeight w:val="255"/>
        </w:trPr>
        <w:tc>
          <w:tcPr>
            <w:tcW w:w="1363" w:type="pct"/>
            <w:vMerge/>
            <w:hideMark/>
          </w:tcPr>
          <w:p w14:paraId="5111782F"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63C8023"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Электрическая пожарная сигнализация</w:t>
            </w:r>
          </w:p>
        </w:tc>
      </w:tr>
      <w:tr w:rsidR="00DF77F1" w:rsidRPr="00C23652" w14:paraId="4D3C9C9A" w14:textId="77777777" w:rsidTr="00335670">
        <w:tblPrEx>
          <w:tblLook w:val="04A0" w:firstRow="1" w:lastRow="0" w:firstColumn="1" w:lastColumn="0" w:noHBand="0" w:noVBand="1"/>
        </w:tblPrEx>
        <w:trPr>
          <w:trHeight w:val="255"/>
        </w:trPr>
        <w:tc>
          <w:tcPr>
            <w:tcW w:w="1363" w:type="pct"/>
            <w:vMerge/>
            <w:hideMark/>
          </w:tcPr>
          <w:p w14:paraId="4DF52BE6"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51A1F4E3"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В том числе практических занятий </w:t>
            </w:r>
          </w:p>
        </w:tc>
      </w:tr>
      <w:tr w:rsidR="00DF77F1" w:rsidRPr="00C23652" w14:paraId="3214AE4C" w14:textId="77777777" w:rsidTr="00335670">
        <w:tblPrEx>
          <w:tblLook w:val="04A0" w:firstRow="1" w:lastRow="0" w:firstColumn="1" w:lastColumn="0" w:noHBand="0" w:noVBand="1"/>
        </w:tblPrEx>
        <w:trPr>
          <w:trHeight w:val="255"/>
        </w:trPr>
        <w:tc>
          <w:tcPr>
            <w:tcW w:w="1363" w:type="pct"/>
            <w:vMerge/>
            <w:hideMark/>
          </w:tcPr>
          <w:p w14:paraId="2950AE9E"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1747A1BE"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ПР№29 Изучение принципиальной электрической схемы судового телефонного аппарата</w:t>
            </w:r>
          </w:p>
        </w:tc>
      </w:tr>
      <w:tr w:rsidR="00DF77F1" w:rsidRPr="00C23652" w14:paraId="7C949813" w14:textId="77777777" w:rsidTr="00335670">
        <w:tblPrEx>
          <w:tblLook w:val="04A0" w:firstRow="1" w:lastRow="0" w:firstColumn="1" w:lastColumn="0" w:noHBand="0" w:noVBand="1"/>
        </w:tblPrEx>
        <w:trPr>
          <w:trHeight w:val="255"/>
        </w:trPr>
        <w:tc>
          <w:tcPr>
            <w:tcW w:w="1363" w:type="pct"/>
            <w:vMerge/>
            <w:hideMark/>
          </w:tcPr>
          <w:p w14:paraId="5E6F5CE5"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714B9B60"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ПР№30 Исследование схемы акустических приборов постоянного и переменного токов</w:t>
            </w:r>
          </w:p>
        </w:tc>
      </w:tr>
      <w:tr w:rsidR="00DF77F1" w:rsidRPr="00C23652" w14:paraId="2E427F94" w14:textId="77777777" w:rsidTr="00335670">
        <w:tblPrEx>
          <w:tblLook w:val="04A0" w:firstRow="1" w:lastRow="0" w:firstColumn="1" w:lastColumn="0" w:noHBand="0" w:noVBand="1"/>
        </w:tblPrEx>
        <w:trPr>
          <w:trHeight w:val="255"/>
        </w:trPr>
        <w:tc>
          <w:tcPr>
            <w:tcW w:w="1363" w:type="pct"/>
            <w:vMerge/>
            <w:hideMark/>
          </w:tcPr>
          <w:p w14:paraId="6B9B07D0"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35879A98"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ПР№31 Составление электрической схемы пожарной сигнализации</w:t>
            </w:r>
          </w:p>
        </w:tc>
      </w:tr>
      <w:tr w:rsidR="00DF77F1" w:rsidRPr="00C23652" w14:paraId="50395E2C" w14:textId="77777777" w:rsidTr="00335670">
        <w:tblPrEx>
          <w:tblLook w:val="04A0" w:firstRow="1" w:lastRow="0" w:firstColumn="1" w:lastColumn="0" w:noHBand="0" w:noVBand="1"/>
        </w:tblPrEx>
        <w:trPr>
          <w:trHeight w:val="255"/>
        </w:trPr>
        <w:tc>
          <w:tcPr>
            <w:tcW w:w="1363" w:type="pct"/>
            <w:vMerge/>
            <w:hideMark/>
          </w:tcPr>
          <w:p w14:paraId="482519BF"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52598B14"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ПР№32 Изучение функциональной схемы сотовой связи</w:t>
            </w:r>
          </w:p>
        </w:tc>
      </w:tr>
      <w:tr w:rsidR="00DF77F1" w:rsidRPr="00C23652" w14:paraId="21876C8E" w14:textId="77777777" w:rsidTr="00335670">
        <w:tblPrEx>
          <w:tblLook w:val="04A0" w:firstRow="1" w:lastRow="0" w:firstColumn="1" w:lastColumn="0" w:noHBand="0" w:noVBand="1"/>
        </w:tblPrEx>
        <w:trPr>
          <w:trHeight w:val="255"/>
        </w:trPr>
        <w:tc>
          <w:tcPr>
            <w:tcW w:w="1363" w:type="pct"/>
            <w:vMerge/>
            <w:hideMark/>
          </w:tcPr>
          <w:p w14:paraId="43DEAB01"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50532A37"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ПР№33 Составление структурной схемы электронной АТС</w:t>
            </w:r>
          </w:p>
        </w:tc>
      </w:tr>
      <w:tr w:rsidR="00DF77F1" w:rsidRPr="00C23652" w14:paraId="549A5F64" w14:textId="77777777" w:rsidTr="00335670">
        <w:tblPrEx>
          <w:tblLook w:val="04A0" w:firstRow="1" w:lastRow="0" w:firstColumn="1" w:lastColumn="0" w:noHBand="0" w:noVBand="1"/>
        </w:tblPrEx>
        <w:trPr>
          <w:trHeight w:val="255"/>
        </w:trPr>
        <w:tc>
          <w:tcPr>
            <w:tcW w:w="1363" w:type="pct"/>
            <w:vMerge/>
            <w:hideMark/>
          </w:tcPr>
          <w:p w14:paraId="635C3EA1"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64DB856C"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ПР№34 Виды связи на судах. Примеры дуплексной и симплексной связи. Назначение, принцип действия.</w:t>
            </w:r>
          </w:p>
        </w:tc>
      </w:tr>
      <w:tr w:rsidR="00DF77F1" w:rsidRPr="00C23652" w14:paraId="1F63145F" w14:textId="77777777" w:rsidTr="00335670">
        <w:tblPrEx>
          <w:tblLook w:val="04A0" w:firstRow="1" w:lastRow="0" w:firstColumn="1" w:lastColumn="0" w:noHBand="0" w:noVBand="1"/>
        </w:tblPrEx>
        <w:trPr>
          <w:trHeight w:val="255"/>
        </w:trPr>
        <w:tc>
          <w:tcPr>
            <w:tcW w:w="1363" w:type="pct"/>
            <w:vMerge/>
            <w:hideMark/>
          </w:tcPr>
          <w:p w14:paraId="414A7364"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6039AB07"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ПР№35 Определение марки и характеристик судового телеграфа. Выполнение работ по регулированию.</w:t>
            </w:r>
          </w:p>
        </w:tc>
      </w:tr>
      <w:tr w:rsidR="00DF77F1" w:rsidRPr="00C23652" w14:paraId="6AB58F11" w14:textId="77777777" w:rsidTr="00335670">
        <w:tblPrEx>
          <w:tblLook w:val="04A0" w:firstRow="1" w:lastRow="0" w:firstColumn="1" w:lastColumn="0" w:noHBand="0" w:noVBand="1"/>
        </w:tblPrEx>
        <w:trPr>
          <w:trHeight w:val="255"/>
        </w:trPr>
        <w:tc>
          <w:tcPr>
            <w:tcW w:w="1363" w:type="pct"/>
            <w:vMerge w:val="restart"/>
            <w:hideMark/>
          </w:tcPr>
          <w:p w14:paraId="37113869"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Тема 2.7. Судовой электропривод и аппаратура управления электроприводами</w:t>
            </w:r>
          </w:p>
        </w:tc>
        <w:tc>
          <w:tcPr>
            <w:tcW w:w="3637" w:type="pct"/>
            <w:hideMark/>
          </w:tcPr>
          <w:p w14:paraId="2AADDAF4"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Содержание</w:t>
            </w:r>
          </w:p>
        </w:tc>
      </w:tr>
      <w:tr w:rsidR="00DF77F1" w:rsidRPr="00C23652" w14:paraId="3CFE4DB5" w14:textId="77777777" w:rsidTr="00335670">
        <w:tblPrEx>
          <w:tblLook w:val="04A0" w:firstRow="1" w:lastRow="0" w:firstColumn="1" w:lastColumn="0" w:noHBand="0" w:noVBand="1"/>
        </w:tblPrEx>
        <w:trPr>
          <w:trHeight w:val="510"/>
        </w:trPr>
        <w:tc>
          <w:tcPr>
            <w:tcW w:w="1363" w:type="pct"/>
            <w:vMerge/>
            <w:hideMark/>
          </w:tcPr>
          <w:p w14:paraId="523E6381"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3E7C2E05"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Понятие об электроприводе. Назначение и классификации судовых электроприводов. Изучить назначение и классификацию судовых электроприводов.</w:t>
            </w:r>
          </w:p>
        </w:tc>
      </w:tr>
      <w:tr w:rsidR="00DF77F1" w:rsidRPr="00C23652" w14:paraId="6717E49C" w14:textId="77777777" w:rsidTr="00335670">
        <w:tblPrEx>
          <w:tblLook w:val="04A0" w:firstRow="1" w:lastRow="0" w:firstColumn="1" w:lastColumn="0" w:noHBand="0" w:noVBand="1"/>
        </w:tblPrEx>
        <w:trPr>
          <w:trHeight w:val="255"/>
        </w:trPr>
        <w:tc>
          <w:tcPr>
            <w:tcW w:w="1363" w:type="pct"/>
            <w:vMerge/>
            <w:hideMark/>
          </w:tcPr>
          <w:p w14:paraId="02F7F512"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7D815E9F"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Схема управления асинхронным электродвигателем с короткозамкнутым и фазным ротором. </w:t>
            </w:r>
          </w:p>
        </w:tc>
      </w:tr>
      <w:tr w:rsidR="00DF77F1" w:rsidRPr="00C23652" w14:paraId="304531F6" w14:textId="77777777" w:rsidTr="00335670">
        <w:tblPrEx>
          <w:tblLook w:val="04A0" w:firstRow="1" w:lastRow="0" w:firstColumn="1" w:lastColumn="0" w:noHBand="0" w:noVBand="1"/>
        </w:tblPrEx>
        <w:trPr>
          <w:trHeight w:val="510"/>
        </w:trPr>
        <w:tc>
          <w:tcPr>
            <w:tcW w:w="1363" w:type="pct"/>
            <w:vMerge/>
            <w:hideMark/>
          </w:tcPr>
          <w:p w14:paraId="1AAA2657"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0C8DA024"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Способы пуска. Изучить схему управления асинхронным электродвигателем с короткозамкнутым и фазным ротором.</w:t>
            </w:r>
          </w:p>
        </w:tc>
      </w:tr>
      <w:tr w:rsidR="00DF77F1" w:rsidRPr="00C23652" w14:paraId="7E84B487" w14:textId="77777777" w:rsidTr="00335670">
        <w:tblPrEx>
          <w:tblLook w:val="04A0" w:firstRow="1" w:lastRow="0" w:firstColumn="1" w:lastColumn="0" w:noHBand="0" w:noVBand="1"/>
        </w:tblPrEx>
        <w:trPr>
          <w:trHeight w:val="510"/>
        </w:trPr>
        <w:tc>
          <w:tcPr>
            <w:tcW w:w="1363" w:type="pct"/>
            <w:vMerge/>
            <w:hideMark/>
          </w:tcPr>
          <w:p w14:paraId="699A7CA3"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66AC63FC"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Схема управления двигателями постоянного тока. С пуском и электродинамическим торможением. Изучить схему управления двигателями постоянного тока.</w:t>
            </w:r>
          </w:p>
        </w:tc>
      </w:tr>
      <w:tr w:rsidR="00DF77F1" w:rsidRPr="00C23652" w14:paraId="5B2FC064" w14:textId="77777777" w:rsidTr="00335670">
        <w:tblPrEx>
          <w:tblLook w:val="04A0" w:firstRow="1" w:lastRow="0" w:firstColumn="1" w:lastColumn="0" w:noHBand="0" w:noVBand="1"/>
        </w:tblPrEx>
        <w:trPr>
          <w:trHeight w:val="255"/>
        </w:trPr>
        <w:tc>
          <w:tcPr>
            <w:tcW w:w="1363" w:type="pct"/>
            <w:vMerge/>
            <w:hideMark/>
          </w:tcPr>
          <w:p w14:paraId="440E9428"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7E5698C5"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Система генератор - двигатель. Электромашинные усилители. Изучить систему генератор - двигатель. </w:t>
            </w:r>
          </w:p>
        </w:tc>
      </w:tr>
      <w:tr w:rsidR="00DF77F1" w:rsidRPr="00C23652" w14:paraId="5FB8A353" w14:textId="77777777" w:rsidTr="00335670">
        <w:tblPrEx>
          <w:tblLook w:val="04A0" w:firstRow="1" w:lastRow="0" w:firstColumn="1" w:lastColumn="0" w:noHBand="0" w:noVBand="1"/>
        </w:tblPrEx>
        <w:trPr>
          <w:trHeight w:val="510"/>
        </w:trPr>
        <w:tc>
          <w:tcPr>
            <w:tcW w:w="1363" w:type="pct"/>
            <w:vMerge/>
            <w:hideMark/>
          </w:tcPr>
          <w:p w14:paraId="51F49BDC"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300C3777"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Принцип и схема контроллерного управления. Изучить схему и принцип  контроллерного управления. Изучить схему контакторного управления, её основные элементы, работа и защита.</w:t>
            </w:r>
          </w:p>
        </w:tc>
      </w:tr>
      <w:tr w:rsidR="00DF77F1" w:rsidRPr="00C23652" w14:paraId="55A86BB4" w14:textId="77777777" w:rsidTr="00335670">
        <w:tblPrEx>
          <w:tblLook w:val="04A0" w:firstRow="1" w:lastRow="0" w:firstColumn="1" w:lastColumn="0" w:noHBand="0" w:noVBand="1"/>
        </w:tblPrEx>
        <w:trPr>
          <w:trHeight w:val="255"/>
        </w:trPr>
        <w:tc>
          <w:tcPr>
            <w:tcW w:w="1363" w:type="pct"/>
            <w:vMerge/>
            <w:hideMark/>
          </w:tcPr>
          <w:p w14:paraId="495E91DA"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4C0E24D9"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Схема контакторного управления, её основные элементы, работа и защита</w:t>
            </w:r>
          </w:p>
        </w:tc>
      </w:tr>
      <w:tr w:rsidR="00DF77F1" w:rsidRPr="00C23652" w14:paraId="7D18B619" w14:textId="77777777" w:rsidTr="00335670">
        <w:tblPrEx>
          <w:tblLook w:val="04A0" w:firstRow="1" w:lastRow="0" w:firstColumn="1" w:lastColumn="0" w:noHBand="0" w:noVBand="1"/>
        </w:tblPrEx>
        <w:trPr>
          <w:trHeight w:val="255"/>
        </w:trPr>
        <w:tc>
          <w:tcPr>
            <w:tcW w:w="1363" w:type="pct"/>
            <w:vMerge/>
            <w:hideMark/>
          </w:tcPr>
          <w:p w14:paraId="3938AE2F"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4E7F1A17"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В том числе практических занятий  </w:t>
            </w:r>
          </w:p>
        </w:tc>
      </w:tr>
      <w:tr w:rsidR="00DF77F1" w:rsidRPr="00C23652" w14:paraId="5349EC6B" w14:textId="77777777" w:rsidTr="00335670">
        <w:tblPrEx>
          <w:tblLook w:val="04A0" w:firstRow="1" w:lastRow="0" w:firstColumn="1" w:lastColumn="0" w:noHBand="0" w:noVBand="1"/>
        </w:tblPrEx>
        <w:trPr>
          <w:trHeight w:val="510"/>
        </w:trPr>
        <w:tc>
          <w:tcPr>
            <w:tcW w:w="1363" w:type="pct"/>
            <w:vMerge/>
            <w:hideMark/>
          </w:tcPr>
          <w:p w14:paraId="380EE3CE"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E462017"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ПР№36 Применение схем управления асинхронным электродвигателем с короткозамкнутым и фазным ротором, двигателями постоянного тока.  Особенности включения.</w:t>
            </w:r>
          </w:p>
        </w:tc>
      </w:tr>
      <w:tr w:rsidR="00DF77F1" w:rsidRPr="00C23652" w14:paraId="4640D92F" w14:textId="77777777" w:rsidTr="00335670">
        <w:tblPrEx>
          <w:tblLook w:val="04A0" w:firstRow="1" w:lastRow="0" w:firstColumn="1" w:lastColumn="0" w:noHBand="0" w:noVBand="1"/>
        </w:tblPrEx>
        <w:trPr>
          <w:trHeight w:val="255"/>
        </w:trPr>
        <w:tc>
          <w:tcPr>
            <w:tcW w:w="1363" w:type="pct"/>
            <w:vMerge/>
            <w:hideMark/>
          </w:tcPr>
          <w:p w14:paraId="55FFAB72"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4C6127CE"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ПР№37 Применение схемы контроллерного управления, контакторного управления принцип работы.</w:t>
            </w:r>
          </w:p>
        </w:tc>
      </w:tr>
      <w:tr w:rsidR="00DF77F1" w:rsidRPr="00C23652" w14:paraId="5D2BF997" w14:textId="77777777" w:rsidTr="00335670">
        <w:tblPrEx>
          <w:tblLook w:val="04A0" w:firstRow="1" w:lastRow="0" w:firstColumn="1" w:lastColumn="0" w:noHBand="0" w:noVBand="1"/>
        </w:tblPrEx>
        <w:trPr>
          <w:trHeight w:val="255"/>
        </w:trPr>
        <w:tc>
          <w:tcPr>
            <w:tcW w:w="1363" w:type="pct"/>
            <w:vMerge w:val="restart"/>
            <w:hideMark/>
          </w:tcPr>
          <w:p w14:paraId="40D8C7A0"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Тема 3.1. Монтаж судовых  кабельных линий</w:t>
            </w:r>
          </w:p>
        </w:tc>
        <w:tc>
          <w:tcPr>
            <w:tcW w:w="3637" w:type="pct"/>
            <w:hideMark/>
          </w:tcPr>
          <w:p w14:paraId="576F2003"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Содержание</w:t>
            </w:r>
          </w:p>
        </w:tc>
      </w:tr>
      <w:tr w:rsidR="00DF77F1" w:rsidRPr="00C23652" w14:paraId="16ADBEAB" w14:textId="77777777" w:rsidTr="00335670">
        <w:tblPrEx>
          <w:tblLook w:val="04A0" w:firstRow="1" w:lastRow="0" w:firstColumn="1" w:lastColumn="0" w:noHBand="0" w:noVBand="1"/>
        </w:tblPrEx>
        <w:trPr>
          <w:trHeight w:val="510"/>
        </w:trPr>
        <w:tc>
          <w:tcPr>
            <w:tcW w:w="1363" w:type="pct"/>
            <w:vMerge/>
            <w:hideMark/>
          </w:tcPr>
          <w:p w14:paraId="7B130246"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34B3144"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Разновидности электрических линий на судне. Технология монтажа  кабельных судовых  линий. Ознакомление с проходом  линий через конструкцию судна. Заготовка кабелей. Технологические барабаны и вьюшки.</w:t>
            </w:r>
          </w:p>
        </w:tc>
      </w:tr>
      <w:tr w:rsidR="00DF77F1" w:rsidRPr="00C23652" w14:paraId="7C9005FE" w14:textId="77777777" w:rsidTr="00335670">
        <w:tblPrEx>
          <w:tblLook w:val="04A0" w:firstRow="1" w:lastRow="0" w:firstColumn="1" w:lastColumn="0" w:noHBand="0" w:noVBand="1"/>
        </w:tblPrEx>
        <w:trPr>
          <w:trHeight w:val="255"/>
        </w:trPr>
        <w:tc>
          <w:tcPr>
            <w:tcW w:w="1363" w:type="pct"/>
            <w:vMerge/>
            <w:hideMark/>
          </w:tcPr>
          <w:p w14:paraId="22786C1B"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00D81451"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Средства механизации при монтаже кабельных линий. Цикловая технология монтажа кабельных линий.</w:t>
            </w:r>
          </w:p>
        </w:tc>
      </w:tr>
      <w:tr w:rsidR="00DF77F1" w:rsidRPr="00C23652" w14:paraId="43F95D7F" w14:textId="77777777" w:rsidTr="00335670">
        <w:tblPrEx>
          <w:tblLook w:val="04A0" w:firstRow="1" w:lastRow="0" w:firstColumn="1" w:lastColumn="0" w:noHBand="0" w:noVBand="1"/>
        </w:tblPrEx>
        <w:trPr>
          <w:trHeight w:val="510"/>
        </w:trPr>
        <w:tc>
          <w:tcPr>
            <w:tcW w:w="1363" w:type="pct"/>
            <w:vMerge/>
            <w:hideMark/>
          </w:tcPr>
          <w:p w14:paraId="3C42E5AC"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6D71DB5D"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Монтаж токопроводов. Изучить монтаж шинопроводов в судовых распределительных устройствах: ГРЩ, ГЩ, СЩ, РЩ. Разметка мест крепления.</w:t>
            </w:r>
          </w:p>
        </w:tc>
      </w:tr>
      <w:tr w:rsidR="00DF77F1" w:rsidRPr="00C23652" w14:paraId="598953E7" w14:textId="77777777" w:rsidTr="00335670">
        <w:tblPrEx>
          <w:tblLook w:val="04A0" w:firstRow="1" w:lastRow="0" w:firstColumn="1" w:lastColumn="0" w:noHBand="0" w:noVBand="1"/>
        </w:tblPrEx>
        <w:trPr>
          <w:trHeight w:val="510"/>
        </w:trPr>
        <w:tc>
          <w:tcPr>
            <w:tcW w:w="1363" w:type="pct"/>
            <w:vMerge/>
            <w:hideMark/>
          </w:tcPr>
          <w:p w14:paraId="50849B64"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0A4A2565"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Заземление оплеток кабелей. Пайка и лужение медных пластин для установки в качестве заземления на судовые магистральные трассы.</w:t>
            </w:r>
          </w:p>
        </w:tc>
      </w:tr>
      <w:tr w:rsidR="00DF77F1" w:rsidRPr="00C23652" w14:paraId="329379E9" w14:textId="77777777" w:rsidTr="00335670">
        <w:tblPrEx>
          <w:tblLook w:val="04A0" w:firstRow="1" w:lastRow="0" w:firstColumn="1" w:lastColumn="0" w:noHBand="0" w:noVBand="1"/>
        </w:tblPrEx>
        <w:trPr>
          <w:trHeight w:val="510"/>
        </w:trPr>
        <w:tc>
          <w:tcPr>
            <w:tcW w:w="1363" w:type="pct"/>
            <w:vMerge/>
            <w:hideMark/>
          </w:tcPr>
          <w:p w14:paraId="0464B850"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6FF7E0D"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Укладка, крепления и  разводка кабеля в конструкциях. Требования к затяжке, укладке и креплению судовых кабелей. Инструменты и приспособления используемые при затяжке, укладке и креплении кабелей</w:t>
            </w:r>
          </w:p>
        </w:tc>
      </w:tr>
      <w:tr w:rsidR="00DF77F1" w:rsidRPr="00C23652" w14:paraId="6D2C85B3" w14:textId="77777777" w:rsidTr="00335670">
        <w:tblPrEx>
          <w:tblLook w:val="04A0" w:firstRow="1" w:lastRow="0" w:firstColumn="1" w:lastColumn="0" w:noHBand="0" w:noVBand="1"/>
        </w:tblPrEx>
        <w:trPr>
          <w:trHeight w:val="255"/>
        </w:trPr>
        <w:tc>
          <w:tcPr>
            <w:tcW w:w="1363" w:type="pct"/>
            <w:vMerge/>
            <w:hideMark/>
          </w:tcPr>
          <w:p w14:paraId="5EB8BA88"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6FD8D9E8"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Маркировка жил кабеля. Подключение. Разводка жил, прозвонка, маркировка жил. Увязка. Подключение.</w:t>
            </w:r>
          </w:p>
        </w:tc>
      </w:tr>
      <w:tr w:rsidR="00DF77F1" w:rsidRPr="00C23652" w14:paraId="28BFAF41" w14:textId="77777777" w:rsidTr="00335670">
        <w:tblPrEx>
          <w:tblLook w:val="04A0" w:firstRow="1" w:lastRow="0" w:firstColumn="1" w:lastColumn="0" w:noHBand="0" w:noVBand="1"/>
        </w:tblPrEx>
        <w:trPr>
          <w:trHeight w:val="255"/>
        </w:trPr>
        <w:tc>
          <w:tcPr>
            <w:tcW w:w="1363" w:type="pct"/>
            <w:vMerge/>
            <w:hideMark/>
          </w:tcPr>
          <w:p w14:paraId="60121DEF"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3213480B"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В том числе практических занятий </w:t>
            </w:r>
          </w:p>
        </w:tc>
      </w:tr>
      <w:tr w:rsidR="00DF77F1" w:rsidRPr="00C23652" w14:paraId="00EFB6DC" w14:textId="77777777" w:rsidTr="00335670">
        <w:tblPrEx>
          <w:tblLook w:val="04A0" w:firstRow="1" w:lastRow="0" w:firstColumn="1" w:lastColumn="0" w:noHBand="0" w:noVBand="1"/>
        </w:tblPrEx>
        <w:trPr>
          <w:trHeight w:val="255"/>
        </w:trPr>
        <w:tc>
          <w:tcPr>
            <w:tcW w:w="1363" w:type="pct"/>
            <w:vMerge/>
            <w:hideMark/>
          </w:tcPr>
          <w:p w14:paraId="5CB3219C"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5F1D4512"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ПР№1. Разметка кабельных линий. Изучение  технологических карт, инструкции</w:t>
            </w:r>
          </w:p>
        </w:tc>
      </w:tr>
      <w:tr w:rsidR="00DF77F1" w:rsidRPr="00C23652" w14:paraId="321CA6F0" w14:textId="77777777" w:rsidTr="00335670">
        <w:tblPrEx>
          <w:tblLook w:val="04A0" w:firstRow="1" w:lastRow="0" w:firstColumn="1" w:lastColumn="0" w:noHBand="0" w:noVBand="1"/>
        </w:tblPrEx>
        <w:trPr>
          <w:trHeight w:val="510"/>
        </w:trPr>
        <w:tc>
          <w:tcPr>
            <w:tcW w:w="1363" w:type="pct"/>
            <w:vMerge/>
            <w:hideMark/>
          </w:tcPr>
          <w:p w14:paraId="0746B7F1"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3F0B5DDC"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ПР№2. Монтаж судовых кабелей. Контактное оконцевание низкочастотных кабелей, радиочастотных кабелей, укладка жил внутри щита, вязка жгутов.</w:t>
            </w:r>
          </w:p>
        </w:tc>
      </w:tr>
      <w:tr w:rsidR="00DF77F1" w:rsidRPr="00C23652" w14:paraId="7D2B4D69" w14:textId="77777777" w:rsidTr="00335670">
        <w:tblPrEx>
          <w:tblLook w:val="04A0" w:firstRow="1" w:lastRow="0" w:firstColumn="1" w:lastColumn="0" w:noHBand="0" w:noVBand="1"/>
        </w:tblPrEx>
        <w:trPr>
          <w:trHeight w:val="510"/>
        </w:trPr>
        <w:tc>
          <w:tcPr>
            <w:tcW w:w="1363" w:type="pct"/>
            <w:vMerge/>
            <w:hideMark/>
          </w:tcPr>
          <w:p w14:paraId="103D1776"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12B9CE48"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ПР№3. Монтаж судовых кабельных линий. Ознакомление со схемами по монтажу судовых кабельных линий и сборочными чертежами.</w:t>
            </w:r>
          </w:p>
        </w:tc>
      </w:tr>
      <w:tr w:rsidR="00DF77F1" w:rsidRPr="00C23652" w14:paraId="16274CCF" w14:textId="77777777" w:rsidTr="00335670">
        <w:tblPrEx>
          <w:tblLook w:val="04A0" w:firstRow="1" w:lastRow="0" w:firstColumn="1" w:lastColumn="0" w:noHBand="0" w:noVBand="1"/>
        </w:tblPrEx>
        <w:trPr>
          <w:trHeight w:val="765"/>
        </w:trPr>
        <w:tc>
          <w:tcPr>
            <w:tcW w:w="1363" w:type="pct"/>
            <w:vMerge/>
            <w:hideMark/>
          </w:tcPr>
          <w:p w14:paraId="0145AA43"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68A17C38"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ПР№4. Выполнение маркировки жил судового кабеля с подключением к электрооборудованию и аппаратуре управления.  Разделка кабеля, контактное оконцевание, маркировка жил, прозвонка, составление схем, подключение согласно задания.   </w:t>
            </w:r>
          </w:p>
        </w:tc>
      </w:tr>
      <w:tr w:rsidR="00DF77F1" w:rsidRPr="00C23652" w14:paraId="2B27A6F7" w14:textId="77777777" w:rsidTr="00335670">
        <w:tblPrEx>
          <w:tblLook w:val="04A0" w:firstRow="1" w:lastRow="0" w:firstColumn="1" w:lastColumn="0" w:noHBand="0" w:noVBand="1"/>
        </w:tblPrEx>
        <w:trPr>
          <w:trHeight w:val="510"/>
        </w:trPr>
        <w:tc>
          <w:tcPr>
            <w:tcW w:w="1363" w:type="pct"/>
            <w:vMerge/>
            <w:hideMark/>
          </w:tcPr>
          <w:p w14:paraId="7CBA65AE"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15DBC52A"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ПР№5. Выполнение укладки  жил судового кабеля в силовом электрооборудовании. Разделка судовых кабелей. Разводка жил кабеля. Укладка. Подключение. Способы крепления жил кабеля.</w:t>
            </w:r>
          </w:p>
        </w:tc>
      </w:tr>
      <w:tr w:rsidR="00DF77F1" w:rsidRPr="00C23652" w14:paraId="5C9B0921" w14:textId="77777777" w:rsidTr="00335670">
        <w:tblPrEx>
          <w:tblLook w:val="04A0" w:firstRow="1" w:lastRow="0" w:firstColumn="1" w:lastColumn="0" w:noHBand="0" w:noVBand="1"/>
        </w:tblPrEx>
        <w:trPr>
          <w:trHeight w:val="255"/>
        </w:trPr>
        <w:tc>
          <w:tcPr>
            <w:tcW w:w="1363" w:type="pct"/>
            <w:vMerge w:val="restart"/>
            <w:hideMark/>
          </w:tcPr>
          <w:p w14:paraId="2B3D08E1"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Тема 3.2. Монтаж судовой ЭРА</w:t>
            </w:r>
          </w:p>
        </w:tc>
        <w:tc>
          <w:tcPr>
            <w:tcW w:w="3637" w:type="pct"/>
            <w:hideMark/>
          </w:tcPr>
          <w:p w14:paraId="5F8A6D96"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Содержание</w:t>
            </w:r>
          </w:p>
        </w:tc>
      </w:tr>
      <w:tr w:rsidR="00DF77F1" w:rsidRPr="00C23652" w14:paraId="0F45817D" w14:textId="77777777" w:rsidTr="00335670">
        <w:tblPrEx>
          <w:tblLook w:val="04A0" w:firstRow="1" w:lastRow="0" w:firstColumn="1" w:lastColumn="0" w:noHBand="0" w:noVBand="1"/>
        </w:tblPrEx>
        <w:trPr>
          <w:trHeight w:val="510"/>
        </w:trPr>
        <w:tc>
          <w:tcPr>
            <w:tcW w:w="1363" w:type="pct"/>
            <w:vMerge/>
            <w:hideMark/>
          </w:tcPr>
          <w:p w14:paraId="42BA1792"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78271B0C"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 Принципы построения системы радиосвязи. Понятие радиосвязи, структурная схема системы радиосвязи. Последовательный и параллельный колебательные контуры.</w:t>
            </w:r>
          </w:p>
        </w:tc>
      </w:tr>
      <w:tr w:rsidR="00DF77F1" w:rsidRPr="00C23652" w14:paraId="6E4B28E3" w14:textId="77777777" w:rsidTr="00335670">
        <w:tblPrEx>
          <w:tblLook w:val="04A0" w:firstRow="1" w:lastRow="0" w:firstColumn="1" w:lastColumn="0" w:noHBand="0" w:noVBand="1"/>
        </w:tblPrEx>
        <w:trPr>
          <w:trHeight w:val="510"/>
        </w:trPr>
        <w:tc>
          <w:tcPr>
            <w:tcW w:w="1363" w:type="pct"/>
            <w:vMerge/>
            <w:hideMark/>
          </w:tcPr>
          <w:p w14:paraId="78856210"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300FEEDC"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Особенности распространения радиоволн различных диапазонов.  Диапазоны радиоволн, используемые в судовой радиоаппаратуре</w:t>
            </w:r>
          </w:p>
        </w:tc>
      </w:tr>
      <w:tr w:rsidR="00DF77F1" w:rsidRPr="00C23652" w14:paraId="48A3A69C" w14:textId="77777777" w:rsidTr="00335670">
        <w:tblPrEx>
          <w:tblLook w:val="04A0" w:firstRow="1" w:lastRow="0" w:firstColumn="1" w:lastColumn="0" w:noHBand="0" w:noVBand="1"/>
        </w:tblPrEx>
        <w:trPr>
          <w:trHeight w:val="510"/>
        </w:trPr>
        <w:tc>
          <w:tcPr>
            <w:tcW w:w="1363" w:type="pct"/>
            <w:vMerge/>
            <w:hideMark/>
          </w:tcPr>
          <w:p w14:paraId="546C8ACB"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6315712D"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Виды модуляции, используемые в судовой радиосвязи. Понятие модуляции. Амплитудная, частотная, фазовая модуляции</w:t>
            </w:r>
          </w:p>
        </w:tc>
      </w:tr>
      <w:tr w:rsidR="00DF77F1" w:rsidRPr="00C23652" w14:paraId="3FA6E964" w14:textId="77777777" w:rsidTr="00335670">
        <w:tblPrEx>
          <w:tblLook w:val="04A0" w:firstRow="1" w:lastRow="0" w:firstColumn="1" w:lastColumn="0" w:noHBand="0" w:noVBand="1"/>
        </w:tblPrEx>
        <w:trPr>
          <w:trHeight w:val="765"/>
        </w:trPr>
        <w:tc>
          <w:tcPr>
            <w:tcW w:w="1363" w:type="pct"/>
            <w:vMerge/>
            <w:hideMark/>
          </w:tcPr>
          <w:p w14:paraId="493B91A7"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0D4F8B7D"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Судовые радиопередатчики. Основные показатели радиопередатчиков. Основные узлы радиопередатчиков. Судовые радиостанции. Размещение аппаратуры радиосвязи на судне. Схема подключения питания. Технология монтажа аппаратуры судовой связи.</w:t>
            </w:r>
          </w:p>
        </w:tc>
      </w:tr>
      <w:tr w:rsidR="00DF77F1" w:rsidRPr="00C23652" w14:paraId="6E7F6CDE" w14:textId="77777777" w:rsidTr="00335670">
        <w:tblPrEx>
          <w:tblLook w:val="04A0" w:firstRow="1" w:lastRow="0" w:firstColumn="1" w:lastColumn="0" w:noHBand="0" w:noVBand="1"/>
        </w:tblPrEx>
        <w:trPr>
          <w:trHeight w:val="510"/>
        </w:trPr>
        <w:tc>
          <w:tcPr>
            <w:tcW w:w="1363" w:type="pct"/>
            <w:vMerge/>
            <w:hideMark/>
          </w:tcPr>
          <w:p w14:paraId="015476E6"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206219AB"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Антенно-фидерные устройства. Назначение и взаимосвязь. Свойств. и основные параметры антенн. Принцип работы антенны.</w:t>
            </w:r>
          </w:p>
        </w:tc>
      </w:tr>
      <w:tr w:rsidR="00DF77F1" w:rsidRPr="00C23652" w14:paraId="45B7782B" w14:textId="77777777" w:rsidTr="00335670">
        <w:tblPrEx>
          <w:tblLook w:val="04A0" w:firstRow="1" w:lastRow="0" w:firstColumn="1" w:lastColumn="0" w:noHBand="0" w:noVBand="1"/>
        </w:tblPrEx>
        <w:trPr>
          <w:trHeight w:val="510"/>
        </w:trPr>
        <w:tc>
          <w:tcPr>
            <w:tcW w:w="1363" w:type="pct"/>
            <w:vMerge/>
            <w:hideMark/>
          </w:tcPr>
          <w:p w14:paraId="29806B63"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3EA47208"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Судовые радиопеленгаторы. Понятие радиопеленгование. Принцип работы судового радиопеленгатора. Судовые радиопеленгаторы «Рыбка», «Румб». Назначение и принцип работы.</w:t>
            </w:r>
          </w:p>
        </w:tc>
      </w:tr>
      <w:tr w:rsidR="00DF77F1" w:rsidRPr="00C23652" w14:paraId="199EB930" w14:textId="77777777" w:rsidTr="00335670">
        <w:tblPrEx>
          <w:tblLook w:val="04A0" w:firstRow="1" w:lastRow="0" w:firstColumn="1" w:lastColumn="0" w:noHBand="0" w:noVBand="1"/>
        </w:tblPrEx>
        <w:trPr>
          <w:trHeight w:val="510"/>
        </w:trPr>
        <w:tc>
          <w:tcPr>
            <w:tcW w:w="1363" w:type="pct"/>
            <w:vMerge/>
            <w:hideMark/>
          </w:tcPr>
          <w:p w14:paraId="2A89EC9A"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0846A7C4"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Судовые РЛС.  Основные сведения о судовых радиолокационных станциях. Структурная схема и принцип действия РЛС. Размещение РЛС на судне.</w:t>
            </w:r>
          </w:p>
        </w:tc>
      </w:tr>
      <w:tr w:rsidR="00DF77F1" w:rsidRPr="00C23652" w14:paraId="12FE13E9" w14:textId="77777777" w:rsidTr="00335670">
        <w:tblPrEx>
          <w:tblLook w:val="04A0" w:firstRow="1" w:lastRow="0" w:firstColumn="1" w:lastColumn="0" w:noHBand="0" w:noVBand="1"/>
        </w:tblPrEx>
        <w:trPr>
          <w:trHeight w:val="255"/>
        </w:trPr>
        <w:tc>
          <w:tcPr>
            <w:tcW w:w="1363" w:type="pct"/>
            <w:vMerge/>
            <w:hideMark/>
          </w:tcPr>
          <w:p w14:paraId="793315A4"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37D21F0D"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В том числе практических занятий </w:t>
            </w:r>
          </w:p>
        </w:tc>
      </w:tr>
      <w:tr w:rsidR="00DF77F1" w:rsidRPr="00C23652" w14:paraId="0446352D" w14:textId="77777777" w:rsidTr="00335670">
        <w:tblPrEx>
          <w:tblLook w:val="04A0" w:firstRow="1" w:lastRow="0" w:firstColumn="1" w:lastColumn="0" w:noHBand="0" w:noVBand="1"/>
        </w:tblPrEx>
        <w:trPr>
          <w:trHeight w:val="255"/>
        </w:trPr>
        <w:tc>
          <w:tcPr>
            <w:tcW w:w="1363" w:type="pct"/>
            <w:vMerge/>
            <w:hideMark/>
          </w:tcPr>
          <w:p w14:paraId="384E917C"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39301298"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ПР№6. Диапазоны радиосвязи. Составление таблицы диапазонов радиоволн, используемых в радиоаппаратуре.</w:t>
            </w:r>
          </w:p>
        </w:tc>
      </w:tr>
      <w:tr w:rsidR="00DF77F1" w:rsidRPr="00C23652" w14:paraId="2BCB1645" w14:textId="77777777" w:rsidTr="00335670">
        <w:tblPrEx>
          <w:tblLook w:val="04A0" w:firstRow="1" w:lastRow="0" w:firstColumn="1" w:lastColumn="0" w:noHBand="0" w:noVBand="1"/>
        </w:tblPrEx>
        <w:trPr>
          <w:trHeight w:val="255"/>
        </w:trPr>
        <w:tc>
          <w:tcPr>
            <w:tcW w:w="1363" w:type="pct"/>
            <w:vMerge/>
            <w:hideMark/>
          </w:tcPr>
          <w:p w14:paraId="1472BEAA"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110945E5"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ПР№7. Модулированные сигналы. Изучение модулированной, частотной и фазовой модуляции</w:t>
            </w:r>
          </w:p>
        </w:tc>
      </w:tr>
      <w:tr w:rsidR="00DF77F1" w:rsidRPr="00C23652" w14:paraId="5465C190" w14:textId="77777777" w:rsidTr="00335670">
        <w:tblPrEx>
          <w:tblLook w:val="04A0" w:firstRow="1" w:lastRow="0" w:firstColumn="1" w:lastColumn="0" w:noHBand="0" w:noVBand="1"/>
        </w:tblPrEx>
        <w:trPr>
          <w:trHeight w:val="510"/>
        </w:trPr>
        <w:tc>
          <w:tcPr>
            <w:tcW w:w="1363" w:type="pct"/>
            <w:vMerge/>
            <w:hideMark/>
          </w:tcPr>
          <w:p w14:paraId="292211C3"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1B101E43"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ПР№8. Судовые радиоприемники. Составление структурной схемы радиоприемника. Рассмотрение принципа работы диодного преобразователя частоты.</w:t>
            </w:r>
          </w:p>
        </w:tc>
      </w:tr>
      <w:tr w:rsidR="00DF77F1" w:rsidRPr="00C23652" w14:paraId="52C0172E" w14:textId="77777777" w:rsidTr="00335670">
        <w:tblPrEx>
          <w:tblLook w:val="04A0" w:firstRow="1" w:lastRow="0" w:firstColumn="1" w:lastColumn="0" w:noHBand="0" w:noVBand="1"/>
        </w:tblPrEx>
        <w:trPr>
          <w:trHeight w:val="255"/>
        </w:trPr>
        <w:tc>
          <w:tcPr>
            <w:tcW w:w="1363" w:type="pct"/>
            <w:vMerge/>
            <w:hideMark/>
          </w:tcPr>
          <w:p w14:paraId="5EBF8741"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74B4AF90"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ПР№9. Антенны средств судовой  радиосвязи. Конструкция судовых антенн. Тактико-технические данные.</w:t>
            </w:r>
          </w:p>
        </w:tc>
      </w:tr>
      <w:tr w:rsidR="00DF77F1" w:rsidRPr="00C23652" w14:paraId="73E33EDD" w14:textId="77777777" w:rsidTr="00335670">
        <w:tblPrEx>
          <w:tblLook w:val="04A0" w:firstRow="1" w:lastRow="0" w:firstColumn="1" w:lastColumn="0" w:noHBand="0" w:noVBand="1"/>
        </w:tblPrEx>
        <w:trPr>
          <w:trHeight w:val="510"/>
        </w:trPr>
        <w:tc>
          <w:tcPr>
            <w:tcW w:w="1363" w:type="pct"/>
            <w:vMerge/>
            <w:hideMark/>
          </w:tcPr>
          <w:p w14:paraId="2E4620E5"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5368BB38"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ПР№10. Фидерные устройства и волноводы. Составление таблицы классификации фидерных устройств. Изучение свойств воздушных, кабельных и волноводных фидеров.</w:t>
            </w:r>
          </w:p>
        </w:tc>
      </w:tr>
      <w:tr w:rsidR="00DF77F1" w:rsidRPr="00C23652" w14:paraId="11068531" w14:textId="77777777" w:rsidTr="00335670">
        <w:tblPrEx>
          <w:tblLook w:val="04A0" w:firstRow="1" w:lastRow="0" w:firstColumn="1" w:lastColumn="0" w:noHBand="0" w:noVBand="1"/>
        </w:tblPrEx>
        <w:trPr>
          <w:trHeight w:val="255"/>
        </w:trPr>
        <w:tc>
          <w:tcPr>
            <w:tcW w:w="1363" w:type="pct"/>
            <w:vMerge/>
            <w:hideMark/>
          </w:tcPr>
          <w:p w14:paraId="6FEF9739"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5589581F"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ПР№11. Судовые радиопеленгаторы. Изучение принципа работы радиопеленгаторов «Румб», «Рыбка М»</w:t>
            </w:r>
          </w:p>
        </w:tc>
      </w:tr>
      <w:tr w:rsidR="00DF77F1" w:rsidRPr="00C23652" w14:paraId="06D2C53B" w14:textId="77777777" w:rsidTr="00335670">
        <w:tblPrEx>
          <w:tblLook w:val="04A0" w:firstRow="1" w:lastRow="0" w:firstColumn="1" w:lastColumn="0" w:noHBand="0" w:noVBand="1"/>
        </w:tblPrEx>
        <w:trPr>
          <w:trHeight w:val="255"/>
        </w:trPr>
        <w:tc>
          <w:tcPr>
            <w:tcW w:w="1363" w:type="pct"/>
            <w:vMerge/>
            <w:hideMark/>
          </w:tcPr>
          <w:p w14:paraId="423059CE" w14:textId="77777777" w:rsidR="00DF77F1" w:rsidRPr="00C23652" w:rsidRDefault="00DF77F1" w:rsidP="00FF27FD">
            <w:pPr>
              <w:contextualSpacing/>
              <w:rPr>
                <w:rFonts w:ascii="Times New Roman" w:hAnsi="Times New Roman" w:cs="Times New Roman"/>
                <w:b/>
                <w:bCs/>
                <w:sz w:val="24"/>
                <w:szCs w:val="24"/>
              </w:rPr>
            </w:pPr>
          </w:p>
        </w:tc>
        <w:tc>
          <w:tcPr>
            <w:tcW w:w="3637" w:type="pct"/>
            <w:hideMark/>
          </w:tcPr>
          <w:p w14:paraId="53F205BB"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ПР№12. Решение задач по теме «Измерение дальности действия радиоволн до объекта»</w:t>
            </w:r>
          </w:p>
        </w:tc>
      </w:tr>
      <w:tr w:rsidR="00DF77F1" w:rsidRPr="00C23652" w14:paraId="11F8E6D3" w14:textId="77777777" w:rsidTr="00335670">
        <w:tblPrEx>
          <w:tblLook w:val="04A0" w:firstRow="1" w:lastRow="0" w:firstColumn="1" w:lastColumn="0" w:noHBand="0" w:noVBand="1"/>
        </w:tblPrEx>
        <w:trPr>
          <w:trHeight w:val="255"/>
        </w:trPr>
        <w:tc>
          <w:tcPr>
            <w:tcW w:w="1363" w:type="pct"/>
            <w:vMerge w:val="restart"/>
          </w:tcPr>
          <w:p w14:paraId="5EE52A4B"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Тема 3.3. Изготовление и монтаж волоконно-оптических линий связи</w:t>
            </w:r>
          </w:p>
        </w:tc>
        <w:tc>
          <w:tcPr>
            <w:tcW w:w="3637" w:type="pct"/>
          </w:tcPr>
          <w:p w14:paraId="1894727D" w14:textId="77777777" w:rsidR="00DF77F1" w:rsidRPr="00C23652" w:rsidRDefault="00DF77F1" w:rsidP="00FF27FD">
            <w:pPr>
              <w:rPr>
                <w:rFonts w:ascii="Times New Roman" w:hAnsi="Times New Roman" w:cs="Times New Roman"/>
                <w:sz w:val="24"/>
                <w:szCs w:val="24"/>
              </w:rPr>
            </w:pPr>
            <w:r w:rsidRPr="00C23652">
              <w:rPr>
                <w:rFonts w:ascii="Times New Roman" w:hAnsi="Times New Roman" w:cs="Times New Roman"/>
                <w:sz w:val="24"/>
                <w:szCs w:val="24"/>
              </w:rPr>
              <w:t xml:space="preserve">Требования технологической документации при изготовлении волоконно-оптических линий связи </w:t>
            </w:r>
          </w:p>
        </w:tc>
      </w:tr>
      <w:tr w:rsidR="00DF77F1" w:rsidRPr="00C23652" w14:paraId="660615BF" w14:textId="77777777" w:rsidTr="00335670">
        <w:tblPrEx>
          <w:tblLook w:val="04A0" w:firstRow="1" w:lastRow="0" w:firstColumn="1" w:lastColumn="0" w:noHBand="0" w:noVBand="1"/>
        </w:tblPrEx>
        <w:trPr>
          <w:trHeight w:val="255"/>
        </w:trPr>
        <w:tc>
          <w:tcPr>
            <w:tcW w:w="1363" w:type="pct"/>
            <w:vMerge/>
          </w:tcPr>
          <w:p w14:paraId="14BBF616" w14:textId="77777777" w:rsidR="00DF77F1" w:rsidRPr="00C23652" w:rsidRDefault="00DF77F1" w:rsidP="00FF27FD">
            <w:pPr>
              <w:contextualSpacing/>
              <w:rPr>
                <w:rFonts w:ascii="Times New Roman" w:hAnsi="Times New Roman" w:cs="Times New Roman"/>
                <w:b/>
                <w:bCs/>
                <w:sz w:val="24"/>
                <w:szCs w:val="24"/>
              </w:rPr>
            </w:pPr>
          </w:p>
        </w:tc>
        <w:tc>
          <w:tcPr>
            <w:tcW w:w="3637" w:type="pct"/>
          </w:tcPr>
          <w:p w14:paraId="09DC5DC5" w14:textId="77777777" w:rsidR="00DF77F1" w:rsidRPr="00C23652" w:rsidRDefault="00DF77F1" w:rsidP="00FF27FD">
            <w:pPr>
              <w:rPr>
                <w:rFonts w:ascii="Times New Roman" w:hAnsi="Times New Roman" w:cs="Times New Roman"/>
                <w:sz w:val="24"/>
                <w:szCs w:val="24"/>
              </w:rPr>
            </w:pPr>
            <w:r w:rsidRPr="00C23652">
              <w:rPr>
                <w:rFonts w:ascii="Times New Roman" w:hAnsi="Times New Roman" w:cs="Times New Roman"/>
                <w:sz w:val="24"/>
                <w:szCs w:val="24"/>
              </w:rPr>
              <w:t>Порядок выполнения работ по изготовлению волоконно-оптических линий связи</w:t>
            </w:r>
          </w:p>
        </w:tc>
      </w:tr>
      <w:tr w:rsidR="00DF77F1" w:rsidRPr="00C23652" w14:paraId="1C5B4325" w14:textId="77777777" w:rsidTr="00335670">
        <w:tblPrEx>
          <w:tblLook w:val="04A0" w:firstRow="1" w:lastRow="0" w:firstColumn="1" w:lastColumn="0" w:noHBand="0" w:noVBand="1"/>
        </w:tblPrEx>
        <w:trPr>
          <w:trHeight w:val="255"/>
        </w:trPr>
        <w:tc>
          <w:tcPr>
            <w:tcW w:w="1363" w:type="pct"/>
            <w:vMerge/>
          </w:tcPr>
          <w:p w14:paraId="127D2FA9" w14:textId="77777777" w:rsidR="00DF77F1" w:rsidRPr="00C23652" w:rsidRDefault="00DF77F1" w:rsidP="00FF27FD">
            <w:pPr>
              <w:contextualSpacing/>
              <w:rPr>
                <w:rFonts w:ascii="Times New Roman" w:hAnsi="Times New Roman" w:cs="Times New Roman"/>
                <w:b/>
                <w:bCs/>
                <w:sz w:val="24"/>
                <w:szCs w:val="24"/>
              </w:rPr>
            </w:pPr>
          </w:p>
        </w:tc>
        <w:tc>
          <w:tcPr>
            <w:tcW w:w="3637" w:type="pct"/>
          </w:tcPr>
          <w:p w14:paraId="679A0FC1" w14:textId="77777777" w:rsidR="00DF77F1" w:rsidRPr="00C23652" w:rsidRDefault="00DF77F1" w:rsidP="00FF27FD">
            <w:pPr>
              <w:rPr>
                <w:rFonts w:ascii="Times New Roman" w:hAnsi="Times New Roman" w:cs="Times New Roman"/>
                <w:sz w:val="24"/>
                <w:szCs w:val="24"/>
              </w:rPr>
            </w:pPr>
            <w:r w:rsidRPr="00C23652">
              <w:rPr>
                <w:rFonts w:ascii="Times New Roman" w:hAnsi="Times New Roman" w:cs="Times New Roman"/>
                <w:sz w:val="24"/>
                <w:szCs w:val="24"/>
              </w:rPr>
              <w:t>Монтаж волоконно – оптических линий</w:t>
            </w:r>
          </w:p>
        </w:tc>
      </w:tr>
      <w:tr w:rsidR="00DF77F1" w:rsidRPr="00C23652" w14:paraId="4A1A9404" w14:textId="77777777" w:rsidTr="00335670">
        <w:tblPrEx>
          <w:tblLook w:val="04A0" w:firstRow="1" w:lastRow="0" w:firstColumn="1" w:lastColumn="0" w:noHBand="0" w:noVBand="1"/>
        </w:tblPrEx>
        <w:trPr>
          <w:trHeight w:val="317"/>
        </w:trPr>
        <w:tc>
          <w:tcPr>
            <w:tcW w:w="1363" w:type="pct"/>
            <w:vMerge/>
          </w:tcPr>
          <w:p w14:paraId="742BA8B9" w14:textId="77777777" w:rsidR="00DF77F1" w:rsidRPr="00C23652" w:rsidRDefault="00DF77F1" w:rsidP="00FF27FD">
            <w:pPr>
              <w:contextualSpacing/>
              <w:rPr>
                <w:rFonts w:ascii="Times New Roman" w:hAnsi="Times New Roman" w:cs="Times New Roman"/>
                <w:b/>
                <w:bCs/>
                <w:sz w:val="24"/>
                <w:szCs w:val="24"/>
              </w:rPr>
            </w:pPr>
          </w:p>
        </w:tc>
        <w:tc>
          <w:tcPr>
            <w:tcW w:w="3637" w:type="pct"/>
          </w:tcPr>
          <w:p w14:paraId="49F4A995" w14:textId="77777777" w:rsidR="00DF77F1" w:rsidRPr="00C23652" w:rsidRDefault="00DF77F1" w:rsidP="00FF27FD">
            <w:pPr>
              <w:rPr>
                <w:rFonts w:ascii="Times New Roman" w:hAnsi="Times New Roman" w:cs="Times New Roman"/>
                <w:sz w:val="24"/>
                <w:szCs w:val="24"/>
              </w:rPr>
            </w:pPr>
            <w:r w:rsidRPr="00C23652">
              <w:rPr>
                <w:rFonts w:ascii="Times New Roman" w:hAnsi="Times New Roman" w:cs="Times New Roman"/>
                <w:sz w:val="24"/>
                <w:szCs w:val="24"/>
              </w:rPr>
              <w:t>Монтировать разделитель волокон оптического кабеля в соответствии с технической документацией</w:t>
            </w:r>
          </w:p>
        </w:tc>
      </w:tr>
      <w:tr w:rsidR="00DF77F1" w:rsidRPr="00C23652" w14:paraId="05D11ADA" w14:textId="77777777" w:rsidTr="00335670">
        <w:trPr>
          <w:trHeight w:val="1068"/>
        </w:trPr>
        <w:tc>
          <w:tcPr>
            <w:tcW w:w="5000" w:type="pct"/>
            <w:gridSpan w:val="2"/>
            <w:tcBorders>
              <w:top w:val="single" w:sz="4" w:space="0" w:color="auto"/>
              <w:left w:val="single" w:sz="4" w:space="0" w:color="auto"/>
              <w:bottom w:val="single" w:sz="4" w:space="0" w:color="auto"/>
              <w:right w:val="single" w:sz="4" w:space="0" w:color="auto"/>
            </w:tcBorders>
            <w:hideMark/>
          </w:tcPr>
          <w:p w14:paraId="78AD43F4" w14:textId="77777777" w:rsidR="00DF77F1" w:rsidRPr="00C23652" w:rsidRDefault="00DF77F1" w:rsidP="00FF27FD">
            <w:pPr>
              <w:contextualSpacing/>
              <w:rPr>
                <w:rFonts w:ascii="Times New Roman" w:hAnsi="Times New Roman" w:cs="Times New Roman"/>
                <w:b/>
                <w:sz w:val="24"/>
                <w:szCs w:val="24"/>
              </w:rPr>
            </w:pPr>
            <w:r w:rsidRPr="00C23652">
              <w:rPr>
                <w:rFonts w:ascii="Times New Roman" w:hAnsi="Times New Roman" w:cs="Times New Roman"/>
                <w:b/>
                <w:bCs/>
                <w:sz w:val="24"/>
                <w:szCs w:val="24"/>
              </w:rPr>
              <w:t>Примерная тематика самостоятельной учебной работы   24 ак.ч.</w:t>
            </w:r>
          </w:p>
          <w:p w14:paraId="2A14D410" w14:textId="77777777" w:rsidR="00DF77F1" w:rsidRPr="00C23652" w:rsidRDefault="00DF77F1" w:rsidP="00DF77F1">
            <w:pPr>
              <w:pStyle w:val="a4"/>
              <w:numPr>
                <w:ilvl w:val="0"/>
                <w:numId w:val="14"/>
              </w:numPr>
              <w:tabs>
                <w:tab w:val="left" w:pos="426"/>
              </w:tabs>
              <w:spacing w:before="120"/>
              <w:ind w:left="0" w:firstLine="0"/>
              <w:rPr>
                <w:rFonts w:ascii="Times New Roman" w:hAnsi="Times New Roman" w:cs="Times New Roman"/>
                <w:sz w:val="24"/>
                <w:szCs w:val="24"/>
              </w:rPr>
            </w:pPr>
            <w:r w:rsidRPr="00C23652">
              <w:rPr>
                <w:rFonts w:ascii="Times New Roman" w:hAnsi="Times New Roman" w:cs="Times New Roman"/>
                <w:sz w:val="24"/>
                <w:szCs w:val="24"/>
              </w:rPr>
              <w:t>Контактные соединения, их виды и способы обеспечения.</w:t>
            </w:r>
          </w:p>
          <w:p w14:paraId="7C183D5B" w14:textId="77777777" w:rsidR="00DF77F1" w:rsidRPr="00C23652" w:rsidRDefault="00DF77F1" w:rsidP="00DF77F1">
            <w:pPr>
              <w:pStyle w:val="a4"/>
              <w:numPr>
                <w:ilvl w:val="0"/>
                <w:numId w:val="14"/>
              </w:numPr>
              <w:tabs>
                <w:tab w:val="left" w:pos="426"/>
              </w:tabs>
              <w:spacing w:before="120"/>
              <w:ind w:left="0" w:firstLine="0"/>
              <w:rPr>
                <w:rFonts w:ascii="Times New Roman" w:hAnsi="Times New Roman" w:cs="Times New Roman"/>
                <w:sz w:val="24"/>
                <w:szCs w:val="24"/>
              </w:rPr>
            </w:pPr>
            <w:r w:rsidRPr="00C23652">
              <w:rPr>
                <w:rFonts w:ascii="Times New Roman" w:hAnsi="Times New Roman" w:cs="Times New Roman"/>
                <w:sz w:val="24"/>
                <w:szCs w:val="24"/>
              </w:rPr>
              <w:t>Разновидность оконцеваний: защитное и контактное.</w:t>
            </w:r>
          </w:p>
          <w:p w14:paraId="48F6BA34" w14:textId="77777777" w:rsidR="00DF77F1" w:rsidRPr="00C23652" w:rsidRDefault="00DF77F1" w:rsidP="00DF77F1">
            <w:pPr>
              <w:pStyle w:val="a4"/>
              <w:numPr>
                <w:ilvl w:val="0"/>
                <w:numId w:val="14"/>
              </w:numPr>
              <w:tabs>
                <w:tab w:val="left" w:pos="426"/>
              </w:tabs>
              <w:spacing w:before="120"/>
              <w:ind w:left="0" w:firstLine="0"/>
              <w:rPr>
                <w:rFonts w:ascii="Times New Roman" w:hAnsi="Times New Roman" w:cs="Times New Roman"/>
                <w:sz w:val="24"/>
                <w:szCs w:val="24"/>
              </w:rPr>
            </w:pPr>
            <w:r w:rsidRPr="00C23652">
              <w:rPr>
                <w:rFonts w:ascii="Times New Roman" w:hAnsi="Times New Roman" w:cs="Times New Roman"/>
                <w:sz w:val="24"/>
                <w:szCs w:val="24"/>
              </w:rPr>
              <w:t xml:space="preserve">Наконечники и соединители, значение и технология их выполнения. </w:t>
            </w:r>
          </w:p>
          <w:p w14:paraId="3C523754" w14:textId="77777777" w:rsidR="00DF77F1" w:rsidRPr="00C23652" w:rsidRDefault="00DF77F1" w:rsidP="00DF77F1">
            <w:pPr>
              <w:pStyle w:val="a4"/>
              <w:numPr>
                <w:ilvl w:val="0"/>
                <w:numId w:val="14"/>
              </w:numPr>
              <w:tabs>
                <w:tab w:val="left" w:pos="426"/>
              </w:tabs>
              <w:spacing w:before="120"/>
              <w:ind w:left="0" w:firstLine="0"/>
              <w:rPr>
                <w:rFonts w:ascii="Times New Roman" w:hAnsi="Times New Roman" w:cs="Times New Roman"/>
                <w:sz w:val="24"/>
                <w:szCs w:val="24"/>
              </w:rPr>
            </w:pPr>
            <w:r w:rsidRPr="00C23652">
              <w:rPr>
                <w:rFonts w:ascii="Times New Roman" w:hAnsi="Times New Roman" w:cs="Times New Roman"/>
                <w:sz w:val="24"/>
                <w:szCs w:val="24"/>
              </w:rPr>
              <w:t>Оконцевание кабелей радиочастотными и низкочастотными соединителями.</w:t>
            </w:r>
          </w:p>
          <w:p w14:paraId="39217492" w14:textId="77777777" w:rsidR="00DF77F1" w:rsidRPr="00C23652" w:rsidRDefault="00DF77F1" w:rsidP="00DF77F1">
            <w:pPr>
              <w:pStyle w:val="a4"/>
              <w:numPr>
                <w:ilvl w:val="0"/>
                <w:numId w:val="14"/>
              </w:numPr>
              <w:tabs>
                <w:tab w:val="left" w:pos="426"/>
              </w:tabs>
              <w:spacing w:before="120"/>
              <w:ind w:left="0" w:firstLine="0"/>
              <w:rPr>
                <w:rFonts w:ascii="Times New Roman" w:hAnsi="Times New Roman" w:cs="Times New Roman"/>
                <w:sz w:val="24"/>
                <w:szCs w:val="24"/>
              </w:rPr>
            </w:pPr>
            <w:r w:rsidRPr="00C23652">
              <w:rPr>
                <w:rFonts w:ascii="Times New Roman" w:hAnsi="Times New Roman" w:cs="Times New Roman"/>
                <w:sz w:val="24"/>
                <w:szCs w:val="24"/>
              </w:rPr>
              <w:t>Исследование свойств резисторов, конденсаторов, катушек индуктивности.</w:t>
            </w:r>
          </w:p>
          <w:p w14:paraId="5381E3D3" w14:textId="77777777" w:rsidR="00DF77F1" w:rsidRPr="00C23652" w:rsidRDefault="00DF77F1" w:rsidP="00DF77F1">
            <w:pPr>
              <w:pStyle w:val="a4"/>
              <w:numPr>
                <w:ilvl w:val="0"/>
                <w:numId w:val="14"/>
              </w:numPr>
              <w:tabs>
                <w:tab w:val="left" w:pos="426"/>
              </w:tabs>
              <w:spacing w:before="120"/>
              <w:ind w:left="0" w:firstLine="0"/>
              <w:rPr>
                <w:rFonts w:ascii="Times New Roman" w:hAnsi="Times New Roman" w:cs="Times New Roman"/>
                <w:sz w:val="24"/>
                <w:szCs w:val="24"/>
              </w:rPr>
            </w:pPr>
            <w:r w:rsidRPr="00C23652">
              <w:rPr>
                <w:rFonts w:ascii="Times New Roman" w:hAnsi="Times New Roman" w:cs="Times New Roman"/>
                <w:sz w:val="24"/>
                <w:szCs w:val="24"/>
              </w:rPr>
              <w:t>Изучение свойств реле электрических и неэлектрических величин.</w:t>
            </w:r>
          </w:p>
          <w:p w14:paraId="390DE6E0" w14:textId="77777777" w:rsidR="00DF77F1" w:rsidRPr="00C23652" w:rsidRDefault="00DF77F1" w:rsidP="00DF77F1">
            <w:pPr>
              <w:pStyle w:val="a4"/>
              <w:numPr>
                <w:ilvl w:val="0"/>
                <w:numId w:val="14"/>
              </w:numPr>
              <w:tabs>
                <w:tab w:val="left" w:pos="426"/>
              </w:tabs>
              <w:spacing w:before="120"/>
              <w:ind w:left="0" w:firstLine="0"/>
              <w:rPr>
                <w:rFonts w:ascii="Times New Roman" w:hAnsi="Times New Roman" w:cs="Times New Roman"/>
                <w:sz w:val="24"/>
                <w:szCs w:val="24"/>
              </w:rPr>
            </w:pPr>
            <w:r w:rsidRPr="00C23652">
              <w:rPr>
                <w:rFonts w:ascii="Times New Roman" w:hAnsi="Times New Roman" w:cs="Times New Roman"/>
                <w:sz w:val="24"/>
                <w:szCs w:val="24"/>
              </w:rPr>
              <w:t>Принцип работы контактора и магнитного пускателя.</w:t>
            </w:r>
          </w:p>
          <w:p w14:paraId="655EF551" w14:textId="77777777" w:rsidR="00DF77F1" w:rsidRPr="00C23652" w:rsidRDefault="00DF77F1" w:rsidP="00DF77F1">
            <w:pPr>
              <w:pStyle w:val="a4"/>
              <w:numPr>
                <w:ilvl w:val="0"/>
                <w:numId w:val="14"/>
              </w:numPr>
              <w:tabs>
                <w:tab w:val="left" w:pos="426"/>
              </w:tabs>
              <w:spacing w:before="120"/>
              <w:ind w:left="0" w:firstLine="0"/>
              <w:rPr>
                <w:rFonts w:ascii="Times New Roman" w:hAnsi="Times New Roman" w:cs="Times New Roman"/>
                <w:sz w:val="24"/>
                <w:szCs w:val="24"/>
              </w:rPr>
            </w:pPr>
            <w:r w:rsidRPr="00C23652">
              <w:rPr>
                <w:rFonts w:ascii="Times New Roman" w:hAnsi="Times New Roman" w:cs="Times New Roman"/>
                <w:sz w:val="24"/>
                <w:szCs w:val="24"/>
              </w:rPr>
              <w:t>Характеристики автоматических выключателей.</w:t>
            </w:r>
          </w:p>
          <w:p w14:paraId="06F60B62" w14:textId="77777777" w:rsidR="00DF77F1" w:rsidRPr="00C23652" w:rsidRDefault="00DF77F1" w:rsidP="00DF77F1">
            <w:pPr>
              <w:pStyle w:val="a4"/>
              <w:numPr>
                <w:ilvl w:val="0"/>
                <w:numId w:val="14"/>
              </w:numPr>
              <w:tabs>
                <w:tab w:val="left" w:pos="426"/>
              </w:tabs>
              <w:spacing w:before="120"/>
              <w:ind w:left="0" w:firstLine="0"/>
              <w:rPr>
                <w:rFonts w:ascii="Times New Roman" w:hAnsi="Times New Roman" w:cs="Times New Roman"/>
                <w:sz w:val="24"/>
                <w:szCs w:val="24"/>
              </w:rPr>
            </w:pPr>
            <w:r w:rsidRPr="00C23652">
              <w:rPr>
                <w:rFonts w:ascii="Times New Roman" w:hAnsi="Times New Roman" w:cs="Times New Roman"/>
                <w:sz w:val="24"/>
                <w:szCs w:val="24"/>
              </w:rPr>
              <w:t>Замер освещенности помещений.</w:t>
            </w:r>
          </w:p>
          <w:p w14:paraId="281F51BF" w14:textId="77777777" w:rsidR="00DF77F1" w:rsidRPr="00C23652" w:rsidRDefault="00DF77F1" w:rsidP="00DF77F1">
            <w:pPr>
              <w:pStyle w:val="a4"/>
              <w:numPr>
                <w:ilvl w:val="0"/>
                <w:numId w:val="14"/>
              </w:numPr>
              <w:tabs>
                <w:tab w:val="left" w:pos="426"/>
              </w:tabs>
              <w:spacing w:before="120"/>
              <w:ind w:left="0" w:firstLine="0"/>
              <w:rPr>
                <w:rFonts w:ascii="Times New Roman" w:hAnsi="Times New Roman" w:cs="Times New Roman"/>
                <w:sz w:val="24"/>
                <w:szCs w:val="24"/>
              </w:rPr>
            </w:pPr>
            <w:r w:rsidRPr="00C23652">
              <w:rPr>
                <w:rFonts w:ascii="Times New Roman" w:hAnsi="Times New Roman" w:cs="Times New Roman"/>
                <w:sz w:val="24"/>
                <w:szCs w:val="24"/>
              </w:rPr>
              <w:t>Определение дефектов в люминесцентных лампах.</w:t>
            </w:r>
          </w:p>
          <w:p w14:paraId="548FC721" w14:textId="77777777" w:rsidR="00DF77F1" w:rsidRPr="00C23652" w:rsidRDefault="00DF77F1" w:rsidP="00DF77F1">
            <w:pPr>
              <w:pStyle w:val="a4"/>
              <w:numPr>
                <w:ilvl w:val="0"/>
                <w:numId w:val="14"/>
              </w:numPr>
              <w:tabs>
                <w:tab w:val="left" w:pos="426"/>
              </w:tabs>
              <w:spacing w:before="120"/>
              <w:ind w:left="0" w:firstLine="0"/>
              <w:rPr>
                <w:rFonts w:ascii="Times New Roman" w:hAnsi="Times New Roman" w:cs="Times New Roman"/>
                <w:sz w:val="24"/>
                <w:szCs w:val="24"/>
              </w:rPr>
            </w:pPr>
            <w:r w:rsidRPr="00C23652">
              <w:rPr>
                <w:rFonts w:ascii="Times New Roman" w:hAnsi="Times New Roman" w:cs="Times New Roman"/>
                <w:sz w:val="24"/>
                <w:szCs w:val="24"/>
              </w:rPr>
              <w:t>Составление схем включения источников света.</w:t>
            </w:r>
          </w:p>
          <w:p w14:paraId="2AD7266A" w14:textId="77777777" w:rsidR="00DF77F1" w:rsidRPr="00C23652" w:rsidRDefault="00DF77F1" w:rsidP="00DF77F1">
            <w:pPr>
              <w:pStyle w:val="a4"/>
              <w:numPr>
                <w:ilvl w:val="0"/>
                <w:numId w:val="14"/>
              </w:numPr>
              <w:tabs>
                <w:tab w:val="left" w:pos="426"/>
              </w:tabs>
              <w:spacing w:before="120"/>
              <w:ind w:left="0" w:firstLine="0"/>
              <w:rPr>
                <w:rFonts w:ascii="Times New Roman" w:hAnsi="Times New Roman" w:cs="Times New Roman"/>
                <w:sz w:val="24"/>
                <w:szCs w:val="24"/>
              </w:rPr>
            </w:pPr>
            <w:r w:rsidRPr="00C23652">
              <w:rPr>
                <w:rFonts w:ascii="Times New Roman" w:hAnsi="Times New Roman" w:cs="Times New Roman"/>
                <w:sz w:val="24"/>
                <w:szCs w:val="24"/>
              </w:rPr>
              <w:t>Нагрев трансформатора, контроль нагрузки.</w:t>
            </w:r>
          </w:p>
          <w:p w14:paraId="1AE979CA" w14:textId="77777777" w:rsidR="00DF77F1" w:rsidRPr="00C23652" w:rsidRDefault="00DF77F1" w:rsidP="00DF77F1">
            <w:pPr>
              <w:pStyle w:val="a4"/>
              <w:numPr>
                <w:ilvl w:val="0"/>
                <w:numId w:val="14"/>
              </w:numPr>
              <w:tabs>
                <w:tab w:val="left" w:pos="426"/>
              </w:tabs>
              <w:spacing w:before="120"/>
              <w:ind w:left="0" w:firstLine="0"/>
              <w:rPr>
                <w:rFonts w:ascii="Times New Roman" w:hAnsi="Times New Roman" w:cs="Times New Roman"/>
                <w:sz w:val="24"/>
                <w:szCs w:val="24"/>
              </w:rPr>
            </w:pPr>
            <w:r w:rsidRPr="00C23652">
              <w:rPr>
                <w:rFonts w:ascii="Times New Roman" w:hAnsi="Times New Roman" w:cs="Times New Roman"/>
                <w:sz w:val="24"/>
                <w:szCs w:val="24"/>
              </w:rPr>
              <w:t>Гудение трансформатора при работе.</w:t>
            </w:r>
          </w:p>
          <w:p w14:paraId="09F20697" w14:textId="77777777" w:rsidR="00DF77F1" w:rsidRPr="00C23652" w:rsidRDefault="00DF77F1" w:rsidP="00DF77F1">
            <w:pPr>
              <w:pStyle w:val="a4"/>
              <w:numPr>
                <w:ilvl w:val="0"/>
                <w:numId w:val="14"/>
              </w:numPr>
              <w:tabs>
                <w:tab w:val="left" w:pos="426"/>
              </w:tabs>
              <w:spacing w:before="120"/>
              <w:ind w:left="0" w:firstLine="0"/>
              <w:rPr>
                <w:rFonts w:ascii="Times New Roman" w:hAnsi="Times New Roman" w:cs="Times New Roman"/>
                <w:sz w:val="24"/>
                <w:szCs w:val="24"/>
              </w:rPr>
            </w:pPr>
            <w:r w:rsidRPr="00C23652">
              <w:rPr>
                <w:rFonts w:ascii="Times New Roman" w:hAnsi="Times New Roman" w:cs="Times New Roman"/>
                <w:sz w:val="24"/>
                <w:szCs w:val="24"/>
              </w:rPr>
              <w:t>Расслоение магнитопровода.</w:t>
            </w:r>
          </w:p>
          <w:p w14:paraId="24F377EB" w14:textId="77777777" w:rsidR="00DF77F1" w:rsidRPr="00C23652" w:rsidRDefault="00DF77F1" w:rsidP="00DF77F1">
            <w:pPr>
              <w:pStyle w:val="a4"/>
              <w:numPr>
                <w:ilvl w:val="0"/>
                <w:numId w:val="14"/>
              </w:numPr>
              <w:tabs>
                <w:tab w:val="left" w:pos="426"/>
              </w:tabs>
              <w:spacing w:before="120"/>
              <w:ind w:left="0" w:firstLine="0"/>
              <w:rPr>
                <w:rFonts w:ascii="Times New Roman" w:hAnsi="Times New Roman" w:cs="Times New Roman"/>
                <w:sz w:val="24"/>
                <w:szCs w:val="24"/>
              </w:rPr>
            </w:pPr>
            <w:r w:rsidRPr="00C23652">
              <w:rPr>
                <w:rFonts w:ascii="Times New Roman" w:hAnsi="Times New Roman" w:cs="Times New Roman"/>
                <w:sz w:val="24"/>
                <w:szCs w:val="24"/>
              </w:rPr>
              <w:t>Типы трехфазных трансформаторов, особенности их устройства. Группы соединений трехфазных трансформаторов. Параллельная работа.</w:t>
            </w:r>
          </w:p>
          <w:p w14:paraId="2B4C3A87" w14:textId="77777777" w:rsidR="00DF77F1" w:rsidRPr="00C23652" w:rsidRDefault="00DF77F1" w:rsidP="00DF77F1">
            <w:pPr>
              <w:pStyle w:val="a4"/>
              <w:numPr>
                <w:ilvl w:val="0"/>
                <w:numId w:val="14"/>
              </w:numPr>
              <w:tabs>
                <w:tab w:val="left" w:pos="426"/>
              </w:tabs>
              <w:spacing w:before="120"/>
              <w:ind w:left="0" w:firstLine="0"/>
              <w:rPr>
                <w:rFonts w:ascii="Times New Roman" w:hAnsi="Times New Roman" w:cs="Times New Roman"/>
                <w:sz w:val="24"/>
                <w:szCs w:val="24"/>
              </w:rPr>
            </w:pPr>
            <w:r w:rsidRPr="00C23652">
              <w:rPr>
                <w:rFonts w:ascii="Times New Roman" w:hAnsi="Times New Roman" w:cs="Times New Roman"/>
                <w:sz w:val="24"/>
                <w:szCs w:val="24"/>
              </w:rPr>
              <w:t>Пуск трехфазного АД с короткозамкнутым ротором.</w:t>
            </w:r>
          </w:p>
          <w:p w14:paraId="266E23D0" w14:textId="77777777" w:rsidR="00DF77F1" w:rsidRPr="00C23652" w:rsidRDefault="00DF77F1" w:rsidP="00DF77F1">
            <w:pPr>
              <w:pStyle w:val="a4"/>
              <w:numPr>
                <w:ilvl w:val="0"/>
                <w:numId w:val="14"/>
              </w:numPr>
              <w:tabs>
                <w:tab w:val="left" w:pos="426"/>
              </w:tabs>
              <w:spacing w:before="120"/>
              <w:ind w:left="0" w:firstLine="0"/>
              <w:rPr>
                <w:rFonts w:ascii="Times New Roman" w:hAnsi="Times New Roman" w:cs="Times New Roman"/>
                <w:sz w:val="24"/>
                <w:szCs w:val="24"/>
              </w:rPr>
            </w:pPr>
            <w:r w:rsidRPr="00C23652">
              <w:rPr>
                <w:rFonts w:ascii="Times New Roman" w:hAnsi="Times New Roman" w:cs="Times New Roman"/>
                <w:sz w:val="24"/>
                <w:szCs w:val="24"/>
              </w:rPr>
              <w:t>Однофазные и конденсаторные асинхронные двигатели.</w:t>
            </w:r>
          </w:p>
          <w:p w14:paraId="6A60A313" w14:textId="77777777" w:rsidR="00DF77F1" w:rsidRPr="00C23652" w:rsidRDefault="00DF77F1" w:rsidP="00DF77F1">
            <w:pPr>
              <w:pStyle w:val="a4"/>
              <w:numPr>
                <w:ilvl w:val="0"/>
                <w:numId w:val="14"/>
              </w:numPr>
              <w:tabs>
                <w:tab w:val="left" w:pos="426"/>
              </w:tabs>
              <w:spacing w:before="120"/>
              <w:ind w:left="0" w:firstLine="0"/>
              <w:rPr>
                <w:rFonts w:ascii="Times New Roman" w:hAnsi="Times New Roman" w:cs="Times New Roman"/>
                <w:sz w:val="24"/>
                <w:szCs w:val="24"/>
              </w:rPr>
            </w:pPr>
            <w:r w:rsidRPr="00C23652">
              <w:rPr>
                <w:rFonts w:ascii="Times New Roman" w:hAnsi="Times New Roman" w:cs="Times New Roman"/>
                <w:sz w:val="24"/>
                <w:szCs w:val="24"/>
              </w:rPr>
              <w:t>Регулирование частоты вращения трехфазных асинхронных двигателей.</w:t>
            </w:r>
          </w:p>
          <w:p w14:paraId="185CF8CE" w14:textId="77777777" w:rsidR="00DF77F1" w:rsidRPr="00C23652" w:rsidRDefault="00DF77F1" w:rsidP="00DF77F1">
            <w:pPr>
              <w:pStyle w:val="a4"/>
              <w:numPr>
                <w:ilvl w:val="0"/>
                <w:numId w:val="14"/>
              </w:numPr>
              <w:tabs>
                <w:tab w:val="left" w:pos="426"/>
              </w:tabs>
              <w:spacing w:before="120"/>
              <w:ind w:left="0" w:firstLine="0"/>
              <w:rPr>
                <w:rFonts w:ascii="Times New Roman" w:hAnsi="Times New Roman" w:cs="Times New Roman"/>
                <w:sz w:val="24"/>
                <w:szCs w:val="24"/>
              </w:rPr>
            </w:pPr>
            <w:r w:rsidRPr="00C23652">
              <w:rPr>
                <w:rFonts w:ascii="Times New Roman" w:hAnsi="Times New Roman" w:cs="Times New Roman"/>
                <w:sz w:val="24"/>
                <w:szCs w:val="24"/>
              </w:rPr>
              <w:t>Параллельная работа синхронных генераторов.</w:t>
            </w:r>
          </w:p>
          <w:p w14:paraId="41C1B5B3" w14:textId="77777777" w:rsidR="00DF77F1" w:rsidRPr="00C23652" w:rsidRDefault="00DF77F1" w:rsidP="00DF77F1">
            <w:pPr>
              <w:pStyle w:val="a4"/>
              <w:numPr>
                <w:ilvl w:val="0"/>
                <w:numId w:val="14"/>
              </w:numPr>
              <w:tabs>
                <w:tab w:val="left" w:pos="426"/>
              </w:tabs>
              <w:spacing w:before="120"/>
              <w:ind w:left="0" w:firstLine="0"/>
              <w:rPr>
                <w:rFonts w:ascii="Times New Roman" w:hAnsi="Times New Roman" w:cs="Times New Roman"/>
                <w:sz w:val="24"/>
                <w:szCs w:val="24"/>
              </w:rPr>
            </w:pPr>
            <w:r w:rsidRPr="00C23652">
              <w:rPr>
                <w:rFonts w:ascii="Times New Roman" w:hAnsi="Times New Roman" w:cs="Times New Roman"/>
                <w:sz w:val="24"/>
                <w:szCs w:val="24"/>
              </w:rPr>
              <w:t>Реакция якоря синхронной машины.</w:t>
            </w:r>
          </w:p>
          <w:p w14:paraId="3F647D14" w14:textId="77777777" w:rsidR="00DF77F1" w:rsidRPr="00C23652" w:rsidRDefault="00DF77F1" w:rsidP="00DF77F1">
            <w:pPr>
              <w:pStyle w:val="a4"/>
              <w:numPr>
                <w:ilvl w:val="0"/>
                <w:numId w:val="14"/>
              </w:numPr>
              <w:tabs>
                <w:tab w:val="left" w:pos="426"/>
              </w:tabs>
              <w:spacing w:before="120"/>
              <w:ind w:left="0" w:firstLine="0"/>
              <w:rPr>
                <w:rFonts w:ascii="Times New Roman" w:hAnsi="Times New Roman" w:cs="Times New Roman"/>
                <w:sz w:val="24"/>
                <w:szCs w:val="24"/>
              </w:rPr>
            </w:pPr>
            <w:r w:rsidRPr="00C23652">
              <w:rPr>
                <w:rFonts w:ascii="Times New Roman" w:hAnsi="Times New Roman" w:cs="Times New Roman"/>
                <w:sz w:val="24"/>
                <w:szCs w:val="24"/>
              </w:rPr>
              <w:t>Аппаратура распределительных щитов. Монтаж.</w:t>
            </w:r>
          </w:p>
          <w:p w14:paraId="0D1F3512" w14:textId="77777777" w:rsidR="00DF77F1" w:rsidRPr="00C23652" w:rsidRDefault="00DF77F1" w:rsidP="00DF77F1">
            <w:pPr>
              <w:pStyle w:val="a4"/>
              <w:numPr>
                <w:ilvl w:val="0"/>
                <w:numId w:val="14"/>
              </w:numPr>
              <w:tabs>
                <w:tab w:val="left" w:pos="426"/>
              </w:tabs>
              <w:spacing w:before="120"/>
              <w:ind w:left="0" w:firstLine="0"/>
              <w:rPr>
                <w:rFonts w:ascii="Times New Roman" w:hAnsi="Times New Roman" w:cs="Times New Roman"/>
                <w:sz w:val="24"/>
                <w:szCs w:val="24"/>
              </w:rPr>
            </w:pPr>
            <w:r w:rsidRPr="00C23652">
              <w:rPr>
                <w:rFonts w:ascii="Times New Roman" w:hAnsi="Times New Roman" w:cs="Times New Roman"/>
                <w:sz w:val="24"/>
                <w:szCs w:val="24"/>
              </w:rPr>
              <w:t>Зарядно - разрядные щиты. Зарядное устройство аккумуляторных батарей.</w:t>
            </w:r>
          </w:p>
          <w:p w14:paraId="0143ADFD" w14:textId="77777777" w:rsidR="00DF77F1" w:rsidRPr="00C23652" w:rsidRDefault="00DF77F1" w:rsidP="00DF77F1">
            <w:pPr>
              <w:pStyle w:val="a4"/>
              <w:numPr>
                <w:ilvl w:val="0"/>
                <w:numId w:val="14"/>
              </w:numPr>
              <w:tabs>
                <w:tab w:val="left" w:pos="426"/>
              </w:tabs>
              <w:spacing w:before="120"/>
              <w:ind w:left="0" w:firstLine="0"/>
              <w:rPr>
                <w:rFonts w:ascii="Times New Roman" w:hAnsi="Times New Roman" w:cs="Times New Roman"/>
                <w:sz w:val="24"/>
                <w:szCs w:val="24"/>
              </w:rPr>
            </w:pPr>
            <w:r w:rsidRPr="00C23652">
              <w:rPr>
                <w:rFonts w:ascii="Times New Roman" w:hAnsi="Times New Roman" w:cs="Times New Roman"/>
                <w:sz w:val="24"/>
                <w:szCs w:val="24"/>
              </w:rPr>
              <w:t>Главный судовой электрораспределительный щит (ГРЩ): размещение, конструкция.</w:t>
            </w:r>
          </w:p>
          <w:p w14:paraId="1C766A1A" w14:textId="77777777" w:rsidR="00DF77F1" w:rsidRPr="00C23652" w:rsidRDefault="00DF77F1" w:rsidP="00DF77F1">
            <w:pPr>
              <w:pStyle w:val="a4"/>
              <w:numPr>
                <w:ilvl w:val="0"/>
                <w:numId w:val="14"/>
              </w:numPr>
              <w:tabs>
                <w:tab w:val="left" w:pos="426"/>
              </w:tabs>
              <w:spacing w:before="120"/>
              <w:ind w:left="0" w:firstLine="0"/>
              <w:rPr>
                <w:rFonts w:ascii="Times New Roman" w:hAnsi="Times New Roman" w:cs="Times New Roman"/>
                <w:sz w:val="24"/>
                <w:szCs w:val="24"/>
              </w:rPr>
            </w:pPr>
            <w:r w:rsidRPr="00C23652">
              <w:rPr>
                <w:rFonts w:ascii="Times New Roman" w:hAnsi="Times New Roman" w:cs="Times New Roman"/>
                <w:sz w:val="24"/>
                <w:szCs w:val="24"/>
              </w:rPr>
              <w:t>Схема управления асинхронным электродвигателем с короткозамкнутым и фазным ротором.</w:t>
            </w:r>
          </w:p>
        </w:tc>
      </w:tr>
      <w:tr w:rsidR="00DF77F1" w:rsidRPr="00C23652" w14:paraId="4C4F1524" w14:textId="77777777" w:rsidTr="00335670">
        <w:tc>
          <w:tcPr>
            <w:tcW w:w="5000" w:type="pct"/>
            <w:gridSpan w:val="2"/>
            <w:tcBorders>
              <w:top w:val="single" w:sz="4" w:space="0" w:color="auto"/>
              <w:left w:val="single" w:sz="4" w:space="0" w:color="auto"/>
              <w:bottom w:val="single" w:sz="4" w:space="0" w:color="auto"/>
              <w:right w:val="single" w:sz="4" w:space="0" w:color="auto"/>
            </w:tcBorders>
            <w:hideMark/>
          </w:tcPr>
          <w:p w14:paraId="41FFCD0A"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Учебная практика  108 ак.ч.</w:t>
            </w:r>
          </w:p>
          <w:p w14:paraId="0D69BE6F"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Виды работ </w:t>
            </w:r>
          </w:p>
          <w:p w14:paraId="2CBB5030" w14:textId="77777777" w:rsidR="00DF77F1" w:rsidRPr="00C23652" w:rsidRDefault="00DF77F1" w:rsidP="00FF27FD">
            <w:pPr>
              <w:contextualSpacing/>
              <w:rPr>
                <w:rFonts w:ascii="Times New Roman" w:hAnsi="Times New Roman" w:cs="Times New Roman"/>
                <w:b/>
                <w:sz w:val="24"/>
                <w:szCs w:val="24"/>
              </w:rPr>
            </w:pPr>
            <w:r w:rsidRPr="00C23652">
              <w:rPr>
                <w:rFonts w:ascii="Times New Roman" w:hAnsi="Times New Roman" w:cs="Times New Roman"/>
                <w:b/>
                <w:sz w:val="24"/>
                <w:szCs w:val="24"/>
              </w:rPr>
              <w:t>1. Основы технологии слесарно-сборочных работ.</w:t>
            </w:r>
          </w:p>
          <w:p w14:paraId="29000D31"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Выполнение разметки на стальной пластине. Рубка стальной пластины. Правка на правильной плите молотком.</w:t>
            </w:r>
          </w:p>
          <w:p w14:paraId="0206DCC8"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Опиливание ст. пластины в тисках напильником. Гибка по чертежу заготовок.  </w:t>
            </w:r>
          </w:p>
          <w:p w14:paraId="5C509F2D"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lastRenderedPageBreak/>
              <w:t>Сверление отверстий в стальной пластине, зенкерование, развертывание отверстий.</w:t>
            </w:r>
          </w:p>
          <w:p w14:paraId="1BF755DF"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Нарезание внутренней резьбы метчиком. Нарезание наружной резьбы плашкой.</w:t>
            </w:r>
          </w:p>
          <w:p w14:paraId="7AA6124B" w14:textId="77777777" w:rsidR="00DF77F1" w:rsidRPr="00C23652" w:rsidRDefault="00DF77F1" w:rsidP="00FF27FD">
            <w:pPr>
              <w:contextualSpacing/>
              <w:rPr>
                <w:rFonts w:ascii="Times New Roman" w:hAnsi="Times New Roman" w:cs="Times New Roman"/>
                <w:b/>
                <w:sz w:val="24"/>
                <w:szCs w:val="24"/>
              </w:rPr>
            </w:pPr>
            <w:r w:rsidRPr="00C23652">
              <w:rPr>
                <w:rFonts w:ascii="Times New Roman" w:hAnsi="Times New Roman" w:cs="Times New Roman"/>
                <w:b/>
                <w:sz w:val="24"/>
                <w:szCs w:val="24"/>
              </w:rPr>
              <w:t>2. Основы технологии электромонтажа.</w:t>
            </w:r>
          </w:p>
          <w:p w14:paraId="5018AF9F"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Лужение деталей и поверхностей различными способами.  Пайка заготовок различными швами. </w:t>
            </w:r>
          </w:p>
          <w:p w14:paraId="5E1641A6"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Разделка кабелей и проводов, правка и нарезание проводов, подготовка к контактному оконцеванию. </w:t>
            </w:r>
          </w:p>
          <w:p w14:paraId="16E163CF"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Контактное оконцевание одно и многожильных кабелей, монтажных проводов различных сечений, кабелей НЧ соединителями типа ШР, кабелей ВЧ соединителями типа СР.</w:t>
            </w:r>
          </w:p>
          <w:p w14:paraId="5FBEC241"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Пайка НЧ соединителей типа ШР. Ознакомление с конструкцией, оконцевание, пайка. Сборка, контроль качества. Пайка НЧ соединителей типа РП.</w:t>
            </w:r>
          </w:p>
          <w:p w14:paraId="342F3173"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Упражнения по наложению бандажей. Пайка контактных колец к экранным оплеткам. Изготовление заземляющих перемычек.</w:t>
            </w:r>
          </w:p>
          <w:p w14:paraId="1188C998" w14:textId="77777777" w:rsidR="00DF77F1" w:rsidRPr="00C23652" w:rsidRDefault="00DF77F1" w:rsidP="00FF27FD">
            <w:pPr>
              <w:contextualSpacing/>
              <w:rPr>
                <w:rFonts w:ascii="Times New Roman" w:hAnsi="Times New Roman" w:cs="Times New Roman"/>
                <w:b/>
                <w:sz w:val="24"/>
                <w:szCs w:val="24"/>
              </w:rPr>
            </w:pPr>
            <w:r w:rsidRPr="00C23652">
              <w:rPr>
                <w:rFonts w:ascii="Times New Roman" w:hAnsi="Times New Roman" w:cs="Times New Roman"/>
                <w:b/>
                <w:sz w:val="24"/>
                <w:szCs w:val="24"/>
              </w:rPr>
              <w:t>3. Судовое электрооборудование.</w:t>
            </w:r>
          </w:p>
          <w:p w14:paraId="47AA8444"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Упражнения в вязке жгутов-косичек, упражнения в вязке жгутов на плазе, раскладка на плазе (шаблоне), вязка, затягивание жгутов.</w:t>
            </w:r>
          </w:p>
          <w:p w14:paraId="73A0F972"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Выпайка радиоэлементов из печатных плат. Маркирование печатных плат и элементов.</w:t>
            </w:r>
          </w:p>
          <w:p w14:paraId="018E74F7"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Монтаж радиоэлементов на печатные платы. Подбор режима пайки. Защитное покрытие цапон лаком. Маркировка на плате.</w:t>
            </w:r>
          </w:p>
          <w:p w14:paraId="5129E698"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Пайка ВЧ соединителей, разборка ВЧ соединителей, ознакомление с конструкцией, разделка кабеля РК, оконцевание, пайка на ВЧ соединитель. Сборка. Контроль качества.</w:t>
            </w:r>
          </w:p>
          <w:p w14:paraId="4F803E45"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Монтаж электроустановочной арматуры и светильников. Подготовка арматуры к монтажу. Разметка и заготовка монтажных проводов. Установка арматуры в светильнике. Сборка схемы включения ламп дневного света. Проверка схемы светильника. проводов. Установка арматуры в светильнике. Сборка схемы </w:t>
            </w:r>
          </w:p>
          <w:p w14:paraId="05E1B556"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Упражнения по наложению бандажей. Пайка контактных колец к экранным оплеткам. Изготовление заземляющих перемычек.</w:t>
            </w:r>
          </w:p>
          <w:p w14:paraId="3EF656AB" w14:textId="77777777" w:rsidR="00DF77F1" w:rsidRPr="00C23652" w:rsidRDefault="00DF77F1" w:rsidP="00FF27FD">
            <w:pPr>
              <w:contextualSpacing/>
              <w:rPr>
                <w:rFonts w:ascii="Times New Roman" w:hAnsi="Times New Roman" w:cs="Times New Roman"/>
                <w:b/>
                <w:sz w:val="24"/>
                <w:szCs w:val="24"/>
              </w:rPr>
            </w:pPr>
            <w:r w:rsidRPr="00C23652">
              <w:rPr>
                <w:rFonts w:ascii="Times New Roman" w:hAnsi="Times New Roman" w:cs="Times New Roman"/>
                <w:b/>
                <w:sz w:val="24"/>
                <w:szCs w:val="24"/>
              </w:rPr>
              <w:t>4. Намоточные работы.</w:t>
            </w:r>
          </w:p>
          <w:p w14:paraId="0B67C154"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Упражнение в разборке трансформаторов. Сматывание обмоточных проводов с катушек.</w:t>
            </w:r>
          </w:p>
          <w:p w14:paraId="267079E0"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Исследование конструкций катушек трансформаторов.</w:t>
            </w:r>
          </w:p>
          <w:p w14:paraId="44004F5B"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Намоточные работы катушек пускателей, транс-ров, упражнения в намотке катушек с рядовой укладкой провода, укладка межвитковой изоляции.</w:t>
            </w:r>
          </w:p>
          <w:p w14:paraId="5AF12CC0"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Изготовление каркаса катушек магнитного пускателя. Намотка катушек магнитного пускателя намоточным проводом, проверка катушек на отсутствие межвитковых и коротких замыканий.</w:t>
            </w:r>
          </w:p>
          <w:p w14:paraId="714EA1A8" w14:textId="77777777" w:rsidR="00DF77F1" w:rsidRPr="00C23652" w:rsidRDefault="00DF77F1" w:rsidP="00FF27FD">
            <w:pPr>
              <w:contextualSpacing/>
              <w:rPr>
                <w:rFonts w:ascii="Times New Roman" w:hAnsi="Times New Roman" w:cs="Times New Roman"/>
                <w:b/>
                <w:sz w:val="24"/>
                <w:szCs w:val="24"/>
              </w:rPr>
            </w:pPr>
            <w:r w:rsidRPr="00C23652">
              <w:rPr>
                <w:rFonts w:ascii="Times New Roman" w:hAnsi="Times New Roman" w:cs="Times New Roman"/>
                <w:b/>
                <w:sz w:val="24"/>
                <w:szCs w:val="24"/>
              </w:rPr>
              <w:t>5. Монтаж кабелей управления.</w:t>
            </w:r>
          </w:p>
          <w:p w14:paraId="709C970D"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Разделка кабелей управления для монтажа в «СЯ». Набивка сальников с использованием сальниковой резины.</w:t>
            </w:r>
          </w:p>
          <w:p w14:paraId="425BB2A7"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Разводка жил кабелей управления в «СЯ»в соответствии с маркировкой клеммных плат. Подключение к монтажным платам. Вязка жгутов.</w:t>
            </w:r>
          </w:p>
          <w:p w14:paraId="52E17DEB"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Монтаж схем соединений с использованием «СЯ». Прозвонка цепи с использованием тестеров и мультиметров. Контроль с подачей питания.</w:t>
            </w:r>
          </w:p>
          <w:p w14:paraId="2FA884A0" w14:textId="77777777" w:rsidR="00DF77F1" w:rsidRPr="00C23652" w:rsidRDefault="00DF77F1" w:rsidP="00FF27FD">
            <w:pPr>
              <w:contextualSpacing/>
              <w:rPr>
                <w:rFonts w:ascii="Times New Roman" w:hAnsi="Times New Roman" w:cs="Times New Roman"/>
                <w:b/>
                <w:sz w:val="24"/>
                <w:szCs w:val="24"/>
              </w:rPr>
            </w:pPr>
            <w:r w:rsidRPr="00C23652">
              <w:rPr>
                <w:rFonts w:ascii="Times New Roman" w:hAnsi="Times New Roman" w:cs="Times New Roman"/>
                <w:b/>
                <w:sz w:val="24"/>
                <w:szCs w:val="24"/>
              </w:rPr>
              <w:t>6. Электротехнические измерения.</w:t>
            </w:r>
          </w:p>
          <w:p w14:paraId="6EF4C94F"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Монтаж электроизмерительных приборов. Составление и разработка схем подключения электроизмерительных приборов с использованием вольтметров, амперметров, ваттметров.</w:t>
            </w:r>
          </w:p>
          <w:p w14:paraId="3FDBDE13"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Технологические правила осмотра ЭИП и схем их подключения, механического крепежа, заземления. </w:t>
            </w:r>
          </w:p>
          <w:p w14:paraId="70E35AD6"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Правила пользования ЭИП: измерение сопротивления изоляции и целости жил сети освещения, трансформаторов, электродвигателей. Технология замера R изоляции мегомметром.</w:t>
            </w:r>
          </w:p>
          <w:p w14:paraId="5D20BF13" w14:textId="77777777" w:rsidR="00DF77F1" w:rsidRPr="00C23652" w:rsidRDefault="00DF77F1" w:rsidP="00FF27FD">
            <w:pPr>
              <w:contextualSpacing/>
              <w:rPr>
                <w:rFonts w:ascii="Times New Roman" w:hAnsi="Times New Roman" w:cs="Times New Roman"/>
                <w:b/>
                <w:sz w:val="24"/>
                <w:szCs w:val="24"/>
              </w:rPr>
            </w:pPr>
            <w:r w:rsidRPr="00C23652">
              <w:rPr>
                <w:rFonts w:ascii="Times New Roman" w:hAnsi="Times New Roman" w:cs="Times New Roman"/>
                <w:sz w:val="24"/>
                <w:szCs w:val="24"/>
              </w:rPr>
              <w:t>Технологические приемы работы с ЭИП, упражнения по использованию мультиметров, тестеров.</w:t>
            </w:r>
          </w:p>
        </w:tc>
      </w:tr>
      <w:tr w:rsidR="00DF77F1" w:rsidRPr="00C23652" w14:paraId="5E6C96FA" w14:textId="77777777" w:rsidTr="00335670">
        <w:tc>
          <w:tcPr>
            <w:tcW w:w="5000" w:type="pct"/>
            <w:gridSpan w:val="2"/>
            <w:tcBorders>
              <w:top w:val="single" w:sz="4" w:space="0" w:color="auto"/>
              <w:left w:val="single" w:sz="4" w:space="0" w:color="auto"/>
              <w:bottom w:val="single" w:sz="4" w:space="0" w:color="auto"/>
              <w:right w:val="single" w:sz="4" w:space="0" w:color="auto"/>
            </w:tcBorders>
            <w:hideMark/>
          </w:tcPr>
          <w:p w14:paraId="10EAECBC" w14:textId="77777777" w:rsidR="00DF77F1" w:rsidRPr="00C23652" w:rsidRDefault="00DF77F1" w:rsidP="00FF27FD">
            <w:pPr>
              <w:contextualSpacing/>
              <w:rPr>
                <w:rFonts w:ascii="Times New Roman" w:hAnsi="Times New Roman" w:cs="Times New Roman"/>
                <w:i/>
                <w:sz w:val="24"/>
                <w:szCs w:val="24"/>
              </w:rPr>
            </w:pPr>
            <w:r w:rsidRPr="00C23652">
              <w:rPr>
                <w:rFonts w:ascii="Times New Roman" w:hAnsi="Times New Roman" w:cs="Times New Roman"/>
                <w:b/>
                <w:bCs/>
                <w:sz w:val="24"/>
                <w:szCs w:val="24"/>
              </w:rPr>
              <w:lastRenderedPageBreak/>
              <w:t>Производственная практика раздела 1</w:t>
            </w:r>
            <w:r w:rsidRPr="00C23652">
              <w:rPr>
                <w:rFonts w:ascii="Times New Roman" w:hAnsi="Times New Roman" w:cs="Times New Roman"/>
                <w:b/>
                <w:sz w:val="24"/>
                <w:szCs w:val="24"/>
              </w:rPr>
              <w:t xml:space="preserve"> </w:t>
            </w:r>
            <w:r w:rsidRPr="00C23652">
              <w:rPr>
                <w:rFonts w:ascii="Times New Roman" w:hAnsi="Times New Roman" w:cs="Times New Roman"/>
                <w:i/>
                <w:sz w:val="24"/>
                <w:szCs w:val="24"/>
              </w:rPr>
              <w:t>(если предусмотрено рассредоточенное прохождение практики) 324 ак.ч.</w:t>
            </w:r>
          </w:p>
          <w:p w14:paraId="1F8895EE"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 xml:space="preserve">Виды работ </w:t>
            </w:r>
          </w:p>
          <w:p w14:paraId="55EC96B0"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Отдельные узлы радиосвязи. Обслуживание телефонных станций.</w:t>
            </w:r>
          </w:p>
          <w:p w14:paraId="705DC5DC"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lastRenderedPageBreak/>
              <w:t xml:space="preserve">Монтаж и замена телефонных станций.                                                                                                                                                                                                                                                                                                              </w:t>
            </w:r>
          </w:p>
          <w:p w14:paraId="587C86A7"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Обслуживание, монтаж и ремонт громкоговорителей и переговорных устройств.</w:t>
            </w:r>
          </w:p>
          <w:p w14:paraId="3C4686B7"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 xml:space="preserve">Монтаж полупроводниковых приборов.  </w:t>
            </w:r>
          </w:p>
          <w:p w14:paraId="78AAF058"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Монтаж радиоэлементов.</w:t>
            </w:r>
          </w:p>
          <w:p w14:paraId="50D36651"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Разборка узлов коммутационного аппарата.</w:t>
            </w:r>
          </w:p>
          <w:p w14:paraId="5908FF20"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Регулировка и обслуживание коммутационного аппарата.</w:t>
            </w:r>
          </w:p>
          <w:p w14:paraId="49305653"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Измерение и испытания коммутационного аппарата.</w:t>
            </w:r>
          </w:p>
        </w:tc>
      </w:tr>
      <w:tr w:rsidR="00DF77F1" w:rsidRPr="00C23652" w14:paraId="2CF69370" w14:textId="77777777" w:rsidTr="00335670">
        <w:tc>
          <w:tcPr>
            <w:tcW w:w="5000" w:type="pct"/>
            <w:gridSpan w:val="2"/>
            <w:tcBorders>
              <w:top w:val="single" w:sz="4" w:space="0" w:color="auto"/>
              <w:left w:val="single" w:sz="4" w:space="0" w:color="auto"/>
              <w:bottom w:val="single" w:sz="4" w:space="0" w:color="auto"/>
              <w:right w:val="single" w:sz="4" w:space="0" w:color="auto"/>
            </w:tcBorders>
          </w:tcPr>
          <w:p w14:paraId="06E8D315"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lastRenderedPageBreak/>
              <w:t>Промежуточная аттестация  6 ак.ч.</w:t>
            </w:r>
          </w:p>
        </w:tc>
      </w:tr>
      <w:tr w:rsidR="00DF77F1" w:rsidRPr="00C23652" w14:paraId="5E0EC8DD" w14:textId="77777777" w:rsidTr="00335670">
        <w:tc>
          <w:tcPr>
            <w:tcW w:w="5000" w:type="pct"/>
            <w:gridSpan w:val="2"/>
            <w:tcBorders>
              <w:top w:val="single" w:sz="4" w:space="0" w:color="auto"/>
              <w:left w:val="single" w:sz="4" w:space="0" w:color="auto"/>
              <w:bottom w:val="single" w:sz="4" w:space="0" w:color="auto"/>
              <w:right w:val="single" w:sz="4" w:space="0" w:color="auto"/>
            </w:tcBorders>
            <w:hideMark/>
          </w:tcPr>
          <w:p w14:paraId="0A82FC1E" w14:textId="77777777" w:rsidR="00DF77F1" w:rsidRPr="00C23652" w:rsidRDefault="00DF77F1" w:rsidP="00FF27FD">
            <w:pPr>
              <w:contextualSpacing/>
              <w:rPr>
                <w:rFonts w:ascii="Times New Roman" w:hAnsi="Times New Roman" w:cs="Times New Roman"/>
                <w:b/>
                <w:bCs/>
                <w:sz w:val="24"/>
                <w:szCs w:val="24"/>
              </w:rPr>
            </w:pPr>
            <w:r w:rsidRPr="00C23652">
              <w:rPr>
                <w:rFonts w:ascii="Times New Roman" w:hAnsi="Times New Roman" w:cs="Times New Roman"/>
                <w:b/>
                <w:bCs/>
                <w:sz w:val="24"/>
                <w:szCs w:val="24"/>
              </w:rPr>
              <w:t>Всего  852 ак.ч.</w:t>
            </w:r>
          </w:p>
        </w:tc>
      </w:tr>
    </w:tbl>
    <w:p w14:paraId="783CA870" w14:textId="77777777" w:rsidR="00DF77F1" w:rsidRPr="00C23652" w:rsidRDefault="00DF77F1" w:rsidP="00DF77F1">
      <w:pPr>
        <w:suppressAutoHyphens/>
        <w:jc w:val="both"/>
        <w:rPr>
          <w:rFonts w:ascii="Times New Roman" w:hAnsi="Times New Roman" w:cs="Times New Roman"/>
          <w:bCs/>
          <w:i/>
          <w:sz w:val="24"/>
          <w:szCs w:val="24"/>
        </w:rPr>
      </w:pPr>
    </w:p>
    <w:p w14:paraId="5BA32B37" w14:textId="77777777" w:rsidR="00782EFC" w:rsidRPr="00C23652" w:rsidRDefault="00782EFC" w:rsidP="00782EFC">
      <w:pPr>
        <w:pStyle w:val="114"/>
        <w:jc w:val="both"/>
        <w:rPr>
          <w:rFonts w:ascii="Times New Roman" w:hAnsi="Times New Roman"/>
        </w:rPr>
      </w:pPr>
    </w:p>
    <w:p w14:paraId="74F0D779" w14:textId="77777777" w:rsidR="00782EFC" w:rsidRPr="00C23652" w:rsidRDefault="00782EFC" w:rsidP="00782EFC">
      <w:pPr>
        <w:pStyle w:val="1f"/>
        <w:rPr>
          <w:rFonts w:ascii="Times New Roman" w:hAnsi="Times New Roman"/>
        </w:rPr>
      </w:pPr>
      <w:bookmarkStart w:id="19" w:name="_Toc152334671"/>
      <w:bookmarkStart w:id="20" w:name="_Toc156820317"/>
      <w:bookmarkEnd w:id="18"/>
      <w:r w:rsidRPr="00C23652">
        <w:rPr>
          <w:rFonts w:ascii="Times New Roman" w:hAnsi="Times New Roman"/>
        </w:rPr>
        <w:t>3. Условия реализации профессионального модуля</w:t>
      </w:r>
      <w:bookmarkEnd w:id="19"/>
      <w:bookmarkEnd w:id="20"/>
    </w:p>
    <w:p w14:paraId="5687404E" w14:textId="77777777" w:rsidR="00782EFC" w:rsidRPr="00C23652" w:rsidRDefault="00782EFC" w:rsidP="00782EFC">
      <w:pPr>
        <w:pStyle w:val="114"/>
        <w:rPr>
          <w:rFonts w:ascii="Times New Roman" w:hAnsi="Times New Roman"/>
        </w:rPr>
      </w:pPr>
      <w:bookmarkStart w:id="21" w:name="_Toc152334672"/>
      <w:bookmarkStart w:id="22" w:name="_Toc156820318"/>
      <w:r w:rsidRPr="00C23652">
        <w:rPr>
          <w:rFonts w:ascii="Times New Roman" w:hAnsi="Times New Roman"/>
        </w:rPr>
        <w:t>3.1. Материально-техническое обеспечение</w:t>
      </w:r>
      <w:bookmarkEnd w:id="21"/>
      <w:bookmarkEnd w:id="22"/>
    </w:p>
    <w:p w14:paraId="7ED2B705" w14:textId="77777777" w:rsidR="00DF77F1" w:rsidRPr="00C23652" w:rsidRDefault="00DF77F1" w:rsidP="00DF77F1">
      <w:pPr>
        <w:suppressAutoHyphens/>
        <w:ind w:firstLine="709"/>
        <w:jc w:val="both"/>
        <w:rPr>
          <w:rFonts w:ascii="Times New Roman" w:hAnsi="Times New Roman" w:cs="Times New Roman"/>
          <w:bCs/>
          <w:sz w:val="24"/>
          <w:szCs w:val="24"/>
        </w:rPr>
      </w:pPr>
      <w:bookmarkStart w:id="23" w:name="_Hlk170893673"/>
      <w:r w:rsidRPr="00C23652">
        <w:rPr>
          <w:rFonts w:ascii="Times New Roman" w:hAnsi="Times New Roman" w:cs="Times New Roman"/>
          <w:bCs/>
          <w:sz w:val="24"/>
          <w:szCs w:val="24"/>
        </w:rPr>
        <w:t>Кабинеты общепрофессиональных дисциплин и профессиональных модулей</w:t>
      </w:r>
      <w:r w:rsidRPr="00C23652">
        <w:rPr>
          <w:rFonts w:ascii="Times New Roman" w:hAnsi="Times New Roman" w:cs="Times New Roman"/>
          <w:bCs/>
          <w:i/>
          <w:sz w:val="24"/>
          <w:szCs w:val="24"/>
        </w:rPr>
        <w:t xml:space="preserve">, </w:t>
      </w:r>
      <w:r w:rsidRPr="00C23652">
        <w:rPr>
          <w:rFonts w:ascii="Times New Roman" w:hAnsi="Times New Roman" w:cs="Times New Roman"/>
          <w:bCs/>
          <w:sz w:val="24"/>
          <w:szCs w:val="24"/>
        </w:rPr>
        <w:t xml:space="preserve">оснащенные </w:t>
      </w:r>
      <w:r w:rsidRPr="00C23652">
        <w:rPr>
          <w:rFonts w:ascii="Times New Roman" w:hAnsi="Times New Roman" w:cs="Times New Roman"/>
          <w:bCs/>
          <w:iCs/>
          <w:sz w:val="24"/>
          <w:szCs w:val="24"/>
        </w:rPr>
        <w:t>в соответствии с приложением 3 ПОП-П</w:t>
      </w:r>
      <w:r w:rsidRPr="00C23652">
        <w:rPr>
          <w:rFonts w:ascii="Times New Roman" w:hAnsi="Times New Roman" w:cs="Times New Roman"/>
          <w:bCs/>
          <w:sz w:val="24"/>
          <w:szCs w:val="24"/>
        </w:rPr>
        <w:t xml:space="preserve">. </w:t>
      </w:r>
    </w:p>
    <w:bookmarkEnd w:id="23"/>
    <w:p w14:paraId="24521659" w14:textId="4A2DC114" w:rsidR="00782EFC" w:rsidRPr="00C23652" w:rsidRDefault="00782EFC" w:rsidP="00782EFC">
      <w:pPr>
        <w:suppressAutoHyphens/>
        <w:ind w:firstLine="709"/>
        <w:jc w:val="both"/>
        <w:rPr>
          <w:rFonts w:ascii="Times New Roman" w:hAnsi="Times New Roman" w:cs="Times New Roman"/>
          <w:bCs/>
          <w:i/>
          <w:sz w:val="24"/>
          <w:szCs w:val="24"/>
        </w:rPr>
      </w:pPr>
      <w:r w:rsidRPr="00C23652">
        <w:rPr>
          <w:rFonts w:ascii="Times New Roman" w:hAnsi="Times New Roman" w:cs="Times New Roman"/>
          <w:bCs/>
          <w:sz w:val="24"/>
          <w:szCs w:val="24"/>
        </w:rPr>
        <w:t>Лаборатори</w:t>
      </w:r>
      <w:r w:rsidR="00DF77F1" w:rsidRPr="00C23652">
        <w:rPr>
          <w:rFonts w:ascii="Times New Roman" w:hAnsi="Times New Roman" w:cs="Times New Roman"/>
          <w:bCs/>
          <w:sz w:val="24"/>
          <w:szCs w:val="24"/>
        </w:rPr>
        <w:t>и: «Электрорадиоматериалов и радиокомпонентов», «</w:t>
      </w:r>
      <w:r w:rsidR="00DF77F1" w:rsidRPr="00C23652">
        <w:rPr>
          <w:rFonts w:ascii="Times New Roman" w:hAnsi="Times New Roman" w:cs="Times New Roman"/>
          <w:sz w:val="24"/>
          <w:szCs w:val="24"/>
        </w:rPr>
        <w:t>Судовых машин и приводов»</w:t>
      </w:r>
      <w:r w:rsidR="00DF77F1" w:rsidRPr="00C23652">
        <w:rPr>
          <w:rFonts w:ascii="Times New Roman" w:hAnsi="Times New Roman" w:cs="Times New Roman"/>
          <w:bCs/>
          <w:i/>
          <w:sz w:val="24"/>
          <w:szCs w:val="24"/>
        </w:rPr>
        <w:t xml:space="preserve">, </w:t>
      </w:r>
      <w:r w:rsidR="00DF77F1" w:rsidRPr="00C23652">
        <w:rPr>
          <w:rFonts w:ascii="Times New Roman" w:hAnsi="Times New Roman" w:cs="Times New Roman"/>
          <w:bCs/>
          <w:sz w:val="24"/>
          <w:szCs w:val="24"/>
        </w:rPr>
        <w:t>оснащенные в соответствии с</w:t>
      </w:r>
      <w:r w:rsidRPr="00C23652">
        <w:rPr>
          <w:rFonts w:ascii="Times New Roman" w:hAnsi="Times New Roman" w:cs="Times New Roman"/>
          <w:bCs/>
          <w:sz w:val="24"/>
          <w:szCs w:val="24"/>
        </w:rPr>
        <w:t xml:space="preserve"> </w:t>
      </w:r>
      <w:r w:rsidRPr="00C23652">
        <w:rPr>
          <w:rFonts w:ascii="Times New Roman" w:hAnsi="Times New Roman" w:cs="Times New Roman"/>
          <w:bCs/>
          <w:iCs/>
          <w:sz w:val="24"/>
          <w:szCs w:val="24"/>
        </w:rPr>
        <w:t xml:space="preserve">приложением 3 </w:t>
      </w:r>
      <w:r w:rsidR="00D37EAF" w:rsidRPr="00C23652">
        <w:rPr>
          <w:rFonts w:ascii="Times New Roman" w:hAnsi="Times New Roman" w:cs="Times New Roman"/>
          <w:bCs/>
          <w:iCs/>
          <w:sz w:val="24"/>
          <w:szCs w:val="24"/>
        </w:rPr>
        <w:t>ПОП-П</w:t>
      </w:r>
      <w:r w:rsidRPr="00C23652">
        <w:rPr>
          <w:rFonts w:ascii="Times New Roman" w:hAnsi="Times New Roman" w:cs="Times New Roman"/>
          <w:bCs/>
          <w:i/>
          <w:sz w:val="24"/>
          <w:szCs w:val="24"/>
        </w:rPr>
        <w:t>.</w:t>
      </w:r>
    </w:p>
    <w:p w14:paraId="7C3007CE" w14:textId="143E995E" w:rsidR="00782EFC" w:rsidRPr="00C23652" w:rsidRDefault="00DF77F1" w:rsidP="00782EFC">
      <w:pPr>
        <w:suppressAutoHyphens/>
        <w:ind w:firstLine="709"/>
        <w:jc w:val="both"/>
        <w:rPr>
          <w:rFonts w:ascii="Times New Roman" w:hAnsi="Times New Roman" w:cs="Times New Roman"/>
          <w:bCs/>
          <w:i/>
          <w:iCs/>
          <w:sz w:val="24"/>
          <w:szCs w:val="24"/>
        </w:rPr>
      </w:pPr>
      <w:r w:rsidRPr="00C23652">
        <w:rPr>
          <w:rFonts w:ascii="Times New Roman" w:hAnsi="Times New Roman" w:cs="Times New Roman"/>
          <w:bCs/>
          <w:sz w:val="24"/>
          <w:szCs w:val="24"/>
        </w:rPr>
        <w:t>Мастерские «</w:t>
      </w:r>
      <w:r w:rsidRPr="00C23652">
        <w:rPr>
          <w:rFonts w:ascii="Times New Roman" w:hAnsi="Times New Roman" w:cs="Times New Roman"/>
          <w:sz w:val="24"/>
          <w:szCs w:val="24"/>
        </w:rPr>
        <w:t>Электромонтажная»</w:t>
      </w:r>
      <w:r w:rsidRPr="00C23652">
        <w:rPr>
          <w:rFonts w:ascii="Times New Roman" w:hAnsi="Times New Roman" w:cs="Times New Roman"/>
          <w:bCs/>
          <w:sz w:val="24"/>
          <w:szCs w:val="24"/>
        </w:rPr>
        <w:t>, «</w:t>
      </w:r>
      <w:r w:rsidRPr="00C23652">
        <w:rPr>
          <w:rFonts w:ascii="Times New Roman" w:hAnsi="Times New Roman" w:cs="Times New Roman"/>
          <w:sz w:val="24"/>
          <w:szCs w:val="24"/>
        </w:rPr>
        <w:t>Радиомонтажн</w:t>
      </w:r>
      <w:r w:rsidRPr="00BC1AD9">
        <w:rPr>
          <w:rFonts w:ascii="Times New Roman" w:hAnsi="Times New Roman" w:cs="Times New Roman"/>
          <w:bCs/>
          <w:iCs/>
          <w:sz w:val="24"/>
          <w:szCs w:val="24"/>
        </w:rPr>
        <w:t>ая</w:t>
      </w:r>
      <w:r w:rsidRPr="00C23652">
        <w:rPr>
          <w:rFonts w:ascii="Times New Roman" w:hAnsi="Times New Roman" w:cs="Times New Roman"/>
          <w:bCs/>
          <w:i/>
          <w:sz w:val="24"/>
          <w:szCs w:val="24"/>
        </w:rPr>
        <w:t xml:space="preserve">», </w:t>
      </w:r>
      <w:r w:rsidRPr="00C23652">
        <w:rPr>
          <w:rFonts w:ascii="Times New Roman" w:hAnsi="Times New Roman" w:cs="Times New Roman"/>
          <w:bCs/>
          <w:sz w:val="24"/>
          <w:szCs w:val="24"/>
        </w:rPr>
        <w:t>оснащенные в соответствии с</w:t>
      </w:r>
      <w:r w:rsidRPr="00C23652">
        <w:rPr>
          <w:rFonts w:ascii="Times New Roman" w:hAnsi="Times New Roman" w:cs="Times New Roman"/>
          <w:bCs/>
          <w:iCs/>
          <w:sz w:val="24"/>
          <w:szCs w:val="24"/>
        </w:rPr>
        <w:t xml:space="preserve"> </w:t>
      </w:r>
      <w:r w:rsidR="00782EFC" w:rsidRPr="00C23652">
        <w:rPr>
          <w:rFonts w:ascii="Times New Roman" w:hAnsi="Times New Roman" w:cs="Times New Roman"/>
          <w:bCs/>
          <w:iCs/>
          <w:sz w:val="24"/>
          <w:szCs w:val="24"/>
        </w:rPr>
        <w:t xml:space="preserve">приложением 3 </w:t>
      </w:r>
      <w:r w:rsidR="00D37EAF" w:rsidRPr="00C23652">
        <w:rPr>
          <w:rFonts w:ascii="Times New Roman" w:hAnsi="Times New Roman" w:cs="Times New Roman"/>
          <w:bCs/>
          <w:iCs/>
          <w:sz w:val="24"/>
          <w:szCs w:val="24"/>
        </w:rPr>
        <w:t>ПОП-П</w:t>
      </w:r>
      <w:r w:rsidR="00782EFC" w:rsidRPr="00C23652">
        <w:rPr>
          <w:rFonts w:ascii="Times New Roman" w:hAnsi="Times New Roman" w:cs="Times New Roman"/>
          <w:bCs/>
          <w:i/>
          <w:iCs/>
          <w:sz w:val="24"/>
          <w:szCs w:val="24"/>
        </w:rPr>
        <w:t>.</w:t>
      </w:r>
    </w:p>
    <w:p w14:paraId="2BBF818D" w14:textId="76A6F05E" w:rsidR="00782EFC" w:rsidRPr="00C23652" w:rsidRDefault="00DF77F1" w:rsidP="00DF77F1">
      <w:pPr>
        <w:suppressAutoHyphens/>
        <w:ind w:firstLine="709"/>
        <w:jc w:val="both"/>
        <w:rPr>
          <w:rFonts w:ascii="Times New Roman" w:hAnsi="Times New Roman" w:cs="Times New Roman"/>
          <w:bCs/>
          <w:i/>
          <w:iCs/>
          <w:sz w:val="24"/>
          <w:szCs w:val="24"/>
        </w:rPr>
      </w:pPr>
      <w:bookmarkStart w:id="24" w:name="_Hlk170893685"/>
      <w:r w:rsidRPr="00C23652">
        <w:rPr>
          <w:rFonts w:ascii="Times New Roman" w:hAnsi="Times New Roman" w:cs="Times New Roman"/>
          <w:bCs/>
          <w:sz w:val="24"/>
          <w:szCs w:val="24"/>
        </w:rPr>
        <w:t>Оснащенные базы практики</w:t>
      </w:r>
      <w:r w:rsidRPr="00C23652">
        <w:rPr>
          <w:rFonts w:ascii="Times New Roman" w:hAnsi="Times New Roman" w:cs="Times New Roman"/>
          <w:sz w:val="24"/>
          <w:szCs w:val="24"/>
        </w:rPr>
        <w:t xml:space="preserve">, </w:t>
      </w:r>
      <w:r w:rsidRPr="00C23652">
        <w:rPr>
          <w:rFonts w:ascii="Times New Roman" w:hAnsi="Times New Roman" w:cs="Times New Roman"/>
          <w:bCs/>
          <w:sz w:val="24"/>
          <w:szCs w:val="24"/>
        </w:rPr>
        <w:t xml:space="preserve">оснащенные в соответствии с </w:t>
      </w:r>
      <w:r w:rsidRPr="00C23652">
        <w:rPr>
          <w:rFonts w:ascii="Times New Roman" w:hAnsi="Times New Roman" w:cs="Times New Roman"/>
          <w:bCs/>
          <w:iCs/>
          <w:sz w:val="24"/>
          <w:szCs w:val="24"/>
        </w:rPr>
        <w:t>приложением 3 ПОП-П</w:t>
      </w:r>
      <w:r w:rsidRPr="00C23652">
        <w:rPr>
          <w:rFonts w:ascii="Times New Roman" w:hAnsi="Times New Roman" w:cs="Times New Roman"/>
          <w:bCs/>
          <w:i/>
          <w:iCs/>
          <w:sz w:val="24"/>
          <w:szCs w:val="24"/>
        </w:rPr>
        <w:t>.</w:t>
      </w:r>
    </w:p>
    <w:bookmarkEnd w:id="24"/>
    <w:p w14:paraId="4C1B1F80" w14:textId="77777777" w:rsidR="006841BF" w:rsidRPr="00C23652" w:rsidRDefault="006841BF" w:rsidP="00782EFC">
      <w:pPr>
        <w:spacing w:after="200" w:line="276" w:lineRule="auto"/>
        <w:rPr>
          <w:rFonts w:ascii="Times New Roman" w:hAnsi="Times New Roman" w:cs="Times New Roman"/>
          <w:b/>
          <w:bCs/>
          <w:sz w:val="24"/>
          <w:szCs w:val="24"/>
        </w:rPr>
      </w:pPr>
    </w:p>
    <w:p w14:paraId="7FD9D41E" w14:textId="77777777" w:rsidR="00782EFC" w:rsidRPr="00C23652" w:rsidRDefault="00782EFC" w:rsidP="00782EFC">
      <w:pPr>
        <w:pStyle w:val="114"/>
        <w:rPr>
          <w:rFonts w:ascii="Times New Roman" w:eastAsia="Times New Roman" w:hAnsi="Times New Roman"/>
        </w:rPr>
      </w:pPr>
      <w:bookmarkStart w:id="25" w:name="_Toc152334673"/>
      <w:bookmarkStart w:id="26" w:name="_Toc156820319"/>
      <w:r w:rsidRPr="00C23652">
        <w:rPr>
          <w:rFonts w:ascii="Times New Roman" w:hAnsi="Times New Roman"/>
        </w:rPr>
        <w:t>3.2. Учебно-методическое обеспечение</w:t>
      </w:r>
      <w:bookmarkEnd w:id="25"/>
      <w:bookmarkEnd w:id="26"/>
    </w:p>
    <w:p w14:paraId="62AB8A24" w14:textId="4794547B" w:rsidR="00782EFC" w:rsidRPr="00C23652" w:rsidRDefault="00782EFC" w:rsidP="00782EFC">
      <w:pPr>
        <w:pStyle w:val="a4"/>
        <w:spacing w:line="276" w:lineRule="auto"/>
        <w:ind w:left="0" w:firstLine="709"/>
        <w:jc w:val="both"/>
        <w:rPr>
          <w:rFonts w:ascii="Times New Roman" w:hAnsi="Times New Roman" w:cs="Times New Roman"/>
          <w:bCs/>
          <w:sz w:val="24"/>
          <w:szCs w:val="24"/>
        </w:rPr>
      </w:pPr>
      <w:bookmarkStart w:id="27" w:name="_Hlk152333986"/>
      <w:r w:rsidRPr="00C23652">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23652">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23652">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7"/>
    </w:p>
    <w:p w14:paraId="2079CA80" w14:textId="21BC74E5" w:rsidR="006841BF" w:rsidRPr="00C23652" w:rsidRDefault="006841BF" w:rsidP="00782EFC">
      <w:pPr>
        <w:pStyle w:val="a4"/>
        <w:spacing w:line="276" w:lineRule="auto"/>
        <w:ind w:left="0" w:firstLine="709"/>
        <w:jc w:val="both"/>
        <w:rPr>
          <w:rFonts w:ascii="Times New Roman" w:hAnsi="Times New Roman" w:cs="Times New Roman"/>
          <w:bCs/>
          <w:sz w:val="24"/>
          <w:szCs w:val="24"/>
        </w:rPr>
      </w:pPr>
    </w:p>
    <w:p w14:paraId="72CBBDF7" w14:textId="77777777" w:rsidR="006841BF" w:rsidRPr="00C23652" w:rsidRDefault="006841BF" w:rsidP="006841BF">
      <w:pPr>
        <w:pStyle w:val="a4"/>
        <w:spacing w:line="276" w:lineRule="auto"/>
        <w:ind w:left="0" w:firstLine="709"/>
        <w:rPr>
          <w:rFonts w:ascii="Times New Roman" w:hAnsi="Times New Roman" w:cs="Times New Roman"/>
          <w:b/>
          <w:sz w:val="24"/>
          <w:szCs w:val="24"/>
        </w:rPr>
      </w:pPr>
      <w:r w:rsidRPr="00C23652">
        <w:rPr>
          <w:rFonts w:ascii="Times New Roman" w:hAnsi="Times New Roman" w:cs="Times New Roman"/>
          <w:b/>
          <w:sz w:val="24"/>
          <w:szCs w:val="24"/>
        </w:rPr>
        <w:t>3.2.1. Основные печатные и/или электронные издания</w:t>
      </w:r>
    </w:p>
    <w:p w14:paraId="09BF8CEF" w14:textId="1CA23608" w:rsidR="00C63897" w:rsidRPr="00C23652" w:rsidRDefault="006841BF" w:rsidP="00DF77F1">
      <w:pPr>
        <w:spacing w:line="276" w:lineRule="auto"/>
        <w:ind w:firstLine="709"/>
        <w:contextualSpacing/>
        <w:jc w:val="both"/>
        <w:rPr>
          <w:rFonts w:ascii="Times New Roman" w:hAnsi="Times New Roman" w:cs="Times New Roman"/>
          <w:bCs/>
          <w:i/>
          <w:sz w:val="24"/>
          <w:szCs w:val="24"/>
        </w:rPr>
      </w:pPr>
      <w:r w:rsidRPr="00C23652">
        <w:rPr>
          <w:rFonts w:ascii="Times New Roman" w:hAnsi="Times New Roman" w:cs="Times New Roman"/>
          <w:bCs/>
          <w:iCs/>
          <w:sz w:val="24"/>
          <w:szCs w:val="24"/>
        </w:rPr>
        <w:t>1.</w:t>
      </w:r>
      <w:r w:rsidRPr="00C23652">
        <w:rPr>
          <w:rFonts w:ascii="Times New Roman" w:hAnsi="Times New Roman" w:cs="Times New Roman"/>
          <w:b/>
          <w:iCs/>
          <w:sz w:val="24"/>
          <w:szCs w:val="24"/>
        </w:rPr>
        <w:t xml:space="preserve"> </w:t>
      </w:r>
      <w:bookmarkStart w:id="28" w:name="_Hlk75853653"/>
      <w:r w:rsidR="00DF77F1" w:rsidRPr="00C23652">
        <w:rPr>
          <w:rFonts w:ascii="Times New Roman" w:hAnsi="Times New Roman" w:cs="Times New Roman"/>
          <w:bCs/>
          <w:iCs/>
          <w:sz w:val="24"/>
          <w:szCs w:val="24"/>
        </w:rPr>
        <w:t>Григорьева С. В. Общая технология электромонтажных работ: учебное издание / Григорьева С. В. - Москва : Академия, 2020. - 192 c. (Профессии среднего профессионального образования). - URL: https://academia-moscow.ru. - Текст : электронный</w:t>
      </w:r>
      <w:r w:rsidRPr="00C23652">
        <w:rPr>
          <w:rFonts w:ascii="Times New Roman" w:hAnsi="Times New Roman" w:cs="Times New Roman"/>
          <w:bCs/>
          <w:i/>
          <w:sz w:val="24"/>
          <w:szCs w:val="24"/>
        </w:rPr>
        <w:t>.</w:t>
      </w:r>
      <w:bookmarkEnd w:id="28"/>
    </w:p>
    <w:p w14:paraId="3F42AF06" w14:textId="706794FC" w:rsidR="006841BF" w:rsidRPr="00C23652" w:rsidRDefault="00DF77F1" w:rsidP="006841BF">
      <w:pPr>
        <w:pStyle w:val="a4"/>
        <w:spacing w:line="276" w:lineRule="auto"/>
        <w:ind w:left="0" w:firstLine="709"/>
        <w:jc w:val="both"/>
        <w:rPr>
          <w:rFonts w:ascii="Times New Roman" w:hAnsi="Times New Roman" w:cs="Times New Roman"/>
          <w:bCs/>
          <w:sz w:val="24"/>
          <w:szCs w:val="24"/>
        </w:rPr>
      </w:pPr>
      <w:r w:rsidRPr="00C23652">
        <w:rPr>
          <w:rFonts w:ascii="Times New Roman" w:hAnsi="Times New Roman" w:cs="Times New Roman"/>
          <w:sz w:val="24"/>
          <w:szCs w:val="24"/>
        </w:rPr>
        <w:t>2. Нестеренко В.М. Технология электромонтажных работ: учебное издание / Нестеренко В.М., Мысьянов А.М. - Москва : Академия, 2023. - 592 c. (Профессии среднего профессионального образования). - URL: https://academia-moscow.ru. - Текст : электронный</w:t>
      </w:r>
      <w:r w:rsidR="006841BF" w:rsidRPr="00C23652">
        <w:rPr>
          <w:rFonts w:ascii="Times New Roman" w:hAnsi="Times New Roman" w:cs="Times New Roman"/>
          <w:sz w:val="24"/>
          <w:szCs w:val="24"/>
        </w:rPr>
        <w:t>.</w:t>
      </w:r>
    </w:p>
    <w:p w14:paraId="41AE9630" w14:textId="77777777" w:rsidR="006841BF" w:rsidRPr="00C23652"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77777777" w:rsidR="006841BF" w:rsidRPr="00C23652" w:rsidRDefault="006841BF" w:rsidP="006841BF">
      <w:pPr>
        <w:suppressAutoHyphens/>
        <w:spacing w:line="276" w:lineRule="auto"/>
        <w:ind w:firstLine="709"/>
        <w:contextualSpacing/>
        <w:rPr>
          <w:rFonts w:ascii="Times New Roman" w:hAnsi="Times New Roman" w:cs="Times New Roman"/>
          <w:bCs/>
          <w:i/>
          <w:sz w:val="24"/>
          <w:szCs w:val="24"/>
        </w:rPr>
      </w:pPr>
      <w:r w:rsidRPr="00C23652">
        <w:rPr>
          <w:rFonts w:ascii="Times New Roman" w:hAnsi="Times New Roman" w:cs="Times New Roman"/>
          <w:b/>
          <w:bCs/>
          <w:sz w:val="24"/>
          <w:szCs w:val="24"/>
        </w:rPr>
        <w:t xml:space="preserve">3.2.2. Дополнительные источники </w:t>
      </w:r>
      <w:r w:rsidRPr="00C23652">
        <w:rPr>
          <w:rFonts w:ascii="Times New Roman" w:hAnsi="Times New Roman" w:cs="Times New Roman"/>
          <w:bCs/>
          <w:i/>
          <w:sz w:val="24"/>
          <w:szCs w:val="24"/>
        </w:rPr>
        <w:t>(при необходимости)</w:t>
      </w:r>
    </w:p>
    <w:p w14:paraId="2BECD972" w14:textId="77777777" w:rsidR="00DF77F1" w:rsidRPr="00C23652" w:rsidRDefault="00DF77F1" w:rsidP="006841BF">
      <w:pPr>
        <w:pStyle w:val="1f"/>
        <w:rPr>
          <w:rFonts w:ascii="Times New Roman" w:hAnsi="Times New Roman"/>
        </w:rPr>
      </w:pPr>
      <w:bookmarkStart w:id="29" w:name="_Toc152334674"/>
      <w:bookmarkStart w:id="30" w:name="_Toc156820320"/>
    </w:p>
    <w:p w14:paraId="47B86259" w14:textId="0B535CAB" w:rsidR="006841BF" w:rsidRPr="00C23652" w:rsidRDefault="006841BF" w:rsidP="00DF77F1">
      <w:pPr>
        <w:pStyle w:val="1f"/>
        <w:numPr>
          <w:ilvl w:val="0"/>
          <w:numId w:val="13"/>
        </w:numPr>
        <w:rPr>
          <w:rFonts w:ascii="Times New Roman" w:hAnsi="Times New Roman"/>
        </w:rPr>
      </w:pPr>
      <w:r w:rsidRPr="00C23652">
        <w:rPr>
          <w:rFonts w:ascii="Times New Roman" w:hAnsi="Times New Roman"/>
        </w:rPr>
        <w:t xml:space="preserve">Контроль и оценка результатов освоения </w:t>
      </w:r>
      <w:r w:rsidR="001604E7" w:rsidRPr="00C23652">
        <w:rPr>
          <w:rFonts w:ascii="Times New Roman" w:hAnsi="Times New Roman"/>
        </w:rPr>
        <w:br/>
      </w:r>
      <w:r w:rsidRPr="00C23652">
        <w:rPr>
          <w:rFonts w:ascii="Times New Roman" w:hAnsi="Times New Roman"/>
        </w:rPr>
        <w:t>профессионального модуля</w:t>
      </w:r>
      <w:bookmarkEnd w:id="29"/>
      <w:bookmarkEnd w:id="3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6"/>
        <w:gridCol w:w="4405"/>
        <w:gridCol w:w="2133"/>
      </w:tblGrid>
      <w:tr w:rsidR="00DF77F1" w:rsidRPr="00C23652" w14:paraId="300FAB93" w14:textId="77777777" w:rsidTr="00335670">
        <w:trPr>
          <w:trHeight w:val="1098"/>
        </w:trPr>
        <w:tc>
          <w:tcPr>
            <w:tcW w:w="3096" w:type="dxa"/>
            <w:tcBorders>
              <w:top w:val="single" w:sz="4" w:space="0" w:color="auto"/>
              <w:left w:val="single" w:sz="4" w:space="0" w:color="auto"/>
              <w:bottom w:val="single" w:sz="4" w:space="0" w:color="auto"/>
              <w:right w:val="single" w:sz="4" w:space="0" w:color="auto"/>
            </w:tcBorders>
            <w:hideMark/>
          </w:tcPr>
          <w:p w14:paraId="1C0EB976" w14:textId="77777777" w:rsidR="00DF77F1" w:rsidRPr="00C23652" w:rsidRDefault="00DF77F1" w:rsidP="00FF27FD">
            <w:pPr>
              <w:suppressAutoHyphens/>
              <w:contextualSpacing/>
              <w:jc w:val="center"/>
              <w:rPr>
                <w:rFonts w:ascii="Times New Roman" w:hAnsi="Times New Roman" w:cs="Times New Roman"/>
                <w:sz w:val="24"/>
                <w:szCs w:val="24"/>
              </w:rPr>
            </w:pPr>
            <w:r w:rsidRPr="00C23652">
              <w:rPr>
                <w:rFonts w:ascii="Times New Roman" w:hAnsi="Times New Roman" w:cs="Times New Roman"/>
                <w:b/>
                <w:iCs/>
                <w:sz w:val="24"/>
                <w:szCs w:val="24"/>
              </w:rPr>
              <w:t>Код ПК, ОК</w:t>
            </w:r>
          </w:p>
        </w:tc>
        <w:tc>
          <w:tcPr>
            <w:tcW w:w="4831" w:type="dxa"/>
            <w:tcBorders>
              <w:top w:val="single" w:sz="4" w:space="0" w:color="auto"/>
              <w:left w:val="single" w:sz="4" w:space="0" w:color="auto"/>
              <w:bottom w:val="single" w:sz="4" w:space="0" w:color="auto"/>
              <w:right w:val="single" w:sz="4" w:space="0" w:color="auto"/>
            </w:tcBorders>
            <w:vAlign w:val="center"/>
            <w:hideMark/>
          </w:tcPr>
          <w:p w14:paraId="7BEDB264" w14:textId="77777777" w:rsidR="00DF77F1" w:rsidRPr="00C23652" w:rsidRDefault="00DF77F1" w:rsidP="00FF27FD">
            <w:pPr>
              <w:suppressAutoHyphens/>
              <w:contextualSpacing/>
              <w:jc w:val="center"/>
              <w:rPr>
                <w:rFonts w:ascii="Times New Roman" w:hAnsi="Times New Roman" w:cs="Times New Roman"/>
                <w:sz w:val="24"/>
                <w:szCs w:val="24"/>
              </w:rPr>
            </w:pPr>
            <w:r w:rsidRPr="00C23652">
              <w:rPr>
                <w:rFonts w:ascii="Times New Roman" w:hAnsi="Times New Roman" w:cs="Times New Roman"/>
                <w:b/>
                <w:iCs/>
                <w:sz w:val="24"/>
                <w:szCs w:val="24"/>
              </w:rPr>
              <w:t xml:space="preserve">Критерии оценки результата </w:t>
            </w:r>
            <w:r w:rsidRPr="00C23652">
              <w:rPr>
                <w:rFonts w:ascii="Times New Roman" w:hAnsi="Times New Roman" w:cs="Times New Roman"/>
                <w:b/>
                <w:iCs/>
                <w:sz w:val="24"/>
                <w:szCs w:val="24"/>
              </w:rPr>
              <w:br/>
              <w:t>(показатели освоенности компетенций)</w:t>
            </w:r>
          </w:p>
        </w:tc>
        <w:tc>
          <w:tcPr>
            <w:tcW w:w="1707" w:type="dxa"/>
            <w:tcBorders>
              <w:top w:val="single" w:sz="4" w:space="0" w:color="auto"/>
              <w:left w:val="single" w:sz="4" w:space="0" w:color="auto"/>
              <w:bottom w:val="single" w:sz="4" w:space="0" w:color="auto"/>
              <w:right w:val="single" w:sz="4" w:space="0" w:color="auto"/>
            </w:tcBorders>
            <w:vAlign w:val="center"/>
            <w:hideMark/>
          </w:tcPr>
          <w:p w14:paraId="68E18DF4" w14:textId="77777777" w:rsidR="00DF77F1" w:rsidRPr="00C23652" w:rsidRDefault="00DF77F1" w:rsidP="00FF27FD">
            <w:pPr>
              <w:suppressAutoHyphens/>
              <w:contextualSpacing/>
              <w:jc w:val="center"/>
              <w:rPr>
                <w:rFonts w:ascii="Times New Roman" w:hAnsi="Times New Roman" w:cs="Times New Roman"/>
                <w:sz w:val="24"/>
                <w:szCs w:val="24"/>
              </w:rPr>
            </w:pPr>
            <w:r w:rsidRPr="00C23652">
              <w:rPr>
                <w:rFonts w:ascii="Times New Roman" w:hAnsi="Times New Roman" w:cs="Times New Roman"/>
                <w:b/>
                <w:sz w:val="24"/>
                <w:szCs w:val="24"/>
              </w:rPr>
              <w:t>Формы контроля и методы оценки</w:t>
            </w:r>
            <w:r w:rsidRPr="00C23652">
              <w:rPr>
                <w:rStyle w:val="af3"/>
                <w:rFonts w:ascii="Times New Roman" w:hAnsi="Times New Roman"/>
                <w:b/>
                <w:sz w:val="24"/>
                <w:szCs w:val="24"/>
              </w:rPr>
              <w:footnoteReference w:id="3"/>
            </w:r>
          </w:p>
        </w:tc>
      </w:tr>
      <w:tr w:rsidR="00DF77F1" w:rsidRPr="00C23652" w14:paraId="6624FB82" w14:textId="77777777" w:rsidTr="00335670">
        <w:trPr>
          <w:trHeight w:val="698"/>
        </w:trPr>
        <w:tc>
          <w:tcPr>
            <w:tcW w:w="3096" w:type="dxa"/>
            <w:tcBorders>
              <w:top w:val="single" w:sz="4" w:space="0" w:color="auto"/>
              <w:left w:val="single" w:sz="4" w:space="0" w:color="auto"/>
              <w:bottom w:val="single" w:sz="4" w:space="0" w:color="auto"/>
              <w:right w:val="single" w:sz="4" w:space="0" w:color="auto"/>
            </w:tcBorders>
            <w:hideMark/>
          </w:tcPr>
          <w:p w14:paraId="6435E963" w14:textId="77777777" w:rsidR="00DF77F1" w:rsidRPr="00C23652" w:rsidRDefault="00DF77F1" w:rsidP="00FF27FD">
            <w:pPr>
              <w:suppressAutoHyphens/>
              <w:contextualSpacing/>
              <w:rPr>
                <w:rFonts w:ascii="Times New Roman" w:hAnsi="Times New Roman" w:cs="Times New Roman"/>
                <w:sz w:val="24"/>
                <w:szCs w:val="24"/>
              </w:rPr>
            </w:pPr>
            <w:r w:rsidRPr="00C23652">
              <w:rPr>
                <w:rFonts w:ascii="Times New Roman" w:hAnsi="Times New Roman" w:cs="Times New Roman"/>
                <w:sz w:val="24"/>
                <w:szCs w:val="24"/>
              </w:rPr>
              <w:t>ПК1.1. Выполнять разметку мест установки, монтаж и демонтаж проводов, кабелей, кабельных трасс, ленты заземления.</w:t>
            </w:r>
          </w:p>
          <w:p w14:paraId="034763A5" w14:textId="77777777" w:rsidR="00DF77F1" w:rsidRPr="00C23652" w:rsidRDefault="00DF77F1" w:rsidP="00FF27FD">
            <w:pPr>
              <w:suppressAutoHyphens/>
              <w:contextualSpacing/>
              <w:rPr>
                <w:rFonts w:ascii="Times New Roman" w:hAnsi="Times New Roman" w:cs="Times New Roman"/>
                <w:sz w:val="24"/>
                <w:szCs w:val="24"/>
              </w:rPr>
            </w:pPr>
          </w:p>
          <w:p w14:paraId="64C65AE6" w14:textId="3696F673" w:rsidR="00DF77F1" w:rsidRPr="00C23652" w:rsidRDefault="00DF77F1" w:rsidP="00FF27FD">
            <w:pPr>
              <w:suppressAutoHyphens/>
              <w:contextualSpacing/>
              <w:rPr>
                <w:rFonts w:ascii="Times New Roman" w:hAnsi="Times New Roman" w:cs="Times New Roman"/>
                <w:sz w:val="24"/>
                <w:szCs w:val="24"/>
              </w:rPr>
            </w:pPr>
            <w:r w:rsidRPr="00C23652">
              <w:rPr>
                <w:rFonts w:ascii="Times New Roman" w:hAnsi="Times New Roman" w:cs="Times New Roman"/>
                <w:sz w:val="24"/>
                <w:szCs w:val="24"/>
              </w:rPr>
              <w:t>ОК 01-</w:t>
            </w:r>
            <w:r w:rsidR="00335670">
              <w:rPr>
                <w:rFonts w:ascii="Times New Roman" w:hAnsi="Times New Roman" w:cs="Times New Roman"/>
                <w:sz w:val="24"/>
                <w:szCs w:val="24"/>
              </w:rPr>
              <w:t>09</w:t>
            </w:r>
          </w:p>
        </w:tc>
        <w:tc>
          <w:tcPr>
            <w:tcW w:w="4831" w:type="dxa"/>
            <w:tcBorders>
              <w:top w:val="single" w:sz="4" w:space="0" w:color="auto"/>
              <w:left w:val="single" w:sz="4" w:space="0" w:color="auto"/>
              <w:bottom w:val="single" w:sz="4" w:space="0" w:color="auto"/>
              <w:right w:val="single" w:sz="4" w:space="0" w:color="auto"/>
            </w:tcBorders>
            <w:hideMark/>
          </w:tcPr>
          <w:p w14:paraId="289A1EF9" w14:textId="6DA4F255" w:rsidR="00DF77F1" w:rsidRPr="00C23652" w:rsidRDefault="00DF77F1" w:rsidP="00FF27FD">
            <w:pPr>
              <w:suppressAutoHyphens/>
              <w:contextualSpacing/>
              <w:rPr>
                <w:rFonts w:ascii="Times New Roman" w:hAnsi="Times New Roman" w:cs="Times New Roman"/>
                <w:sz w:val="24"/>
                <w:szCs w:val="24"/>
              </w:rPr>
            </w:pPr>
            <w:r w:rsidRPr="00C23652">
              <w:rPr>
                <w:rFonts w:ascii="Times New Roman" w:hAnsi="Times New Roman" w:cs="Times New Roman"/>
                <w:sz w:val="24"/>
                <w:szCs w:val="24"/>
              </w:rPr>
              <w:t>Определяет места установки проводов, кабелей, кабельных трасс, ленты заземления на судне по расчетным данным.</w:t>
            </w:r>
          </w:p>
          <w:p w14:paraId="3BA2F2C6" w14:textId="48271867" w:rsidR="00DF77F1" w:rsidRPr="00C23652" w:rsidRDefault="00DF77F1" w:rsidP="00FF27FD">
            <w:pPr>
              <w:suppressAutoHyphens/>
              <w:contextualSpacing/>
              <w:rPr>
                <w:rFonts w:ascii="Times New Roman" w:hAnsi="Times New Roman" w:cs="Times New Roman"/>
                <w:sz w:val="24"/>
                <w:szCs w:val="24"/>
              </w:rPr>
            </w:pPr>
            <w:r w:rsidRPr="00C23652">
              <w:rPr>
                <w:rFonts w:ascii="Times New Roman" w:hAnsi="Times New Roman" w:cs="Times New Roman"/>
                <w:sz w:val="24"/>
                <w:szCs w:val="24"/>
              </w:rPr>
              <w:t>Выполняет монтаж и демонтаж проводов, кабелей, кабельных трасс, ленты заземления.</w:t>
            </w:r>
          </w:p>
          <w:p w14:paraId="7548783C" w14:textId="42CC2A5D" w:rsidR="00DF77F1" w:rsidRPr="00C23652" w:rsidRDefault="00DF77F1" w:rsidP="00FF27FD">
            <w:pPr>
              <w:suppressAutoHyphens/>
              <w:contextualSpacing/>
              <w:rPr>
                <w:rFonts w:ascii="Times New Roman" w:hAnsi="Times New Roman" w:cs="Times New Roman"/>
                <w:sz w:val="24"/>
                <w:szCs w:val="24"/>
              </w:rPr>
            </w:pPr>
            <w:r w:rsidRPr="00C23652">
              <w:rPr>
                <w:rFonts w:ascii="Times New Roman" w:hAnsi="Times New Roman" w:cs="Times New Roman"/>
                <w:sz w:val="24"/>
                <w:szCs w:val="24"/>
              </w:rPr>
              <w:t>Контролирует качество выполнения монтажа и демонтажа проводов, кабелей, кабельных трасс, ленты заземления.</w:t>
            </w:r>
          </w:p>
          <w:p w14:paraId="78397B9F" w14:textId="1864F4B6" w:rsidR="00DF77F1" w:rsidRPr="00C23652" w:rsidRDefault="00DF77F1" w:rsidP="00FF27FD">
            <w:pPr>
              <w:suppressAutoHyphens/>
              <w:contextualSpacing/>
              <w:rPr>
                <w:rFonts w:ascii="Times New Roman" w:hAnsi="Times New Roman" w:cs="Times New Roman"/>
                <w:sz w:val="24"/>
                <w:szCs w:val="24"/>
              </w:rPr>
            </w:pPr>
            <w:r w:rsidRPr="00C23652">
              <w:rPr>
                <w:rFonts w:ascii="Times New Roman" w:hAnsi="Times New Roman" w:cs="Times New Roman"/>
                <w:sz w:val="24"/>
                <w:szCs w:val="24"/>
              </w:rPr>
              <w:t>Использует безопасные приемы труда при выполнении монтажа и демонтажа проводов, кабелей, кабельных трасс, ленты заземления. Применяет правила прокладки и эксплуатации кабельной проводки на судне.</w:t>
            </w:r>
          </w:p>
          <w:p w14:paraId="50487D45" w14:textId="00AE1C3D" w:rsidR="00DF77F1" w:rsidRPr="00C23652" w:rsidRDefault="00DF77F1" w:rsidP="00FF27FD">
            <w:pPr>
              <w:suppressAutoHyphens/>
              <w:contextualSpacing/>
              <w:rPr>
                <w:rFonts w:ascii="Times New Roman" w:hAnsi="Times New Roman" w:cs="Times New Roman"/>
                <w:sz w:val="24"/>
                <w:szCs w:val="24"/>
              </w:rPr>
            </w:pPr>
            <w:r w:rsidRPr="00C23652">
              <w:rPr>
                <w:rFonts w:ascii="Times New Roman" w:hAnsi="Times New Roman" w:cs="Times New Roman"/>
                <w:sz w:val="24"/>
                <w:szCs w:val="24"/>
              </w:rPr>
              <w:t>Использ</w:t>
            </w:r>
            <w:r w:rsidR="008E20F1" w:rsidRPr="00C23652">
              <w:rPr>
                <w:rFonts w:ascii="Times New Roman" w:hAnsi="Times New Roman" w:cs="Times New Roman"/>
                <w:sz w:val="24"/>
                <w:szCs w:val="24"/>
              </w:rPr>
              <w:t>ует</w:t>
            </w:r>
            <w:r w:rsidRPr="00C23652">
              <w:rPr>
                <w:rFonts w:ascii="Times New Roman" w:hAnsi="Times New Roman" w:cs="Times New Roman"/>
                <w:sz w:val="24"/>
                <w:szCs w:val="24"/>
              </w:rPr>
              <w:t xml:space="preserve"> требования охраны труда, техники безопасности и экобезопасности при выполнении монтажа и демонтажа проводов, кабелей, кабельных трасс, ленты заземления.</w:t>
            </w:r>
          </w:p>
        </w:tc>
        <w:tc>
          <w:tcPr>
            <w:tcW w:w="1707" w:type="dxa"/>
            <w:tcBorders>
              <w:top w:val="single" w:sz="4" w:space="0" w:color="auto"/>
              <w:left w:val="single" w:sz="4" w:space="0" w:color="auto"/>
              <w:bottom w:val="single" w:sz="4" w:space="0" w:color="auto"/>
              <w:right w:val="single" w:sz="4" w:space="0" w:color="auto"/>
            </w:tcBorders>
            <w:hideMark/>
          </w:tcPr>
          <w:p w14:paraId="07FA994F" w14:textId="77777777" w:rsidR="00DF77F1" w:rsidRPr="00C23652" w:rsidRDefault="00DF77F1" w:rsidP="00FF27FD">
            <w:pPr>
              <w:suppressAutoHyphens/>
              <w:contextualSpacing/>
              <w:rPr>
                <w:rFonts w:ascii="Times New Roman" w:hAnsi="Times New Roman" w:cs="Times New Roman"/>
                <w:sz w:val="24"/>
                <w:szCs w:val="24"/>
              </w:rPr>
            </w:pPr>
            <w:r w:rsidRPr="00C23652">
              <w:rPr>
                <w:rFonts w:ascii="Times New Roman" w:hAnsi="Times New Roman" w:cs="Times New Roman"/>
                <w:sz w:val="24"/>
                <w:szCs w:val="24"/>
              </w:rPr>
              <w:t>Оценка выполнения учебно-производственных работ.</w:t>
            </w:r>
          </w:p>
          <w:p w14:paraId="33D82BFD" w14:textId="77777777" w:rsidR="00DF77F1" w:rsidRPr="00C23652" w:rsidRDefault="00DF77F1" w:rsidP="00FF27FD">
            <w:pPr>
              <w:suppressAutoHyphens/>
              <w:contextualSpacing/>
              <w:rPr>
                <w:rFonts w:ascii="Times New Roman" w:hAnsi="Times New Roman" w:cs="Times New Roman"/>
                <w:sz w:val="24"/>
                <w:szCs w:val="24"/>
              </w:rPr>
            </w:pPr>
            <w:r w:rsidRPr="00C23652">
              <w:rPr>
                <w:rFonts w:ascii="Times New Roman" w:hAnsi="Times New Roman" w:cs="Times New Roman"/>
                <w:sz w:val="24"/>
                <w:szCs w:val="24"/>
              </w:rPr>
              <w:t>Тестирование.</w:t>
            </w:r>
          </w:p>
          <w:p w14:paraId="071C5CE9" w14:textId="77777777" w:rsidR="00DF77F1" w:rsidRPr="00C23652" w:rsidRDefault="00DF77F1" w:rsidP="00FF27FD">
            <w:pPr>
              <w:suppressAutoHyphens/>
              <w:contextualSpacing/>
              <w:rPr>
                <w:rFonts w:ascii="Times New Roman" w:hAnsi="Times New Roman" w:cs="Times New Roman"/>
                <w:sz w:val="24"/>
                <w:szCs w:val="24"/>
              </w:rPr>
            </w:pPr>
            <w:r w:rsidRPr="00C23652">
              <w:rPr>
                <w:rFonts w:ascii="Times New Roman" w:hAnsi="Times New Roman" w:cs="Times New Roman"/>
                <w:sz w:val="24"/>
                <w:szCs w:val="24"/>
              </w:rPr>
              <w:t>Практические занятия.</w:t>
            </w:r>
          </w:p>
        </w:tc>
      </w:tr>
      <w:tr w:rsidR="00DF77F1" w:rsidRPr="00C23652" w14:paraId="5F7ABE76" w14:textId="77777777" w:rsidTr="00335670">
        <w:tc>
          <w:tcPr>
            <w:tcW w:w="3096" w:type="dxa"/>
            <w:tcBorders>
              <w:top w:val="single" w:sz="4" w:space="0" w:color="auto"/>
              <w:left w:val="single" w:sz="4" w:space="0" w:color="auto"/>
              <w:bottom w:val="single" w:sz="4" w:space="0" w:color="auto"/>
              <w:right w:val="single" w:sz="4" w:space="0" w:color="auto"/>
            </w:tcBorders>
          </w:tcPr>
          <w:p w14:paraId="33D19227" w14:textId="77777777" w:rsidR="00DF77F1" w:rsidRPr="00C23652" w:rsidRDefault="00DF77F1" w:rsidP="00FF27FD">
            <w:pPr>
              <w:rPr>
                <w:rFonts w:ascii="Times New Roman" w:hAnsi="Times New Roman" w:cs="Times New Roman"/>
                <w:sz w:val="24"/>
                <w:szCs w:val="24"/>
              </w:rPr>
            </w:pPr>
            <w:r w:rsidRPr="00C23652">
              <w:rPr>
                <w:rFonts w:ascii="Times New Roman" w:hAnsi="Times New Roman" w:cs="Times New Roman"/>
                <w:sz w:val="24"/>
                <w:szCs w:val="24"/>
              </w:rPr>
              <w:t>ПК1.2. Выполнять разметку мест установки, монтаж и демонтаж электрорадиооборудования.</w:t>
            </w:r>
          </w:p>
          <w:p w14:paraId="09E0B98A" w14:textId="0B1FFCED"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ОК 01-</w:t>
            </w:r>
            <w:r w:rsidR="00335670">
              <w:rPr>
                <w:rFonts w:ascii="Times New Roman" w:hAnsi="Times New Roman" w:cs="Times New Roman"/>
                <w:sz w:val="24"/>
                <w:szCs w:val="24"/>
              </w:rPr>
              <w:t>09</w:t>
            </w:r>
          </w:p>
        </w:tc>
        <w:tc>
          <w:tcPr>
            <w:tcW w:w="4831" w:type="dxa"/>
            <w:tcBorders>
              <w:top w:val="single" w:sz="4" w:space="0" w:color="auto"/>
              <w:left w:val="single" w:sz="4" w:space="0" w:color="auto"/>
              <w:bottom w:val="single" w:sz="4" w:space="0" w:color="auto"/>
              <w:right w:val="single" w:sz="4" w:space="0" w:color="auto"/>
            </w:tcBorders>
          </w:tcPr>
          <w:p w14:paraId="0D3A8EAB" w14:textId="21FDFD79" w:rsidR="00DF77F1" w:rsidRPr="00C23652" w:rsidRDefault="00DF77F1" w:rsidP="00FF27FD">
            <w:pPr>
              <w:rPr>
                <w:rFonts w:ascii="Times New Roman" w:hAnsi="Times New Roman" w:cs="Times New Roman"/>
                <w:sz w:val="24"/>
                <w:szCs w:val="24"/>
              </w:rPr>
            </w:pPr>
            <w:r w:rsidRPr="00C23652">
              <w:rPr>
                <w:rFonts w:ascii="Times New Roman" w:hAnsi="Times New Roman" w:cs="Times New Roman"/>
                <w:sz w:val="24"/>
                <w:szCs w:val="24"/>
              </w:rPr>
              <w:t>Определя</w:t>
            </w:r>
            <w:r w:rsidR="008E20F1" w:rsidRPr="00C23652">
              <w:rPr>
                <w:rFonts w:ascii="Times New Roman" w:hAnsi="Times New Roman" w:cs="Times New Roman"/>
                <w:sz w:val="24"/>
                <w:szCs w:val="24"/>
              </w:rPr>
              <w:t>ет</w:t>
            </w:r>
            <w:r w:rsidRPr="00C23652">
              <w:rPr>
                <w:rFonts w:ascii="Times New Roman" w:hAnsi="Times New Roman" w:cs="Times New Roman"/>
                <w:sz w:val="24"/>
                <w:szCs w:val="24"/>
              </w:rPr>
              <w:t xml:space="preserve"> места установки электрорадиооборудования на судне. </w:t>
            </w:r>
          </w:p>
          <w:p w14:paraId="1A7FFE0E" w14:textId="1419A645" w:rsidR="00DF77F1" w:rsidRPr="00C23652" w:rsidRDefault="00DF77F1" w:rsidP="00FF27FD">
            <w:pPr>
              <w:rPr>
                <w:rFonts w:ascii="Times New Roman" w:hAnsi="Times New Roman" w:cs="Times New Roman"/>
                <w:sz w:val="24"/>
                <w:szCs w:val="24"/>
              </w:rPr>
            </w:pPr>
            <w:r w:rsidRPr="00C23652">
              <w:rPr>
                <w:rFonts w:ascii="Times New Roman" w:hAnsi="Times New Roman" w:cs="Times New Roman"/>
                <w:sz w:val="24"/>
                <w:szCs w:val="24"/>
              </w:rPr>
              <w:t>Выполня</w:t>
            </w:r>
            <w:r w:rsidR="008E20F1" w:rsidRPr="00C23652">
              <w:rPr>
                <w:rFonts w:ascii="Times New Roman" w:hAnsi="Times New Roman" w:cs="Times New Roman"/>
                <w:sz w:val="24"/>
                <w:szCs w:val="24"/>
              </w:rPr>
              <w:t>ет</w:t>
            </w:r>
            <w:r w:rsidRPr="00C23652">
              <w:rPr>
                <w:rFonts w:ascii="Times New Roman" w:hAnsi="Times New Roman" w:cs="Times New Roman"/>
                <w:sz w:val="24"/>
                <w:szCs w:val="24"/>
              </w:rPr>
              <w:t xml:space="preserve"> монтаж и демонтаж электрорадиооборудования. Контролир</w:t>
            </w:r>
            <w:r w:rsidR="008E20F1" w:rsidRPr="00C23652">
              <w:rPr>
                <w:rFonts w:ascii="Times New Roman" w:hAnsi="Times New Roman" w:cs="Times New Roman"/>
                <w:sz w:val="24"/>
                <w:szCs w:val="24"/>
              </w:rPr>
              <w:t>ует</w:t>
            </w:r>
            <w:r w:rsidRPr="00C23652">
              <w:rPr>
                <w:rFonts w:ascii="Times New Roman" w:hAnsi="Times New Roman" w:cs="Times New Roman"/>
                <w:sz w:val="24"/>
                <w:szCs w:val="24"/>
              </w:rPr>
              <w:t xml:space="preserve"> качество выполнения монтажа и демонтажа электрорадиооборудования.</w:t>
            </w:r>
          </w:p>
          <w:p w14:paraId="3B4220F3" w14:textId="28AD3C0D" w:rsidR="00DF77F1" w:rsidRPr="00C23652" w:rsidRDefault="00DF77F1" w:rsidP="00FF27FD">
            <w:pPr>
              <w:rPr>
                <w:rFonts w:ascii="Times New Roman" w:hAnsi="Times New Roman" w:cs="Times New Roman"/>
                <w:sz w:val="24"/>
                <w:szCs w:val="24"/>
              </w:rPr>
            </w:pPr>
            <w:r w:rsidRPr="00C23652">
              <w:rPr>
                <w:rFonts w:ascii="Times New Roman" w:hAnsi="Times New Roman" w:cs="Times New Roman"/>
                <w:sz w:val="24"/>
                <w:szCs w:val="24"/>
              </w:rPr>
              <w:t>Использ</w:t>
            </w:r>
            <w:r w:rsidR="008E20F1" w:rsidRPr="00C23652">
              <w:rPr>
                <w:rFonts w:ascii="Times New Roman" w:hAnsi="Times New Roman" w:cs="Times New Roman"/>
                <w:sz w:val="24"/>
                <w:szCs w:val="24"/>
              </w:rPr>
              <w:t>уект</w:t>
            </w:r>
            <w:r w:rsidRPr="00C23652">
              <w:rPr>
                <w:rFonts w:ascii="Times New Roman" w:hAnsi="Times New Roman" w:cs="Times New Roman"/>
                <w:sz w:val="24"/>
                <w:szCs w:val="24"/>
              </w:rPr>
              <w:t xml:space="preserve"> безопасные приемы труда при выполнении монтажа и демонтажа электрорадиооборудования.</w:t>
            </w:r>
          </w:p>
          <w:p w14:paraId="72F6D727" w14:textId="26FB3722" w:rsidR="00DF77F1" w:rsidRPr="00C23652" w:rsidRDefault="00DF77F1" w:rsidP="00FF27FD">
            <w:pPr>
              <w:rPr>
                <w:rFonts w:ascii="Times New Roman" w:hAnsi="Times New Roman" w:cs="Times New Roman"/>
                <w:sz w:val="24"/>
                <w:szCs w:val="24"/>
              </w:rPr>
            </w:pPr>
            <w:r w:rsidRPr="00C23652">
              <w:rPr>
                <w:rFonts w:ascii="Times New Roman" w:hAnsi="Times New Roman" w:cs="Times New Roman"/>
                <w:sz w:val="24"/>
                <w:szCs w:val="24"/>
              </w:rPr>
              <w:t>Зна</w:t>
            </w:r>
            <w:r w:rsidR="008E20F1" w:rsidRPr="00C23652">
              <w:rPr>
                <w:rFonts w:ascii="Times New Roman" w:hAnsi="Times New Roman" w:cs="Times New Roman"/>
                <w:sz w:val="24"/>
                <w:szCs w:val="24"/>
              </w:rPr>
              <w:t>ет</w:t>
            </w:r>
            <w:r w:rsidRPr="00C23652">
              <w:rPr>
                <w:rFonts w:ascii="Times New Roman" w:hAnsi="Times New Roman" w:cs="Times New Roman"/>
                <w:sz w:val="24"/>
                <w:szCs w:val="24"/>
              </w:rPr>
              <w:t xml:space="preserve"> назначение, устройство, принцип действия и расположение электрических приборов, аппаратов, механизмов и установок на судне.</w:t>
            </w:r>
          </w:p>
          <w:p w14:paraId="02A8DAF3" w14:textId="672A9D42" w:rsidR="00DF77F1" w:rsidRPr="00C23652" w:rsidRDefault="00DF77F1" w:rsidP="00FF27FD">
            <w:pPr>
              <w:rPr>
                <w:rFonts w:ascii="Times New Roman" w:hAnsi="Times New Roman" w:cs="Times New Roman"/>
                <w:sz w:val="24"/>
                <w:szCs w:val="24"/>
              </w:rPr>
            </w:pPr>
            <w:r w:rsidRPr="00C23652">
              <w:rPr>
                <w:rFonts w:ascii="Times New Roman" w:hAnsi="Times New Roman" w:cs="Times New Roman"/>
                <w:sz w:val="24"/>
                <w:szCs w:val="24"/>
              </w:rPr>
              <w:t>Использ</w:t>
            </w:r>
            <w:r w:rsidR="008E20F1" w:rsidRPr="00C23652">
              <w:rPr>
                <w:rFonts w:ascii="Times New Roman" w:hAnsi="Times New Roman" w:cs="Times New Roman"/>
                <w:sz w:val="24"/>
                <w:szCs w:val="24"/>
              </w:rPr>
              <w:t>ует</w:t>
            </w:r>
            <w:r w:rsidRPr="00C23652">
              <w:rPr>
                <w:rFonts w:ascii="Times New Roman" w:hAnsi="Times New Roman" w:cs="Times New Roman"/>
                <w:sz w:val="24"/>
                <w:szCs w:val="24"/>
              </w:rPr>
              <w:t xml:space="preserve"> требования охраны труда, техники безопасности и экобезопасности при выполнении </w:t>
            </w:r>
            <w:r w:rsidRPr="00C23652">
              <w:rPr>
                <w:rFonts w:ascii="Times New Roman" w:hAnsi="Times New Roman" w:cs="Times New Roman"/>
                <w:sz w:val="24"/>
                <w:szCs w:val="24"/>
              </w:rPr>
              <w:lastRenderedPageBreak/>
              <w:t>монтажа и демонтажа электрорадиооборудования.</w:t>
            </w:r>
          </w:p>
        </w:tc>
        <w:tc>
          <w:tcPr>
            <w:tcW w:w="1707" w:type="dxa"/>
            <w:tcBorders>
              <w:top w:val="single" w:sz="4" w:space="0" w:color="auto"/>
              <w:left w:val="single" w:sz="4" w:space="0" w:color="auto"/>
              <w:bottom w:val="single" w:sz="4" w:space="0" w:color="auto"/>
              <w:right w:val="single" w:sz="4" w:space="0" w:color="auto"/>
            </w:tcBorders>
          </w:tcPr>
          <w:p w14:paraId="22E43F6C" w14:textId="77777777" w:rsidR="00DF77F1" w:rsidRPr="00C23652" w:rsidRDefault="00DF77F1" w:rsidP="00FF27FD">
            <w:pPr>
              <w:suppressAutoHyphens/>
              <w:contextualSpacing/>
              <w:rPr>
                <w:rFonts w:ascii="Times New Roman" w:hAnsi="Times New Roman" w:cs="Times New Roman"/>
                <w:sz w:val="24"/>
                <w:szCs w:val="24"/>
              </w:rPr>
            </w:pPr>
            <w:r w:rsidRPr="00C23652">
              <w:rPr>
                <w:rFonts w:ascii="Times New Roman" w:hAnsi="Times New Roman" w:cs="Times New Roman"/>
                <w:sz w:val="24"/>
                <w:szCs w:val="24"/>
              </w:rPr>
              <w:lastRenderedPageBreak/>
              <w:t>Оценка выполнения учебно-производственных работ.</w:t>
            </w:r>
          </w:p>
          <w:p w14:paraId="2961CCFB" w14:textId="77777777" w:rsidR="00DF77F1" w:rsidRPr="00C23652" w:rsidRDefault="00DF77F1" w:rsidP="00FF27FD">
            <w:pPr>
              <w:suppressAutoHyphens/>
              <w:contextualSpacing/>
              <w:rPr>
                <w:rFonts w:ascii="Times New Roman" w:hAnsi="Times New Roman" w:cs="Times New Roman"/>
                <w:sz w:val="24"/>
                <w:szCs w:val="24"/>
              </w:rPr>
            </w:pPr>
            <w:r w:rsidRPr="00C23652">
              <w:rPr>
                <w:rFonts w:ascii="Times New Roman" w:hAnsi="Times New Roman" w:cs="Times New Roman"/>
                <w:sz w:val="24"/>
                <w:szCs w:val="24"/>
              </w:rPr>
              <w:t>Тестирование.</w:t>
            </w:r>
          </w:p>
          <w:p w14:paraId="28019340"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Практические занятия.</w:t>
            </w:r>
          </w:p>
        </w:tc>
      </w:tr>
      <w:tr w:rsidR="00DF77F1" w:rsidRPr="00C23652" w14:paraId="045FF308" w14:textId="77777777" w:rsidTr="00335670">
        <w:tc>
          <w:tcPr>
            <w:tcW w:w="3096" w:type="dxa"/>
            <w:tcBorders>
              <w:top w:val="single" w:sz="4" w:space="0" w:color="auto"/>
              <w:left w:val="single" w:sz="4" w:space="0" w:color="auto"/>
              <w:bottom w:val="single" w:sz="4" w:space="0" w:color="auto"/>
              <w:right w:val="single" w:sz="4" w:space="0" w:color="auto"/>
            </w:tcBorders>
          </w:tcPr>
          <w:p w14:paraId="02E9A843" w14:textId="77777777" w:rsidR="00DF77F1" w:rsidRPr="00C23652" w:rsidRDefault="00DF77F1" w:rsidP="00FF27FD">
            <w:pPr>
              <w:pStyle w:val="22"/>
              <w:widowControl w:val="0"/>
              <w:ind w:left="0" w:firstLine="0"/>
              <w:rPr>
                <w:rFonts w:ascii="Times New Roman" w:hAnsi="Times New Roman"/>
                <w:sz w:val="24"/>
              </w:rPr>
            </w:pPr>
            <w:r w:rsidRPr="00C23652">
              <w:rPr>
                <w:rFonts w:ascii="Times New Roman" w:hAnsi="Times New Roman"/>
                <w:sz w:val="24"/>
              </w:rPr>
              <w:t>ПК1.3. Выполнять монтаж и демонтаж приемных и передающих центров средней сложности.</w:t>
            </w:r>
          </w:p>
          <w:p w14:paraId="58E8BB53" w14:textId="77777777" w:rsidR="00DF77F1" w:rsidRPr="00C23652" w:rsidRDefault="00DF77F1" w:rsidP="00FF27FD">
            <w:pPr>
              <w:contextualSpacing/>
              <w:rPr>
                <w:rFonts w:ascii="Times New Roman" w:hAnsi="Times New Roman" w:cs="Times New Roman"/>
                <w:sz w:val="24"/>
                <w:szCs w:val="24"/>
              </w:rPr>
            </w:pPr>
          </w:p>
          <w:p w14:paraId="736746B4" w14:textId="36D796FC"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ОК 01</w:t>
            </w:r>
            <w:r w:rsidR="00335670">
              <w:rPr>
                <w:rFonts w:ascii="Times New Roman" w:hAnsi="Times New Roman" w:cs="Times New Roman"/>
                <w:sz w:val="24"/>
                <w:szCs w:val="24"/>
              </w:rPr>
              <w:t>-09</w:t>
            </w:r>
          </w:p>
        </w:tc>
        <w:tc>
          <w:tcPr>
            <w:tcW w:w="4831" w:type="dxa"/>
            <w:tcBorders>
              <w:top w:val="single" w:sz="4" w:space="0" w:color="auto"/>
              <w:left w:val="single" w:sz="4" w:space="0" w:color="auto"/>
              <w:bottom w:val="single" w:sz="4" w:space="0" w:color="auto"/>
              <w:right w:val="single" w:sz="4" w:space="0" w:color="auto"/>
            </w:tcBorders>
          </w:tcPr>
          <w:p w14:paraId="5C105948" w14:textId="6D9D6D12"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Выполня</w:t>
            </w:r>
            <w:r w:rsidR="008E20F1" w:rsidRPr="00C23652">
              <w:rPr>
                <w:rFonts w:ascii="Times New Roman" w:hAnsi="Times New Roman" w:cs="Times New Roman"/>
                <w:sz w:val="24"/>
                <w:szCs w:val="24"/>
              </w:rPr>
              <w:t>ет</w:t>
            </w:r>
            <w:r w:rsidRPr="00C23652">
              <w:rPr>
                <w:rFonts w:ascii="Times New Roman" w:hAnsi="Times New Roman" w:cs="Times New Roman"/>
                <w:sz w:val="24"/>
                <w:szCs w:val="24"/>
              </w:rPr>
              <w:t xml:space="preserve"> монтаж и демонтаж приемных и передающих центров средней сложности.</w:t>
            </w:r>
          </w:p>
          <w:p w14:paraId="7A3DFC97" w14:textId="69A51760"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Контролир</w:t>
            </w:r>
            <w:r w:rsidR="008E20F1" w:rsidRPr="00C23652">
              <w:rPr>
                <w:rFonts w:ascii="Times New Roman" w:hAnsi="Times New Roman" w:cs="Times New Roman"/>
                <w:sz w:val="24"/>
                <w:szCs w:val="24"/>
              </w:rPr>
              <w:t>ует</w:t>
            </w:r>
            <w:r w:rsidRPr="00C23652">
              <w:rPr>
                <w:rFonts w:ascii="Times New Roman" w:hAnsi="Times New Roman" w:cs="Times New Roman"/>
                <w:sz w:val="24"/>
                <w:szCs w:val="24"/>
              </w:rPr>
              <w:t xml:space="preserve"> качество выполнения монтажа и демонтажа приемных и передающих центров средней сложности.</w:t>
            </w:r>
          </w:p>
          <w:p w14:paraId="37101A1A" w14:textId="455C31A4"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Использ</w:t>
            </w:r>
            <w:r w:rsidR="008E20F1" w:rsidRPr="00C23652">
              <w:rPr>
                <w:rFonts w:ascii="Times New Roman" w:hAnsi="Times New Roman" w:cs="Times New Roman"/>
                <w:sz w:val="24"/>
                <w:szCs w:val="24"/>
              </w:rPr>
              <w:t>ует</w:t>
            </w:r>
            <w:r w:rsidRPr="00C23652">
              <w:rPr>
                <w:rFonts w:ascii="Times New Roman" w:hAnsi="Times New Roman" w:cs="Times New Roman"/>
                <w:sz w:val="24"/>
                <w:szCs w:val="24"/>
              </w:rPr>
              <w:t xml:space="preserve"> безопасные приемы труда при выполнении монтажа и демонтажа приемных и передающих центров средней сложности.</w:t>
            </w:r>
          </w:p>
          <w:p w14:paraId="7FC62AFD" w14:textId="5BEC26D6" w:rsidR="00DF77F1" w:rsidRPr="00C23652" w:rsidRDefault="008E20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Демонстрирует знание т</w:t>
            </w:r>
            <w:r w:rsidR="00DF77F1" w:rsidRPr="00C23652">
              <w:rPr>
                <w:rFonts w:ascii="Times New Roman" w:hAnsi="Times New Roman" w:cs="Times New Roman"/>
                <w:sz w:val="24"/>
                <w:szCs w:val="24"/>
              </w:rPr>
              <w:t>ребовани</w:t>
            </w:r>
            <w:r w:rsidRPr="00C23652">
              <w:rPr>
                <w:rFonts w:ascii="Times New Roman" w:hAnsi="Times New Roman" w:cs="Times New Roman"/>
                <w:sz w:val="24"/>
                <w:szCs w:val="24"/>
              </w:rPr>
              <w:t>й</w:t>
            </w:r>
            <w:r w:rsidR="00DF77F1" w:rsidRPr="00C23652">
              <w:rPr>
                <w:rFonts w:ascii="Times New Roman" w:hAnsi="Times New Roman" w:cs="Times New Roman"/>
                <w:sz w:val="24"/>
                <w:szCs w:val="24"/>
              </w:rPr>
              <w:t xml:space="preserve"> охраны труда, техники безопасности и экобезопасности при выполнении монтажа и демонтажа приемных и передающих центров средней сложности.</w:t>
            </w:r>
          </w:p>
        </w:tc>
        <w:tc>
          <w:tcPr>
            <w:tcW w:w="1707" w:type="dxa"/>
            <w:tcBorders>
              <w:top w:val="single" w:sz="4" w:space="0" w:color="auto"/>
              <w:left w:val="single" w:sz="4" w:space="0" w:color="auto"/>
              <w:bottom w:val="single" w:sz="4" w:space="0" w:color="auto"/>
              <w:right w:val="single" w:sz="4" w:space="0" w:color="auto"/>
            </w:tcBorders>
          </w:tcPr>
          <w:p w14:paraId="706C1A0D" w14:textId="77777777" w:rsidR="00DF77F1" w:rsidRPr="00C23652" w:rsidRDefault="00DF77F1" w:rsidP="00FF27FD">
            <w:pPr>
              <w:suppressAutoHyphens/>
              <w:contextualSpacing/>
              <w:rPr>
                <w:rFonts w:ascii="Times New Roman" w:hAnsi="Times New Roman" w:cs="Times New Roman"/>
                <w:sz w:val="24"/>
                <w:szCs w:val="24"/>
              </w:rPr>
            </w:pPr>
            <w:r w:rsidRPr="00C23652">
              <w:rPr>
                <w:rFonts w:ascii="Times New Roman" w:hAnsi="Times New Roman" w:cs="Times New Roman"/>
                <w:sz w:val="24"/>
                <w:szCs w:val="24"/>
              </w:rPr>
              <w:t>Оценка выполнения учебно-производственных работ.</w:t>
            </w:r>
          </w:p>
          <w:p w14:paraId="7E306585" w14:textId="77777777" w:rsidR="00DF77F1" w:rsidRPr="00C23652" w:rsidRDefault="00DF77F1" w:rsidP="00FF27FD">
            <w:pPr>
              <w:suppressAutoHyphens/>
              <w:contextualSpacing/>
              <w:rPr>
                <w:rFonts w:ascii="Times New Roman" w:hAnsi="Times New Roman" w:cs="Times New Roman"/>
                <w:sz w:val="24"/>
                <w:szCs w:val="24"/>
              </w:rPr>
            </w:pPr>
            <w:r w:rsidRPr="00C23652">
              <w:rPr>
                <w:rFonts w:ascii="Times New Roman" w:hAnsi="Times New Roman" w:cs="Times New Roman"/>
                <w:sz w:val="24"/>
                <w:szCs w:val="24"/>
              </w:rPr>
              <w:t>Тестирование.</w:t>
            </w:r>
          </w:p>
          <w:p w14:paraId="21B3A8D0" w14:textId="77777777" w:rsidR="00DF77F1" w:rsidRPr="00C23652" w:rsidRDefault="00DF77F1" w:rsidP="00FF27FD">
            <w:pPr>
              <w:contextualSpacing/>
              <w:rPr>
                <w:rFonts w:ascii="Times New Roman" w:hAnsi="Times New Roman" w:cs="Times New Roman"/>
                <w:sz w:val="24"/>
                <w:szCs w:val="24"/>
              </w:rPr>
            </w:pPr>
            <w:r w:rsidRPr="00C23652">
              <w:rPr>
                <w:rFonts w:ascii="Times New Roman" w:hAnsi="Times New Roman" w:cs="Times New Roman"/>
                <w:sz w:val="24"/>
                <w:szCs w:val="24"/>
              </w:rPr>
              <w:t>Практические занятия.</w:t>
            </w:r>
          </w:p>
        </w:tc>
      </w:tr>
    </w:tbl>
    <w:p w14:paraId="7E3E86D0" w14:textId="77777777" w:rsidR="00DF77F1" w:rsidRPr="00FA680C" w:rsidRDefault="00DF77F1" w:rsidP="00DF77F1">
      <w:pPr>
        <w:pStyle w:val="1f"/>
        <w:ind w:left="1069"/>
        <w:jc w:val="left"/>
        <w:rPr>
          <w:rFonts w:ascii="Times New Roman" w:hAnsi="Times New Roman"/>
          <w:b w:val="0"/>
          <w:bCs w:val="0"/>
        </w:rPr>
      </w:pPr>
    </w:p>
    <w:p w14:paraId="2549AD70" w14:textId="77777777" w:rsidR="00C23652" w:rsidRDefault="00C23652" w:rsidP="00F53FDC">
      <w:pPr>
        <w:jc w:val="right"/>
        <w:rPr>
          <w:rFonts w:ascii="Times New Roman" w:hAnsi="Times New Roman" w:cs="Times New Roman"/>
          <w:b/>
          <w:bCs/>
          <w:sz w:val="24"/>
          <w:szCs w:val="24"/>
        </w:rPr>
      </w:pPr>
    </w:p>
    <w:p w14:paraId="17D38F1E" w14:textId="77777777" w:rsidR="00C23652" w:rsidRDefault="00C23652" w:rsidP="00F53FDC">
      <w:pPr>
        <w:jc w:val="right"/>
        <w:rPr>
          <w:rFonts w:ascii="Times New Roman" w:hAnsi="Times New Roman" w:cs="Times New Roman"/>
          <w:b/>
          <w:bCs/>
          <w:sz w:val="24"/>
          <w:szCs w:val="24"/>
        </w:rPr>
      </w:pPr>
    </w:p>
    <w:p w14:paraId="150A1ED3" w14:textId="77777777" w:rsidR="00C23652" w:rsidRDefault="00C23652" w:rsidP="00F53FDC">
      <w:pPr>
        <w:jc w:val="right"/>
        <w:rPr>
          <w:rFonts w:ascii="Times New Roman" w:hAnsi="Times New Roman" w:cs="Times New Roman"/>
          <w:b/>
          <w:bCs/>
          <w:sz w:val="24"/>
          <w:szCs w:val="24"/>
        </w:rPr>
      </w:pPr>
    </w:p>
    <w:p w14:paraId="6FBF4104" w14:textId="77777777" w:rsidR="00C23652" w:rsidRDefault="00C23652" w:rsidP="00F53FDC">
      <w:pPr>
        <w:jc w:val="right"/>
        <w:rPr>
          <w:rFonts w:ascii="Times New Roman" w:hAnsi="Times New Roman" w:cs="Times New Roman"/>
          <w:b/>
          <w:bCs/>
          <w:sz w:val="24"/>
          <w:szCs w:val="24"/>
        </w:rPr>
      </w:pPr>
    </w:p>
    <w:p w14:paraId="6224A616" w14:textId="77777777" w:rsidR="00C23652" w:rsidRDefault="00C23652" w:rsidP="00F53FDC">
      <w:pPr>
        <w:jc w:val="right"/>
        <w:rPr>
          <w:rFonts w:ascii="Times New Roman" w:hAnsi="Times New Roman" w:cs="Times New Roman"/>
          <w:b/>
          <w:bCs/>
          <w:sz w:val="24"/>
          <w:szCs w:val="24"/>
        </w:rPr>
      </w:pPr>
    </w:p>
    <w:p w14:paraId="520F682C" w14:textId="77777777" w:rsidR="00C23652" w:rsidRDefault="00C23652" w:rsidP="00F53FDC">
      <w:pPr>
        <w:jc w:val="right"/>
        <w:rPr>
          <w:rFonts w:ascii="Times New Roman" w:hAnsi="Times New Roman" w:cs="Times New Roman"/>
          <w:b/>
          <w:bCs/>
          <w:sz w:val="24"/>
          <w:szCs w:val="24"/>
        </w:rPr>
      </w:pPr>
    </w:p>
    <w:p w14:paraId="3B55F4A4" w14:textId="77777777" w:rsidR="00C23652" w:rsidRDefault="00C23652" w:rsidP="00F53FDC">
      <w:pPr>
        <w:jc w:val="right"/>
        <w:rPr>
          <w:rFonts w:ascii="Times New Roman" w:hAnsi="Times New Roman" w:cs="Times New Roman"/>
          <w:b/>
          <w:bCs/>
          <w:sz w:val="24"/>
          <w:szCs w:val="24"/>
        </w:rPr>
      </w:pPr>
    </w:p>
    <w:p w14:paraId="1E449EE1" w14:textId="77777777" w:rsidR="00C23652" w:rsidRDefault="00C23652" w:rsidP="00F53FDC">
      <w:pPr>
        <w:jc w:val="right"/>
        <w:rPr>
          <w:rFonts w:ascii="Times New Roman" w:hAnsi="Times New Roman" w:cs="Times New Roman"/>
          <w:b/>
          <w:bCs/>
          <w:sz w:val="24"/>
          <w:szCs w:val="24"/>
        </w:rPr>
      </w:pPr>
    </w:p>
    <w:p w14:paraId="31E90826" w14:textId="77777777" w:rsidR="00C23652" w:rsidRDefault="00C23652" w:rsidP="00F53FDC">
      <w:pPr>
        <w:jc w:val="right"/>
        <w:rPr>
          <w:rFonts w:ascii="Times New Roman" w:hAnsi="Times New Roman" w:cs="Times New Roman"/>
          <w:b/>
          <w:bCs/>
          <w:sz w:val="24"/>
          <w:szCs w:val="24"/>
        </w:rPr>
      </w:pPr>
    </w:p>
    <w:p w14:paraId="60CB7BFF" w14:textId="77777777" w:rsidR="00C23652" w:rsidRDefault="00C23652" w:rsidP="00F53FDC">
      <w:pPr>
        <w:jc w:val="right"/>
        <w:rPr>
          <w:rFonts w:ascii="Times New Roman" w:hAnsi="Times New Roman" w:cs="Times New Roman"/>
          <w:b/>
          <w:bCs/>
          <w:sz w:val="24"/>
          <w:szCs w:val="24"/>
        </w:rPr>
      </w:pPr>
    </w:p>
    <w:p w14:paraId="11B524F1" w14:textId="77777777" w:rsidR="00C23652" w:rsidRDefault="00C23652" w:rsidP="00F53FDC">
      <w:pPr>
        <w:jc w:val="right"/>
        <w:rPr>
          <w:rFonts w:ascii="Times New Roman" w:hAnsi="Times New Roman" w:cs="Times New Roman"/>
          <w:b/>
          <w:bCs/>
          <w:sz w:val="24"/>
          <w:szCs w:val="24"/>
        </w:rPr>
      </w:pPr>
    </w:p>
    <w:p w14:paraId="39A88EB3" w14:textId="77777777" w:rsidR="00C23652" w:rsidRDefault="00C23652" w:rsidP="00F53FDC">
      <w:pPr>
        <w:jc w:val="right"/>
        <w:rPr>
          <w:rFonts w:ascii="Times New Roman" w:hAnsi="Times New Roman" w:cs="Times New Roman"/>
          <w:b/>
          <w:bCs/>
          <w:sz w:val="24"/>
          <w:szCs w:val="24"/>
        </w:rPr>
      </w:pPr>
    </w:p>
    <w:p w14:paraId="01C92D4B" w14:textId="77777777" w:rsidR="00C23652" w:rsidRDefault="00C23652" w:rsidP="00F53FDC">
      <w:pPr>
        <w:jc w:val="right"/>
        <w:rPr>
          <w:rFonts w:ascii="Times New Roman" w:hAnsi="Times New Roman" w:cs="Times New Roman"/>
          <w:b/>
          <w:bCs/>
          <w:sz w:val="24"/>
          <w:szCs w:val="24"/>
        </w:rPr>
      </w:pPr>
    </w:p>
    <w:p w14:paraId="00F2CC86" w14:textId="77777777" w:rsidR="00C23652" w:rsidRDefault="00C23652" w:rsidP="00F53FDC">
      <w:pPr>
        <w:jc w:val="right"/>
        <w:rPr>
          <w:rFonts w:ascii="Times New Roman" w:hAnsi="Times New Roman" w:cs="Times New Roman"/>
          <w:b/>
          <w:bCs/>
          <w:sz w:val="24"/>
          <w:szCs w:val="24"/>
        </w:rPr>
      </w:pPr>
    </w:p>
    <w:p w14:paraId="05BBD1CA" w14:textId="77777777" w:rsidR="00C23652" w:rsidRDefault="00C23652" w:rsidP="00F53FDC">
      <w:pPr>
        <w:jc w:val="right"/>
        <w:rPr>
          <w:rFonts w:ascii="Times New Roman" w:hAnsi="Times New Roman" w:cs="Times New Roman"/>
          <w:b/>
          <w:bCs/>
          <w:sz w:val="24"/>
          <w:szCs w:val="24"/>
        </w:rPr>
      </w:pPr>
    </w:p>
    <w:p w14:paraId="70E5970B" w14:textId="77777777" w:rsidR="00C23652" w:rsidRDefault="00C23652" w:rsidP="00F53FDC">
      <w:pPr>
        <w:jc w:val="right"/>
        <w:rPr>
          <w:rFonts w:ascii="Times New Roman" w:hAnsi="Times New Roman" w:cs="Times New Roman"/>
          <w:b/>
          <w:bCs/>
          <w:sz w:val="24"/>
          <w:szCs w:val="24"/>
        </w:rPr>
      </w:pPr>
    </w:p>
    <w:p w14:paraId="679BAC5C" w14:textId="77777777" w:rsidR="00C23652" w:rsidRDefault="00C23652" w:rsidP="00F53FDC">
      <w:pPr>
        <w:jc w:val="right"/>
        <w:rPr>
          <w:rFonts w:ascii="Times New Roman" w:hAnsi="Times New Roman" w:cs="Times New Roman"/>
          <w:b/>
          <w:bCs/>
          <w:sz w:val="24"/>
          <w:szCs w:val="24"/>
        </w:rPr>
      </w:pPr>
    </w:p>
    <w:p w14:paraId="08FA3C27" w14:textId="77777777" w:rsidR="00C23652" w:rsidRDefault="00C23652" w:rsidP="00F53FDC">
      <w:pPr>
        <w:jc w:val="right"/>
        <w:rPr>
          <w:rFonts w:ascii="Times New Roman" w:hAnsi="Times New Roman" w:cs="Times New Roman"/>
          <w:b/>
          <w:bCs/>
          <w:sz w:val="24"/>
          <w:szCs w:val="24"/>
        </w:rPr>
      </w:pPr>
    </w:p>
    <w:p w14:paraId="38B16D1F" w14:textId="77777777" w:rsidR="00335670" w:rsidRDefault="00335670" w:rsidP="00C23652">
      <w:pPr>
        <w:jc w:val="right"/>
        <w:rPr>
          <w:rFonts w:ascii="Times New Roman" w:hAnsi="Times New Roman" w:cs="Times New Roman"/>
          <w:b/>
          <w:bCs/>
          <w:sz w:val="24"/>
          <w:szCs w:val="24"/>
        </w:rPr>
      </w:pPr>
    </w:p>
    <w:p w14:paraId="5CFC2FE4" w14:textId="77777777" w:rsidR="00335670" w:rsidRDefault="00335670" w:rsidP="00C23652">
      <w:pPr>
        <w:jc w:val="right"/>
        <w:rPr>
          <w:rFonts w:ascii="Times New Roman" w:hAnsi="Times New Roman" w:cs="Times New Roman"/>
          <w:b/>
          <w:bCs/>
          <w:sz w:val="24"/>
          <w:szCs w:val="24"/>
        </w:rPr>
      </w:pPr>
    </w:p>
    <w:p w14:paraId="3B2A22E4" w14:textId="77777777" w:rsidR="00335670" w:rsidRDefault="00335670" w:rsidP="00C23652">
      <w:pPr>
        <w:jc w:val="right"/>
        <w:rPr>
          <w:rFonts w:ascii="Times New Roman" w:hAnsi="Times New Roman" w:cs="Times New Roman"/>
          <w:b/>
          <w:bCs/>
          <w:sz w:val="24"/>
          <w:szCs w:val="24"/>
        </w:rPr>
      </w:pPr>
    </w:p>
    <w:p w14:paraId="640FCBA2" w14:textId="77777777" w:rsidR="00335670" w:rsidRDefault="00335670" w:rsidP="00C23652">
      <w:pPr>
        <w:jc w:val="right"/>
        <w:rPr>
          <w:rFonts w:ascii="Times New Roman" w:hAnsi="Times New Roman" w:cs="Times New Roman"/>
          <w:b/>
          <w:bCs/>
          <w:sz w:val="24"/>
          <w:szCs w:val="24"/>
        </w:rPr>
      </w:pPr>
    </w:p>
    <w:p w14:paraId="2DC82000" w14:textId="77777777" w:rsidR="00335670" w:rsidRDefault="00335670" w:rsidP="00C23652">
      <w:pPr>
        <w:jc w:val="right"/>
        <w:rPr>
          <w:rFonts w:ascii="Times New Roman" w:hAnsi="Times New Roman" w:cs="Times New Roman"/>
          <w:b/>
          <w:bCs/>
          <w:sz w:val="24"/>
          <w:szCs w:val="24"/>
        </w:rPr>
      </w:pPr>
    </w:p>
    <w:p w14:paraId="68D4BE84" w14:textId="77777777" w:rsidR="00335670" w:rsidRDefault="00335670" w:rsidP="00C23652">
      <w:pPr>
        <w:jc w:val="right"/>
        <w:rPr>
          <w:rFonts w:ascii="Times New Roman" w:hAnsi="Times New Roman" w:cs="Times New Roman"/>
          <w:b/>
          <w:bCs/>
          <w:sz w:val="24"/>
          <w:szCs w:val="24"/>
        </w:rPr>
      </w:pPr>
    </w:p>
    <w:p w14:paraId="73AD3534" w14:textId="77777777" w:rsidR="00335670" w:rsidRDefault="00335670" w:rsidP="00C23652">
      <w:pPr>
        <w:jc w:val="right"/>
        <w:rPr>
          <w:rFonts w:ascii="Times New Roman" w:hAnsi="Times New Roman" w:cs="Times New Roman"/>
          <w:b/>
          <w:bCs/>
          <w:sz w:val="24"/>
          <w:szCs w:val="24"/>
        </w:rPr>
      </w:pPr>
    </w:p>
    <w:p w14:paraId="42B52AF0" w14:textId="77777777" w:rsidR="00335670" w:rsidRDefault="00335670" w:rsidP="00C23652">
      <w:pPr>
        <w:jc w:val="right"/>
        <w:rPr>
          <w:rFonts w:ascii="Times New Roman" w:hAnsi="Times New Roman" w:cs="Times New Roman"/>
          <w:b/>
          <w:bCs/>
          <w:sz w:val="24"/>
          <w:szCs w:val="24"/>
        </w:rPr>
      </w:pPr>
    </w:p>
    <w:p w14:paraId="2DF948C8" w14:textId="77777777" w:rsidR="00335670" w:rsidRDefault="00335670" w:rsidP="00C23652">
      <w:pPr>
        <w:jc w:val="right"/>
        <w:rPr>
          <w:rFonts w:ascii="Times New Roman" w:hAnsi="Times New Roman" w:cs="Times New Roman"/>
          <w:b/>
          <w:bCs/>
          <w:sz w:val="24"/>
          <w:szCs w:val="24"/>
        </w:rPr>
      </w:pPr>
    </w:p>
    <w:p w14:paraId="2D06EAFA" w14:textId="77777777" w:rsidR="00335670" w:rsidRDefault="00335670" w:rsidP="00C23652">
      <w:pPr>
        <w:jc w:val="right"/>
        <w:rPr>
          <w:rFonts w:ascii="Times New Roman" w:hAnsi="Times New Roman" w:cs="Times New Roman"/>
          <w:b/>
          <w:bCs/>
          <w:sz w:val="24"/>
          <w:szCs w:val="24"/>
        </w:rPr>
      </w:pPr>
    </w:p>
    <w:p w14:paraId="7EC7D736" w14:textId="77777777" w:rsidR="00335670" w:rsidRDefault="00335670" w:rsidP="00C23652">
      <w:pPr>
        <w:jc w:val="right"/>
        <w:rPr>
          <w:rFonts w:ascii="Times New Roman" w:hAnsi="Times New Roman" w:cs="Times New Roman"/>
          <w:b/>
          <w:bCs/>
          <w:sz w:val="24"/>
          <w:szCs w:val="24"/>
        </w:rPr>
      </w:pPr>
    </w:p>
    <w:p w14:paraId="0F7E0413" w14:textId="77777777" w:rsidR="00335670" w:rsidRDefault="00335670" w:rsidP="00C23652">
      <w:pPr>
        <w:jc w:val="right"/>
        <w:rPr>
          <w:rFonts w:ascii="Times New Roman" w:hAnsi="Times New Roman" w:cs="Times New Roman"/>
          <w:b/>
          <w:bCs/>
          <w:sz w:val="24"/>
          <w:szCs w:val="24"/>
        </w:rPr>
      </w:pPr>
    </w:p>
    <w:p w14:paraId="703FDA72" w14:textId="77777777" w:rsidR="00335670" w:rsidRDefault="00335670" w:rsidP="00C23652">
      <w:pPr>
        <w:jc w:val="right"/>
        <w:rPr>
          <w:rFonts w:ascii="Times New Roman" w:hAnsi="Times New Roman" w:cs="Times New Roman"/>
          <w:b/>
          <w:bCs/>
          <w:sz w:val="24"/>
          <w:szCs w:val="24"/>
        </w:rPr>
      </w:pPr>
    </w:p>
    <w:p w14:paraId="02E268F5" w14:textId="706F132F" w:rsidR="00C23652" w:rsidRDefault="00C23652" w:rsidP="00C2365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0C2060">
        <w:rPr>
          <w:rFonts w:ascii="Times New Roman" w:hAnsi="Times New Roman" w:cs="Times New Roman"/>
          <w:b/>
          <w:bCs/>
          <w:sz w:val="24"/>
          <w:szCs w:val="24"/>
        </w:rPr>
        <w:t>2</w:t>
      </w:r>
    </w:p>
    <w:p w14:paraId="42E128BD" w14:textId="77777777" w:rsidR="00C23652" w:rsidRDefault="00C23652" w:rsidP="00C23652">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52E4BB2B" w14:textId="77777777" w:rsidR="00C23652" w:rsidRPr="00036098" w:rsidRDefault="00C23652" w:rsidP="00C23652">
      <w:pPr>
        <w:jc w:val="right"/>
        <w:rPr>
          <w:rFonts w:ascii="Times New Roman" w:hAnsi="Times New Roman"/>
          <w:b/>
          <w:bCs/>
          <w:iCs/>
          <w:sz w:val="24"/>
          <w:szCs w:val="24"/>
        </w:rPr>
      </w:pPr>
      <w:r w:rsidRPr="00036098">
        <w:rPr>
          <w:rFonts w:ascii="Times New Roman" w:hAnsi="Times New Roman"/>
          <w:b/>
          <w:bCs/>
          <w:iCs/>
          <w:sz w:val="24"/>
          <w:szCs w:val="24"/>
        </w:rPr>
        <w:t>26.01.05 Электрорадиомонтажник судовой</w:t>
      </w:r>
    </w:p>
    <w:p w14:paraId="2BED4FAB" w14:textId="77777777" w:rsidR="00C23652" w:rsidRDefault="00C23652" w:rsidP="00C23652">
      <w:pPr>
        <w:jc w:val="right"/>
        <w:rPr>
          <w:rFonts w:ascii="Times New Roman" w:hAnsi="Times New Roman" w:cs="Times New Roman"/>
          <w:b/>
          <w:bCs/>
          <w:color w:val="0070C0"/>
          <w:sz w:val="24"/>
          <w:szCs w:val="24"/>
        </w:rPr>
      </w:pPr>
    </w:p>
    <w:p w14:paraId="4A160DF1" w14:textId="77777777" w:rsidR="00C23652" w:rsidRDefault="00C23652" w:rsidP="00C23652">
      <w:pPr>
        <w:jc w:val="right"/>
        <w:rPr>
          <w:rFonts w:ascii="Times New Roman" w:hAnsi="Times New Roman" w:cs="Times New Roman"/>
          <w:b/>
          <w:bCs/>
          <w:color w:val="0070C0"/>
          <w:sz w:val="24"/>
          <w:szCs w:val="24"/>
        </w:rPr>
      </w:pPr>
    </w:p>
    <w:p w14:paraId="4B21A094" w14:textId="77777777" w:rsidR="00C23652" w:rsidRDefault="00C23652" w:rsidP="00C23652">
      <w:pPr>
        <w:jc w:val="right"/>
        <w:rPr>
          <w:rFonts w:ascii="Times New Roman" w:hAnsi="Times New Roman" w:cs="Times New Roman"/>
          <w:b/>
          <w:bCs/>
          <w:color w:val="0070C0"/>
          <w:sz w:val="24"/>
          <w:szCs w:val="24"/>
        </w:rPr>
      </w:pPr>
    </w:p>
    <w:p w14:paraId="641A3949" w14:textId="77777777" w:rsidR="00C23652" w:rsidRDefault="00C23652" w:rsidP="00C23652">
      <w:pPr>
        <w:jc w:val="right"/>
        <w:rPr>
          <w:rFonts w:ascii="Times New Roman" w:hAnsi="Times New Roman" w:cs="Times New Roman"/>
          <w:b/>
          <w:bCs/>
          <w:color w:val="0070C0"/>
          <w:sz w:val="24"/>
          <w:szCs w:val="24"/>
        </w:rPr>
      </w:pPr>
    </w:p>
    <w:p w14:paraId="5D149875" w14:textId="77777777" w:rsidR="00C23652" w:rsidRDefault="00C23652" w:rsidP="00C23652">
      <w:pPr>
        <w:jc w:val="right"/>
        <w:rPr>
          <w:rFonts w:ascii="Times New Roman" w:hAnsi="Times New Roman" w:cs="Times New Roman"/>
          <w:b/>
          <w:bCs/>
          <w:color w:val="0070C0"/>
          <w:sz w:val="24"/>
          <w:szCs w:val="24"/>
        </w:rPr>
      </w:pPr>
    </w:p>
    <w:p w14:paraId="7A29B2C4" w14:textId="77777777" w:rsidR="00C23652" w:rsidRDefault="00C23652" w:rsidP="00C23652">
      <w:pPr>
        <w:jc w:val="right"/>
        <w:rPr>
          <w:rFonts w:ascii="Times New Roman" w:hAnsi="Times New Roman" w:cs="Times New Roman"/>
          <w:b/>
          <w:bCs/>
          <w:color w:val="0070C0"/>
          <w:sz w:val="24"/>
          <w:szCs w:val="24"/>
        </w:rPr>
      </w:pPr>
    </w:p>
    <w:p w14:paraId="2CBC097B" w14:textId="77777777" w:rsidR="00C23652" w:rsidRDefault="00C23652" w:rsidP="00C23652">
      <w:pPr>
        <w:jc w:val="right"/>
        <w:rPr>
          <w:rFonts w:ascii="Times New Roman" w:hAnsi="Times New Roman" w:cs="Times New Roman"/>
          <w:b/>
          <w:bCs/>
          <w:color w:val="0070C0"/>
          <w:sz w:val="24"/>
          <w:szCs w:val="24"/>
        </w:rPr>
      </w:pPr>
    </w:p>
    <w:p w14:paraId="44C48C53" w14:textId="77777777" w:rsidR="00C23652" w:rsidRDefault="00C23652" w:rsidP="00C23652">
      <w:pPr>
        <w:jc w:val="right"/>
        <w:rPr>
          <w:rFonts w:ascii="Times New Roman" w:hAnsi="Times New Roman" w:cs="Times New Roman"/>
          <w:b/>
          <w:bCs/>
          <w:color w:val="0070C0"/>
          <w:sz w:val="24"/>
          <w:szCs w:val="24"/>
        </w:rPr>
      </w:pPr>
    </w:p>
    <w:p w14:paraId="4348216C" w14:textId="77777777" w:rsidR="00C23652" w:rsidRDefault="00C23652" w:rsidP="00C23652">
      <w:pPr>
        <w:jc w:val="right"/>
        <w:rPr>
          <w:rFonts w:ascii="Times New Roman" w:hAnsi="Times New Roman" w:cs="Times New Roman"/>
          <w:b/>
          <w:bCs/>
          <w:color w:val="0070C0"/>
          <w:sz w:val="24"/>
          <w:szCs w:val="24"/>
        </w:rPr>
      </w:pPr>
    </w:p>
    <w:p w14:paraId="4136FAD6" w14:textId="77777777" w:rsidR="00C23652" w:rsidRDefault="00C23652" w:rsidP="00C23652">
      <w:pPr>
        <w:jc w:val="right"/>
        <w:rPr>
          <w:rFonts w:ascii="Times New Roman" w:hAnsi="Times New Roman" w:cs="Times New Roman"/>
          <w:b/>
          <w:bCs/>
          <w:color w:val="0070C0"/>
          <w:sz w:val="24"/>
          <w:szCs w:val="24"/>
        </w:rPr>
      </w:pPr>
    </w:p>
    <w:p w14:paraId="7541ABF8" w14:textId="77777777" w:rsidR="00C23652" w:rsidRPr="00502F97" w:rsidRDefault="00C23652" w:rsidP="00C23652">
      <w:pPr>
        <w:jc w:val="right"/>
        <w:rPr>
          <w:rFonts w:ascii="Times New Roman" w:hAnsi="Times New Roman" w:cs="Times New Roman"/>
          <w:b/>
          <w:bCs/>
          <w:color w:val="0070C0"/>
          <w:sz w:val="24"/>
          <w:szCs w:val="24"/>
        </w:rPr>
      </w:pPr>
    </w:p>
    <w:p w14:paraId="736F4D31" w14:textId="77777777" w:rsidR="00C23652" w:rsidRDefault="00C23652" w:rsidP="00C2365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FF133A2" w14:textId="77777777" w:rsidR="00C23652" w:rsidRPr="008F578C" w:rsidRDefault="00C23652" w:rsidP="00C23652">
      <w:pPr>
        <w:jc w:val="center"/>
        <w:rPr>
          <w:rFonts w:ascii="Times New Roman" w:hAnsi="Times New Roman" w:cs="Times New Roman"/>
          <w:b/>
          <w:bCs/>
          <w:sz w:val="24"/>
          <w:szCs w:val="24"/>
        </w:rPr>
      </w:pPr>
    </w:p>
    <w:p w14:paraId="335697CF" w14:textId="2C7AC4F0" w:rsidR="00C23652" w:rsidRPr="00F53FDC" w:rsidRDefault="00C23652" w:rsidP="00C23652">
      <w:pPr>
        <w:spacing w:line="360" w:lineRule="auto"/>
        <w:jc w:val="center"/>
        <w:rPr>
          <w:rFonts w:ascii="Times New Roman" w:hAnsi="Times New Roman" w:cs="Times New Roman"/>
          <w:sz w:val="24"/>
          <w:szCs w:val="24"/>
        </w:rPr>
      </w:pPr>
      <w:r w:rsidRPr="00036098">
        <w:rPr>
          <w:rFonts w:ascii="Times New Roman" w:eastAsia="Times New Roman" w:hAnsi="Times New Roman" w:cs="Times New Roman"/>
          <w:b/>
          <w:bCs/>
          <w:kern w:val="36"/>
          <w:sz w:val="24"/>
          <w:szCs w:val="24"/>
          <w:lang w:eastAsia="ru-RU"/>
        </w:rPr>
        <w:t>«</w:t>
      </w:r>
      <w:r w:rsidRPr="003A17C4">
        <w:rPr>
          <w:rFonts w:ascii="Times New Roman" w:hAnsi="Times New Roman"/>
          <w:b/>
          <w:sz w:val="24"/>
          <w:szCs w:val="24"/>
        </w:rPr>
        <w:t>ПМ.0</w:t>
      </w:r>
      <w:r>
        <w:rPr>
          <w:rFonts w:ascii="Times New Roman" w:hAnsi="Times New Roman"/>
          <w:b/>
          <w:sz w:val="24"/>
          <w:szCs w:val="24"/>
        </w:rPr>
        <w:t>2</w:t>
      </w:r>
      <w:r w:rsidRPr="003A17C4">
        <w:rPr>
          <w:rFonts w:ascii="Times New Roman" w:hAnsi="Times New Roman"/>
          <w:b/>
          <w:sz w:val="24"/>
          <w:szCs w:val="24"/>
        </w:rPr>
        <w:t xml:space="preserve"> ПРОВЕДЕНИЕ РЕГУЛИРОВОЧНЫХ РАБОТ И ИСПЫТАНИЙ ЭЛЕКТРООБОРУДОВАНИЯ, АППАРАТУРЫ РАДИОТЕХНИКИ СРЕДНЕЙ СЛОЖНОСТИ И КАБЕЛЬНЫХ ТРАСС</w:t>
      </w:r>
      <w:r w:rsidRPr="00036098">
        <w:rPr>
          <w:rFonts w:ascii="Times New Roman" w:eastAsia="Times New Roman" w:hAnsi="Times New Roman" w:cs="Times New Roman"/>
          <w:b/>
          <w:bCs/>
          <w:kern w:val="36"/>
          <w:sz w:val="24"/>
          <w:szCs w:val="24"/>
          <w:lang w:eastAsia="ru-RU"/>
        </w:rPr>
        <w:t>»</w:t>
      </w:r>
    </w:p>
    <w:p w14:paraId="1C0A9E64" w14:textId="77777777" w:rsidR="00C23652" w:rsidRPr="00F53FDC" w:rsidRDefault="00C23652" w:rsidP="00C23652">
      <w:pPr>
        <w:spacing w:line="360" w:lineRule="auto"/>
        <w:jc w:val="center"/>
        <w:rPr>
          <w:rFonts w:ascii="Times New Roman" w:hAnsi="Times New Roman" w:cs="Times New Roman"/>
          <w:sz w:val="24"/>
          <w:szCs w:val="24"/>
        </w:rPr>
      </w:pPr>
    </w:p>
    <w:p w14:paraId="5E6B3306" w14:textId="77777777" w:rsidR="00C23652" w:rsidRPr="00F53FDC" w:rsidRDefault="00C23652" w:rsidP="00C23652">
      <w:pPr>
        <w:spacing w:line="360" w:lineRule="auto"/>
        <w:jc w:val="center"/>
        <w:rPr>
          <w:rFonts w:ascii="Times New Roman" w:hAnsi="Times New Roman" w:cs="Times New Roman"/>
          <w:sz w:val="24"/>
          <w:szCs w:val="24"/>
        </w:rPr>
      </w:pPr>
    </w:p>
    <w:p w14:paraId="51915F12" w14:textId="77777777" w:rsidR="00C23652" w:rsidRPr="00F53FDC" w:rsidRDefault="00C23652" w:rsidP="00C23652">
      <w:pPr>
        <w:spacing w:line="360" w:lineRule="auto"/>
        <w:jc w:val="center"/>
        <w:rPr>
          <w:rFonts w:ascii="Times New Roman" w:hAnsi="Times New Roman" w:cs="Times New Roman"/>
          <w:sz w:val="24"/>
          <w:szCs w:val="24"/>
        </w:rPr>
      </w:pPr>
    </w:p>
    <w:p w14:paraId="50F912F9" w14:textId="77777777" w:rsidR="00C23652" w:rsidRPr="00F53FDC" w:rsidRDefault="00C23652" w:rsidP="00C23652">
      <w:pPr>
        <w:spacing w:line="360" w:lineRule="auto"/>
        <w:jc w:val="center"/>
        <w:rPr>
          <w:rFonts w:ascii="Times New Roman" w:hAnsi="Times New Roman" w:cs="Times New Roman"/>
          <w:sz w:val="24"/>
          <w:szCs w:val="24"/>
        </w:rPr>
      </w:pPr>
    </w:p>
    <w:p w14:paraId="7E59C7B3" w14:textId="77777777" w:rsidR="00C23652" w:rsidRPr="00F53FDC" w:rsidRDefault="00C23652" w:rsidP="00C23652">
      <w:pPr>
        <w:spacing w:line="360" w:lineRule="auto"/>
        <w:jc w:val="center"/>
        <w:rPr>
          <w:rFonts w:ascii="Times New Roman" w:hAnsi="Times New Roman" w:cs="Times New Roman"/>
          <w:sz w:val="24"/>
          <w:szCs w:val="24"/>
        </w:rPr>
      </w:pPr>
    </w:p>
    <w:p w14:paraId="554F17C9" w14:textId="77777777" w:rsidR="00C23652" w:rsidRPr="00F53FDC" w:rsidRDefault="00C23652" w:rsidP="00C23652">
      <w:pPr>
        <w:spacing w:line="360" w:lineRule="auto"/>
        <w:jc w:val="center"/>
        <w:rPr>
          <w:rFonts w:ascii="Times New Roman" w:hAnsi="Times New Roman" w:cs="Times New Roman"/>
          <w:sz w:val="24"/>
          <w:szCs w:val="24"/>
        </w:rPr>
      </w:pPr>
    </w:p>
    <w:p w14:paraId="56505A4D" w14:textId="77777777" w:rsidR="00C23652" w:rsidRPr="00F53FDC" w:rsidRDefault="00C23652" w:rsidP="00C23652">
      <w:pPr>
        <w:spacing w:line="360" w:lineRule="auto"/>
        <w:jc w:val="center"/>
        <w:rPr>
          <w:rFonts w:ascii="Times New Roman" w:hAnsi="Times New Roman" w:cs="Times New Roman"/>
          <w:sz w:val="24"/>
          <w:szCs w:val="24"/>
        </w:rPr>
      </w:pPr>
    </w:p>
    <w:p w14:paraId="63A52578" w14:textId="77777777" w:rsidR="00C23652" w:rsidRPr="00F53FDC" w:rsidRDefault="00C23652" w:rsidP="00C23652">
      <w:pPr>
        <w:spacing w:line="360" w:lineRule="auto"/>
        <w:jc w:val="center"/>
        <w:rPr>
          <w:rFonts w:ascii="Times New Roman" w:hAnsi="Times New Roman" w:cs="Times New Roman"/>
          <w:sz w:val="24"/>
          <w:szCs w:val="24"/>
        </w:rPr>
      </w:pPr>
    </w:p>
    <w:p w14:paraId="519B6334" w14:textId="77777777" w:rsidR="00C23652" w:rsidRPr="00F53FDC" w:rsidRDefault="00C23652" w:rsidP="00C23652">
      <w:pPr>
        <w:spacing w:line="360" w:lineRule="auto"/>
        <w:jc w:val="center"/>
        <w:rPr>
          <w:rFonts w:ascii="Times New Roman" w:hAnsi="Times New Roman" w:cs="Times New Roman"/>
          <w:sz w:val="24"/>
          <w:szCs w:val="24"/>
        </w:rPr>
      </w:pPr>
    </w:p>
    <w:p w14:paraId="5139B056" w14:textId="77777777" w:rsidR="00C23652" w:rsidRPr="00F53FDC" w:rsidRDefault="00C23652" w:rsidP="00C23652">
      <w:pPr>
        <w:spacing w:line="360" w:lineRule="auto"/>
        <w:jc w:val="center"/>
        <w:rPr>
          <w:rFonts w:ascii="Times New Roman" w:hAnsi="Times New Roman" w:cs="Times New Roman"/>
          <w:sz w:val="24"/>
          <w:szCs w:val="24"/>
        </w:rPr>
      </w:pPr>
    </w:p>
    <w:p w14:paraId="2D2EA30B" w14:textId="77777777" w:rsidR="00C23652" w:rsidRPr="00F53FDC" w:rsidRDefault="00C23652" w:rsidP="00C23652">
      <w:pPr>
        <w:spacing w:line="360" w:lineRule="auto"/>
        <w:jc w:val="center"/>
        <w:rPr>
          <w:rFonts w:ascii="Times New Roman" w:hAnsi="Times New Roman" w:cs="Times New Roman"/>
          <w:sz w:val="24"/>
          <w:szCs w:val="24"/>
        </w:rPr>
      </w:pPr>
    </w:p>
    <w:p w14:paraId="7131A1A1" w14:textId="77777777" w:rsidR="00C23652" w:rsidRPr="00F53FDC" w:rsidRDefault="00C23652" w:rsidP="00C23652">
      <w:pPr>
        <w:spacing w:line="360" w:lineRule="auto"/>
        <w:jc w:val="center"/>
        <w:rPr>
          <w:rFonts w:ascii="Times New Roman" w:hAnsi="Times New Roman" w:cs="Times New Roman"/>
          <w:sz w:val="24"/>
          <w:szCs w:val="24"/>
        </w:rPr>
      </w:pPr>
    </w:p>
    <w:p w14:paraId="18128604" w14:textId="77777777" w:rsidR="00C23652" w:rsidRPr="00F53FDC" w:rsidRDefault="00C23652" w:rsidP="00C23652">
      <w:pPr>
        <w:spacing w:line="360" w:lineRule="auto"/>
        <w:jc w:val="center"/>
        <w:rPr>
          <w:rFonts w:ascii="Times New Roman" w:hAnsi="Times New Roman" w:cs="Times New Roman"/>
          <w:sz w:val="24"/>
          <w:szCs w:val="24"/>
        </w:rPr>
      </w:pPr>
    </w:p>
    <w:p w14:paraId="19AC09EB" w14:textId="77777777" w:rsidR="00C23652" w:rsidRPr="00F53FDC" w:rsidRDefault="00C23652" w:rsidP="00C23652">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8053444" w14:textId="77777777" w:rsidR="00C23652" w:rsidRDefault="00C23652" w:rsidP="00C23652">
      <w:pPr>
        <w:rPr>
          <w:rFonts w:ascii="Times New Roman" w:eastAsia="Times New Roman" w:hAnsi="Times New Roman" w:cs="Times New Roman"/>
          <w:b/>
          <w:bCs/>
          <w:kern w:val="36"/>
          <w:sz w:val="24"/>
          <w:szCs w:val="24"/>
          <w:lang w:eastAsia="ru-RU"/>
        </w:rPr>
      </w:pPr>
      <w:r>
        <w:br w:type="page"/>
      </w:r>
    </w:p>
    <w:p w14:paraId="7AB301DF" w14:textId="77777777" w:rsidR="00C23652" w:rsidRPr="00B766E1" w:rsidRDefault="00C23652" w:rsidP="00C23652">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05BBAE1" w14:textId="77777777" w:rsidR="00C23652" w:rsidRDefault="00C23652" w:rsidP="00C23652"/>
    <w:p w14:paraId="1A1D0EC0" w14:textId="77777777" w:rsidR="00C23652" w:rsidRDefault="00C23652" w:rsidP="00C23652">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7CB9A63" w14:textId="3B57AC2B" w:rsidR="00C23652" w:rsidRPr="00036098" w:rsidRDefault="00082761" w:rsidP="00C23652">
      <w:pPr>
        <w:pStyle w:val="21"/>
        <w:jc w:val="both"/>
        <w:rPr>
          <w:rFonts w:asciiTheme="minorHAnsi" w:eastAsiaTheme="minorEastAsia" w:hAnsiTheme="minorHAnsi" w:cstheme="minorBidi"/>
          <w:sz w:val="22"/>
          <w:szCs w:val="22"/>
        </w:rPr>
      </w:pPr>
      <w:hyperlink w:anchor="_Toc156820310" w:history="1">
        <w:r w:rsidR="00C23652" w:rsidRPr="00036098">
          <w:rPr>
            <w:rStyle w:val="af0"/>
            <w:i/>
            <w:iCs/>
          </w:rPr>
          <w:t xml:space="preserve">1.1. </w:t>
        </w:r>
        <w:r w:rsidR="00C23652" w:rsidRPr="00036098">
          <w:rPr>
            <w:rStyle w:val="af0"/>
          </w:rPr>
          <w:t>Цель и место профессионального модуля</w:t>
        </w:r>
        <w:r w:rsidR="00C23652" w:rsidRPr="00036098">
          <w:rPr>
            <w:rStyle w:val="af0"/>
            <w:i/>
            <w:iCs/>
          </w:rPr>
          <w:t xml:space="preserve"> «</w:t>
        </w:r>
        <w:r w:rsidR="00C23652" w:rsidRPr="00036098">
          <w:rPr>
            <w:rStyle w:val="af0"/>
          </w:rPr>
          <w:t>ПМ. 0</w:t>
        </w:r>
        <w:r w:rsidR="00C23652">
          <w:rPr>
            <w:rStyle w:val="af0"/>
          </w:rPr>
          <w:t xml:space="preserve">2 </w:t>
        </w:r>
        <w:r w:rsidR="00C23652" w:rsidRPr="00036098">
          <w:rPr>
            <w:rStyle w:val="af0"/>
            <w:i/>
            <w:iCs/>
          </w:rPr>
          <w:t xml:space="preserve"> </w:t>
        </w:r>
        <w:r w:rsidR="00C23652" w:rsidRPr="006E285F">
          <w:t>Проведение регулировочных работ и испытаний электрооборудования, аппаратуры радиотехники средней сложности и кабельных трасс</w:t>
        </w:r>
        <w:r w:rsidR="00C23652" w:rsidRPr="00036098">
          <w:rPr>
            <w:rStyle w:val="af0"/>
            <w:i/>
            <w:iCs/>
          </w:rPr>
          <w:t xml:space="preserve">»  </w:t>
        </w:r>
        <w:r w:rsidR="00C23652" w:rsidRPr="00036098">
          <w:rPr>
            <w:rStyle w:val="af0"/>
          </w:rPr>
          <w:t>в структуре образовательной программы</w:t>
        </w:r>
        <w:r w:rsidR="00C23652" w:rsidRPr="00036098">
          <w:rPr>
            <w:webHidden/>
          </w:rPr>
          <w:tab/>
        </w:r>
      </w:hyperlink>
    </w:p>
    <w:p w14:paraId="08EEC27A" w14:textId="77777777" w:rsidR="00C23652" w:rsidRPr="00B766E1" w:rsidRDefault="00082761" w:rsidP="00C23652">
      <w:pPr>
        <w:pStyle w:val="21"/>
        <w:rPr>
          <w:rFonts w:asciiTheme="minorHAnsi" w:eastAsiaTheme="minorEastAsia" w:hAnsiTheme="minorHAnsi" w:cstheme="minorBidi"/>
          <w:i/>
          <w:iCs/>
          <w:sz w:val="22"/>
          <w:szCs w:val="22"/>
        </w:rPr>
      </w:pPr>
      <w:hyperlink w:anchor="_Toc156820311" w:history="1">
        <w:r w:rsidR="00C23652" w:rsidRPr="00B766E1">
          <w:rPr>
            <w:rStyle w:val="af0"/>
          </w:rPr>
          <w:t>1.2. Планируемые результаты освоения профессионального модуля</w:t>
        </w:r>
        <w:r w:rsidR="00C23652" w:rsidRPr="00B766E1">
          <w:rPr>
            <w:webHidden/>
          </w:rPr>
          <w:tab/>
        </w:r>
      </w:hyperlink>
    </w:p>
    <w:p w14:paraId="4AA7751F" w14:textId="77777777" w:rsidR="00C23652" w:rsidRDefault="00082761" w:rsidP="00C23652">
      <w:pPr>
        <w:pStyle w:val="14"/>
        <w:rPr>
          <w:rFonts w:asciiTheme="minorHAnsi" w:eastAsiaTheme="minorEastAsia" w:hAnsiTheme="minorHAnsi" w:cstheme="minorBidi"/>
          <w:lang w:eastAsia="ru-RU"/>
        </w:rPr>
      </w:pPr>
      <w:hyperlink w:anchor="_Toc156820312" w:history="1">
        <w:r w:rsidR="00C23652" w:rsidRPr="00A9619D">
          <w:rPr>
            <w:rStyle w:val="af0"/>
          </w:rPr>
          <w:t>2. Структура и содержание профессионального модуля</w:t>
        </w:r>
        <w:r w:rsidR="00C23652">
          <w:rPr>
            <w:webHidden/>
          </w:rPr>
          <w:tab/>
        </w:r>
      </w:hyperlink>
    </w:p>
    <w:p w14:paraId="154505F3" w14:textId="77777777" w:rsidR="00C23652" w:rsidRPr="00B766E1" w:rsidRDefault="00082761" w:rsidP="00C23652">
      <w:pPr>
        <w:pStyle w:val="21"/>
        <w:rPr>
          <w:rFonts w:asciiTheme="minorHAnsi" w:eastAsiaTheme="minorEastAsia" w:hAnsiTheme="minorHAnsi" w:cstheme="minorBidi"/>
          <w:i/>
          <w:iCs/>
          <w:sz w:val="22"/>
          <w:szCs w:val="22"/>
        </w:rPr>
      </w:pPr>
      <w:hyperlink w:anchor="_Toc156820313" w:history="1">
        <w:r w:rsidR="00C23652" w:rsidRPr="00B766E1">
          <w:rPr>
            <w:rStyle w:val="af0"/>
          </w:rPr>
          <w:t>2.1. Трудоемкость освоения модуля</w:t>
        </w:r>
        <w:r w:rsidR="00C23652" w:rsidRPr="00B766E1">
          <w:rPr>
            <w:webHidden/>
          </w:rPr>
          <w:tab/>
        </w:r>
      </w:hyperlink>
    </w:p>
    <w:p w14:paraId="1401ED08" w14:textId="77777777" w:rsidR="00C23652" w:rsidRPr="00B766E1" w:rsidRDefault="00082761" w:rsidP="00C23652">
      <w:pPr>
        <w:pStyle w:val="21"/>
        <w:rPr>
          <w:rFonts w:asciiTheme="minorHAnsi" w:eastAsiaTheme="minorEastAsia" w:hAnsiTheme="minorHAnsi" w:cstheme="minorBidi"/>
          <w:i/>
          <w:iCs/>
          <w:sz w:val="22"/>
          <w:szCs w:val="22"/>
        </w:rPr>
      </w:pPr>
      <w:hyperlink w:anchor="_Toc156820314" w:history="1">
        <w:r w:rsidR="00C23652" w:rsidRPr="00B766E1">
          <w:rPr>
            <w:rStyle w:val="af0"/>
          </w:rPr>
          <w:t>2.2. Структура профессионального модуля</w:t>
        </w:r>
        <w:r w:rsidR="00C23652" w:rsidRPr="00B766E1">
          <w:rPr>
            <w:webHidden/>
          </w:rPr>
          <w:tab/>
        </w:r>
      </w:hyperlink>
    </w:p>
    <w:p w14:paraId="28EF16C3" w14:textId="77777777" w:rsidR="00C23652" w:rsidRPr="00B766E1" w:rsidRDefault="00082761" w:rsidP="00C23652">
      <w:pPr>
        <w:pStyle w:val="21"/>
        <w:rPr>
          <w:rFonts w:asciiTheme="minorHAnsi" w:eastAsiaTheme="minorEastAsia" w:hAnsiTheme="minorHAnsi" w:cstheme="minorBidi"/>
          <w:i/>
          <w:iCs/>
          <w:sz w:val="22"/>
          <w:szCs w:val="22"/>
        </w:rPr>
      </w:pPr>
      <w:hyperlink w:anchor="_Toc156820315" w:history="1">
        <w:r w:rsidR="00C23652" w:rsidRPr="00B766E1">
          <w:rPr>
            <w:rStyle w:val="af0"/>
          </w:rPr>
          <w:t>2.3. Примерное содержание профессионального модуля</w:t>
        </w:r>
        <w:r w:rsidR="00C23652" w:rsidRPr="00B766E1">
          <w:rPr>
            <w:webHidden/>
          </w:rPr>
          <w:tab/>
        </w:r>
      </w:hyperlink>
    </w:p>
    <w:p w14:paraId="7748FBEC" w14:textId="77777777" w:rsidR="00C23652" w:rsidRPr="00B766E1" w:rsidRDefault="00082761" w:rsidP="00C23652">
      <w:pPr>
        <w:pStyle w:val="21"/>
        <w:rPr>
          <w:rFonts w:asciiTheme="minorHAnsi" w:eastAsiaTheme="minorEastAsia" w:hAnsiTheme="minorHAnsi" w:cstheme="minorBidi"/>
          <w:i/>
          <w:iCs/>
          <w:sz w:val="22"/>
          <w:szCs w:val="22"/>
        </w:rPr>
      </w:pPr>
      <w:hyperlink w:anchor="_Toc156820316" w:history="1">
        <w:r w:rsidR="00C23652" w:rsidRPr="00B766E1">
          <w:rPr>
            <w:rStyle w:val="af0"/>
          </w:rPr>
          <w:t>2.4. Курсовой проект (работа) (для специальностей СПО, если предусмотрено)</w:t>
        </w:r>
        <w:r w:rsidR="00C23652" w:rsidRPr="00B766E1">
          <w:rPr>
            <w:webHidden/>
          </w:rPr>
          <w:tab/>
        </w:r>
      </w:hyperlink>
    </w:p>
    <w:p w14:paraId="45F578B5" w14:textId="77777777" w:rsidR="00C23652" w:rsidRDefault="00082761" w:rsidP="00C23652">
      <w:pPr>
        <w:pStyle w:val="14"/>
        <w:rPr>
          <w:rFonts w:asciiTheme="minorHAnsi" w:eastAsiaTheme="minorEastAsia" w:hAnsiTheme="minorHAnsi" w:cstheme="minorBidi"/>
          <w:lang w:eastAsia="ru-RU"/>
        </w:rPr>
      </w:pPr>
      <w:hyperlink w:anchor="_Toc156820317" w:history="1">
        <w:r w:rsidR="00C23652" w:rsidRPr="00A9619D">
          <w:rPr>
            <w:rStyle w:val="af0"/>
          </w:rPr>
          <w:t>3. Условия реализации профессионального модуля</w:t>
        </w:r>
        <w:r w:rsidR="00C23652">
          <w:rPr>
            <w:webHidden/>
          </w:rPr>
          <w:tab/>
        </w:r>
      </w:hyperlink>
    </w:p>
    <w:p w14:paraId="752487D9" w14:textId="77777777" w:rsidR="00C23652" w:rsidRPr="00B766E1" w:rsidRDefault="00082761" w:rsidP="00C23652">
      <w:pPr>
        <w:pStyle w:val="21"/>
        <w:rPr>
          <w:rFonts w:asciiTheme="minorHAnsi" w:eastAsiaTheme="minorEastAsia" w:hAnsiTheme="minorHAnsi" w:cstheme="minorBidi"/>
          <w:i/>
          <w:iCs/>
          <w:sz w:val="22"/>
          <w:szCs w:val="22"/>
        </w:rPr>
      </w:pPr>
      <w:hyperlink w:anchor="_Toc156820318" w:history="1">
        <w:r w:rsidR="00C23652" w:rsidRPr="00B766E1">
          <w:rPr>
            <w:rStyle w:val="af0"/>
          </w:rPr>
          <w:t>3.1. Материально-техническое обеспечение</w:t>
        </w:r>
        <w:r w:rsidR="00C23652" w:rsidRPr="00B766E1">
          <w:rPr>
            <w:webHidden/>
          </w:rPr>
          <w:tab/>
        </w:r>
      </w:hyperlink>
    </w:p>
    <w:p w14:paraId="157C96B5" w14:textId="77777777" w:rsidR="00C23652" w:rsidRPr="00B766E1" w:rsidRDefault="00082761" w:rsidP="00C23652">
      <w:pPr>
        <w:pStyle w:val="21"/>
        <w:rPr>
          <w:rFonts w:asciiTheme="minorHAnsi" w:eastAsiaTheme="minorEastAsia" w:hAnsiTheme="minorHAnsi" w:cstheme="minorBidi"/>
          <w:i/>
          <w:iCs/>
          <w:sz w:val="22"/>
          <w:szCs w:val="22"/>
        </w:rPr>
      </w:pPr>
      <w:hyperlink w:anchor="_Toc156820319" w:history="1">
        <w:r w:rsidR="00C23652" w:rsidRPr="00B766E1">
          <w:rPr>
            <w:rStyle w:val="af0"/>
          </w:rPr>
          <w:t>3.2. Учебно-методическое обеспечение</w:t>
        </w:r>
        <w:r w:rsidR="00C23652" w:rsidRPr="00B766E1">
          <w:rPr>
            <w:webHidden/>
          </w:rPr>
          <w:tab/>
        </w:r>
      </w:hyperlink>
    </w:p>
    <w:p w14:paraId="67AE4F6E" w14:textId="77777777" w:rsidR="00C23652" w:rsidRDefault="00082761" w:rsidP="00C23652">
      <w:pPr>
        <w:pStyle w:val="14"/>
        <w:rPr>
          <w:rFonts w:asciiTheme="minorHAnsi" w:eastAsiaTheme="minorEastAsia" w:hAnsiTheme="minorHAnsi" w:cstheme="minorBidi"/>
          <w:lang w:eastAsia="ru-RU"/>
        </w:rPr>
      </w:pPr>
      <w:hyperlink w:anchor="_Toc156820320" w:history="1">
        <w:r w:rsidR="00C23652" w:rsidRPr="00A9619D">
          <w:rPr>
            <w:rStyle w:val="af0"/>
          </w:rPr>
          <w:t>4. Контроль и оценка результатов освоения  профессионального модуля</w:t>
        </w:r>
        <w:r w:rsidR="00C23652">
          <w:rPr>
            <w:webHidden/>
          </w:rPr>
          <w:tab/>
        </w:r>
      </w:hyperlink>
    </w:p>
    <w:p w14:paraId="252A1936" w14:textId="77777777" w:rsidR="00C23652" w:rsidRPr="00B766E1" w:rsidRDefault="00C23652" w:rsidP="00C23652">
      <w:r>
        <w:fldChar w:fldCharType="end"/>
      </w:r>
    </w:p>
    <w:p w14:paraId="5B15F5D2" w14:textId="77777777" w:rsidR="00C23652" w:rsidRDefault="00C23652" w:rsidP="00C23652">
      <w:pPr>
        <w:pStyle w:val="1"/>
      </w:pPr>
    </w:p>
    <w:p w14:paraId="748464E2" w14:textId="77777777" w:rsidR="00C23652" w:rsidRDefault="00C23652" w:rsidP="00C23652">
      <w:pPr>
        <w:pStyle w:val="1f"/>
        <w:jc w:val="left"/>
        <w:sectPr w:rsidR="00C23652" w:rsidSect="00502F97">
          <w:headerReference w:type="even" r:id="rId10"/>
          <w:headerReference w:type="default" r:id="rId11"/>
          <w:pgSz w:w="11906" w:h="16838"/>
          <w:pgMar w:top="1134" w:right="567" w:bottom="1134" w:left="1701" w:header="709" w:footer="709" w:gutter="0"/>
          <w:cols w:space="708"/>
          <w:docGrid w:linePitch="360"/>
        </w:sectPr>
      </w:pPr>
    </w:p>
    <w:p w14:paraId="161F2C03" w14:textId="77777777" w:rsidR="00C23652" w:rsidRPr="00C13371" w:rsidRDefault="00C23652" w:rsidP="00C23652">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4E836F2" w14:textId="3039ACE5" w:rsidR="00C23652" w:rsidRPr="00F53FDC" w:rsidRDefault="00C23652" w:rsidP="00C23652">
      <w:pPr>
        <w:spacing w:line="360" w:lineRule="auto"/>
        <w:jc w:val="center"/>
        <w:rPr>
          <w:rFonts w:ascii="Times New Roman" w:hAnsi="Times New Roman" w:cs="Times New Roman"/>
          <w:sz w:val="24"/>
          <w:szCs w:val="24"/>
        </w:rPr>
      </w:pPr>
      <w:r w:rsidRPr="00036098">
        <w:rPr>
          <w:rFonts w:ascii="Times New Roman" w:eastAsia="Times New Roman" w:hAnsi="Times New Roman" w:cs="Times New Roman"/>
          <w:b/>
          <w:bCs/>
          <w:kern w:val="36"/>
          <w:sz w:val="24"/>
          <w:szCs w:val="24"/>
          <w:lang w:eastAsia="ru-RU"/>
        </w:rPr>
        <w:t>«</w:t>
      </w:r>
      <w:r w:rsidRPr="003A17C4">
        <w:rPr>
          <w:rFonts w:ascii="Times New Roman" w:hAnsi="Times New Roman"/>
          <w:b/>
          <w:sz w:val="24"/>
          <w:szCs w:val="24"/>
        </w:rPr>
        <w:t>ПМ.0</w:t>
      </w:r>
      <w:r>
        <w:rPr>
          <w:rFonts w:ascii="Times New Roman" w:hAnsi="Times New Roman"/>
          <w:b/>
          <w:sz w:val="24"/>
          <w:szCs w:val="24"/>
        </w:rPr>
        <w:t>2</w:t>
      </w:r>
      <w:r w:rsidRPr="003A17C4">
        <w:rPr>
          <w:rFonts w:ascii="Times New Roman" w:hAnsi="Times New Roman"/>
          <w:b/>
          <w:sz w:val="24"/>
          <w:szCs w:val="24"/>
        </w:rPr>
        <w:t xml:space="preserve"> ПРОВЕДЕНИЕ РЕГУЛИРОВОЧНЫХ РАБОТ И ИСПЫТАНИЙ ЭЛЕКТРООБОРУДОВАНИЯ, АППАРАТУРЫ РАДИОТЕХНИКИ СРЕДНЕЙ СЛОЖНОСТИ И КАБЕЛЬНЫХ ТРАСС</w:t>
      </w:r>
      <w:r w:rsidRPr="00036098">
        <w:rPr>
          <w:rFonts w:ascii="Times New Roman" w:eastAsia="Times New Roman" w:hAnsi="Times New Roman" w:cs="Times New Roman"/>
          <w:b/>
          <w:bCs/>
          <w:kern w:val="36"/>
          <w:sz w:val="24"/>
          <w:szCs w:val="24"/>
          <w:lang w:eastAsia="ru-RU"/>
        </w:rPr>
        <w:t>»</w:t>
      </w:r>
    </w:p>
    <w:p w14:paraId="1B90C32C" w14:textId="77777777" w:rsidR="00C23652" w:rsidRPr="00C13371" w:rsidRDefault="00C23652" w:rsidP="00C23652">
      <w:pPr>
        <w:pStyle w:val="1f"/>
        <w:rPr>
          <w:rFonts w:asciiTheme="minorHAnsi" w:hAnsiTheme="minorHAnsi"/>
          <w:lang w:val="ru-RU"/>
        </w:rPr>
      </w:pPr>
    </w:p>
    <w:p w14:paraId="1B9C3FFC" w14:textId="77777777" w:rsidR="00C23652" w:rsidRPr="00C23652" w:rsidRDefault="00C23652" w:rsidP="00C23652">
      <w:pPr>
        <w:pStyle w:val="114"/>
        <w:rPr>
          <w:rFonts w:ascii="Times New Roman" w:hAnsi="Times New Roman"/>
        </w:rPr>
      </w:pPr>
      <w:r w:rsidRPr="00C13371">
        <w:rPr>
          <w:rFonts w:ascii="Times New Roman" w:hAnsi="Times New Roman"/>
        </w:rPr>
        <w:t xml:space="preserve">1.1. </w:t>
      </w:r>
      <w:r w:rsidRPr="00C23652">
        <w:rPr>
          <w:rFonts w:ascii="Times New Roman" w:hAnsi="Times New Roman"/>
        </w:rPr>
        <w:t>Цель и место профессионального модуля в структуре образовательной программы</w:t>
      </w:r>
    </w:p>
    <w:p w14:paraId="544F6795" w14:textId="1CFF4FB7" w:rsidR="00C23652" w:rsidRPr="00C23652" w:rsidRDefault="00C23652" w:rsidP="00C23652">
      <w:pPr>
        <w:suppressAutoHyphens/>
        <w:spacing w:line="276" w:lineRule="auto"/>
        <w:ind w:firstLine="709"/>
        <w:jc w:val="both"/>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Цель модуля: освоение вида деятельности «</w:t>
      </w:r>
      <w:r w:rsidRPr="006E285F">
        <w:rPr>
          <w:rFonts w:ascii="Times New Roman" w:hAnsi="Times New Roman"/>
        </w:rPr>
        <w:t>Проведение регулировочных работ и испытаний электрооборудования, аппаратуры радиотехники средней сложности и кабельных трасс</w:t>
      </w:r>
      <w:r w:rsidRPr="00C23652">
        <w:rPr>
          <w:rFonts w:ascii="Times New Roman" w:eastAsia="Times New Roman" w:hAnsi="Times New Roman" w:cs="Times New Roman"/>
          <w:bCs/>
          <w:sz w:val="24"/>
          <w:szCs w:val="24"/>
          <w:lang w:eastAsia="ru-RU"/>
        </w:rPr>
        <w:t>»</w:t>
      </w:r>
      <w:r w:rsidRPr="00C23652">
        <w:rPr>
          <w:rFonts w:ascii="Times New Roman" w:eastAsia="Times New Roman" w:hAnsi="Times New Roman" w:cs="Times New Roman"/>
          <w:sz w:val="24"/>
          <w:szCs w:val="24"/>
          <w:lang w:eastAsia="ru-RU"/>
        </w:rPr>
        <w:t xml:space="preserve">. </w:t>
      </w:r>
    </w:p>
    <w:p w14:paraId="0545B273" w14:textId="77777777" w:rsidR="00C23652" w:rsidRPr="00C23652" w:rsidRDefault="00C23652" w:rsidP="00C23652">
      <w:pPr>
        <w:suppressAutoHyphens/>
        <w:spacing w:line="276" w:lineRule="auto"/>
        <w:ind w:firstLine="709"/>
        <w:jc w:val="both"/>
        <w:rPr>
          <w:rFonts w:ascii="Times New Roman" w:hAnsi="Times New Roman" w:cs="Times New Roman"/>
          <w:sz w:val="24"/>
          <w:szCs w:val="24"/>
        </w:rPr>
      </w:pPr>
      <w:r w:rsidRPr="00C23652">
        <w:rPr>
          <w:rFonts w:ascii="Times New Roman" w:hAnsi="Times New Roman" w:cs="Times New Roman"/>
          <w:sz w:val="24"/>
          <w:szCs w:val="24"/>
        </w:rPr>
        <w:t>Профессиональный модуль включен в обязательную часть образовательной программы.</w:t>
      </w:r>
    </w:p>
    <w:p w14:paraId="5DDB87CB" w14:textId="77777777" w:rsidR="00C23652" w:rsidRPr="00C23652" w:rsidRDefault="00C23652" w:rsidP="00C23652">
      <w:pPr>
        <w:suppressAutoHyphens/>
        <w:spacing w:line="276" w:lineRule="auto"/>
        <w:ind w:firstLine="709"/>
        <w:jc w:val="both"/>
        <w:rPr>
          <w:rFonts w:ascii="Times New Roman" w:hAnsi="Times New Roman" w:cs="Times New Roman"/>
          <w:sz w:val="24"/>
          <w:szCs w:val="24"/>
        </w:rPr>
      </w:pPr>
    </w:p>
    <w:p w14:paraId="49F5626B" w14:textId="77777777" w:rsidR="00C23652" w:rsidRPr="00C23652" w:rsidRDefault="00C23652" w:rsidP="00C23652">
      <w:pPr>
        <w:pStyle w:val="114"/>
        <w:rPr>
          <w:rFonts w:ascii="Times New Roman" w:hAnsi="Times New Roman"/>
        </w:rPr>
      </w:pPr>
      <w:r w:rsidRPr="00C23652">
        <w:rPr>
          <w:rFonts w:ascii="Times New Roman" w:hAnsi="Times New Roman"/>
        </w:rPr>
        <w:t>1.2. Планируемые результаты освоения профессионального модуля</w:t>
      </w:r>
    </w:p>
    <w:p w14:paraId="65CD7D62" w14:textId="77777777" w:rsidR="00C23652" w:rsidRPr="00C23652" w:rsidRDefault="00C23652" w:rsidP="00C23652">
      <w:pPr>
        <w:ind w:firstLine="709"/>
        <w:jc w:val="both"/>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175002A1" w14:textId="77777777" w:rsidR="00C23652" w:rsidRPr="00C23652" w:rsidRDefault="00C23652" w:rsidP="00C23652">
      <w:pPr>
        <w:spacing w:after="120"/>
        <w:ind w:firstLine="709"/>
        <w:rPr>
          <w:rFonts w:ascii="Times New Roman" w:hAnsi="Times New Roman" w:cs="Times New Roman"/>
          <w:bCs/>
          <w:sz w:val="24"/>
          <w:szCs w:val="24"/>
        </w:rPr>
      </w:pPr>
      <w:r w:rsidRPr="00C23652">
        <w:rPr>
          <w:rFonts w:ascii="Times New Roman" w:hAnsi="Times New Roman" w:cs="Times New Roman"/>
          <w:bCs/>
          <w:sz w:val="24"/>
          <w:szCs w:val="24"/>
        </w:rPr>
        <w:t>В результате освоения профессионального модуля обучающийся должен</w:t>
      </w:r>
      <w:r w:rsidRPr="00C23652">
        <w:rPr>
          <w:rFonts w:ascii="Times New Roman" w:hAnsi="Times New Roman" w:cs="Times New Roman"/>
          <w:bCs/>
          <w:sz w:val="24"/>
          <w:szCs w:val="24"/>
          <w:vertAlign w:val="superscript"/>
        </w:rPr>
        <w:footnoteReference w:id="4"/>
      </w:r>
      <w:r w:rsidRPr="00C23652">
        <w:rPr>
          <w:rFonts w:ascii="Times New Roman" w:hAnsi="Times New Roman" w:cs="Times New Roman"/>
          <w:bCs/>
          <w:sz w:val="24"/>
          <w:szCs w:val="24"/>
        </w:rPr>
        <w:t>:</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102"/>
        <w:gridCol w:w="3102"/>
        <w:gridCol w:w="2613"/>
      </w:tblGrid>
      <w:tr w:rsidR="00C23652" w:rsidRPr="00C23652" w14:paraId="26C7414D" w14:textId="77777777" w:rsidTr="00C23652">
        <w:tc>
          <w:tcPr>
            <w:tcW w:w="1242" w:type="dxa"/>
            <w:tcBorders>
              <w:top w:val="single" w:sz="4" w:space="0" w:color="auto"/>
              <w:left w:val="single" w:sz="4" w:space="0" w:color="auto"/>
              <w:right w:val="single" w:sz="4" w:space="0" w:color="auto"/>
            </w:tcBorders>
          </w:tcPr>
          <w:p w14:paraId="73818EC9" w14:textId="77777777" w:rsidR="00C23652" w:rsidRPr="00C23652" w:rsidRDefault="00C23652" w:rsidP="00FF27FD">
            <w:pPr>
              <w:rPr>
                <w:rStyle w:val="afb"/>
                <w:b/>
                <w:i w:val="0"/>
                <w:sz w:val="24"/>
                <w:szCs w:val="24"/>
              </w:rPr>
            </w:pPr>
            <w:r w:rsidRPr="00C23652">
              <w:rPr>
                <w:rStyle w:val="afb"/>
                <w:b/>
                <w:i w:val="0"/>
                <w:sz w:val="24"/>
                <w:szCs w:val="24"/>
              </w:rPr>
              <w:t xml:space="preserve">Код </w:t>
            </w:r>
            <w:r w:rsidRPr="00C23652">
              <w:rPr>
                <w:rStyle w:val="afb"/>
                <w:b/>
                <w:sz w:val="24"/>
                <w:szCs w:val="24"/>
              </w:rPr>
              <w:t>ОК, ПК</w:t>
            </w:r>
          </w:p>
        </w:tc>
        <w:tc>
          <w:tcPr>
            <w:tcW w:w="3102" w:type="dxa"/>
            <w:tcBorders>
              <w:top w:val="single" w:sz="4" w:space="0" w:color="auto"/>
              <w:left w:val="single" w:sz="4" w:space="0" w:color="auto"/>
              <w:right w:val="single" w:sz="4" w:space="0" w:color="auto"/>
            </w:tcBorders>
          </w:tcPr>
          <w:p w14:paraId="4C4FACFB" w14:textId="77777777" w:rsidR="00C23652" w:rsidRPr="00C23652" w:rsidRDefault="00C23652" w:rsidP="00FF27FD">
            <w:pPr>
              <w:jc w:val="center"/>
              <w:rPr>
                <w:rFonts w:ascii="Times New Roman" w:hAnsi="Times New Roman" w:cs="Times New Roman"/>
                <w:b/>
                <w:sz w:val="24"/>
                <w:szCs w:val="24"/>
              </w:rPr>
            </w:pPr>
            <w:r w:rsidRPr="00C23652">
              <w:rPr>
                <w:rFonts w:ascii="Times New Roman" w:hAnsi="Times New Roman" w:cs="Times New Roman"/>
                <w:b/>
                <w:sz w:val="24"/>
                <w:szCs w:val="24"/>
              </w:rPr>
              <w:t>Уметь</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27ABEBAE" w14:textId="77777777" w:rsidR="00C23652" w:rsidRPr="00C23652" w:rsidRDefault="00C23652" w:rsidP="00FF27FD">
            <w:pPr>
              <w:jc w:val="center"/>
              <w:rPr>
                <w:rFonts w:ascii="Times New Roman" w:hAnsi="Times New Roman" w:cs="Times New Roman"/>
                <w:b/>
                <w:i/>
                <w:sz w:val="24"/>
                <w:szCs w:val="24"/>
              </w:rPr>
            </w:pPr>
            <w:r w:rsidRPr="00C23652">
              <w:rPr>
                <w:rFonts w:ascii="Times New Roman" w:hAnsi="Times New Roman" w:cs="Times New Roman"/>
                <w:b/>
                <w:sz w:val="24"/>
                <w:szCs w:val="24"/>
              </w:rPr>
              <w:t>Знать</w:t>
            </w:r>
          </w:p>
        </w:tc>
        <w:tc>
          <w:tcPr>
            <w:tcW w:w="2613" w:type="dxa"/>
            <w:tcBorders>
              <w:top w:val="single" w:sz="4" w:space="0" w:color="auto"/>
              <w:left w:val="single" w:sz="4" w:space="0" w:color="auto"/>
              <w:bottom w:val="single" w:sz="4" w:space="0" w:color="auto"/>
              <w:right w:val="single" w:sz="4" w:space="0" w:color="auto"/>
            </w:tcBorders>
          </w:tcPr>
          <w:p w14:paraId="097D4B87" w14:textId="77777777" w:rsidR="00C23652" w:rsidRPr="00C23652" w:rsidRDefault="00C23652" w:rsidP="00FF27FD">
            <w:pPr>
              <w:jc w:val="center"/>
              <w:rPr>
                <w:rFonts w:ascii="Times New Roman" w:hAnsi="Times New Roman" w:cs="Times New Roman"/>
                <w:b/>
                <w:i/>
                <w:sz w:val="24"/>
                <w:szCs w:val="24"/>
              </w:rPr>
            </w:pPr>
            <w:r w:rsidRPr="00C23652">
              <w:rPr>
                <w:rFonts w:ascii="Times New Roman" w:hAnsi="Times New Roman" w:cs="Times New Roman"/>
                <w:b/>
                <w:sz w:val="24"/>
                <w:szCs w:val="24"/>
              </w:rPr>
              <w:t>Владеть навыками</w:t>
            </w:r>
          </w:p>
        </w:tc>
      </w:tr>
      <w:tr w:rsidR="00C23652" w:rsidRPr="00C23652" w14:paraId="45C7BEF9" w14:textId="77777777" w:rsidTr="00C23652">
        <w:tc>
          <w:tcPr>
            <w:tcW w:w="1242" w:type="dxa"/>
            <w:tcBorders>
              <w:top w:val="single" w:sz="4" w:space="0" w:color="auto"/>
              <w:left w:val="single" w:sz="4" w:space="0" w:color="auto"/>
              <w:right w:val="single" w:sz="4" w:space="0" w:color="auto"/>
            </w:tcBorders>
          </w:tcPr>
          <w:p w14:paraId="4520F6D9" w14:textId="1CE48D72" w:rsidR="00C23652" w:rsidRPr="00C23652" w:rsidRDefault="00C23652" w:rsidP="00C23652">
            <w:pPr>
              <w:rPr>
                <w:rFonts w:ascii="Times New Roman" w:hAnsi="Times New Roman" w:cs="Times New Roman"/>
                <w:bCs/>
                <w:sz w:val="24"/>
                <w:szCs w:val="24"/>
              </w:rPr>
            </w:pPr>
            <w:r w:rsidRPr="00C23652">
              <w:rPr>
                <w:rFonts w:ascii="Times New Roman" w:hAnsi="Times New Roman" w:cs="Times New Roman"/>
                <w:bCs/>
                <w:sz w:val="24"/>
                <w:szCs w:val="24"/>
              </w:rPr>
              <w:t>ОК.01-ОК.</w:t>
            </w:r>
            <w:r w:rsidR="00335670">
              <w:rPr>
                <w:rFonts w:ascii="Times New Roman" w:hAnsi="Times New Roman" w:cs="Times New Roman"/>
                <w:bCs/>
                <w:sz w:val="24"/>
                <w:szCs w:val="24"/>
              </w:rPr>
              <w:t>09</w:t>
            </w:r>
            <w:r w:rsidRPr="00C23652">
              <w:rPr>
                <w:rFonts w:ascii="Times New Roman" w:hAnsi="Times New Roman" w:cs="Times New Roman"/>
                <w:bCs/>
                <w:sz w:val="24"/>
                <w:szCs w:val="24"/>
              </w:rPr>
              <w:t>;</w:t>
            </w:r>
          </w:p>
          <w:p w14:paraId="1CAAAE70" w14:textId="77777777" w:rsidR="00C23652" w:rsidRPr="00C23652" w:rsidRDefault="00C23652" w:rsidP="00C23652">
            <w:pPr>
              <w:rPr>
                <w:rFonts w:ascii="Times New Roman" w:hAnsi="Times New Roman" w:cs="Times New Roman"/>
                <w:bCs/>
                <w:sz w:val="24"/>
                <w:szCs w:val="24"/>
              </w:rPr>
            </w:pPr>
          </w:p>
          <w:p w14:paraId="5AF2BCBA" w14:textId="78EC1356" w:rsidR="00C23652" w:rsidRPr="00C23652" w:rsidRDefault="00C23652" w:rsidP="00C23652">
            <w:pPr>
              <w:rPr>
                <w:rFonts w:ascii="Times New Roman" w:hAnsi="Times New Roman" w:cs="Times New Roman"/>
                <w:bCs/>
                <w:sz w:val="24"/>
                <w:szCs w:val="24"/>
              </w:rPr>
            </w:pPr>
            <w:r w:rsidRPr="00C23652">
              <w:rPr>
                <w:rFonts w:ascii="Times New Roman" w:hAnsi="Times New Roman" w:cs="Times New Roman"/>
                <w:bCs/>
                <w:sz w:val="24"/>
                <w:szCs w:val="24"/>
              </w:rPr>
              <w:t xml:space="preserve">ПК </w:t>
            </w:r>
            <w:r>
              <w:rPr>
                <w:rFonts w:ascii="Times New Roman" w:hAnsi="Times New Roman" w:cs="Times New Roman"/>
                <w:bCs/>
                <w:sz w:val="24"/>
                <w:szCs w:val="24"/>
              </w:rPr>
              <w:t>2</w:t>
            </w:r>
            <w:r w:rsidRPr="00C23652">
              <w:rPr>
                <w:rFonts w:ascii="Times New Roman" w:hAnsi="Times New Roman" w:cs="Times New Roman"/>
                <w:bCs/>
                <w:sz w:val="24"/>
                <w:szCs w:val="24"/>
              </w:rPr>
              <w:t xml:space="preserve">.1-ПК </w:t>
            </w:r>
            <w:r>
              <w:rPr>
                <w:rFonts w:ascii="Times New Roman" w:hAnsi="Times New Roman" w:cs="Times New Roman"/>
                <w:bCs/>
                <w:sz w:val="24"/>
                <w:szCs w:val="24"/>
              </w:rPr>
              <w:t>2</w:t>
            </w:r>
            <w:r w:rsidRPr="00C23652">
              <w:rPr>
                <w:rFonts w:ascii="Times New Roman" w:hAnsi="Times New Roman" w:cs="Times New Roman"/>
                <w:bCs/>
                <w:sz w:val="24"/>
                <w:szCs w:val="24"/>
              </w:rPr>
              <w:t>.4</w:t>
            </w:r>
          </w:p>
        </w:tc>
        <w:tc>
          <w:tcPr>
            <w:tcW w:w="3102" w:type="dxa"/>
            <w:tcBorders>
              <w:top w:val="single" w:sz="4" w:space="0" w:color="auto"/>
              <w:left w:val="single" w:sz="4" w:space="0" w:color="auto"/>
              <w:right w:val="single" w:sz="4" w:space="0" w:color="auto"/>
            </w:tcBorders>
            <w:hideMark/>
          </w:tcPr>
          <w:p w14:paraId="67135E2F" w14:textId="77777777" w:rsidR="00C23652" w:rsidRPr="006E285F" w:rsidRDefault="00C23652" w:rsidP="00C23652">
            <w:pPr>
              <w:contextualSpacing/>
              <w:rPr>
                <w:rFonts w:ascii="Times New Roman" w:hAnsi="Times New Roman"/>
              </w:rPr>
            </w:pPr>
            <w:r w:rsidRPr="006E285F">
              <w:rPr>
                <w:rFonts w:ascii="Times New Roman" w:hAnsi="Times New Roman"/>
              </w:rPr>
              <w:t>использовать приборы контроля сопротивления изоляции;</w:t>
            </w:r>
          </w:p>
          <w:p w14:paraId="6D112F40" w14:textId="77777777" w:rsidR="00C23652" w:rsidRPr="006E285F" w:rsidRDefault="00C23652" w:rsidP="00C23652">
            <w:pPr>
              <w:contextualSpacing/>
              <w:rPr>
                <w:rFonts w:ascii="Times New Roman" w:hAnsi="Times New Roman"/>
              </w:rPr>
            </w:pPr>
            <w:r w:rsidRPr="006E285F">
              <w:rPr>
                <w:rFonts w:ascii="Times New Roman" w:hAnsi="Times New Roman"/>
              </w:rPr>
              <w:t>обеспечивать нахождение сопротивления изоляции судовой сети и электрооборудования в заданных пределах;</w:t>
            </w:r>
          </w:p>
          <w:p w14:paraId="474EA5F5" w14:textId="77777777" w:rsidR="00C23652" w:rsidRPr="006E285F" w:rsidRDefault="00C23652" w:rsidP="00C23652">
            <w:pPr>
              <w:contextualSpacing/>
              <w:rPr>
                <w:rFonts w:ascii="Times New Roman" w:hAnsi="Times New Roman"/>
              </w:rPr>
            </w:pPr>
            <w:r w:rsidRPr="006E285F">
              <w:rPr>
                <w:rFonts w:ascii="Times New Roman" w:hAnsi="Times New Roman"/>
              </w:rPr>
              <w:t>использовать безопасные приемы труда при выполнении работ по доведению до норм сопротивления изоляции судовой сети и электрооборудования;</w:t>
            </w:r>
          </w:p>
          <w:p w14:paraId="2F417DA6" w14:textId="77777777" w:rsidR="00C23652" w:rsidRPr="006E285F" w:rsidRDefault="00C23652" w:rsidP="00C23652">
            <w:pPr>
              <w:contextualSpacing/>
              <w:rPr>
                <w:rFonts w:ascii="Times New Roman" w:hAnsi="Times New Roman"/>
              </w:rPr>
            </w:pPr>
            <w:r w:rsidRPr="006E285F">
              <w:rPr>
                <w:rFonts w:ascii="Times New Roman" w:hAnsi="Times New Roman"/>
              </w:rPr>
              <w:t>подготавливать провода, кабельные трассы к сдаче по программе испытаний;</w:t>
            </w:r>
          </w:p>
          <w:p w14:paraId="7E7E1461" w14:textId="77777777" w:rsidR="00C23652" w:rsidRPr="006E285F" w:rsidRDefault="00C23652" w:rsidP="00C23652">
            <w:pPr>
              <w:contextualSpacing/>
              <w:rPr>
                <w:rFonts w:ascii="Times New Roman" w:hAnsi="Times New Roman"/>
              </w:rPr>
            </w:pPr>
            <w:r w:rsidRPr="006E285F">
              <w:rPr>
                <w:rFonts w:ascii="Times New Roman" w:hAnsi="Times New Roman"/>
              </w:rPr>
              <w:t>проводить сдачу проводов, кабелей и кабельных трасс по программе испытаний;</w:t>
            </w:r>
          </w:p>
          <w:p w14:paraId="45E0CD97" w14:textId="77777777" w:rsidR="00C23652" w:rsidRPr="006E285F" w:rsidRDefault="00C23652" w:rsidP="00C23652">
            <w:pPr>
              <w:contextualSpacing/>
              <w:rPr>
                <w:rFonts w:ascii="Times New Roman" w:hAnsi="Times New Roman"/>
              </w:rPr>
            </w:pPr>
            <w:r w:rsidRPr="006E285F">
              <w:rPr>
                <w:rFonts w:ascii="Times New Roman" w:hAnsi="Times New Roman"/>
              </w:rPr>
              <w:t>использовать безопасные приемы труда при подготовке к сдаче и сдаче по программе испытаний кабельных трасс;</w:t>
            </w:r>
          </w:p>
          <w:p w14:paraId="5C3BF98A" w14:textId="77777777" w:rsidR="00C23652" w:rsidRPr="006E285F" w:rsidRDefault="00C23652" w:rsidP="00C23652">
            <w:pPr>
              <w:contextualSpacing/>
              <w:rPr>
                <w:rFonts w:ascii="Times New Roman" w:hAnsi="Times New Roman"/>
              </w:rPr>
            </w:pPr>
            <w:r w:rsidRPr="006E285F">
              <w:rPr>
                <w:rFonts w:ascii="Times New Roman" w:hAnsi="Times New Roman"/>
              </w:rPr>
              <w:t xml:space="preserve">использовать контрольно-измерительную аппаратуру </w:t>
            </w:r>
            <w:r w:rsidRPr="006E285F">
              <w:rPr>
                <w:rFonts w:ascii="Times New Roman" w:hAnsi="Times New Roman"/>
              </w:rPr>
              <w:lastRenderedPageBreak/>
              <w:t>при проведении регулировочных работ схем электрооборудования и аппаратуры радиотехники средней сложности;</w:t>
            </w:r>
          </w:p>
          <w:p w14:paraId="03E0FB41" w14:textId="77777777" w:rsidR="00C23652" w:rsidRPr="006E285F" w:rsidRDefault="00C23652" w:rsidP="00C23652">
            <w:pPr>
              <w:contextualSpacing/>
              <w:rPr>
                <w:rFonts w:ascii="Times New Roman" w:hAnsi="Times New Roman"/>
              </w:rPr>
            </w:pPr>
            <w:r w:rsidRPr="006E285F">
              <w:rPr>
                <w:rFonts w:ascii="Times New Roman" w:hAnsi="Times New Roman"/>
              </w:rPr>
              <w:t>проводить регулировочные работы, разборку и сборку узлов и схем электрооборудования, и аппаратуры радиотехники средней сложности;</w:t>
            </w:r>
          </w:p>
          <w:p w14:paraId="6913911A" w14:textId="77777777" w:rsidR="00C23652" w:rsidRPr="006E285F" w:rsidRDefault="00C23652" w:rsidP="00C23652">
            <w:pPr>
              <w:contextualSpacing/>
              <w:rPr>
                <w:rFonts w:ascii="Times New Roman" w:hAnsi="Times New Roman"/>
              </w:rPr>
            </w:pPr>
            <w:r w:rsidRPr="006E285F">
              <w:rPr>
                <w:rFonts w:ascii="Times New Roman" w:hAnsi="Times New Roman"/>
              </w:rPr>
              <w:t>использовать безопасные приемы труда при проведении регулировочных работ, разборке и сборке узлов и схем электрооборудования и аппаратуры радиотехники средней сложности;</w:t>
            </w:r>
          </w:p>
          <w:p w14:paraId="2EB27DE5" w14:textId="77777777" w:rsidR="00C23652" w:rsidRPr="006E285F" w:rsidRDefault="00C23652" w:rsidP="00C23652">
            <w:pPr>
              <w:contextualSpacing/>
              <w:rPr>
                <w:rFonts w:ascii="Times New Roman" w:hAnsi="Times New Roman"/>
              </w:rPr>
            </w:pPr>
            <w:r w:rsidRPr="006E285F">
              <w:rPr>
                <w:rFonts w:ascii="Times New Roman" w:hAnsi="Times New Roman"/>
              </w:rPr>
              <w:t>подготавливать электрооборудование и аппаратуру радиотехники средней сложности к сдаче по программе испытаний;</w:t>
            </w:r>
          </w:p>
          <w:p w14:paraId="10947FCE" w14:textId="77777777" w:rsidR="00C23652" w:rsidRPr="006E285F" w:rsidRDefault="00C23652" w:rsidP="00C23652">
            <w:pPr>
              <w:contextualSpacing/>
              <w:rPr>
                <w:rFonts w:ascii="Times New Roman" w:hAnsi="Times New Roman"/>
              </w:rPr>
            </w:pPr>
            <w:r w:rsidRPr="006E285F">
              <w:rPr>
                <w:rFonts w:ascii="Times New Roman" w:hAnsi="Times New Roman"/>
              </w:rPr>
              <w:t>проводить сдачу электрооборудования и аппаратуры радиотехники средней сложности по программе испытаний;</w:t>
            </w:r>
          </w:p>
          <w:p w14:paraId="2CC97968" w14:textId="2BF7AB7F" w:rsidR="00C23652" w:rsidRPr="00C23652" w:rsidRDefault="00C23652" w:rsidP="00C23652">
            <w:pPr>
              <w:rPr>
                <w:rFonts w:ascii="Times New Roman" w:hAnsi="Times New Roman" w:cs="Times New Roman"/>
                <w:bCs/>
                <w:sz w:val="24"/>
                <w:szCs w:val="24"/>
              </w:rPr>
            </w:pPr>
            <w:r w:rsidRPr="006E285F">
              <w:rPr>
                <w:rFonts w:ascii="Times New Roman" w:hAnsi="Times New Roman"/>
              </w:rPr>
              <w:t>использовать безопасные приемы труда при подготовке к сдаче и сдаче по программе испытаний электрооборудования и аппаратуры радиотехники средней сложности.</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69D2BC85" w14:textId="77777777" w:rsidR="00C23652" w:rsidRPr="006E285F" w:rsidRDefault="00C23652" w:rsidP="00C23652">
            <w:pPr>
              <w:contextualSpacing/>
              <w:rPr>
                <w:rFonts w:ascii="Times New Roman" w:hAnsi="Times New Roman"/>
              </w:rPr>
            </w:pPr>
            <w:r w:rsidRPr="006E285F">
              <w:rPr>
                <w:rFonts w:ascii="Times New Roman" w:hAnsi="Times New Roman"/>
              </w:rPr>
              <w:lastRenderedPageBreak/>
              <w:t>назначение, устройство, порядок включения и принципы действия приборов измерения и контроля сопротивления изоляции;</w:t>
            </w:r>
          </w:p>
          <w:p w14:paraId="5497217E" w14:textId="77777777" w:rsidR="00C23652" w:rsidRPr="006E285F" w:rsidRDefault="00C23652" w:rsidP="00C23652">
            <w:pPr>
              <w:contextualSpacing/>
              <w:rPr>
                <w:rFonts w:ascii="Times New Roman" w:hAnsi="Times New Roman"/>
              </w:rPr>
            </w:pPr>
            <w:r w:rsidRPr="006E285F">
              <w:rPr>
                <w:rFonts w:ascii="Times New Roman" w:hAnsi="Times New Roman"/>
              </w:rPr>
              <w:t>методы измерения сопротивления изоляции судовой сети и электрооборудования;</w:t>
            </w:r>
          </w:p>
          <w:p w14:paraId="44ECBD2F" w14:textId="77777777" w:rsidR="00C23652" w:rsidRPr="006E285F" w:rsidRDefault="00C23652" w:rsidP="00C23652">
            <w:pPr>
              <w:contextualSpacing/>
              <w:rPr>
                <w:rFonts w:ascii="Times New Roman" w:hAnsi="Times New Roman"/>
              </w:rPr>
            </w:pPr>
            <w:r w:rsidRPr="006E285F">
              <w:rPr>
                <w:rFonts w:ascii="Times New Roman" w:hAnsi="Times New Roman"/>
              </w:rPr>
              <w:t>методы выполнения работ по доведению до норм сопротивления изоляции судовой сети и электрооборудования;</w:t>
            </w:r>
          </w:p>
          <w:p w14:paraId="492288D1" w14:textId="77777777" w:rsidR="00C23652" w:rsidRPr="006E285F" w:rsidRDefault="00C23652" w:rsidP="00C23652">
            <w:pPr>
              <w:contextualSpacing/>
              <w:rPr>
                <w:rFonts w:ascii="Times New Roman" w:hAnsi="Times New Roman"/>
              </w:rPr>
            </w:pPr>
            <w:r w:rsidRPr="006E285F">
              <w:rPr>
                <w:rFonts w:ascii="Times New Roman" w:hAnsi="Times New Roman"/>
              </w:rPr>
              <w:t>требования охраны труда, техники безопасности и экобезопасности при выполнении работ по доведению до норм сопротивления изоляции судовой сети и электрооборудования;</w:t>
            </w:r>
          </w:p>
          <w:p w14:paraId="4CE7A479" w14:textId="77777777" w:rsidR="00C23652" w:rsidRPr="006E285F" w:rsidRDefault="00C23652" w:rsidP="00C23652">
            <w:pPr>
              <w:contextualSpacing/>
              <w:rPr>
                <w:rFonts w:ascii="Times New Roman" w:hAnsi="Times New Roman"/>
              </w:rPr>
            </w:pPr>
            <w:r w:rsidRPr="006E285F">
              <w:rPr>
                <w:rFonts w:ascii="Times New Roman" w:hAnsi="Times New Roman"/>
              </w:rPr>
              <w:t>методику проведения испытаний кабельных трасс;</w:t>
            </w:r>
          </w:p>
          <w:p w14:paraId="6D9D9B08" w14:textId="77777777" w:rsidR="00C23652" w:rsidRPr="006E285F" w:rsidRDefault="00C23652" w:rsidP="00C23652">
            <w:pPr>
              <w:contextualSpacing/>
              <w:rPr>
                <w:rFonts w:ascii="Times New Roman" w:hAnsi="Times New Roman"/>
              </w:rPr>
            </w:pPr>
            <w:r w:rsidRPr="006E285F">
              <w:rPr>
                <w:rFonts w:ascii="Times New Roman" w:hAnsi="Times New Roman"/>
              </w:rPr>
              <w:t>правила оформления программ испытаний кабельных трасс;</w:t>
            </w:r>
          </w:p>
          <w:p w14:paraId="52518362" w14:textId="77777777" w:rsidR="00C23652" w:rsidRPr="006E285F" w:rsidRDefault="00C23652" w:rsidP="00C23652">
            <w:pPr>
              <w:contextualSpacing/>
              <w:rPr>
                <w:rFonts w:ascii="Times New Roman" w:hAnsi="Times New Roman"/>
              </w:rPr>
            </w:pPr>
            <w:r w:rsidRPr="006E285F">
              <w:rPr>
                <w:rFonts w:ascii="Times New Roman" w:hAnsi="Times New Roman"/>
              </w:rPr>
              <w:lastRenderedPageBreak/>
              <w:t>требования охраны труда, техники безопасности и экобезопасности при подготовке к сдаче и сдаче по программе испытаний кабельных трасс;</w:t>
            </w:r>
          </w:p>
          <w:p w14:paraId="1C2A1BA6" w14:textId="77777777" w:rsidR="00C23652" w:rsidRPr="006E285F" w:rsidRDefault="00C23652" w:rsidP="00C23652">
            <w:pPr>
              <w:contextualSpacing/>
              <w:rPr>
                <w:rFonts w:ascii="Times New Roman" w:hAnsi="Times New Roman"/>
              </w:rPr>
            </w:pPr>
            <w:r w:rsidRPr="006E285F">
              <w:rPr>
                <w:rFonts w:ascii="Times New Roman" w:hAnsi="Times New Roman"/>
              </w:rPr>
              <w:t>назначение, устройство, порядок включения и принципы действия приборов измерения и контроля сопротивления изоляции;</w:t>
            </w:r>
          </w:p>
          <w:p w14:paraId="16736901" w14:textId="77777777" w:rsidR="00C23652" w:rsidRPr="006E285F" w:rsidRDefault="00C23652" w:rsidP="00C23652">
            <w:pPr>
              <w:contextualSpacing/>
              <w:rPr>
                <w:rFonts w:ascii="Times New Roman" w:hAnsi="Times New Roman"/>
              </w:rPr>
            </w:pPr>
            <w:r w:rsidRPr="006E285F">
              <w:rPr>
                <w:rFonts w:ascii="Times New Roman" w:hAnsi="Times New Roman"/>
              </w:rPr>
              <w:t>методы измерения сопротивления изоляции судовой сети и электрооборудования;</w:t>
            </w:r>
          </w:p>
          <w:p w14:paraId="648FF998" w14:textId="77777777" w:rsidR="00C23652" w:rsidRPr="006E285F" w:rsidRDefault="00C23652" w:rsidP="00C23652">
            <w:pPr>
              <w:contextualSpacing/>
              <w:rPr>
                <w:rFonts w:ascii="Times New Roman" w:hAnsi="Times New Roman"/>
              </w:rPr>
            </w:pPr>
            <w:r w:rsidRPr="006E285F">
              <w:rPr>
                <w:rFonts w:ascii="Times New Roman" w:hAnsi="Times New Roman"/>
              </w:rPr>
              <w:t>методы выполнения работ по доведению до норм сопротивления изоляции судовой сети и электрооборудования;</w:t>
            </w:r>
          </w:p>
          <w:p w14:paraId="026718D6" w14:textId="77777777" w:rsidR="00C23652" w:rsidRPr="006E285F" w:rsidRDefault="00C23652" w:rsidP="00C23652">
            <w:pPr>
              <w:contextualSpacing/>
              <w:rPr>
                <w:rFonts w:ascii="Times New Roman" w:hAnsi="Times New Roman"/>
              </w:rPr>
            </w:pPr>
            <w:r w:rsidRPr="006E285F">
              <w:rPr>
                <w:rFonts w:ascii="Times New Roman" w:hAnsi="Times New Roman"/>
              </w:rPr>
              <w:t>требования охраны труда, техники безопасности и экобезопасности при проведении регулировочных работ, разборке и сборке узлов и схем электрооборудования и аппаратуры радиотехники средней сложности;</w:t>
            </w:r>
          </w:p>
          <w:p w14:paraId="48306A56" w14:textId="77777777" w:rsidR="00C23652" w:rsidRPr="006E285F" w:rsidRDefault="00C23652" w:rsidP="00C23652">
            <w:pPr>
              <w:contextualSpacing/>
              <w:rPr>
                <w:rFonts w:ascii="Times New Roman" w:hAnsi="Times New Roman"/>
              </w:rPr>
            </w:pPr>
            <w:r w:rsidRPr="006E285F">
              <w:rPr>
                <w:rFonts w:ascii="Times New Roman" w:hAnsi="Times New Roman"/>
              </w:rPr>
              <w:t>методику проведения испытаний электрооборудования и аппаратуры радиотехники средней сложности;</w:t>
            </w:r>
          </w:p>
          <w:p w14:paraId="046C3F9D" w14:textId="77777777" w:rsidR="00C23652" w:rsidRPr="006E285F" w:rsidRDefault="00C23652" w:rsidP="00C23652">
            <w:pPr>
              <w:contextualSpacing/>
              <w:rPr>
                <w:rFonts w:ascii="Times New Roman" w:hAnsi="Times New Roman"/>
              </w:rPr>
            </w:pPr>
            <w:r w:rsidRPr="006E285F">
              <w:rPr>
                <w:rFonts w:ascii="Times New Roman" w:hAnsi="Times New Roman"/>
              </w:rPr>
              <w:t xml:space="preserve">требования документов и правила оформления программ испытаний электрооборудования и аппаратуры радиотехники средней сложности; </w:t>
            </w:r>
          </w:p>
          <w:p w14:paraId="47D11066" w14:textId="77777777" w:rsidR="00C23652" w:rsidRPr="006E285F" w:rsidRDefault="00C23652" w:rsidP="00C23652">
            <w:pPr>
              <w:contextualSpacing/>
              <w:rPr>
                <w:rFonts w:ascii="Times New Roman" w:hAnsi="Times New Roman"/>
              </w:rPr>
            </w:pPr>
            <w:r w:rsidRPr="006E285F">
              <w:rPr>
                <w:rFonts w:ascii="Times New Roman" w:hAnsi="Times New Roman"/>
              </w:rPr>
              <w:t>характеристики, назначения, конструкции и принципы действия судового электрооборудования и аппаратуры радиотехники средней сложности;</w:t>
            </w:r>
          </w:p>
          <w:p w14:paraId="0A9D01F3" w14:textId="3A6EF2E5" w:rsidR="00C23652" w:rsidRPr="00C23652" w:rsidRDefault="00C23652" w:rsidP="00C23652">
            <w:pPr>
              <w:rPr>
                <w:rFonts w:ascii="Times New Roman" w:hAnsi="Times New Roman" w:cs="Times New Roman"/>
                <w:bCs/>
                <w:i/>
                <w:sz w:val="24"/>
                <w:szCs w:val="24"/>
              </w:rPr>
            </w:pPr>
            <w:r w:rsidRPr="006E285F">
              <w:rPr>
                <w:rFonts w:ascii="Times New Roman" w:hAnsi="Times New Roman"/>
              </w:rPr>
              <w:t>требования охраны труда, техники безопасности и экобезопасности при подготовке к сдаче и сдаче по программе испытаний электрооборудования и аппаратуры радиотехники средней сложности.</w:t>
            </w:r>
          </w:p>
        </w:tc>
        <w:tc>
          <w:tcPr>
            <w:tcW w:w="2613" w:type="dxa"/>
            <w:tcBorders>
              <w:top w:val="single" w:sz="4" w:space="0" w:color="auto"/>
              <w:left w:val="single" w:sz="4" w:space="0" w:color="auto"/>
              <w:bottom w:val="single" w:sz="4" w:space="0" w:color="auto"/>
              <w:right w:val="single" w:sz="4" w:space="0" w:color="auto"/>
            </w:tcBorders>
          </w:tcPr>
          <w:p w14:paraId="4460847E" w14:textId="7494F421" w:rsidR="00C23652" w:rsidRPr="00C23652" w:rsidRDefault="00C23652" w:rsidP="00C23652">
            <w:pPr>
              <w:jc w:val="center"/>
              <w:rPr>
                <w:rFonts w:ascii="Times New Roman" w:hAnsi="Times New Roman" w:cs="Times New Roman"/>
                <w:bCs/>
                <w:i/>
                <w:sz w:val="24"/>
                <w:szCs w:val="24"/>
              </w:rPr>
            </w:pPr>
            <w:r w:rsidRPr="006E285F">
              <w:rPr>
                <w:rFonts w:ascii="Times New Roman" w:hAnsi="Times New Roman"/>
              </w:rPr>
              <w:lastRenderedPageBreak/>
              <w:t>проведени</w:t>
            </w:r>
            <w:r>
              <w:rPr>
                <w:rFonts w:ascii="Times New Roman" w:hAnsi="Times New Roman"/>
              </w:rPr>
              <w:t>я</w:t>
            </w:r>
            <w:r w:rsidRPr="006E285F">
              <w:rPr>
                <w:rFonts w:ascii="Times New Roman" w:hAnsi="Times New Roman"/>
              </w:rPr>
              <w:t xml:space="preserve"> регулировочных работ и испытаниях электрооборудования, аппаратуры радиотехники средней сложности и кабельных трасс</w:t>
            </w:r>
          </w:p>
        </w:tc>
      </w:tr>
    </w:tbl>
    <w:p w14:paraId="1AF63133" w14:textId="77777777" w:rsidR="00C23652" w:rsidRPr="00C23652" w:rsidRDefault="00C23652" w:rsidP="00C23652">
      <w:pPr>
        <w:ind w:firstLine="709"/>
        <w:rPr>
          <w:rFonts w:ascii="Times New Roman" w:eastAsia="Times New Roman" w:hAnsi="Times New Roman" w:cs="Times New Roman"/>
          <w:sz w:val="24"/>
          <w:szCs w:val="24"/>
          <w:lang w:eastAsia="ru-RU"/>
        </w:rPr>
      </w:pPr>
    </w:p>
    <w:p w14:paraId="71CA23BA" w14:textId="77777777" w:rsidR="00C23652" w:rsidRPr="00C23652" w:rsidRDefault="00C23652" w:rsidP="00C23652">
      <w:pPr>
        <w:ind w:firstLine="709"/>
        <w:rPr>
          <w:rFonts w:ascii="Times New Roman" w:eastAsia="Times New Roman" w:hAnsi="Times New Roman" w:cs="Times New Roman"/>
          <w:sz w:val="24"/>
          <w:szCs w:val="24"/>
          <w:lang w:eastAsia="ru-RU"/>
        </w:rPr>
      </w:pPr>
    </w:p>
    <w:p w14:paraId="72C98B3B" w14:textId="77777777" w:rsidR="00C23652" w:rsidRPr="00C23652" w:rsidRDefault="00C23652" w:rsidP="00C23652">
      <w:pPr>
        <w:pStyle w:val="1f"/>
        <w:rPr>
          <w:rFonts w:ascii="Times New Roman" w:hAnsi="Times New Roman"/>
        </w:rPr>
      </w:pPr>
      <w:r w:rsidRPr="00C23652">
        <w:rPr>
          <w:rFonts w:ascii="Times New Roman" w:hAnsi="Times New Roman"/>
        </w:rPr>
        <w:lastRenderedPageBreak/>
        <w:t>2. Структура и содержание профессионального модуля</w:t>
      </w:r>
    </w:p>
    <w:p w14:paraId="38EF4F98" w14:textId="77777777" w:rsidR="00C23652" w:rsidRPr="00C23652" w:rsidRDefault="00C23652" w:rsidP="00C23652">
      <w:pPr>
        <w:pStyle w:val="114"/>
        <w:rPr>
          <w:rFonts w:ascii="Times New Roman" w:hAnsi="Times New Roman"/>
        </w:rPr>
      </w:pPr>
      <w:r w:rsidRPr="00C2365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23652" w:rsidRPr="00C23652" w14:paraId="69B2DA49" w14:textId="77777777" w:rsidTr="00FF27FD">
        <w:trPr>
          <w:trHeight w:val="23"/>
        </w:trPr>
        <w:tc>
          <w:tcPr>
            <w:tcW w:w="2460" w:type="pct"/>
            <w:vAlign w:val="center"/>
          </w:tcPr>
          <w:p w14:paraId="4FCD491E" w14:textId="77777777" w:rsidR="00C23652" w:rsidRPr="00C23652" w:rsidRDefault="00C23652" w:rsidP="00FF27FD">
            <w:pPr>
              <w:jc w:val="center"/>
              <w:rPr>
                <w:rFonts w:ascii="Times New Roman" w:hAnsi="Times New Roman" w:cs="Times New Roman"/>
                <w:b/>
                <w:sz w:val="24"/>
                <w:szCs w:val="24"/>
              </w:rPr>
            </w:pPr>
            <w:r w:rsidRPr="00C23652">
              <w:rPr>
                <w:rFonts w:ascii="Times New Roman" w:hAnsi="Times New Roman" w:cs="Times New Roman"/>
                <w:b/>
                <w:sz w:val="24"/>
                <w:szCs w:val="24"/>
              </w:rPr>
              <w:t>Наименование составных частей модуля</w:t>
            </w:r>
          </w:p>
        </w:tc>
        <w:tc>
          <w:tcPr>
            <w:tcW w:w="1195" w:type="pct"/>
            <w:vAlign w:val="center"/>
          </w:tcPr>
          <w:p w14:paraId="117AE801" w14:textId="77777777" w:rsidR="00C23652" w:rsidRPr="00C23652" w:rsidRDefault="00C23652" w:rsidP="00FF27FD">
            <w:pPr>
              <w:jc w:val="center"/>
              <w:rPr>
                <w:rFonts w:ascii="Times New Roman" w:hAnsi="Times New Roman" w:cs="Times New Roman"/>
                <w:b/>
                <w:iCs/>
                <w:sz w:val="24"/>
                <w:szCs w:val="24"/>
              </w:rPr>
            </w:pPr>
            <w:r w:rsidRPr="00C23652">
              <w:rPr>
                <w:rFonts w:ascii="Times New Roman" w:hAnsi="Times New Roman" w:cs="Times New Roman"/>
                <w:b/>
                <w:iCs/>
                <w:sz w:val="24"/>
                <w:szCs w:val="24"/>
              </w:rPr>
              <w:t>Объем в часах</w:t>
            </w:r>
          </w:p>
        </w:tc>
        <w:tc>
          <w:tcPr>
            <w:tcW w:w="1345" w:type="pct"/>
          </w:tcPr>
          <w:p w14:paraId="33233B9E" w14:textId="77777777" w:rsidR="00C23652" w:rsidRPr="00C23652" w:rsidRDefault="00C23652" w:rsidP="00FF27FD">
            <w:pPr>
              <w:jc w:val="center"/>
              <w:rPr>
                <w:rFonts w:ascii="Times New Roman" w:hAnsi="Times New Roman" w:cs="Times New Roman"/>
                <w:b/>
                <w:iCs/>
                <w:sz w:val="24"/>
                <w:szCs w:val="24"/>
              </w:rPr>
            </w:pPr>
            <w:r w:rsidRPr="00C23652">
              <w:rPr>
                <w:rFonts w:ascii="Times New Roman" w:hAnsi="Times New Roman" w:cs="Times New Roman"/>
                <w:b/>
                <w:sz w:val="24"/>
                <w:szCs w:val="24"/>
              </w:rPr>
              <w:t>В т.ч. в форме практ. подготовки</w:t>
            </w:r>
          </w:p>
        </w:tc>
      </w:tr>
      <w:tr w:rsidR="00E37BBC" w:rsidRPr="00C23652" w14:paraId="624814DD" w14:textId="77777777" w:rsidTr="00C526FB">
        <w:trPr>
          <w:trHeight w:val="23"/>
        </w:trPr>
        <w:tc>
          <w:tcPr>
            <w:tcW w:w="2460" w:type="pct"/>
            <w:vAlign w:val="center"/>
          </w:tcPr>
          <w:p w14:paraId="0D6D2413" w14:textId="77777777" w:rsidR="00E37BBC" w:rsidRPr="00C23652" w:rsidRDefault="00E37BBC" w:rsidP="00E37BBC">
            <w:pPr>
              <w:jc w:val="both"/>
              <w:rPr>
                <w:rFonts w:ascii="Times New Roman" w:hAnsi="Times New Roman" w:cs="Times New Roman"/>
                <w:bCs/>
                <w:sz w:val="24"/>
                <w:szCs w:val="24"/>
              </w:rPr>
            </w:pPr>
            <w:r w:rsidRPr="00C23652">
              <w:rPr>
                <w:rFonts w:ascii="Times New Roman" w:hAnsi="Times New Roman" w:cs="Times New Roman"/>
                <w:bCs/>
                <w:sz w:val="24"/>
                <w:szCs w:val="24"/>
              </w:rPr>
              <w:t>Учебные занятия</w:t>
            </w:r>
          </w:p>
        </w:tc>
        <w:tc>
          <w:tcPr>
            <w:tcW w:w="1195" w:type="pct"/>
          </w:tcPr>
          <w:p w14:paraId="2F0DA28D" w14:textId="2F5F231A" w:rsidR="00E37BBC" w:rsidRPr="00C23652" w:rsidRDefault="00E37BBC" w:rsidP="00E37BBC">
            <w:pPr>
              <w:jc w:val="center"/>
              <w:rPr>
                <w:rFonts w:ascii="Times New Roman" w:hAnsi="Times New Roman" w:cs="Times New Roman"/>
                <w:bCs/>
                <w:sz w:val="24"/>
                <w:szCs w:val="24"/>
              </w:rPr>
            </w:pPr>
            <w:r>
              <w:rPr>
                <w:rFonts w:ascii="Times New Roman" w:eastAsia="Times New Roman" w:hAnsi="Times New Roman" w:cs="Times New Roman"/>
                <w:b/>
                <w:iCs/>
                <w:sz w:val="24"/>
                <w:szCs w:val="24"/>
                <w:lang w:eastAsia="ru-RU"/>
              </w:rPr>
              <w:t>250</w:t>
            </w:r>
          </w:p>
        </w:tc>
        <w:tc>
          <w:tcPr>
            <w:tcW w:w="1345" w:type="pct"/>
          </w:tcPr>
          <w:p w14:paraId="3921D729" w14:textId="6FD26B6B" w:rsidR="00E37BBC" w:rsidRPr="00C23652" w:rsidRDefault="00E37BBC" w:rsidP="00E37BBC">
            <w:pPr>
              <w:jc w:val="center"/>
              <w:rPr>
                <w:rFonts w:ascii="Times New Roman" w:hAnsi="Times New Roman" w:cs="Times New Roman"/>
                <w:bCs/>
                <w:sz w:val="24"/>
                <w:szCs w:val="24"/>
              </w:rPr>
            </w:pPr>
            <w:r>
              <w:rPr>
                <w:rFonts w:ascii="Times New Roman" w:eastAsia="Times New Roman" w:hAnsi="Times New Roman" w:cs="Times New Roman"/>
                <w:b/>
                <w:iCs/>
                <w:sz w:val="24"/>
                <w:szCs w:val="24"/>
                <w:lang w:eastAsia="ru-RU"/>
              </w:rPr>
              <w:t>100</w:t>
            </w:r>
          </w:p>
        </w:tc>
      </w:tr>
      <w:tr w:rsidR="00C23652" w:rsidRPr="00C23652" w14:paraId="66355D33" w14:textId="77777777" w:rsidTr="00FF27FD">
        <w:trPr>
          <w:trHeight w:val="23"/>
        </w:trPr>
        <w:tc>
          <w:tcPr>
            <w:tcW w:w="2460" w:type="pct"/>
            <w:vAlign w:val="center"/>
          </w:tcPr>
          <w:p w14:paraId="02553B61" w14:textId="77777777" w:rsidR="00C23652" w:rsidRPr="00C23652" w:rsidRDefault="00C23652" w:rsidP="00FF27FD">
            <w:pPr>
              <w:jc w:val="both"/>
              <w:rPr>
                <w:rFonts w:ascii="Times New Roman" w:hAnsi="Times New Roman" w:cs="Times New Roman"/>
                <w:bCs/>
                <w:sz w:val="24"/>
                <w:szCs w:val="24"/>
              </w:rPr>
            </w:pPr>
            <w:r w:rsidRPr="00C23652">
              <w:rPr>
                <w:rFonts w:ascii="Times New Roman" w:hAnsi="Times New Roman" w:cs="Times New Roman"/>
                <w:bCs/>
                <w:sz w:val="24"/>
                <w:szCs w:val="24"/>
              </w:rPr>
              <w:t>Курсовая работа (проект)</w:t>
            </w:r>
          </w:p>
        </w:tc>
        <w:tc>
          <w:tcPr>
            <w:tcW w:w="1195" w:type="pct"/>
            <w:vAlign w:val="center"/>
          </w:tcPr>
          <w:p w14:paraId="1AD3AA98" w14:textId="77777777" w:rsidR="00C23652" w:rsidRPr="00C23652" w:rsidRDefault="00C23652" w:rsidP="00FF27FD">
            <w:pPr>
              <w:jc w:val="center"/>
              <w:rPr>
                <w:rFonts w:ascii="Times New Roman" w:hAnsi="Times New Roman" w:cs="Times New Roman"/>
                <w:bCs/>
                <w:sz w:val="24"/>
                <w:szCs w:val="24"/>
              </w:rPr>
            </w:pPr>
            <w:r w:rsidRPr="00C23652">
              <w:rPr>
                <w:rFonts w:ascii="Times New Roman" w:hAnsi="Times New Roman" w:cs="Times New Roman"/>
                <w:bCs/>
                <w:sz w:val="24"/>
                <w:szCs w:val="24"/>
              </w:rPr>
              <w:t>ХХ</w:t>
            </w:r>
          </w:p>
        </w:tc>
        <w:tc>
          <w:tcPr>
            <w:tcW w:w="1345" w:type="pct"/>
            <w:vAlign w:val="center"/>
          </w:tcPr>
          <w:p w14:paraId="45443F18" w14:textId="7DA70591" w:rsidR="00C23652" w:rsidRPr="00C23652" w:rsidRDefault="00E37BBC" w:rsidP="00FF27FD">
            <w:pPr>
              <w:jc w:val="center"/>
              <w:rPr>
                <w:rFonts w:ascii="Times New Roman" w:hAnsi="Times New Roman" w:cs="Times New Roman"/>
                <w:bCs/>
                <w:sz w:val="24"/>
                <w:szCs w:val="24"/>
              </w:rPr>
            </w:pPr>
            <w:r w:rsidRPr="00C23652">
              <w:rPr>
                <w:rFonts w:ascii="Times New Roman" w:hAnsi="Times New Roman" w:cs="Times New Roman"/>
                <w:bCs/>
                <w:sz w:val="24"/>
                <w:szCs w:val="24"/>
              </w:rPr>
              <w:t>ХХ</w:t>
            </w:r>
          </w:p>
        </w:tc>
      </w:tr>
      <w:tr w:rsidR="00C23652" w:rsidRPr="00C23652" w14:paraId="0CC18116" w14:textId="77777777" w:rsidTr="00FF27FD">
        <w:trPr>
          <w:trHeight w:val="23"/>
        </w:trPr>
        <w:tc>
          <w:tcPr>
            <w:tcW w:w="2460" w:type="pct"/>
            <w:vAlign w:val="center"/>
          </w:tcPr>
          <w:p w14:paraId="2845536E" w14:textId="77777777" w:rsidR="00C23652" w:rsidRPr="00C23652" w:rsidRDefault="00C23652" w:rsidP="00FF27FD">
            <w:pPr>
              <w:jc w:val="both"/>
              <w:rPr>
                <w:rFonts w:ascii="Times New Roman" w:hAnsi="Times New Roman" w:cs="Times New Roman"/>
                <w:bCs/>
                <w:sz w:val="24"/>
                <w:szCs w:val="24"/>
              </w:rPr>
            </w:pPr>
            <w:r w:rsidRPr="00C23652">
              <w:rPr>
                <w:rFonts w:ascii="Times New Roman" w:hAnsi="Times New Roman" w:cs="Times New Roman"/>
                <w:bCs/>
                <w:sz w:val="24"/>
                <w:szCs w:val="24"/>
              </w:rPr>
              <w:t>Самостоятельная работа</w:t>
            </w:r>
          </w:p>
        </w:tc>
        <w:tc>
          <w:tcPr>
            <w:tcW w:w="1195" w:type="pct"/>
            <w:vAlign w:val="center"/>
          </w:tcPr>
          <w:p w14:paraId="069E7E01" w14:textId="5156CA0E" w:rsidR="00C23652" w:rsidRPr="00C23652" w:rsidRDefault="00C23652" w:rsidP="00FF27FD">
            <w:pPr>
              <w:jc w:val="center"/>
              <w:rPr>
                <w:rFonts w:ascii="Times New Roman" w:hAnsi="Times New Roman" w:cs="Times New Roman"/>
                <w:bCs/>
                <w:sz w:val="24"/>
                <w:szCs w:val="24"/>
              </w:rPr>
            </w:pPr>
            <w:r w:rsidRPr="00C23652">
              <w:rPr>
                <w:rFonts w:ascii="Times New Roman" w:hAnsi="Times New Roman" w:cs="Times New Roman"/>
                <w:bCs/>
                <w:sz w:val="24"/>
                <w:szCs w:val="24"/>
              </w:rPr>
              <w:t>2</w:t>
            </w:r>
            <w:r w:rsidR="00D61E24">
              <w:rPr>
                <w:rFonts w:ascii="Times New Roman" w:hAnsi="Times New Roman" w:cs="Times New Roman"/>
                <w:bCs/>
                <w:sz w:val="24"/>
                <w:szCs w:val="24"/>
              </w:rPr>
              <w:t>0</w:t>
            </w:r>
          </w:p>
        </w:tc>
        <w:tc>
          <w:tcPr>
            <w:tcW w:w="1345" w:type="pct"/>
            <w:vAlign w:val="center"/>
          </w:tcPr>
          <w:p w14:paraId="09549414" w14:textId="77777777" w:rsidR="00C23652" w:rsidRPr="00C23652" w:rsidRDefault="00C23652" w:rsidP="00FF27FD">
            <w:pPr>
              <w:jc w:val="center"/>
              <w:rPr>
                <w:rFonts w:ascii="Times New Roman" w:hAnsi="Times New Roman" w:cs="Times New Roman"/>
                <w:bCs/>
                <w:sz w:val="24"/>
                <w:szCs w:val="24"/>
              </w:rPr>
            </w:pPr>
            <w:r w:rsidRPr="00C23652">
              <w:rPr>
                <w:rFonts w:ascii="Times New Roman" w:hAnsi="Times New Roman" w:cs="Times New Roman"/>
                <w:bCs/>
                <w:sz w:val="24"/>
                <w:szCs w:val="24"/>
              </w:rPr>
              <w:t>-</w:t>
            </w:r>
          </w:p>
        </w:tc>
      </w:tr>
      <w:tr w:rsidR="00C23652" w:rsidRPr="00C23652" w14:paraId="7A83AAAE" w14:textId="77777777" w:rsidTr="00FF27FD">
        <w:trPr>
          <w:trHeight w:val="23"/>
        </w:trPr>
        <w:tc>
          <w:tcPr>
            <w:tcW w:w="2460" w:type="pct"/>
            <w:vAlign w:val="center"/>
          </w:tcPr>
          <w:p w14:paraId="7681D6D8" w14:textId="77777777" w:rsidR="00C23652" w:rsidRPr="00C23652" w:rsidRDefault="00C23652" w:rsidP="00FF27FD">
            <w:pPr>
              <w:jc w:val="both"/>
              <w:rPr>
                <w:rFonts w:ascii="Times New Roman" w:hAnsi="Times New Roman" w:cs="Times New Roman"/>
                <w:bCs/>
                <w:sz w:val="24"/>
                <w:szCs w:val="24"/>
              </w:rPr>
            </w:pPr>
            <w:r w:rsidRPr="00C23652">
              <w:rPr>
                <w:rFonts w:ascii="Times New Roman" w:hAnsi="Times New Roman" w:cs="Times New Roman"/>
                <w:bCs/>
                <w:sz w:val="24"/>
                <w:szCs w:val="24"/>
              </w:rPr>
              <w:t>Практика, в т.ч.:</w:t>
            </w:r>
          </w:p>
        </w:tc>
        <w:tc>
          <w:tcPr>
            <w:tcW w:w="1195" w:type="pct"/>
            <w:vAlign w:val="center"/>
          </w:tcPr>
          <w:p w14:paraId="6E1C22F6" w14:textId="2C5A90A8" w:rsidR="00C23652" w:rsidRPr="00C23652" w:rsidRDefault="00E37BBC" w:rsidP="00FF27FD">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4876395E" w14:textId="2CCE7797" w:rsidR="00C23652" w:rsidRPr="00C23652" w:rsidRDefault="00E37BBC" w:rsidP="00FF27FD">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E37BBC" w:rsidRPr="00C23652" w14:paraId="479C9039" w14:textId="77777777" w:rsidTr="00FF27FD">
        <w:trPr>
          <w:trHeight w:val="23"/>
        </w:trPr>
        <w:tc>
          <w:tcPr>
            <w:tcW w:w="2460" w:type="pct"/>
            <w:vAlign w:val="center"/>
          </w:tcPr>
          <w:p w14:paraId="2837C5C1" w14:textId="77777777" w:rsidR="00E37BBC" w:rsidRPr="00C23652" w:rsidRDefault="00E37BBC" w:rsidP="00E37BBC">
            <w:pPr>
              <w:jc w:val="both"/>
              <w:rPr>
                <w:rFonts w:ascii="Times New Roman" w:hAnsi="Times New Roman" w:cs="Times New Roman"/>
                <w:bCs/>
                <w:sz w:val="24"/>
                <w:szCs w:val="24"/>
              </w:rPr>
            </w:pPr>
            <w:r w:rsidRPr="00C23652">
              <w:rPr>
                <w:rFonts w:ascii="Times New Roman" w:hAnsi="Times New Roman" w:cs="Times New Roman"/>
                <w:bCs/>
                <w:sz w:val="24"/>
                <w:szCs w:val="24"/>
              </w:rPr>
              <w:t>учебная</w:t>
            </w:r>
          </w:p>
        </w:tc>
        <w:tc>
          <w:tcPr>
            <w:tcW w:w="1195" w:type="pct"/>
          </w:tcPr>
          <w:p w14:paraId="7EAA505B" w14:textId="49ABC367" w:rsidR="00E37BBC" w:rsidRPr="00C23652" w:rsidRDefault="00E37BBC" w:rsidP="00E37BBC">
            <w:pPr>
              <w:jc w:val="center"/>
              <w:rPr>
                <w:rFonts w:ascii="Times New Roman" w:hAnsi="Times New Roman" w:cs="Times New Roman"/>
                <w:bCs/>
                <w:i/>
                <w:iCs/>
                <w:sz w:val="24"/>
                <w:szCs w:val="24"/>
              </w:rPr>
            </w:pPr>
            <w:r w:rsidRPr="005D31A2">
              <w:rPr>
                <w:rFonts w:ascii="Times New Roman" w:hAnsi="Times New Roman" w:cs="Times New Roman"/>
                <w:sz w:val="24"/>
                <w:szCs w:val="24"/>
              </w:rPr>
              <w:t>108</w:t>
            </w:r>
          </w:p>
        </w:tc>
        <w:tc>
          <w:tcPr>
            <w:tcW w:w="1345" w:type="pct"/>
          </w:tcPr>
          <w:p w14:paraId="66D9ABB1" w14:textId="4B42B2EF" w:rsidR="00E37BBC" w:rsidRPr="00C23652" w:rsidRDefault="00E37BBC" w:rsidP="00E37BBC">
            <w:pPr>
              <w:jc w:val="center"/>
              <w:rPr>
                <w:rFonts w:ascii="Times New Roman" w:hAnsi="Times New Roman" w:cs="Times New Roman"/>
                <w:bCs/>
                <w:i/>
                <w:iCs/>
                <w:sz w:val="24"/>
                <w:szCs w:val="24"/>
              </w:rPr>
            </w:pPr>
            <w:r w:rsidRPr="005D31A2">
              <w:rPr>
                <w:rFonts w:ascii="Times New Roman" w:hAnsi="Times New Roman" w:cs="Times New Roman"/>
                <w:sz w:val="24"/>
                <w:szCs w:val="24"/>
              </w:rPr>
              <w:t>108</w:t>
            </w:r>
          </w:p>
        </w:tc>
      </w:tr>
      <w:tr w:rsidR="00E37BBC" w:rsidRPr="00C23652" w14:paraId="4BFF6738" w14:textId="77777777" w:rsidTr="00FF27FD">
        <w:trPr>
          <w:trHeight w:val="23"/>
        </w:trPr>
        <w:tc>
          <w:tcPr>
            <w:tcW w:w="2460" w:type="pct"/>
            <w:vAlign w:val="center"/>
          </w:tcPr>
          <w:p w14:paraId="5C55BC43" w14:textId="77777777" w:rsidR="00E37BBC" w:rsidRPr="00C23652" w:rsidRDefault="00E37BBC" w:rsidP="00E37BBC">
            <w:pPr>
              <w:jc w:val="both"/>
              <w:rPr>
                <w:rFonts w:ascii="Times New Roman" w:hAnsi="Times New Roman" w:cs="Times New Roman"/>
                <w:bCs/>
                <w:sz w:val="24"/>
                <w:szCs w:val="24"/>
              </w:rPr>
            </w:pPr>
            <w:r w:rsidRPr="00C23652">
              <w:rPr>
                <w:rFonts w:ascii="Times New Roman" w:hAnsi="Times New Roman" w:cs="Times New Roman"/>
                <w:bCs/>
                <w:sz w:val="24"/>
                <w:szCs w:val="24"/>
              </w:rPr>
              <w:t>производственная</w:t>
            </w:r>
          </w:p>
        </w:tc>
        <w:tc>
          <w:tcPr>
            <w:tcW w:w="1195" w:type="pct"/>
          </w:tcPr>
          <w:p w14:paraId="60244336" w14:textId="564E0125" w:rsidR="00E37BBC" w:rsidRPr="00C23652" w:rsidRDefault="00E37BBC" w:rsidP="00E37BBC">
            <w:pPr>
              <w:jc w:val="center"/>
              <w:rPr>
                <w:rFonts w:ascii="Times New Roman" w:hAnsi="Times New Roman" w:cs="Times New Roman"/>
                <w:bCs/>
                <w:i/>
                <w:iCs/>
                <w:sz w:val="24"/>
                <w:szCs w:val="24"/>
              </w:rPr>
            </w:pPr>
            <w:r w:rsidRPr="005D31A2">
              <w:rPr>
                <w:rFonts w:ascii="Times New Roman" w:hAnsi="Times New Roman" w:cs="Times New Roman"/>
                <w:sz w:val="24"/>
                <w:szCs w:val="24"/>
              </w:rPr>
              <w:t>180</w:t>
            </w:r>
          </w:p>
        </w:tc>
        <w:tc>
          <w:tcPr>
            <w:tcW w:w="1345" w:type="pct"/>
          </w:tcPr>
          <w:p w14:paraId="6A334588" w14:textId="48CDC724" w:rsidR="00E37BBC" w:rsidRPr="00C23652" w:rsidRDefault="00E37BBC" w:rsidP="00E37BBC">
            <w:pPr>
              <w:jc w:val="center"/>
              <w:rPr>
                <w:rFonts w:ascii="Times New Roman" w:hAnsi="Times New Roman" w:cs="Times New Roman"/>
                <w:bCs/>
                <w:i/>
                <w:iCs/>
                <w:sz w:val="24"/>
                <w:szCs w:val="24"/>
              </w:rPr>
            </w:pPr>
            <w:r w:rsidRPr="005D31A2">
              <w:rPr>
                <w:rFonts w:ascii="Times New Roman" w:hAnsi="Times New Roman" w:cs="Times New Roman"/>
                <w:sz w:val="24"/>
                <w:szCs w:val="24"/>
              </w:rPr>
              <w:t>180</w:t>
            </w:r>
          </w:p>
        </w:tc>
      </w:tr>
      <w:tr w:rsidR="00C23652" w:rsidRPr="00C23652" w14:paraId="44FDC3F8" w14:textId="77777777" w:rsidTr="00FF27FD">
        <w:trPr>
          <w:trHeight w:val="23"/>
        </w:trPr>
        <w:tc>
          <w:tcPr>
            <w:tcW w:w="2460" w:type="pct"/>
            <w:vAlign w:val="center"/>
          </w:tcPr>
          <w:p w14:paraId="2027B001" w14:textId="77777777" w:rsidR="00C23652" w:rsidRPr="00C23652" w:rsidRDefault="00C23652" w:rsidP="00FF27FD">
            <w:pPr>
              <w:jc w:val="both"/>
              <w:rPr>
                <w:rFonts w:ascii="Times New Roman" w:hAnsi="Times New Roman" w:cs="Times New Roman"/>
                <w:bCs/>
                <w:sz w:val="24"/>
                <w:szCs w:val="24"/>
              </w:rPr>
            </w:pPr>
            <w:r w:rsidRPr="00C23652">
              <w:rPr>
                <w:rFonts w:ascii="Times New Roman" w:hAnsi="Times New Roman" w:cs="Times New Roman"/>
                <w:bCs/>
                <w:sz w:val="24"/>
                <w:szCs w:val="24"/>
              </w:rPr>
              <w:t xml:space="preserve">Промежуточная аттестация </w:t>
            </w:r>
          </w:p>
        </w:tc>
        <w:tc>
          <w:tcPr>
            <w:tcW w:w="1195" w:type="pct"/>
            <w:vAlign w:val="center"/>
          </w:tcPr>
          <w:p w14:paraId="2D97D5FB" w14:textId="77777777" w:rsidR="00C23652" w:rsidRPr="00C23652" w:rsidRDefault="00C23652" w:rsidP="00FF27FD">
            <w:pPr>
              <w:jc w:val="center"/>
              <w:rPr>
                <w:rFonts w:ascii="Times New Roman" w:hAnsi="Times New Roman" w:cs="Times New Roman"/>
                <w:bCs/>
                <w:sz w:val="24"/>
                <w:szCs w:val="24"/>
              </w:rPr>
            </w:pPr>
            <w:r w:rsidRPr="00C23652">
              <w:rPr>
                <w:rFonts w:ascii="Times New Roman" w:hAnsi="Times New Roman" w:cs="Times New Roman"/>
                <w:bCs/>
                <w:sz w:val="24"/>
                <w:szCs w:val="24"/>
              </w:rPr>
              <w:t>6</w:t>
            </w:r>
          </w:p>
        </w:tc>
        <w:tc>
          <w:tcPr>
            <w:tcW w:w="1345" w:type="pct"/>
            <w:vAlign w:val="center"/>
          </w:tcPr>
          <w:p w14:paraId="34F8B9D4" w14:textId="77777777" w:rsidR="00C23652" w:rsidRPr="00C23652" w:rsidRDefault="00C23652" w:rsidP="00FF27FD">
            <w:pPr>
              <w:jc w:val="center"/>
              <w:rPr>
                <w:rFonts w:ascii="Times New Roman" w:hAnsi="Times New Roman" w:cs="Times New Roman"/>
                <w:bCs/>
                <w:sz w:val="24"/>
                <w:szCs w:val="24"/>
              </w:rPr>
            </w:pPr>
            <w:r w:rsidRPr="00C23652">
              <w:rPr>
                <w:rFonts w:ascii="Times New Roman" w:hAnsi="Times New Roman" w:cs="Times New Roman"/>
                <w:bCs/>
                <w:sz w:val="24"/>
                <w:szCs w:val="24"/>
              </w:rPr>
              <w:t>ХХ</w:t>
            </w:r>
          </w:p>
        </w:tc>
      </w:tr>
      <w:tr w:rsidR="00D61E24" w:rsidRPr="00C23652" w14:paraId="07790744" w14:textId="77777777" w:rsidTr="00FF27FD">
        <w:trPr>
          <w:trHeight w:val="23"/>
        </w:trPr>
        <w:tc>
          <w:tcPr>
            <w:tcW w:w="2460" w:type="pct"/>
            <w:vAlign w:val="center"/>
          </w:tcPr>
          <w:p w14:paraId="5653E5A5" w14:textId="77777777" w:rsidR="00D61E24" w:rsidRPr="00C23652" w:rsidRDefault="00D61E24" w:rsidP="00D61E24">
            <w:pPr>
              <w:jc w:val="both"/>
              <w:rPr>
                <w:rFonts w:ascii="Times New Roman" w:hAnsi="Times New Roman" w:cs="Times New Roman"/>
                <w:bCs/>
                <w:sz w:val="24"/>
                <w:szCs w:val="24"/>
              </w:rPr>
            </w:pPr>
            <w:r w:rsidRPr="00C23652">
              <w:rPr>
                <w:rFonts w:ascii="Times New Roman" w:hAnsi="Times New Roman" w:cs="Times New Roman"/>
                <w:bCs/>
                <w:sz w:val="24"/>
                <w:szCs w:val="24"/>
              </w:rPr>
              <w:t>Всего</w:t>
            </w:r>
          </w:p>
        </w:tc>
        <w:tc>
          <w:tcPr>
            <w:tcW w:w="1195" w:type="pct"/>
          </w:tcPr>
          <w:p w14:paraId="6B9DE200" w14:textId="0F365D2E" w:rsidR="00D61E24" w:rsidRPr="00C23652" w:rsidRDefault="00D61E24" w:rsidP="00D61E24">
            <w:pPr>
              <w:jc w:val="center"/>
              <w:rPr>
                <w:rFonts w:ascii="Times New Roman" w:hAnsi="Times New Roman" w:cs="Times New Roman"/>
                <w:b/>
                <w:sz w:val="24"/>
                <w:szCs w:val="24"/>
              </w:rPr>
            </w:pPr>
            <w:r w:rsidRPr="005D31A2">
              <w:rPr>
                <w:rFonts w:ascii="Times New Roman" w:hAnsi="Times New Roman" w:cs="Times New Roman"/>
                <w:b/>
                <w:sz w:val="24"/>
                <w:szCs w:val="24"/>
              </w:rPr>
              <w:t>564</w:t>
            </w:r>
          </w:p>
        </w:tc>
        <w:tc>
          <w:tcPr>
            <w:tcW w:w="1345" w:type="pct"/>
          </w:tcPr>
          <w:p w14:paraId="22F40BE5" w14:textId="5192FAAD" w:rsidR="00D61E24" w:rsidRPr="00C23652" w:rsidRDefault="00D61E24" w:rsidP="00D61E24">
            <w:pPr>
              <w:jc w:val="center"/>
              <w:rPr>
                <w:rFonts w:ascii="Times New Roman" w:hAnsi="Times New Roman" w:cs="Times New Roman"/>
                <w:b/>
                <w:sz w:val="24"/>
                <w:szCs w:val="24"/>
              </w:rPr>
            </w:pPr>
            <w:r w:rsidRPr="005D31A2">
              <w:rPr>
                <w:rFonts w:ascii="Times New Roman" w:hAnsi="Times New Roman" w:cs="Times New Roman"/>
                <w:b/>
                <w:sz w:val="24"/>
                <w:szCs w:val="24"/>
              </w:rPr>
              <w:t>388</w:t>
            </w:r>
          </w:p>
        </w:tc>
      </w:tr>
    </w:tbl>
    <w:p w14:paraId="49188296" w14:textId="77777777" w:rsidR="00C23652" w:rsidRPr="00C23652" w:rsidRDefault="00C23652" w:rsidP="00C23652">
      <w:pPr>
        <w:rPr>
          <w:rFonts w:ascii="Times New Roman" w:hAnsi="Times New Roman" w:cs="Times New Roman"/>
          <w:i/>
          <w:sz w:val="24"/>
          <w:szCs w:val="24"/>
        </w:rPr>
      </w:pPr>
    </w:p>
    <w:p w14:paraId="4C5687E3" w14:textId="77777777" w:rsidR="00C23652" w:rsidRPr="00C23652" w:rsidRDefault="00C23652" w:rsidP="00C23652">
      <w:pPr>
        <w:rPr>
          <w:rFonts w:ascii="Times New Roman" w:hAnsi="Times New Roman" w:cs="Times New Roman"/>
          <w:i/>
          <w:sz w:val="24"/>
          <w:szCs w:val="24"/>
        </w:rPr>
      </w:pPr>
    </w:p>
    <w:p w14:paraId="2EA7EFAD" w14:textId="1BD50345" w:rsidR="00C23652" w:rsidRDefault="00C23652" w:rsidP="00C23652">
      <w:pPr>
        <w:rPr>
          <w:rFonts w:ascii="Times New Roman" w:hAnsi="Times New Roman" w:cs="Times New Roman"/>
          <w:i/>
          <w:sz w:val="24"/>
          <w:szCs w:val="24"/>
        </w:rPr>
      </w:pPr>
    </w:p>
    <w:p w14:paraId="55EB23DD" w14:textId="38CBBF29" w:rsidR="00C23652" w:rsidRDefault="00C23652" w:rsidP="00C23652">
      <w:pPr>
        <w:rPr>
          <w:rFonts w:ascii="Times New Roman" w:hAnsi="Times New Roman" w:cs="Times New Roman"/>
          <w:i/>
          <w:sz w:val="24"/>
          <w:szCs w:val="24"/>
        </w:rPr>
      </w:pPr>
    </w:p>
    <w:p w14:paraId="7B71549E" w14:textId="45C8319A" w:rsidR="00C23652" w:rsidRDefault="00C23652" w:rsidP="00C23652">
      <w:pPr>
        <w:rPr>
          <w:rFonts w:ascii="Times New Roman" w:hAnsi="Times New Roman" w:cs="Times New Roman"/>
          <w:i/>
          <w:sz w:val="24"/>
          <w:szCs w:val="24"/>
        </w:rPr>
      </w:pPr>
    </w:p>
    <w:p w14:paraId="2C23B2B2" w14:textId="77777777" w:rsidR="00C23652" w:rsidRPr="00C23652" w:rsidRDefault="00C23652" w:rsidP="00C23652">
      <w:pPr>
        <w:rPr>
          <w:rFonts w:ascii="Times New Roman" w:hAnsi="Times New Roman" w:cs="Times New Roman"/>
          <w:i/>
          <w:sz w:val="24"/>
          <w:szCs w:val="24"/>
        </w:rPr>
      </w:pPr>
    </w:p>
    <w:p w14:paraId="7BA27C03" w14:textId="77777777" w:rsidR="00C23652" w:rsidRPr="00C23652" w:rsidRDefault="00C23652" w:rsidP="00C23652">
      <w:pPr>
        <w:pStyle w:val="114"/>
        <w:rPr>
          <w:rFonts w:ascii="Times New Roman" w:hAnsi="Times New Roman"/>
        </w:rPr>
      </w:pPr>
      <w:r w:rsidRPr="00C23652">
        <w:rPr>
          <w:rFonts w:ascii="Times New Roman" w:hAnsi="Times New Roman"/>
        </w:rPr>
        <w:t xml:space="preserve">2.2. Структура профессионального модуля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47"/>
        <w:gridCol w:w="3244"/>
        <w:gridCol w:w="998"/>
        <w:gridCol w:w="708"/>
        <w:gridCol w:w="706"/>
        <w:gridCol w:w="722"/>
        <w:gridCol w:w="419"/>
        <w:gridCol w:w="573"/>
        <w:gridCol w:w="714"/>
        <w:gridCol w:w="688"/>
      </w:tblGrid>
      <w:tr w:rsidR="000D663B" w:rsidRPr="00C23652" w14:paraId="794802AF" w14:textId="77777777" w:rsidTr="000D663B">
        <w:trPr>
          <w:cantSplit/>
          <w:trHeight w:val="3271"/>
        </w:trPr>
        <w:tc>
          <w:tcPr>
            <w:tcW w:w="578" w:type="pct"/>
            <w:tcBorders>
              <w:bottom w:val="single" w:sz="4" w:space="0" w:color="auto"/>
            </w:tcBorders>
          </w:tcPr>
          <w:p w14:paraId="237C79D3" w14:textId="77777777" w:rsidR="00C23652" w:rsidRPr="00C23652" w:rsidRDefault="00C23652" w:rsidP="00FF27FD">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Код ОК, ПК</w:t>
            </w:r>
          </w:p>
        </w:tc>
        <w:tc>
          <w:tcPr>
            <w:tcW w:w="1635" w:type="pct"/>
            <w:tcBorders>
              <w:bottom w:val="single" w:sz="4" w:space="0" w:color="auto"/>
            </w:tcBorders>
            <w:vAlign w:val="center"/>
          </w:tcPr>
          <w:p w14:paraId="795A5B81" w14:textId="77777777" w:rsidR="00C23652" w:rsidRPr="00C23652" w:rsidRDefault="00C23652" w:rsidP="00FF27FD">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Наименования разделов профессионального модуля</w:t>
            </w:r>
          </w:p>
        </w:tc>
        <w:tc>
          <w:tcPr>
            <w:tcW w:w="503" w:type="pct"/>
            <w:tcBorders>
              <w:bottom w:val="single" w:sz="4" w:space="0" w:color="auto"/>
            </w:tcBorders>
            <w:vAlign w:val="center"/>
          </w:tcPr>
          <w:p w14:paraId="1A756B7C" w14:textId="77777777" w:rsidR="00C23652" w:rsidRPr="00C23652" w:rsidRDefault="00C23652" w:rsidP="00FF27FD">
            <w:pPr>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iCs/>
                <w:sz w:val="24"/>
                <w:szCs w:val="24"/>
                <w:lang w:eastAsia="ru-RU"/>
              </w:rPr>
              <w:t>Всего, час.</w:t>
            </w:r>
          </w:p>
        </w:tc>
        <w:tc>
          <w:tcPr>
            <w:tcW w:w="357" w:type="pct"/>
            <w:tcBorders>
              <w:bottom w:val="single" w:sz="4" w:space="0" w:color="auto"/>
            </w:tcBorders>
            <w:textDirection w:val="btLr"/>
            <w:vAlign w:val="center"/>
          </w:tcPr>
          <w:p w14:paraId="25A94532" w14:textId="77777777" w:rsidR="00C23652" w:rsidRPr="00C23652" w:rsidRDefault="00C23652" w:rsidP="00FF27FD">
            <w:pPr>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iCs/>
                <w:sz w:val="24"/>
                <w:szCs w:val="24"/>
                <w:lang w:eastAsia="ru-RU"/>
              </w:rPr>
              <w:t>В т.ч. в форме практической подготовки</w:t>
            </w:r>
          </w:p>
        </w:tc>
        <w:tc>
          <w:tcPr>
            <w:tcW w:w="356" w:type="pct"/>
            <w:shd w:val="clear" w:color="auto" w:fill="D9D9D9" w:themeFill="background1" w:themeFillShade="D9"/>
            <w:textDirection w:val="btLr"/>
            <w:vAlign w:val="center"/>
          </w:tcPr>
          <w:p w14:paraId="69D05E23" w14:textId="77777777" w:rsidR="00C23652" w:rsidRPr="00C23652" w:rsidRDefault="00C23652" w:rsidP="00FF27FD">
            <w:pPr>
              <w:suppressAutoHyphens/>
              <w:ind w:left="113" w:right="113"/>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Обучение по МДК, в т.ч.:</w:t>
            </w:r>
          </w:p>
        </w:tc>
        <w:tc>
          <w:tcPr>
            <w:tcW w:w="364" w:type="pct"/>
            <w:textDirection w:val="btLr"/>
            <w:vAlign w:val="center"/>
          </w:tcPr>
          <w:p w14:paraId="79B84FC9" w14:textId="77777777" w:rsidR="00C23652" w:rsidRPr="00C23652" w:rsidRDefault="00C23652" w:rsidP="00FF27FD">
            <w:pPr>
              <w:suppressAutoHyphens/>
              <w:jc w:val="center"/>
              <w:rPr>
                <w:rFonts w:ascii="Times New Roman" w:eastAsia="Times New Roman" w:hAnsi="Times New Roman" w:cs="Times New Roman"/>
                <w:sz w:val="24"/>
                <w:szCs w:val="24"/>
                <w:lang w:eastAsia="ru-RU"/>
              </w:rPr>
            </w:pPr>
            <w:r w:rsidRPr="00C23652">
              <w:rPr>
                <w:rFonts w:ascii="Times New Roman" w:hAnsi="Times New Roman" w:cs="Times New Roman"/>
                <w:bCs/>
                <w:sz w:val="24"/>
                <w:szCs w:val="24"/>
              </w:rPr>
              <w:t>Учебные занятия</w:t>
            </w:r>
          </w:p>
        </w:tc>
        <w:tc>
          <w:tcPr>
            <w:tcW w:w="211" w:type="pct"/>
            <w:textDirection w:val="btLr"/>
            <w:vAlign w:val="center"/>
          </w:tcPr>
          <w:p w14:paraId="2ED9C184" w14:textId="77777777" w:rsidR="00C23652" w:rsidRPr="00C23652" w:rsidRDefault="00C23652" w:rsidP="00FF27FD">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Курсовая работа (проект)</w:t>
            </w:r>
          </w:p>
        </w:tc>
        <w:tc>
          <w:tcPr>
            <w:tcW w:w="289" w:type="pct"/>
            <w:textDirection w:val="btLr"/>
            <w:vAlign w:val="center"/>
          </w:tcPr>
          <w:p w14:paraId="72E1A337" w14:textId="77777777" w:rsidR="00C23652" w:rsidRPr="00C23652" w:rsidRDefault="00C23652" w:rsidP="00FF27FD">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Самостоятельная работа</w:t>
            </w:r>
            <w:r w:rsidRPr="00C23652">
              <w:rPr>
                <w:rFonts w:ascii="Times New Roman" w:eastAsia="Times New Roman" w:hAnsi="Times New Roman" w:cs="Times New Roman"/>
                <w:i/>
                <w:sz w:val="24"/>
                <w:szCs w:val="24"/>
                <w:vertAlign w:val="superscript"/>
                <w:lang w:eastAsia="ru-RU"/>
              </w:rPr>
              <w:footnoteReference w:id="5"/>
            </w:r>
          </w:p>
        </w:tc>
        <w:tc>
          <w:tcPr>
            <w:tcW w:w="360" w:type="pct"/>
            <w:shd w:val="clear" w:color="auto" w:fill="D9D9D9" w:themeFill="background1" w:themeFillShade="D9"/>
            <w:textDirection w:val="btLr"/>
            <w:vAlign w:val="center"/>
          </w:tcPr>
          <w:p w14:paraId="553F7302" w14:textId="77777777" w:rsidR="00C23652" w:rsidRPr="00C23652" w:rsidRDefault="00C23652" w:rsidP="00FF27FD">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Учебная практика</w:t>
            </w:r>
          </w:p>
        </w:tc>
        <w:tc>
          <w:tcPr>
            <w:tcW w:w="348" w:type="pct"/>
            <w:shd w:val="clear" w:color="auto" w:fill="D9D9D9" w:themeFill="background1" w:themeFillShade="D9"/>
            <w:textDirection w:val="btLr"/>
          </w:tcPr>
          <w:p w14:paraId="7E2C01A5" w14:textId="77777777" w:rsidR="00C23652" w:rsidRPr="00C23652" w:rsidRDefault="00C23652" w:rsidP="00FF27FD">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Производственная практика</w:t>
            </w:r>
          </w:p>
        </w:tc>
      </w:tr>
      <w:tr w:rsidR="000D663B" w:rsidRPr="00C23652" w14:paraId="2578C1FB" w14:textId="77777777" w:rsidTr="000D663B">
        <w:trPr>
          <w:cantSplit/>
          <w:trHeight w:val="73"/>
        </w:trPr>
        <w:tc>
          <w:tcPr>
            <w:tcW w:w="578" w:type="pct"/>
            <w:tcBorders>
              <w:bottom w:val="single" w:sz="4" w:space="0" w:color="auto"/>
            </w:tcBorders>
            <w:vAlign w:val="center"/>
          </w:tcPr>
          <w:p w14:paraId="5A9BFB91" w14:textId="77777777" w:rsidR="00C23652" w:rsidRPr="00C23652" w:rsidRDefault="00C23652" w:rsidP="00FF27FD">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1</w:t>
            </w:r>
          </w:p>
        </w:tc>
        <w:tc>
          <w:tcPr>
            <w:tcW w:w="1635" w:type="pct"/>
            <w:tcBorders>
              <w:bottom w:val="single" w:sz="4" w:space="0" w:color="auto"/>
            </w:tcBorders>
            <w:vAlign w:val="center"/>
          </w:tcPr>
          <w:p w14:paraId="2D0EDD97" w14:textId="77777777" w:rsidR="00C23652" w:rsidRPr="00C23652" w:rsidRDefault="00C23652" w:rsidP="00FF27FD">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iCs/>
                <w:sz w:val="24"/>
                <w:szCs w:val="24"/>
                <w:lang w:eastAsia="ru-RU"/>
              </w:rPr>
              <w:t>2</w:t>
            </w:r>
          </w:p>
        </w:tc>
        <w:tc>
          <w:tcPr>
            <w:tcW w:w="503" w:type="pct"/>
            <w:tcBorders>
              <w:bottom w:val="single" w:sz="4" w:space="0" w:color="auto"/>
            </w:tcBorders>
            <w:vAlign w:val="center"/>
          </w:tcPr>
          <w:p w14:paraId="2E57C39F" w14:textId="77777777" w:rsidR="00C23652" w:rsidRPr="00C23652" w:rsidRDefault="00C23652" w:rsidP="00FF27FD">
            <w:pPr>
              <w:jc w:val="center"/>
              <w:rPr>
                <w:rFonts w:ascii="Times New Roman" w:eastAsia="Times New Roman" w:hAnsi="Times New Roman" w:cs="Times New Roman"/>
                <w:iCs/>
                <w:sz w:val="24"/>
                <w:szCs w:val="24"/>
                <w:lang w:eastAsia="ru-RU"/>
              </w:rPr>
            </w:pPr>
            <w:r w:rsidRPr="00C23652">
              <w:rPr>
                <w:rFonts w:ascii="Times New Roman" w:eastAsia="Times New Roman" w:hAnsi="Times New Roman" w:cs="Times New Roman"/>
                <w:iCs/>
                <w:sz w:val="24"/>
                <w:szCs w:val="24"/>
                <w:lang w:eastAsia="ru-RU"/>
              </w:rPr>
              <w:t>3</w:t>
            </w:r>
          </w:p>
        </w:tc>
        <w:tc>
          <w:tcPr>
            <w:tcW w:w="357" w:type="pct"/>
            <w:tcBorders>
              <w:bottom w:val="single" w:sz="4" w:space="0" w:color="auto"/>
            </w:tcBorders>
            <w:vAlign w:val="center"/>
          </w:tcPr>
          <w:p w14:paraId="77F87576" w14:textId="77777777" w:rsidR="00C23652" w:rsidRPr="00C23652" w:rsidRDefault="00C23652" w:rsidP="00FF27FD">
            <w:pPr>
              <w:jc w:val="center"/>
              <w:rPr>
                <w:rFonts w:ascii="Times New Roman" w:eastAsia="Times New Roman" w:hAnsi="Times New Roman" w:cs="Times New Roman"/>
                <w:iCs/>
                <w:sz w:val="24"/>
                <w:szCs w:val="24"/>
                <w:lang w:eastAsia="ru-RU"/>
              </w:rPr>
            </w:pPr>
            <w:r w:rsidRPr="00C23652">
              <w:rPr>
                <w:rFonts w:ascii="Times New Roman" w:eastAsia="Times New Roman" w:hAnsi="Times New Roman" w:cs="Times New Roman"/>
                <w:sz w:val="24"/>
                <w:szCs w:val="24"/>
                <w:lang w:eastAsia="ru-RU"/>
              </w:rPr>
              <w:t>4</w:t>
            </w:r>
          </w:p>
        </w:tc>
        <w:tc>
          <w:tcPr>
            <w:tcW w:w="356" w:type="pct"/>
            <w:shd w:val="clear" w:color="auto" w:fill="D9D9D9" w:themeFill="background1" w:themeFillShade="D9"/>
            <w:vAlign w:val="center"/>
          </w:tcPr>
          <w:p w14:paraId="11BF33BE" w14:textId="77777777" w:rsidR="00C23652" w:rsidRPr="00C23652" w:rsidRDefault="00C23652" w:rsidP="00FF27FD">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5</w:t>
            </w:r>
          </w:p>
        </w:tc>
        <w:tc>
          <w:tcPr>
            <w:tcW w:w="364" w:type="pct"/>
            <w:vAlign w:val="center"/>
          </w:tcPr>
          <w:p w14:paraId="6F30CDDF" w14:textId="77777777" w:rsidR="00C23652" w:rsidRPr="00C23652" w:rsidRDefault="00C23652" w:rsidP="00FF27FD">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color w:val="000000"/>
                <w:sz w:val="24"/>
                <w:szCs w:val="24"/>
                <w:lang w:eastAsia="ru-RU"/>
              </w:rPr>
              <w:t>6</w:t>
            </w:r>
          </w:p>
        </w:tc>
        <w:tc>
          <w:tcPr>
            <w:tcW w:w="211" w:type="pct"/>
            <w:vAlign w:val="center"/>
          </w:tcPr>
          <w:p w14:paraId="3E56D9A6" w14:textId="77777777" w:rsidR="00C23652" w:rsidRPr="00C23652" w:rsidRDefault="00C23652" w:rsidP="00FF27FD">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7</w:t>
            </w:r>
          </w:p>
        </w:tc>
        <w:tc>
          <w:tcPr>
            <w:tcW w:w="289" w:type="pct"/>
            <w:vAlign w:val="center"/>
          </w:tcPr>
          <w:p w14:paraId="24E8960A" w14:textId="77777777" w:rsidR="00C23652" w:rsidRPr="00C23652" w:rsidRDefault="00C23652" w:rsidP="00FF27FD">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8</w:t>
            </w:r>
          </w:p>
        </w:tc>
        <w:tc>
          <w:tcPr>
            <w:tcW w:w="360" w:type="pct"/>
            <w:shd w:val="clear" w:color="auto" w:fill="D9D9D9" w:themeFill="background1" w:themeFillShade="D9"/>
          </w:tcPr>
          <w:p w14:paraId="09D0C438" w14:textId="77777777" w:rsidR="00C23652" w:rsidRPr="00C23652" w:rsidRDefault="00C23652" w:rsidP="00FF27FD">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9</w:t>
            </w:r>
          </w:p>
        </w:tc>
        <w:tc>
          <w:tcPr>
            <w:tcW w:w="348" w:type="pct"/>
            <w:shd w:val="clear" w:color="auto" w:fill="D9D9D9" w:themeFill="background1" w:themeFillShade="D9"/>
          </w:tcPr>
          <w:p w14:paraId="29044FDE" w14:textId="77777777" w:rsidR="00C23652" w:rsidRPr="00C23652" w:rsidRDefault="00C23652" w:rsidP="00FF27FD">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10</w:t>
            </w:r>
          </w:p>
        </w:tc>
      </w:tr>
      <w:tr w:rsidR="000D663B" w:rsidRPr="00C23652" w14:paraId="1DBFE70C" w14:textId="77777777" w:rsidTr="000D663B">
        <w:tc>
          <w:tcPr>
            <w:tcW w:w="578" w:type="pct"/>
            <w:vMerge w:val="restart"/>
          </w:tcPr>
          <w:p w14:paraId="24B674DB" w14:textId="43FC3CC6" w:rsidR="00E37BBC" w:rsidRPr="00C23652" w:rsidRDefault="00E37BBC" w:rsidP="00E37BBC">
            <w:pPr>
              <w:rPr>
                <w:rFonts w:ascii="Times New Roman" w:hAnsi="Times New Roman" w:cs="Times New Roman"/>
                <w:bCs/>
                <w:sz w:val="24"/>
                <w:szCs w:val="24"/>
              </w:rPr>
            </w:pPr>
            <w:r w:rsidRPr="00C23652">
              <w:rPr>
                <w:rFonts w:ascii="Times New Roman" w:hAnsi="Times New Roman" w:cs="Times New Roman"/>
                <w:bCs/>
                <w:sz w:val="24"/>
                <w:szCs w:val="24"/>
              </w:rPr>
              <w:t>ОК.01-ОК.</w:t>
            </w:r>
            <w:r w:rsidR="00335670">
              <w:rPr>
                <w:rFonts w:ascii="Times New Roman" w:hAnsi="Times New Roman" w:cs="Times New Roman"/>
                <w:bCs/>
                <w:sz w:val="24"/>
                <w:szCs w:val="24"/>
              </w:rPr>
              <w:t>09</w:t>
            </w:r>
            <w:r w:rsidRPr="00C23652">
              <w:rPr>
                <w:rFonts w:ascii="Times New Roman" w:hAnsi="Times New Roman" w:cs="Times New Roman"/>
                <w:bCs/>
                <w:sz w:val="24"/>
                <w:szCs w:val="24"/>
              </w:rPr>
              <w:t>;</w:t>
            </w:r>
          </w:p>
          <w:p w14:paraId="06ADB1A8" w14:textId="77777777" w:rsidR="00E37BBC" w:rsidRPr="00C23652" w:rsidRDefault="00E37BBC" w:rsidP="00E37BBC">
            <w:pPr>
              <w:rPr>
                <w:rFonts w:ascii="Times New Roman" w:hAnsi="Times New Roman" w:cs="Times New Roman"/>
                <w:bCs/>
                <w:sz w:val="24"/>
                <w:szCs w:val="24"/>
              </w:rPr>
            </w:pPr>
          </w:p>
          <w:p w14:paraId="50852111" w14:textId="34D2AE14" w:rsidR="00E37BBC" w:rsidRPr="00C23652" w:rsidRDefault="00E37BBC" w:rsidP="00E37BBC">
            <w:pPr>
              <w:rPr>
                <w:rFonts w:ascii="Times New Roman" w:eastAsia="Times New Roman" w:hAnsi="Times New Roman" w:cs="Times New Roman"/>
                <w:bCs/>
                <w:sz w:val="24"/>
                <w:szCs w:val="24"/>
                <w:lang w:eastAsia="ru-RU"/>
              </w:rPr>
            </w:pPr>
            <w:r w:rsidRPr="00C23652">
              <w:rPr>
                <w:rFonts w:ascii="Times New Roman" w:hAnsi="Times New Roman" w:cs="Times New Roman"/>
                <w:bCs/>
                <w:sz w:val="24"/>
                <w:szCs w:val="24"/>
              </w:rPr>
              <w:t xml:space="preserve">ПК </w:t>
            </w:r>
            <w:r>
              <w:rPr>
                <w:rFonts w:ascii="Times New Roman" w:hAnsi="Times New Roman" w:cs="Times New Roman"/>
                <w:bCs/>
                <w:sz w:val="24"/>
                <w:szCs w:val="24"/>
              </w:rPr>
              <w:t>2</w:t>
            </w:r>
            <w:r w:rsidRPr="00C23652">
              <w:rPr>
                <w:rFonts w:ascii="Times New Roman" w:hAnsi="Times New Roman" w:cs="Times New Roman"/>
                <w:bCs/>
                <w:sz w:val="24"/>
                <w:szCs w:val="24"/>
              </w:rPr>
              <w:t>.1-</w:t>
            </w:r>
            <w:r w:rsidRPr="00C23652">
              <w:rPr>
                <w:rFonts w:ascii="Times New Roman" w:hAnsi="Times New Roman" w:cs="Times New Roman"/>
                <w:bCs/>
                <w:sz w:val="24"/>
                <w:szCs w:val="24"/>
              </w:rPr>
              <w:br/>
              <w:t xml:space="preserve">ПК </w:t>
            </w:r>
            <w:r>
              <w:rPr>
                <w:rFonts w:ascii="Times New Roman" w:hAnsi="Times New Roman" w:cs="Times New Roman"/>
                <w:bCs/>
                <w:sz w:val="24"/>
                <w:szCs w:val="24"/>
              </w:rPr>
              <w:t>2</w:t>
            </w:r>
            <w:r w:rsidRPr="00C23652">
              <w:rPr>
                <w:rFonts w:ascii="Times New Roman" w:hAnsi="Times New Roman" w:cs="Times New Roman"/>
                <w:bCs/>
                <w:sz w:val="24"/>
                <w:szCs w:val="24"/>
              </w:rPr>
              <w:t>.4</w:t>
            </w:r>
          </w:p>
        </w:tc>
        <w:tc>
          <w:tcPr>
            <w:tcW w:w="1635" w:type="pct"/>
          </w:tcPr>
          <w:p w14:paraId="1E527B5E" w14:textId="61AE95D7" w:rsidR="00E37BBC" w:rsidRPr="00C23652" w:rsidRDefault="00E37BBC" w:rsidP="00E37BBC">
            <w:pPr>
              <w:rPr>
                <w:rFonts w:ascii="Times New Roman" w:eastAsia="Times New Roman" w:hAnsi="Times New Roman" w:cs="Times New Roman"/>
                <w:sz w:val="24"/>
                <w:szCs w:val="24"/>
                <w:lang w:eastAsia="ru-RU"/>
              </w:rPr>
            </w:pPr>
            <w:r w:rsidRPr="00C23652">
              <w:rPr>
                <w:rFonts w:ascii="Times New Roman" w:eastAsia="Times New Roman" w:hAnsi="Times New Roman" w:cs="Times New Roman"/>
                <w:bCs/>
                <w:sz w:val="24"/>
                <w:szCs w:val="24"/>
                <w:lang w:eastAsia="ru-RU"/>
              </w:rPr>
              <w:t xml:space="preserve">Раздел 1. </w:t>
            </w:r>
            <w:r w:rsidRPr="005D31A2">
              <w:rPr>
                <w:rFonts w:ascii="Times New Roman" w:hAnsi="Times New Roman" w:cs="Times New Roman"/>
                <w:sz w:val="24"/>
                <w:szCs w:val="24"/>
              </w:rPr>
              <w:t>Технология регулировочных работ и испытаний электрооборудования, аппаратуры радиотехники средней сложности и кабельных трасс</w:t>
            </w:r>
          </w:p>
        </w:tc>
        <w:tc>
          <w:tcPr>
            <w:tcW w:w="503" w:type="pct"/>
          </w:tcPr>
          <w:p w14:paraId="5D539818" w14:textId="3BF323F6" w:rsidR="00E37BBC" w:rsidRPr="00C23652" w:rsidRDefault="00E37BBC" w:rsidP="00E37BBC">
            <w:pPr>
              <w:jc w:val="center"/>
              <w:rPr>
                <w:rFonts w:ascii="Times New Roman" w:eastAsia="Times New Roman" w:hAnsi="Times New Roman" w:cs="Times New Roman"/>
                <w:b/>
                <w:bCs/>
                <w:sz w:val="24"/>
                <w:szCs w:val="24"/>
                <w:lang w:eastAsia="ru-RU"/>
              </w:rPr>
            </w:pPr>
            <w:r w:rsidRPr="005D31A2">
              <w:rPr>
                <w:rFonts w:ascii="Times New Roman" w:hAnsi="Times New Roman" w:cs="Times New Roman"/>
                <w:sz w:val="24"/>
                <w:szCs w:val="24"/>
              </w:rPr>
              <w:t>27</w:t>
            </w:r>
            <w:r>
              <w:rPr>
                <w:rFonts w:ascii="Times New Roman" w:hAnsi="Times New Roman" w:cs="Times New Roman"/>
                <w:sz w:val="24"/>
                <w:szCs w:val="24"/>
              </w:rPr>
              <w:t>0</w:t>
            </w:r>
          </w:p>
        </w:tc>
        <w:tc>
          <w:tcPr>
            <w:tcW w:w="357" w:type="pct"/>
          </w:tcPr>
          <w:p w14:paraId="6AFEAD7A" w14:textId="0CEF4C46" w:rsidR="00E37BBC" w:rsidRPr="00C23652" w:rsidRDefault="00E37BBC" w:rsidP="00E37BBC">
            <w:pPr>
              <w:jc w:val="center"/>
              <w:rPr>
                <w:rFonts w:ascii="Times New Roman" w:eastAsia="Times New Roman" w:hAnsi="Times New Roman" w:cs="Times New Roman"/>
                <w:b/>
                <w:sz w:val="24"/>
                <w:szCs w:val="24"/>
                <w:lang w:eastAsia="ru-RU"/>
              </w:rPr>
            </w:pPr>
            <w:r w:rsidRPr="005D31A2">
              <w:rPr>
                <w:rFonts w:ascii="Times New Roman" w:hAnsi="Times New Roman" w:cs="Times New Roman"/>
                <w:sz w:val="24"/>
                <w:szCs w:val="24"/>
              </w:rPr>
              <w:t>100</w:t>
            </w:r>
          </w:p>
        </w:tc>
        <w:tc>
          <w:tcPr>
            <w:tcW w:w="356" w:type="pct"/>
            <w:shd w:val="clear" w:color="auto" w:fill="D9D9D9" w:themeFill="background1" w:themeFillShade="D9"/>
          </w:tcPr>
          <w:p w14:paraId="47521C94" w14:textId="534DBE4B" w:rsidR="00E37BBC" w:rsidRPr="00C23652" w:rsidRDefault="00E37BBC" w:rsidP="00E37BBC">
            <w:pPr>
              <w:jc w:val="center"/>
              <w:rPr>
                <w:rFonts w:ascii="Times New Roman" w:eastAsia="Times New Roman" w:hAnsi="Times New Roman" w:cs="Times New Roman"/>
                <w:sz w:val="24"/>
                <w:szCs w:val="24"/>
                <w:lang w:eastAsia="ru-RU"/>
              </w:rPr>
            </w:pPr>
            <w:r w:rsidRPr="005D31A2">
              <w:rPr>
                <w:rFonts w:ascii="Times New Roman" w:hAnsi="Times New Roman" w:cs="Times New Roman"/>
                <w:sz w:val="24"/>
                <w:szCs w:val="24"/>
              </w:rPr>
              <w:t>250</w:t>
            </w:r>
          </w:p>
        </w:tc>
        <w:tc>
          <w:tcPr>
            <w:tcW w:w="364" w:type="pct"/>
          </w:tcPr>
          <w:p w14:paraId="341F2BF7" w14:textId="0809A3B6" w:rsidR="00E37BBC" w:rsidRPr="00C23652" w:rsidRDefault="00E37BBC" w:rsidP="00E37BB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w:t>
            </w:r>
          </w:p>
        </w:tc>
        <w:tc>
          <w:tcPr>
            <w:tcW w:w="211" w:type="pct"/>
          </w:tcPr>
          <w:p w14:paraId="2AE6602C" w14:textId="6B7FEE20" w:rsidR="00E37BBC" w:rsidRPr="00C23652" w:rsidRDefault="00E37BBC" w:rsidP="00E37BBC">
            <w:pPr>
              <w:jc w:val="center"/>
              <w:rPr>
                <w:rFonts w:ascii="Times New Roman" w:eastAsia="Times New Roman" w:hAnsi="Times New Roman" w:cs="Times New Roman"/>
                <w:b/>
                <w:bCs/>
                <w:sz w:val="24"/>
                <w:szCs w:val="24"/>
                <w:lang w:eastAsia="ru-RU"/>
              </w:rPr>
            </w:pPr>
          </w:p>
        </w:tc>
        <w:tc>
          <w:tcPr>
            <w:tcW w:w="289" w:type="pct"/>
          </w:tcPr>
          <w:p w14:paraId="63044FB9" w14:textId="17A70E5B" w:rsidR="00E37BBC" w:rsidRPr="00C23652" w:rsidRDefault="00E37BBC" w:rsidP="00E37BB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360" w:type="pct"/>
            <w:shd w:val="clear" w:color="auto" w:fill="D9D9D9" w:themeFill="background1" w:themeFillShade="D9"/>
          </w:tcPr>
          <w:p w14:paraId="377360F2" w14:textId="77777777" w:rsidR="00E37BBC" w:rsidRPr="00C23652" w:rsidRDefault="00E37BBC" w:rsidP="00E37BBC">
            <w:pPr>
              <w:jc w:val="center"/>
              <w:rPr>
                <w:rFonts w:ascii="Times New Roman" w:eastAsia="Times New Roman" w:hAnsi="Times New Roman" w:cs="Times New Roman"/>
                <w:b/>
                <w:bCs/>
                <w:sz w:val="24"/>
                <w:szCs w:val="24"/>
                <w:lang w:eastAsia="ru-RU"/>
              </w:rPr>
            </w:pPr>
          </w:p>
        </w:tc>
        <w:tc>
          <w:tcPr>
            <w:tcW w:w="348" w:type="pct"/>
            <w:shd w:val="clear" w:color="auto" w:fill="D9D9D9" w:themeFill="background1" w:themeFillShade="D9"/>
          </w:tcPr>
          <w:p w14:paraId="605AFD9A" w14:textId="77777777" w:rsidR="00E37BBC" w:rsidRPr="00C23652" w:rsidRDefault="00E37BBC" w:rsidP="00E37BBC">
            <w:pPr>
              <w:jc w:val="center"/>
              <w:rPr>
                <w:rFonts w:ascii="Times New Roman" w:eastAsia="Times New Roman" w:hAnsi="Times New Roman" w:cs="Times New Roman"/>
                <w:b/>
                <w:bCs/>
                <w:sz w:val="24"/>
                <w:szCs w:val="24"/>
                <w:lang w:eastAsia="ru-RU"/>
              </w:rPr>
            </w:pPr>
          </w:p>
        </w:tc>
      </w:tr>
      <w:tr w:rsidR="00E37BBC" w:rsidRPr="00C23652" w14:paraId="5C70E2A1" w14:textId="77777777" w:rsidTr="000D663B">
        <w:trPr>
          <w:trHeight w:val="314"/>
        </w:trPr>
        <w:tc>
          <w:tcPr>
            <w:tcW w:w="578" w:type="pct"/>
            <w:vMerge/>
          </w:tcPr>
          <w:p w14:paraId="660F72A0" w14:textId="77777777" w:rsidR="00E37BBC" w:rsidRPr="00C23652" w:rsidRDefault="00E37BBC" w:rsidP="00E37BBC">
            <w:pPr>
              <w:rPr>
                <w:rFonts w:ascii="Times New Roman" w:eastAsia="Times New Roman" w:hAnsi="Times New Roman" w:cs="Times New Roman"/>
                <w:bCs/>
                <w:sz w:val="24"/>
                <w:szCs w:val="24"/>
                <w:lang w:eastAsia="ru-RU"/>
              </w:rPr>
            </w:pPr>
          </w:p>
        </w:tc>
        <w:tc>
          <w:tcPr>
            <w:tcW w:w="1635" w:type="pct"/>
          </w:tcPr>
          <w:p w14:paraId="79AD57F6" w14:textId="77777777" w:rsidR="00E37BBC" w:rsidRPr="00C23652" w:rsidRDefault="00E37BBC" w:rsidP="00E37BBC">
            <w:pPr>
              <w:rPr>
                <w:rFonts w:ascii="Times New Roman" w:eastAsia="Times New Roman" w:hAnsi="Times New Roman" w:cs="Times New Roman"/>
                <w:bCs/>
                <w:sz w:val="24"/>
                <w:szCs w:val="24"/>
                <w:lang w:eastAsia="ru-RU"/>
              </w:rPr>
            </w:pPr>
            <w:r w:rsidRPr="00C23652">
              <w:rPr>
                <w:rFonts w:ascii="Times New Roman" w:eastAsia="Times New Roman" w:hAnsi="Times New Roman" w:cs="Times New Roman"/>
                <w:bCs/>
                <w:sz w:val="24"/>
                <w:szCs w:val="24"/>
                <w:lang w:eastAsia="ru-RU"/>
              </w:rPr>
              <w:t>Учебная практика</w:t>
            </w:r>
          </w:p>
        </w:tc>
        <w:tc>
          <w:tcPr>
            <w:tcW w:w="503" w:type="pct"/>
          </w:tcPr>
          <w:p w14:paraId="0A147188" w14:textId="0788ABAE" w:rsidR="00E37BBC" w:rsidRPr="00C23652" w:rsidRDefault="00E37BBC" w:rsidP="00E37BBC">
            <w:pPr>
              <w:jc w:val="center"/>
              <w:rPr>
                <w:rFonts w:ascii="Times New Roman" w:eastAsia="Times New Roman" w:hAnsi="Times New Roman" w:cs="Times New Roman"/>
                <w:b/>
                <w:bCs/>
                <w:sz w:val="24"/>
                <w:szCs w:val="24"/>
                <w:lang w:eastAsia="ru-RU"/>
              </w:rPr>
            </w:pPr>
            <w:r w:rsidRPr="005D31A2">
              <w:rPr>
                <w:rFonts w:ascii="Times New Roman" w:hAnsi="Times New Roman" w:cs="Times New Roman"/>
                <w:sz w:val="24"/>
                <w:szCs w:val="24"/>
              </w:rPr>
              <w:t>108</w:t>
            </w:r>
          </w:p>
        </w:tc>
        <w:tc>
          <w:tcPr>
            <w:tcW w:w="357" w:type="pct"/>
          </w:tcPr>
          <w:p w14:paraId="4D5416F1" w14:textId="212EE52A" w:rsidR="00E37BBC" w:rsidRPr="00C23652" w:rsidRDefault="00E37BBC" w:rsidP="00E37BBC">
            <w:pPr>
              <w:jc w:val="center"/>
              <w:rPr>
                <w:rFonts w:ascii="Times New Roman" w:eastAsia="Times New Roman" w:hAnsi="Times New Roman" w:cs="Times New Roman"/>
                <w:b/>
                <w:sz w:val="24"/>
                <w:szCs w:val="24"/>
                <w:lang w:eastAsia="ru-RU"/>
              </w:rPr>
            </w:pPr>
            <w:r w:rsidRPr="005D31A2">
              <w:rPr>
                <w:rFonts w:ascii="Times New Roman" w:hAnsi="Times New Roman" w:cs="Times New Roman"/>
                <w:sz w:val="24"/>
                <w:szCs w:val="24"/>
              </w:rPr>
              <w:t>108</w:t>
            </w:r>
          </w:p>
        </w:tc>
        <w:tc>
          <w:tcPr>
            <w:tcW w:w="356" w:type="pct"/>
            <w:shd w:val="clear" w:color="auto" w:fill="D9D9D9" w:themeFill="background1" w:themeFillShade="D9"/>
          </w:tcPr>
          <w:p w14:paraId="2E00FFA8" w14:textId="77777777" w:rsidR="00E37BBC" w:rsidRPr="00C23652" w:rsidRDefault="00E37BBC" w:rsidP="00E37BBC">
            <w:pPr>
              <w:jc w:val="center"/>
              <w:rPr>
                <w:rFonts w:ascii="Times New Roman" w:eastAsia="Times New Roman" w:hAnsi="Times New Roman" w:cs="Times New Roman"/>
                <w:b/>
                <w:bCs/>
                <w:sz w:val="24"/>
                <w:szCs w:val="24"/>
                <w:lang w:eastAsia="ru-RU"/>
              </w:rPr>
            </w:pPr>
          </w:p>
        </w:tc>
        <w:tc>
          <w:tcPr>
            <w:tcW w:w="864" w:type="pct"/>
            <w:gridSpan w:val="3"/>
            <w:shd w:val="clear" w:color="auto" w:fill="auto"/>
          </w:tcPr>
          <w:p w14:paraId="775C9D47" w14:textId="77777777" w:rsidR="00E37BBC" w:rsidRPr="00C23652" w:rsidRDefault="00E37BBC" w:rsidP="00E37BBC">
            <w:pPr>
              <w:jc w:val="center"/>
              <w:rPr>
                <w:rFonts w:ascii="Times New Roman" w:eastAsia="Times New Roman" w:hAnsi="Times New Roman" w:cs="Times New Roman"/>
                <w:b/>
                <w:bCs/>
                <w:sz w:val="24"/>
                <w:szCs w:val="24"/>
                <w:lang w:eastAsia="ru-RU"/>
              </w:rPr>
            </w:pPr>
          </w:p>
        </w:tc>
        <w:tc>
          <w:tcPr>
            <w:tcW w:w="360" w:type="pct"/>
            <w:shd w:val="clear" w:color="auto" w:fill="D9D9D9" w:themeFill="background1" w:themeFillShade="D9"/>
          </w:tcPr>
          <w:p w14:paraId="370AB769" w14:textId="59480499" w:rsidR="00E37BBC" w:rsidRPr="00C23652" w:rsidRDefault="00E37BBC" w:rsidP="00E37BB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w:t>
            </w:r>
          </w:p>
        </w:tc>
        <w:tc>
          <w:tcPr>
            <w:tcW w:w="348" w:type="pct"/>
            <w:shd w:val="clear" w:color="auto" w:fill="D9D9D9" w:themeFill="background1" w:themeFillShade="D9"/>
          </w:tcPr>
          <w:p w14:paraId="312B127C" w14:textId="77777777" w:rsidR="00E37BBC" w:rsidRPr="00C23652" w:rsidRDefault="00E37BBC" w:rsidP="00E37BBC">
            <w:pPr>
              <w:jc w:val="center"/>
              <w:rPr>
                <w:rFonts w:ascii="Times New Roman" w:eastAsia="Times New Roman" w:hAnsi="Times New Roman" w:cs="Times New Roman"/>
                <w:b/>
                <w:bCs/>
                <w:sz w:val="24"/>
                <w:szCs w:val="24"/>
                <w:lang w:eastAsia="ru-RU"/>
              </w:rPr>
            </w:pPr>
          </w:p>
        </w:tc>
      </w:tr>
      <w:tr w:rsidR="00E37BBC" w:rsidRPr="00C23652" w14:paraId="24F1B09A" w14:textId="77777777" w:rsidTr="000D663B">
        <w:trPr>
          <w:trHeight w:val="314"/>
        </w:trPr>
        <w:tc>
          <w:tcPr>
            <w:tcW w:w="578" w:type="pct"/>
            <w:vMerge/>
          </w:tcPr>
          <w:p w14:paraId="71B3348B" w14:textId="77777777" w:rsidR="00E37BBC" w:rsidRPr="00C23652" w:rsidRDefault="00E37BBC" w:rsidP="00E37BBC">
            <w:pPr>
              <w:rPr>
                <w:rFonts w:ascii="Times New Roman" w:eastAsia="Times New Roman" w:hAnsi="Times New Roman" w:cs="Times New Roman"/>
                <w:sz w:val="24"/>
                <w:szCs w:val="24"/>
                <w:lang w:eastAsia="ru-RU"/>
              </w:rPr>
            </w:pPr>
          </w:p>
        </w:tc>
        <w:tc>
          <w:tcPr>
            <w:tcW w:w="1635" w:type="pct"/>
          </w:tcPr>
          <w:p w14:paraId="02F3B495" w14:textId="77777777" w:rsidR="00E37BBC" w:rsidRPr="00C23652" w:rsidRDefault="00E37BBC" w:rsidP="00E37BBC">
            <w:pPr>
              <w:rPr>
                <w:rFonts w:ascii="Times New Roman" w:eastAsia="Times New Roman" w:hAnsi="Times New Roman" w:cs="Times New Roman"/>
                <w:b/>
                <w:bCs/>
                <w:sz w:val="24"/>
                <w:szCs w:val="24"/>
                <w:u w:val="single"/>
                <w:lang w:eastAsia="ru-RU"/>
              </w:rPr>
            </w:pPr>
            <w:r w:rsidRPr="00C23652">
              <w:rPr>
                <w:rFonts w:ascii="Times New Roman" w:eastAsia="Times New Roman" w:hAnsi="Times New Roman" w:cs="Times New Roman"/>
                <w:sz w:val="24"/>
                <w:szCs w:val="24"/>
                <w:lang w:eastAsia="ru-RU"/>
              </w:rPr>
              <w:t>Производственная практика</w:t>
            </w:r>
          </w:p>
        </w:tc>
        <w:tc>
          <w:tcPr>
            <w:tcW w:w="503" w:type="pct"/>
          </w:tcPr>
          <w:p w14:paraId="5A6363D0" w14:textId="1F1A4384" w:rsidR="00E37BBC" w:rsidRPr="00C23652" w:rsidRDefault="00E37BBC" w:rsidP="00E37BBC">
            <w:pPr>
              <w:jc w:val="center"/>
              <w:rPr>
                <w:rFonts w:ascii="Times New Roman" w:eastAsia="Times New Roman" w:hAnsi="Times New Roman" w:cs="Times New Roman"/>
                <w:b/>
                <w:bCs/>
                <w:sz w:val="24"/>
                <w:szCs w:val="24"/>
                <w:lang w:eastAsia="ru-RU"/>
              </w:rPr>
            </w:pPr>
            <w:r w:rsidRPr="005D31A2">
              <w:rPr>
                <w:rFonts w:ascii="Times New Roman" w:hAnsi="Times New Roman" w:cs="Times New Roman"/>
                <w:sz w:val="24"/>
                <w:szCs w:val="24"/>
              </w:rPr>
              <w:t>180</w:t>
            </w:r>
          </w:p>
        </w:tc>
        <w:tc>
          <w:tcPr>
            <w:tcW w:w="357" w:type="pct"/>
          </w:tcPr>
          <w:p w14:paraId="31F8F86F" w14:textId="4D9CEED4" w:rsidR="00E37BBC" w:rsidRPr="00C23652" w:rsidRDefault="00E37BBC" w:rsidP="00E37BBC">
            <w:pPr>
              <w:jc w:val="center"/>
              <w:rPr>
                <w:rFonts w:ascii="Times New Roman" w:eastAsia="Times New Roman" w:hAnsi="Times New Roman" w:cs="Times New Roman"/>
                <w:b/>
                <w:sz w:val="24"/>
                <w:szCs w:val="24"/>
                <w:lang w:eastAsia="ru-RU"/>
              </w:rPr>
            </w:pPr>
            <w:r w:rsidRPr="005D31A2">
              <w:rPr>
                <w:rFonts w:ascii="Times New Roman" w:hAnsi="Times New Roman" w:cs="Times New Roman"/>
                <w:sz w:val="24"/>
                <w:szCs w:val="24"/>
              </w:rPr>
              <w:t>180</w:t>
            </w:r>
          </w:p>
        </w:tc>
        <w:tc>
          <w:tcPr>
            <w:tcW w:w="356" w:type="pct"/>
            <w:shd w:val="clear" w:color="auto" w:fill="D9D9D9" w:themeFill="background1" w:themeFillShade="D9"/>
          </w:tcPr>
          <w:p w14:paraId="375F8AF3" w14:textId="77777777" w:rsidR="00E37BBC" w:rsidRPr="00C23652" w:rsidRDefault="00E37BBC" w:rsidP="00E37BBC">
            <w:pPr>
              <w:jc w:val="center"/>
              <w:rPr>
                <w:rFonts w:ascii="Times New Roman" w:eastAsia="Times New Roman" w:hAnsi="Times New Roman" w:cs="Times New Roman"/>
                <w:b/>
                <w:bCs/>
                <w:sz w:val="24"/>
                <w:szCs w:val="24"/>
                <w:lang w:eastAsia="ru-RU"/>
              </w:rPr>
            </w:pPr>
          </w:p>
        </w:tc>
        <w:tc>
          <w:tcPr>
            <w:tcW w:w="864" w:type="pct"/>
            <w:gridSpan w:val="3"/>
            <w:shd w:val="clear" w:color="auto" w:fill="auto"/>
          </w:tcPr>
          <w:p w14:paraId="676250D6" w14:textId="77777777" w:rsidR="00E37BBC" w:rsidRPr="00C23652" w:rsidRDefault="00E37BBC" w:rsidP="00E37BBC">
            <w:pPr>
              <w:jc w:val="center"/>
              <w:rPr>
                <w:rFonts w:ascii="Times New Roman" w:eastAsia="Times New Roman" w:hAnsi="Times New Roman" w:cs="Times New Roman"/>
                <w:b/>
                <w:bCs/>
                <w:sz w:val="24"/>
                <w:szCs w:val="24"/>
                <w:lang w:eastAsia="ru-RU"/>
              </w:rPr>
            </w:pPr>
          </w:p>
        </w:tc>
        <w:tc>
          <w:tcPr>
            <w:tcW w:w="360" w:type="pct"/>
            <w:shd w:val="clear" w:color="auto" w:fill="D9D9D9" w:themeFill="background1" w:themeFillShade="D9"/>
          </w:tcPr>
          <w:p w14:paraId="41C4034D" w14:textId="77777777" w:rsidR="00E37BBC" w:rsidRPr="00C23652" w:rsidRDefault="00E37BBC" w:rsidP="00E37BBC">
            <w:pPr>
              <w:jc w:val="center"/>
              <w:rPr>
                <w:rFonts w:ascii="Times New Roman" w:eastAsia="Times New Roman" w:hAnsi="Times New Roman" w:cs="Times New Roman"/>
                <w:b/>
                <w:bCs/>
                <w:sz w:val="24"/>
                <w:szCs w:val="24"/>
                <w:lang w:eastAsia="ru-RU"/>
              </w:rPr>
            </w:pPr>
          </w:p>
        </w:tc>
        <w:tc>
          <w:tcPr>
            <w:tcW w:w="348" w:type="pct"/>
            <w:shd w:val="clear" w:color="auto" w:fill="D9D9D9" w:themeFill="background1" w:themeFillShade="D9"/>
          </w:tcPr>
          <w:p w14:paraId="17BF677C" w14:textId="4C41D96B" w:rsidR="00E37BBC" w:rsidRPr="00C23652" w:rsidRDefault="00E37BBC" w:rsidP="00E37BB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180</w:t>
            </w:r>
          </w:p>
        </w:tc>
      </w:tr>
      <w:tr w:rsidR="00E37BBC" w:rsidRPr="00C23652" w14:paraId="7583466F" w14:textId="77777777" w:rsidTr="000D663B">
        <w:tc>
          <w:tcPr>
            <w:tcW w:w="578" w:type="pct"/>
          </w:tcPr>
          <w:p w14:paraId="6710D265" w14:textId="77777777" w:rsidR="00C23652" w:rsidRPr="00C23652" w:rsidRDefault="00C23652" w:rsidP="00FF27FD">
            <w:pPr>
              <w:suppressAutoHyphens/>
              <w:rPr>
                <w:rFonts w:ascii="Times New Roman" w:eastAsia="Times New Roman" w:hAnsi="Times New Roman" w:cs="Times New Roman"/>
                <w:sz w:val="24"/>
                <w:szCs w:val="24"/>
                <w:lang w:eastAsia="ru-RU"/>
              </w:rPr>
            </w:pPr>
          </w:p>
        </w:tc>
        <w:tc>
          <w:tcPr>
            <w:tcW w:w="1635" w:type="pct"/>
          </w:tcPr>
          <w:p w14:paraId="0B644D5A" w14:textId="77777777" w:rsidR="00C23652" w:rsidRPr="00C23652" w:rsidRDefault="00C23652" w:rsidP="00FF27FD">
            <w:pPr>
              <w:suppressAutoHyphens/>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Промежуточная аттестация</w:t>
            </w:r>
          </w:p>
        </w:tc>
        <w:tc>
          <w:tcPr>
            <w:tcW w:w="503" w:type="pct"/>
          </w:tcPr>
          <w:p w14:paraId="21F83550" w14:textId="4A6B359E" w:rsidR="00C23652" w:rsidRPr="00C23652" w:rsidRDefault="00E37BBC" w:rsidP="00FF27FD">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357" w:type="pct"/>
            <w:shd w:val="clear" w:color="auto" w:fill="auto"/>
          </w:tcPr>
          <w:p w14:paraId="4A21F9B5" w14:textId="77777777" w:rsidR="00C23652" w:rsidRPr="00C23652" w:rsidRDefault="00C23652" w:rsidP="00FF27FD">
            <w:pPr>
              <w:jc w:val="center"/>
              <w:rPr>
                <w:rFonts w:ascii="Times New Roman" w:eastAsia="Times New Roman" w:hAnsi="Times New Roman" w:cs="Times New Roman"/>
                <w:b/>
                <w:sz w:val="24"/>
                <w:szCs w:val="24"/>
                <w:lang w:eastAsia="ru-RU"/>
              </w:rPr>
            </w:pPr>
          </w:p>
        </w:tc>
        <w:tc>
          <w:tcPr>
            <w:tcW w:w="356" w:type="pct"/>
            <w:shd w:val="clear" w:color="auto" w:fill="D9D9D9" w:themeFill="background1" w:themeFillShade="D9"/>
          </w:tcPr>
          <w:p w14:paraId="14755EB6" w14:textId="77777777" w:rsidR="00C23652" w:rsidRPr="00C23652" w:rsidRDefault="00C23652" w:rsidP="00FF27FD">
            <w:pPr>
              <w:jc w:val="center"/>
              <w:rPr>
                <w:rFonts w:ascii="Times New Roman" w:eastAsia="Times New Roman" w:hAnsi="Times New Roman" w:cs="Times New Roman"/>
                <w:i/>
                <w:sz w:val="24"/>
                <w:szCs w:val="24"/>
                <w:lang w:eastAsia="ru-RU"/>
              </w:rPr>
            </w:pPr>
          </w:p>
        </w:tc>
        <w:tc>
          <w:tcPr>
            <w:tcW w:w="864" w:type="pct"/>
            <w:gridSpan w:val="3"/>
            <w:shd w:val="clear" w:color="auto" w:fill="auto"/>
          </w:tcPr>
          <w:p w14:paraId="75BF2A4E" w14:textId="77777777" w:rsidR="00C23652" w:rsidRPr="00C23652" w:rsidRDefault="00C23652" w:rsidP="00FF27FD">
            <w:pPr>
              <w:jc w:val="center"/>
              <w:rPr>
                <w:rFonts w:ascii="Times New Roman" w:eastAsia="Times New Roman" w:hAnsi="Times New Roman" w:cs="Times New Roman"/>
                <w:i/>
                <w:sz w:val="24"/>
                <w:szCs w:val="24"/>
                <w:lang w:eastAsia="ru-RU"/>
              </w:rPr>
            </w:pPr>
          </w:p>
        </w:tc>
        <w:tc>
          <w:tcPr>
            <w:tcW w:w="360" w:type="pct"/>
            <w:shd w:val="clear" w:color="auto" w:fill="D9D9D9" w:themeFill="background1" w:themeFillShade="D9"/>
          </w:tcPr>
          <w:p w14:paraId="41C6E966" w14:textId="77777777" w:rsidR="00C23652" w:rsidRPr="00C23652" w:rsidRDefault="00C23652" w:rsidP="00FF27FD">
            <w:pPr>
              <w:jc w:val="center"/>
              <w:rPr>
                <w:rFonts w:ascii="Times New Roman" w:eastAsia="Times New Roman" w:hAnsi="Times New Roman" w:cs="Times New Roman"/>
                <w:i/>
                <w:sz w:val="24"/>
                <w:szCs w:val="24"/>
                <w:lang w:eastAsia="ru-RU"/>
              </w:rPr>
            </w:pPr>
          </w:p>
        </w:tc>
        <w:tc>
          <w:tcPr>
            <w:tcW w:w="348" w:type="pct"/>
            <w:shd w:val="clear" w:color="auto" w:fill="D9D9D9" w:themeFill="background1" w:themeFillShade="D9"/>
          </w:tcPr>
          <w:p w14:paraId="06F4B9A9" w14:textId="77777777" w:rsidR="00C23652" w:rsidRPr="00C23652" w:rsidRDefault="00C23652" w:rsidP="00FF27FD">
            <w:pPr>
              <w:jc w:val="center"/>
              <w:rPr>
                <w:rFonts w:ascii="Times New Roman" w:eastAsia="Times New Roman" w:hAnsi="Times New Roman" w:cs="Times New Roman"/>
                <w:i/>
                <w:sz w:val="24"/>
                <w:szCs w:val="24"/>
                <w:lang w:eastAsia="ru-RU"/>
              </w:rPr>
            </w:pPr>
          </w:p>
        </w:tc>
      </w:tr>
      <w:tr w:rsidR="00E37BBC" w:rsidRPr="00C23652" w14:paraId="4A18EDCB" w14:textId="77777777" w:rsidTr="000D663B">
        <w:trPr>
          <w:trHeight w:val="217"/>
        </w:trPr>
        <w:tc>
          <w:tcPr>
            <w:tcW w:w="578" w:type="pct"/>
          </w:tcPr>
          <w:p w14:paraId="4831F973" w14:textId="77777777" w:rsidR="00E37BBC" w:rsidRPr="00C23652" w:rsidRDefault="00E37BBC" w:rsidP="00E37BBC">
            <w:pPr>
              <w:rPr>
                <w:rFonts w:ascii="Times New Roman" w:eastAsia="Times New Roman" w:hAnsi="Times New Roman" w:cs="Times New Roman"/>
                <w:b/>
                <w:i/>
                <w:sz w:val="24"/>
                <w:szCs w:val="24"/>
                <w:lang w:eastAsia="ru-RU"/>
              </w:rPr>
            </w:pPr>
          </w:p>
        </w:tc>
        <w:tc>
          <w:tcPr>
            <w:tcW w:w="1635" w:type="pct"/>
          </w:tcPr>
          <w:p w14:paraId="403B849F" w14:textId="77777777" w:rsidR="00E37BBC" w:rsidRPr="00C23652" w:rsidRDefault="00E37BBC" w:rsidP="00E37BBC">
            <w:pPr>
              <w:rPr>
                <w:rFonts w:ascii="Times New Roman" w:eastAsia="Times New Roman" w:hAnsi="Times New Roman" w:cs="Times New Roman"/>
                <w:b/>
                <w:iCs/>
                <w:sz w:val="24"/>
                <w:szCs w:val="24"/>
                <w:lang w:eastAsia="ru-RU"/>
              </w:rPr>
            </w:pPr>
            <w:r w:rsidRPr="00C23652">
              <w:rPr>
                <w:rFonts w:ascii="Times New Roman" w:eastAsia="Times New Roman" w:hAnsi="Times New Roman" w:cs="Times New Roman"/>
                <w:b/>
                <w:iCs/>
                <w:sz w:val="24"/>
                <w:szCs w:val="24"/>
                <w:lang w:eastAsia="ru-RU"/>
              </w:rPr>
              <w:t xml:space="preserve">Всего: </w:t>
            </w:r>
          </w:p>
        </w:tc>
        <w:tc>
          <w:tcPr>
            <w:tcW w:w="503" w:type="pct"/>
          </w:tcPr>
          <w:p w14:paraId="465BAB6B" w14:textId="4D705EF7" w:rsidR="00E37BBC" w:rsidRPr="00C23652" w:rsidRDefault="00E37BBC" w:rsidP="00E37BBC">
            <w:pPr>
              <w:jc w:val="center"/>
              <w:rPr>
                <w:rFonts w:ascii="Times New Roman" w:eastAsia="Times New Roman" w:hAnsi="Times New Roman" w:cs="Times New Roman"/>
                <w:b/>
                <w:i/>
                <w:iCs/>
                <w:sz w:val="24"/>
                <w:szCs w:val="24"/>
                <w:lang w:eastAsia="ru-RU"/>
              </w:rPr>
            </w:pPr>
            <w:r w:rsidRPr="005D31A2">
              <w:rPr>
                <w:rFonts w:ascii="Times New Roman" w:hAnsi="Times New Roman" w:cs="Times New Roman"/>
                <w:b/>
                <w:sz w:val="24"/>
                <w:szCs w:val="24"/>
              </w:rPr>
              <w:t>564</w:t>
            </w:r>
          </w:p>
        </w:tc>
        <w:tc>
          <w:tcPr>
            <w:tcW w:w="357" w:type="pct"/>
          </w:tcPr>
          <w:p w14:paraId="45CBF1AD" w14:textId="6AF815DA" w:rsidR="00E37BBC" w:rsidRPr="00C23652" w:rsidRDefault="00E37BBC" w:rsidP="00E37BBC">
            <w:pPr>
              <w:jc w:val="center"/>
              <w:rPr>
                <w:rFonts w:ascii="Times New Roman" w:eastAsia="Times New Roman" w:hAnsi="Times New Roman" w:cs="Times New Roman"/>
                <w:b/>
                <w:sz w:val="24"/>
                <w:szCs w:val="24"/>
                <w:lang w:eastAsia="ru-RU"/>
              </w:rPr>
            </w:pPr>
            <w:r w:rsidRPr="005D31A2">
              <w:rPr>
                <w:rFonts w:ascii="Times New Roman" w:hAnsi="Times New Roman" w:cs="Times New Roman"/>
                <w:b/>
                <w:sz w:val="24"/>
                <w:szCs w:val="24"/>
              </w:rPr>
              <w:t>388</w:t>
            </w:r>
          </w:p>
        </w:tc>
        <w:tc>
          <w:tcPr>
            <w:tcW w:w="356" w:type="pct"/>
            <w:shd w:val="clear" w:color="auto" w:fill="D9D9D9" w:themeFill="background1" w:themeFillShade="D9"/>
          </w:tcPr>
          <w:p w14:paraId="3C035077" w14:textId="3F89C2FA" w:rsidR="00E37BBC" w:rsidRPr="00C23652" w:rsidRDefault="00E37BBC" w:rsidP="00E37BBC">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250</w:t>
            </w:r>
          </w:p>
        </w:tc>
        <w:tc>
          <w:tcPr>
            <w:tcW w:w="364" w:type="pct"/>
          </w:tcPr>
          <w:p w14:paraId="6632BE2B" w14:textId="5A64529D" w:rsidR="00E37BBC" w:rsidRPr="00C23652" w:rsidRDefault="00E37BBC" w:rsidP="00E37BBC">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100</w:t>
            </w:r>
          </w:p>
        </w:tc>
        <w:tc>
          <w:tcPr>
            <w:tcW w:w="211" w:type="pct"/>
          </w:tcPr>
          <w:p w14:paraId="43B668C3" w14:textId="39AEA263" w:rsidR="00E37BBC" w:rsidRPr="00C23652" w:rsidRDefault="00E37BBC" w:rsidP="00E37BBC">
            <w:pPr>
              <w:jc w:val="center"/>
              <w:rPr>
                <w:rFonts w:ascii="Times New Roman" w:eastAsia="Times New Roman" w:hAnsi="Times New Roman" w:cs="Times New Roman"/>
                <w:b/>
                <w:i/>
                <w:sz w:val="24"/>
                <w:szCs w:val="24"/>
                <w:lang w:eastAsia="ru-RU"/>
              </w:rPr>
            </w:pPr>
          </w:p>
        </w:tc>
        <w:tc>
          <w:tcPr>
            <w:tcW w:w="289" w:type="pct"/>
          </w:tcPr>
          <w:p w14:paraId="47DDE552" w14:textId="17356B0E" w:rsidR="00E37BBC" w:rsidRPr="00C23652" w:rsidRDefault="00E37BBC" w:rsidP="00E37BBC">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20</w:t>
            </w:r>
          </w:p>
        </w:tc>
        <w:tc>
          <w:tcPr>
            <w:tcW w:w="360" w:type="pct"/>
            <w:shd w:val="clear" w:color="auto" w:fill="D9D9D9" w:themeFill="background1" w:themeFillShade="D9"/>
          </w:tcPr>
          <w:p w14:paraId="26B34485" w14:textId="1B749B23" w:rsidR="00E37BBC" w:rsidRPr="00C23652" w:rsidRDefault="00E37BBC" w:rsidP="00E37BBC">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108</w:t>
            </w:r>
          </w:p>
        </w:tc>
        <w:tc>
          <w:tcPr>
            <w:tcW w:w="348" w:type="pct"/>
            <w:shd w:val="clear" w:color="auto" w:fill="D9D9D9" w:themeFill="background1" w:themeFillShade="D9"/>
          </w:tcPr>
          <w:p w14:paraId="465871F7" w14:textId="08AAA37C" w:rsidR="00E37BBC" w:rsidRPr="00C23652" w:rsidRDefault="00E37BBC" w:rsidP="00E37BBC">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180</w:t>
            </w:r>
          </w:p>
        </w:tc>
      </w:tr>
    </w:tbl>
    <w:p w14:paraId="39674F27" w14:textId="0B8D8C8E" w:rsidR="00C23652" w:rsidRDefault="00C23652" w:rsidP="00C23652">
      <w:pPr>
        <w:spacing w:after="200" w:line="276" w:lineRule="auto"/>
        <w:rPr>
          <w:rFonts w:ascii="Times New Roman" w:eastAsia="Times New Roman" w:hAnsi="Times New Roman" w:cs="Times New Roman"/>
          <w:b/>
          <w:i/>
          <w:color w:val="0070C0"/>
          <w:sz w:val="24"/>
          <w:szCs w:val="24"/>
          <w:lang w:eastAsia="ru-RU"/>
        </w:rPr>
      </w:pPr>
    </w:p>
    <w:p w14:paraId="5055E73F" w14:textId="77777777" w:rsidR="00E37BBC" w:rsidRPr="00C23652" w:rsidRDefault="00E37BBC" w:rsidP="00C23652">
      <w:pPr>
        <w:spacing w:after="200" w:line="276" w:lineRule="auto"/>
        <w:rPr>
          <w:rFonts w:ascii="Times New Roman" w:eastAsia="Times New Roman" w:hAnsi="Times New Roman" w:cs="Times New Roman"/>
          <w:b/>
          <w:i/>
          <w:color w:val="0070C0"/>
          <w:sz w:val="24"/>
          <w:szCs w:val="24"/>
          <w:lang w:eastAsia="ru-RU"/>
        </w:rPr>
      </w:pPr>
    </w:p>
    <w:p w14:paraId="4B544CCE" w14:textId="77777777" w:rsidR="00C23652" w:rsidRPr="00C23652" w:rsidRDefault="00C23652" w:rsidP="00C23652">
      <w:pPr>
        <w:pStyle w:val="114"/>
        <w:rPr>
          <w:rFonts w:ascii="Times New Roman" w:hAnsi="Times New Roman"/>
        </w:rPr>
      </w:pPr>
      <w:r w:rsidRPr="00C23652">
        <w:rPr>
          <w:rFonts w:ascii="Times New Roman" w:hAnsi="Times New Roman"/>
        </w:rPr>
        <w:lastRenderedPageBreak/>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3"/>
        <w:gridCol w:w="8365"/>
      </w:tblGrid>
      <w:tr w:rsidR="00E37BBC" w:rsidRPr="009E6162" w14:paraId="50EB2859" w14:textId="77777777" w:rsidTr="00E37BBC">
        <w:trPr>
          <w:trHeight w:val="1204"/>
        </w:trPr>
        <w:tc>
          <w:tcPr>
            <w:tcW w:w="656" w:type="pct"/>
            <w:tcBorders>
              <w:top w:val="single" w:sz="4" w:space="0" w:color="auto"/>
              <w:left w:val="single" w:sz="4" w:space="0" w:color="auto"/>
              <w:bottom w:val="single" w:sz="4" w:space="0" w:color="auto"/>
              <w:right w:val="single" w:sz="4" w:space="0" w:color="auto"/>
            </w:tcBorders>
            <w:vAlign w:val="center"/>
            <w:hideMark/>
          </w:tcPr>
          <w:p w14:paraId="5B131162" w14:textId="77777777" w:rsidR="00E37BBC" w:rsidRPr="00E37BBC" w:rsidRDefault="00E37BBC" w:rsidP="00FF27FD">
            <w:pPr>
              <w:contextualSpacing/>
              <w:jc w:val="center"/>
              <w:rPr>
                <w:rFonts w:ascii="Times New Roman" w:hAnsi="Times New Roman" w:cs="Times New Roman"/>
                <w:b/>
                <w:sz w:val="24"/>
                <w:szCs w:val="24"/>
              </w:rPr>
            </w:pPr>
            <w:r w:rsidRPr="00E37BBC">
              <w:rPr>
                <w:rFonts w:ascii="Times New Roman" w:eastAsia="Times New Roman" w:hAnsi="Times New Roman" w:cs="Times New Roman"/>
                <w:b/>
                <w:bCs/>
                <w:sz w:val="24"/>
                <w:szCs w:val="24"/>
                <w:lang w:eastAsia="ru-RU"/>
              </w:rPr>
              <w:t>Наименование разделов и тем</w:t>
            </w:r>
          </w:p>
        </w:tc>
        <w:tc>
          <w:tcPr>
            <w:tcW w:w="4344" w:type="pct"/>
            <w:tcBorders>
              <w:top w:val="single" w:sz="4" w:space="0" w:color="auto"/>
              <w:left w:val="single" w:sz="4" w:space="0" w:color="auto"/>
              <w:bottom w:val="single" w:sz="4" w:space="0" w:color="auto"/>
              <w:right w:val="single" w:sz="4" w:space="0" w:color="auto"/>
            </w:tcBorders>
            <w:vAlign w:val="center"/>
            <w:hideMark/>
          </w:tcPr>
          <w:p w14:paraId="058EC368" w14:textId="390D83E0" w:rsidR="00E37BBC" w:rsidRPr="00E37BBC" w:rsidRDefault="00E37BBC" w:rsidP="00FF27FD">
            <w:pPr>
              <w:suppressAutoHyphens/>
              <w:contextualSpacing/>
              <w:jc w:val="center"/>
              <w:rPr>
                <w:rFonts w:ascii="Times New Roman" w:hAnsi="Times New Roman" w:cs="Times New Roman"/>
                <w:b/>
                <w:sz w:val="24"/>
                <w:szCs w:val="24"/>
              </w:rPr>
            </w:pPr>
            <w:r w:rsidRPr="00E37BBC">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E37BBC" w:rsidRPr="009E6162" w14:paraId="563446E2" w14:textId="77777777" w:rsidTr="00E37BBC">
        <w:trPr>
          <w:trHeight w:val="108"/>
        </w:trPr>
        <w:tc>
          <w:tcPr>
            <w:tcW w:w="5000" w:type="pct"/>
            <w:gridSpan w:val="2"/>
            <w:tcBorders>
              <w:top w:val="single" w:sz="4" w:space="0" w:color="auto"/>
              <w:left w:val="single" w:sz="4" w:space="0" w:color="auto"/>
              <w:bottom w:val="single" w:sz="4" w:space="0" w:color="auto"/>
              <w:right w:val="single" w:sz="4" w:space="0" w:color="auto"/>
            </w:tcBorders>
            <w:hideMark/>
          </w:tcPr>
          <w:p w14:paraId="6877C7AE" w14:textId="77777777" w:rsidR="00E37BBC" w:rsidRPr="00E37BBC" w:rsidRDefault="00E37BBC" w:rsidP="00FF27FD">
            <w:pPr>
              <w:contextualSpacing/>
              <w:rPr>
                <w:rFonts w:ascii="Times New Roman" w:hAnsi="Times New Roman" w:cs="Times New Roman"/>
                <w:b/>
                <w:bCs/>
                <w:sz w:val="24"/>
                <w:szCs w:val="24"/>
              </w:rPr>
            </w:pPr>
            <w:r w:rsidRPr="00E37BBC">
              <w:rPr>
                <w:rFonts w:ascii="Times New Roman" w:hAnsi="Times New Roman" w:cs="Times New Roman"/>
                <w:b/>
                <w:bCs/>
                <w:sz w:val="24"/>
                <w:szCs w:val="24"/>
              </w:rPr>
              <w:t>МДК.02.01. Технология регулировочных работ и испытаний электрооборудования, аппаратуры радиотехники средней сложности и кабельных трасс  270 ак.ч.</w:t>
            </w:r>
          </w:p>
        </w:tc>
      </w:tr>
      <w:tr w:rsidR="00E37BBC" w:rsidRPr="009E6162" w14:paraId="2CB98401" w14:textId="77777777" w:rsidTr="00E37BBC">
        <w:tblPrEx>
          <w:tblLook w:val="04A0" w:firstRow="1" w:lastRow="0" w:firstColumn="1" w:lastColumn="0" w:noHBand="0" w:noVBand="1"/>
        </w:tblPrEx>
        <w:trPr>
          <w:trHeight w:val="255"/>
        </w:trPr>
        <w:tc>
          <w:tcPr>
            <w:tcW w:w="656" w:type="pct"/>
            <w:vMerge w:val="restart"/>
            <w:hideMark/>
          </w:tcPr>
          <w:p w14:paraId="2E9042CA" w14:textId="77777777" w:rsidR="00E37BBC" w:rsidRPr="00E37BBC" w:rsidRDefault="00E37BBC" w:rsidP="00FF27FD">
            <w:pPr>
              <w:contextualSpacing/>
              <w:rPr>
                <w:rFonts w:ascii="Times New Roman" w:hAnsi="Times New Roman" w:cs="Times New Roman"/>
                <w:b/>
                <w:bCs/>
                <w:sz w:val="24"/>
                <w:szCs w:val="24"/>
              </w:rPr>
            </w:pPr>
            <w:r w:rsidRPr="00E37BBC">
              <w:rPr>
                <w:rFonts w:ascii="Times New Roman" w:hAnsi="Times New Roman" w:cs="Times New Roman"/>
                <w:b/>
                <w:bCs/>
                <w:sz w:val="24"/>
                <w:szCs w:val="24"/>
              </w:rPr>
              <w:t xml:space="preserve">Тема 1.1. </w:t>
            </w:r>
            <w:r w:rsidRPr="00E37BBC">
              <w:rPr>
                <w:rFonts w:ascii="Times New Roman" w:hAnsi="Times New Roman" w:cs="Times New Roman"/>
                <w:b/>
                <w:bCs/>
                <w:sz w:val="24"/>
                <w:szCs w:val="24"/>
              </w:rPr>
              <w:br/>
              <w:t>Введение в профессиональную деятельность</w:t>
            </w:r>
          </w:p>
        </w:tc>
        <w:tc>
          <w:tcPr>
            <w:tcW w:w="4344" w:type="pct"/>
            <w:hideMark/>
          </w:tcPr>
          <w:p w14:paraId="6F5F0E6E" w14:textId="77777777" w:rsidR="00E37BBC" w:rsidRPr="00E37BBC" w:rsidRDefault="00E37BBC" w:rsidP="00FF27FD">
            <w:pPr>
              <w:contextualSpacing/>
              <w:rPr>
                <w:rFonts w:ascii="Times New Roman" w:hAnsi="Times New Roman" w:cs="Times New Roman"/>
                <w:b/>
                <w:bCs/>
                <w:sz w:val="24"/>
                <w:szCs w:val="24"/>
              </w:rPr>
            </w:pPr>
            <w:r w:rsidRPr="00E37BBC">
              <w:rPr>
                <w:rFonts w:ascii="Times New Roman" w:hAnsi="Times New Roman" w:cs="Times New Roman"/>
                <w:b/>
                <w:bCs/>
                <w:sz w:val="24"/>
                <w:szCs w:val="24"/>
              </w:rPr>
              <w:t xml:space="preserve">Содержание </w:t>
            </w:r>
          </w:p>
        </w:tc>
      </w:tr>
      <w:tr w:rsidR="00E37BBC" w:rsidRPr="009E6162" w14:paraId="0DD183E2" w14:textId="77777777" w:rsidTr="00E37BBC">
        <w:tblPrEx>
          <w:tblLook w:val="04A0" w:firstRow="1" w:lastRow="0" w:firstColumn="1" w:lastColumn="0" w:noHBand="0" w:noVBand="1"/>
        </w:tblPrEx>
        <w:trPr>
          <w:trHeight w:val="506"/>
        </w:trPr>
        <w:tc>
          <w:tcPr>
            <w:tcW w:w="656" w:type="pct"/>
            <w:vMerge/>
            <w:hideMark/>
          </w:tcPr>
          <w:p w14:paraId="6409DF85" w14:textId="77777777" w:rsidR="00E37BBC" w:rsidRPr="00E37BBC" w:rsidRDefault="00E37BBC" w:rsidP="00FF27FD">
            <w:pPr>
              <w:contextualSpacing/>
              <w:rPr>
                <w:rFonts w:ascii="Times New Roman" w:hAnsi="Times New Roman" w:cs="Times New Roman"/>
                <w:b/>
                <w:bCs/>
                <w:sz w:val="24"/>
                <w:szCs w:val="24"/>
              </w:rPr>
            </w:pPr>
          </w:p>
        </w:tc>
        <w:tc>
          <w:tcPr>
            <w:tcW w:w="4344" w:type="pct"/>
            <w:hideMark/>
          </w:tcPr>
          <w:p w14:paraId="69D0E441"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 xml:space="preserve">Введение в профессиональную деятельность. Понятие о трудовой и технологической дисциплине.  Охрана труда, гигиена труда, промсанитария. Культура труда на судоремонтных и судостроительных предприятиях. </w:t>
            </w:r>
          </w:p>
        </w:tc>
      </w:tr>
      <w:tr w:rsidR="00E37BBC" w:rsidRPr="009E6162" w14:paraId="6B0116F7" w14:textId="77777777" w:rsidTr="00E37BBC">
        <w:tblPrEx>
          <w:tblLook w:val="04A0" w:firstRow="1" w:lastRow="0" w:firstColumn="1" w:lastColumn="0" w:noHBand="0" w:noVBand="1"/>
        </w:tblPrEx>
        <w:trPr>
          <w:trHeight w:val="255"/>
        </w:trPr>
        <w:tc>
          <w:tcPr>
            <w:tcW w:w="656" w:type="pct"/>
            <w:vMerge w:val="restart"/>
            <w:hideMark/>
          </w:tcPr>
          <w:p w14:paraId="39BD28A7" w14:textId="77777777" w:rsidR="00E37BBC" w:rsidRPr="00E37BBC" w:rsidRDefault="00E37BBC" w:rsidP="00FF27FD">
            <w:pPr>
              <w:contextualSpacing/>
              <w:rPr>
                <w:rFonts w:ascii="Times New Roman" w:hAnsi="Times New Roman" w:cs="Times New Roman"/>
                <w:b/>
                <w:bCs/>
                <w:sz w:val="24"/>
                <w:szCs w:val="24"/>
              </w:rPr>
            </w:pPr>
            <w:r w:rsidRPr="00E37BBC">
              <w:rPr>
                <w:rFonts w:ascii="Times New Roman" w:hAnsi="Times New Roman" w:cs="Times New Roman"/>
                <w:b/>
                <w:bCs/>
                <w:sz w:val="24"/>
                <w:szCs w:val="24"/>
              </w:rPr>
              <w:t xml:space="preserve">Тема 1.2. </w:t>
            </w:r>
            <w:r w:rsidRPr="00E37BBC">
              <w:rPr>
                <w:rFonts w:ascii="Times New Roman" w:hAnsi="Times New Roman" w:cs="Times New Roman"/>
                <w:b/>
                <w:bCs/>
                <w:sz w:val="24"/>
                <w:szCs w:val="24"/>
              </w:rPr>
              <w:br/>
              <w:t>Регулировочные работы и испытания электрооборудования.</w:t>
            </w:r>
          </w:p>
        </w:tc>
        <w:tc>
          <w:tcPr>
            <w:tcW w:w="4344" w:type="pct"/>
            <w:hideMark/>
          </w:tcPr>
          <w:p w14:paraId="28CD674F" w14:textId="77777777" w:rsidR="00E37BBC" w:rsidRPr="00E37BBC" w:rsidRDefault="00E37BBC" w:rsidP="00FF27FD">
            <w:pPr>
              <w:contextualSpacing/>
              <w:rPr>
                <w:rFonts w:ascii="Times New Roman" w:hAnsi="Times New Roman" w:cs="Times New Roman"/>
                <w:b/>
                <w:bCs/>
                <w:sz w:val="24"/>
                <w:szCs w:val="24"/>
              </w:rPr>
            </w:pPr>
            <w:r w:rsidRPr="00E37BBC">
              <w:rPr>
                <w:rFonts w:ascii="Times New Roman" w:hAnsi="Times New Roman" w:cs="Times New Roman"/>
                <w:b/>
                <w:bCs/>
                <w:sz w:val="24"/>
                <w:szCs w:val="24"/>
              </w:rPr>
              <w:t xml:space="preserve">Содержание </w:t>
            </w:r>
          </w:p>
        </w:tc>
      </w:tr>
      <w:tr w:rsidR="00E37BBC" w:rsidRPr="009E6162" w14:paraId="2C4858CD" w14:textId="77777777" w:rsidTr="00E37BBC">
        <w:tblPrEx>
          <w:tblLook w:val="04A0" w:firstRow="1" w:lastRow="0" w:firstColumn="1" w:lastColumn="0" w:noHBand="0" w:noVBand="1"/>
        </w:tblPrEx>
        <w:trPr>
          <w:trHeight w:val="510"/>
        </w:trPr>
        <w:tc>
          <w:tcPr>
            <w:tcW w:w="656" w:type="pct"/>
            <w:vMerge/>
            <w:hideMark/>
          </w:tcPr>
          <w:p w14:paraId="23DAF6B2" w14:textId="77777777" w:rsidR="00E37BBC" w:rsidRPr="00E37BBC" w:rsidRDefault="00E37BBC" w:rsidP="00FF27FD">
            <w:pPr>
              <w:contextualSpacing/>
              <w:rPr>
                <w:rFonts w:ascii="Times New Roman" w:hAnsi="Times New Roman" w:cs="Times New Roman"/>
                <w:b/>
                <w:bCs/>
                <w:sz w:val="24"/>
                <w:szCs w:val="24"/>
              </w:rPr>
            </w:pPr>
          </w:p>
        </w:tc>
        <w:tc>
          <w:tcPr>
            <w:tcW w:w="4344" w:type="pct"/>
            <w:hideMark/>
          </w:tcPr>
          <w:p w14:paraId="2236D2F9"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Понятие настройки электрооборудования. Основные положения и особенности настройки и регулировки, их сравнение.</w:t>
            </w:r>
          </w:p>
        </w:tc>
      </w:tr>
      <w:tr w:rsidR="00E37BBC" w:rsidRPr="009E6162" w14:paraId="7EAFE6D1" w14:textId="77777777" w:rsidTr="00E37BBC">
        <w:tblPrEx>
          <w:tblLook w:val="04A0" w:firstRow="1" w:lastRow="0" w:firstColumn="1" w:lastColumn="0" w:noHBand="0" w:noVBand="1"/>
        </w:tblPrEx>
        <w:trPr>
          <w:trHeight w:val="255"/>
        </w:trPr>
        <w:tc>
          <w:tcPr>
            <w:tcW w:w="656" w:type="pct"/>
            <w:vMerge/>
            <w:hideMark/>
          </w:tcPr>
          <w:p w14:paraId="6E8368BE" w14:textId="77777777" w:rsidR="00E37BBC" w:rsidRPr="00E37BBC" w:rsidRDefault="00E37BBC" w:rsidP="00FF27FD">
            <w:pPr>
              <w:contextualSpacing/>
              <w:rPr>
                <w:rFonts w:ascii="Times New Roman" w:hAnsi="Times New Roman" w:cs="Times New Roman"/>
                <w:b/>
                <w:bCs/>
                <w:sz w:val="24"/>
                <w:szCs w:val="24"/>
              </w:rPr>
            </w:pPr>
          </w:p>
        </w:tc>
        <w:tc>
          <w:tcPr>
            <w:tcW w:w="4344" w:type="pct"/>
            <w:hideMark/>
          </w:tcPr>
          <w:p w14:paraId="42562AAC"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Понятие регулировка электрооборудования. Основные положения и особенности настройки и регулировки, их сравнение.</w:t>
            </w:r>
          </w:p>
        </w:tc>
      </w:tr>
      <w:tr w:rsidR="00E37BBC" w:rsidRPr="009E6162" w14:paraId="6CBF0B20" w14:textId="77777777" w:rsidTr="00E37BBC">
        <w:tblPrEx>
          <w:tblLook w:val="04A0" w:firstRow="1" w:lastRow="0" w:firstColumn="1" w:lastColumn="0" w:noHBand="0" w:noVBand="1"/>
        </w:tblPrEx>
        <w:trPr>
          <w:trHeight w:val="243"/>
        </w:trPr>
        <w:tc>
          <w:tcPr>
            <w:tcW w:w="656" w:type="pct"/>
            <w:vMerge/>
            <w:hideMark/>
          </w:tcPr>
          <w:p w14:paraId="3D36D411" w14:textId="77777777" w:rsidR="00E37BBC" w:rsidRPr="00E37BBC" w:rsidRDefault="00E37BBC" w:rsidP="00FF27FD">
            <w:pPr>
              <w:contextualSpacing/>
              <w:rPr>
                <w:rFonts w:ascii="Times New Roman" w:hAnsi="Times New Roman" w:cs="Times New Roman"/>
                <w:b/>
                <w:bCs/>
                <w:sz w:val="24"/>
                <w:szCs w:val="24"/>
              </w:rPr>
            </w:pPr>
          </w:p>
        </w:tc>
        <w:tc>
          <w:tcPr>
            <w:tcW w:w="4344" w:type="pct"/>
            <w:hideMark/>
          </w:tcPr>
          <w:p w14:paraId="7B7258A1"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Методы настройки аппаратуры средней сложности. Косвенный метод</w:t>
            </w:r>
          </w:p>
        </w:tc>
      </w:tr>
      <w:tr w:rsidR="00E37BBC" w:rsidRPr="009E6162" w14:paraId="6EB0FE15" w14:textId="77777777" w:rsidTr="00E37BBC">
        <w:tblPrEx>
          <w:tblLook w:val="04A0" w:firstRow="1" w:lastRow="0" w:firstColumn="1" w:lastColumn="0" w:noHBand="0" w:noVBand="1"/>
        </w:tblPrEx>
        <w:trPr>
          <w:trHeight w:val="255"/>
        </w:trPr>
        <w:tc>
          <w:tcPr>
            <w:tcW w:w="656" w:type="pct"/>
            <w:vMerge/>
            <w:hideMark/>
          </w:tcPr>
          <w:p w14:paraId="781AC787" w14:textId="77777777" w:rsidR="00E37BBC" w:rsidRPr="00E37BBC" w:rsidRDefault="00E37BBC" w:rsidP="00FF27FD">
            <w:pPr>
              <w:contextualSpacing/>
              <w:rPr>
                <w:rFonts w:ascii="Times New Roman" w:hAnsi="Times New Roman" w:cs="Times New Roman"/>
                <w:b/>
                <w:bCs/>
                <w:sz w:val="24"/>
                <w:szCs w:val="24"/>
              </w:rPr>
            </w:pPr>
          </w:p>
        </w:tc>
        <w:tc>
          <w:tcPr>
            <w:tcW w:w="4344" w:type="pct"/>
            <w:hideMark/>
          </w:tcPr>
          <w:p w14:paraId="36657E74"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Методы регулировки аппаратуры средней сложности. Прямой метод</w:t>
            </w:r>
          </w:p>
        </w:tc>
      </w:tr>
      <w:tr w:rsidR="00E37BBC" w:rsidRPr="009E6162" w14:paraId="0394D2B4" w14:textId="77777777" w:rsidTr="00E37BBC">
        <w:tblPrEx>
          <w:tblLook w:val="04A0" w:firstRow="1" w:lastRow="0" w:firstColumn="1" w:lastColumn="0" w:noHBand="0" w:noVBand="1"/>
        </w:tblPrEx>
        <w:trPr>
          <w:trHeight w:val="255"/>
        </w:trPr>
        <w:tc>
          <w:tcPr>
            <w:tcW w:w="656" w:type="pct"/>
            <w:vMerge/>
            <w:hideMark/>
          </w:tcPr>
          <w:p w14:paraId="17105295" w14:textId="77777777" w:rsidR="00E37BBC" w:rsidRPr="00E37BBC" w:rsidRDefault="00E37BBC" w:rsidP="00FF27FD">
            <w:pPr>
              <w:contextualSpacing/>
              <w:rPr>
                <w:rFonts w:ascii="Times New Roman" w:hAnsi="Times New Roman" w:cs="Times New Roman"/>
                <w:b/>
                <w:bCs/>
                <w:sz w:val="24"/>
                <w:szCs w:val="24"/>
              </w:rPr>
            </w:pPr>
          </w:p>
        </w:tc>
        <w:tc>
          <w:tcPr>
            <w:tcW w:w="4344" w:type="pct"/>
            <w:hideMark/>
          </w:tcPr>
          <w:p w14:paraId="683CE7C8"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Способы настройки аппаратуры средней сложности. Способ подбора.</w:t>
            </w:r>
          </w:p>
        </w:tc>
      </w:tr>
      <w:tr w:rsidR="00E37BBC" w:rsidRPr="009E6162" w14:paraId="6529D076" w14:textId="77777777" w:rsidTr="00E37BBC">
        <w:tblPrEx>
          <w:tblLook w:val="04A0" w:firstRow="1" w:lastRow="0" w:firstColumn="1" w:lastColumn="0" w:noHBand="0" w:noVBand="1"/>
        </w:tblPrEx>
        <w:trPr>
          <w:trHeight w:val="255"/>
        </w:trPr>
        <w:tc>
          <w:tcPr>
            <w:tcW w:w="656" w:type="pct"/>
            <w:vMerge/>
            <w:hideMark/>
          </w:tcPr>
          <w:p w14:paraId="7F63FE35" w14:textId="77777777" w:rsidR="00E37BBC" w:rsidRPr="00E37BBC" w:rsidRDefault="00E37BBC" w:rsidP="00FF27FD">
            <w:pPr>
              <w:contextualSpacing/>
              <w:rPr>
                <w:rFonts w:ascii="Times New Roman" w:hAnsi="Times New Roman" w:cs="Times New Roman"/>
                <w:b/>
                <w:bCs/>
                <w:sz w:val="24"/>
                <w:szCs w:val="24"/>
              </w:rPr>
            </w:pPr>
          </w:p>
        </w:tc>
        <w:tc>
          <w:tcPr>
            <w:tcW w:w="4344" w:type="pct"/>
            <w:hideMark/>
          </w:tcPr>
          <w:p w14:paraId="3A1C27A6"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Способы регулировки аппаратуры средней сложности Настроечный способ.</w:t>
            </w:r>
          </w:p>
        </w:tc>
      </w:tr>
      <w:tr w:rsidR="00E37BBC" w:rsidRPr="009E6162" w14:paraId="163C255D" w14:textId="77777777" w:rsidTr="00E37BBC">
        <w:tblPrEx>
          <w:tblLook w:val="04A0" w:firstRow="1" w:lastRow="0" w:firstColumn="1" w:lastColumn="0" w:noHBand="0" w:noVBand="1"/>
        </w:tblPrEx>
        <w:trPr>
          <w:trHeight w:val="255"/>
        </w:trPr>
        <w:tc>
          <w:tcPr>
            <w:tcW w:w="656" w:type="pct"/>
            <w:vMerge/>
            <w:hideMark/>
          </w:tcPr>
          <w:p w14:paraId="102F31CF" w14:textId="77777777" w:rsidR="00E37BBC" w:rsidRPr="00E37BBC" w:rsidRDefault="00E37BBC" w:rsidP="00FF27FD">
            <w:pPr>
              <w:contextualSpacing/>
              <w:rPr>
                <w:rFonts w:ascii="Times New Roman" w:hAnsi="Times New Roman" w:cs="Times New Roman"/>
                <w:b/>
                <w:bCs/>
                <w:sz w:val="24"/>
                <w:szCs w:val="24"/>
              </w:rPr>
            </w:pPr>
          </w:p>
        </w:tc>
        <w:tc>
          <w:tcPr>
            <w:tcW w:w="4344" w:type="pct"/>
            <w:hideMark/>
          </w:tcPr>
          <w:p w14:paraId="7D969E19"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Средства, применяемые при настройке. оборудование, инструменты, материалы</w:t>
            </w:r>
          </w:p>
        </w:tc>
      </w:tr>
      <w:tr w:rsidR="00E37BBC" w:rsidRPr="009E6162" w14:paraId="6CF24E3A" w14:textId="77777777" w:rsidTr="00E37BBC">
        <w:tblPrEx>
          <w:tblLook w:val="04A0" w:firstRow="1" w:lastRow="0" w:firstColumn="1" w:lastColumn="0" w:noHBand="0" w:noVBand="1"/>
        </w:tblPrEx>
        <w:trPr>
          <w:trHeight w:val="255"/>
        </w:trPr>
        <w:tc>
          <w:tcPr>
            <w:tcW w:w="656" w:type="pct"/>
            <w:vMerge/>
            <w:hideMark/>
          </w:tcPr>
          <w:p w14:paraId="1C721311" w14:textId="77777777" w:rsidR="00E37BBC" w:rsidRPr="00E37BBC" w:rsidRDefault="00E37BBC" w:rsidP="00FF27FD">
            <w:pPr>
              <w:contextualSpacing/>
              <w:rPr>
                <w:rFonts w:ascii="Times New Roman" w:hAnsi="Times New Roman" w:cs="Times New Roman"/>
                <w:b/>
                <w:bCs/>
                <w:sz w:val="24"/>
                <w:szCs w:val="24"/>
              </w:rPr>
            </w:pPr>
          </w:p>
        </w:tc>
        <w:tc>
          <w:tcPr>
            <w:tcW w:w="4344" w:type="pct"/>
            <w:hideMark/>
          </w:tcPr>
          <w:p w14:paraId="5F522214"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Средства, применяемые при регулировке. оборудование, инструменты, материалы</w:t>
            </w:r>
          </w:p>
        </w:tc>
      </w:tr>
      <w:tr w:rsidR="00E37BBC" w:rsidRPr="009E6162" w14:paraId="3BFFBC88" w14:textId="77777777" w:rsidTr="00E37BBC">
        <w:tblPrEx>
          <w:tblLook w:val="04A0" w:firstRow="1" w:lastRow="0" w:firstColumn="1" w:lastColumn="0" w:noHBand="0" w:noVBand="1"/>
        </w:tblPrEx>
        <w:trPr>
          <w:trHeight w:val="255"/>
        </w:trPr>
        <w:tc>
          <w:tcPr>
            <w:tcW w:w="656" w:type="pct"/>
            <w:vMerge/>
            <w:hideMark/>
          </w:tcPr>
          <w:p w14:paraId="26AFF5AB" w14:textId="77777777" w:rsidR="00E37BBC" w:rsidRPr="00E37BBC" w:rsidRDefault="00E37BBC" w:rsidP="00FF27FD">
            <w:pPr>
              <w:contextualSpacing/>
              <w:rPr>
                <w:rFonts w:ascii="Times New Roman" w:hAnsi="Times New Roman" w:cs="Times New Roman"/>
                <w:b/>
                <w:bCs/>
                <w:sz w:val="24"/>
                <w:szCs w:val="24"/>
              </w:rPr>
            </w:pPr>
          </w:p>
        </w:tc>
        <w:tc>
          <w:tcPr>
            <w:tcW w:w="4344" w:type="pct"/>
            <w:hideMark/>
          </w:tcPr>
          <w:p w14:paraId="4770587E"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Общие требования к распределительным устройствам. срок службы, виды, различия</w:t>
            </w:r>
          </w:p>
        </w:tc>
      </w:tr>
      <w:tr w:rsidR="00E37BBC" w:rsidRPr="009E6162" w14:paraId="355EADCC" w14:textId="77777777" w:rsidTr="00E37BBC">
        <w:tblPrEx>
          <w:tblLook w:val="04A0" w:firstRow="1" w:lastRow="0" w:firstColumn="1" w:lastColumn="0" w:noHBand="0" w:noVBand="1"/>
        </w:tblPrEx>
        <w:trPr>
          <w:trHeight w:val="255"/>
        </w:trPr>
        <w:tc>
          <w:tcPr>
            <w:tcW w:w="656" w:type="pct"/>
            <w:vMerge/>
            <w:hideMark/>
          </w:tcPr>
          <w:p w14:paraId="5CF07051" w14:textId="77777777" w:rsidR="00E37BBC" w:rsidRPr="00E37BBC" w:rsidRDefault="00E37BBC" w:rsidP="00FF27FD">
            <w:pPr>
              <w:contextualSpacing/>
              <w:rPr>
                <w:rFonts w:ascii="Times New Roman" w:hAnsi="Times New Roman" w:cs="Times New Roman"/>
                <w:b/>
                <w:bCs/>
                <w:sz w:val="24"/>
                <w:szCs w:val="24"/>
              </w:rPr>
            </w:pPr>
          </w:p>
        </w:tc>
        <w:tc>
          <w:tcPr>
            <w:tcW w:w="4344" w:type="pct"/>
            <w:hideMark/>
          </w:tcPr>
          <w:p w14:paraId="0F11B523"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Обслуживание распределительных устройств. Регулировка. инструменты, способы регулирования</w:t>
            </w:r>
          </w:p>
        </w:tc>
      </w:tr>
      <w:tr w:rsidR="00E37BBC" w:rsidRPr="009E6162" w14:paraId="6CF174F5" w14:textId="77777777" w:rsidTr="00E37BBC">
        <w:tblPrEx>
          <w:tblLook w:val="04A0" w:firstRow="1" w:lastRow="0" w:firstColumn="1" w:lastColumn="0" w:noHBand="0" w:noVBand="1"/>
        </w:tblPrEx>
        <w:trPr>
          <w:trHeight w:val="255"/>
        </w:trPr>
        <w:tc>
          <w:tcPr>
            <w:tcW w:w="656" w:type="pct"/>
            <w:vMerge/>
          </w:tcPr>
          <w:p w14:paraId="0C3E39CA"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4A3BA338"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Общие требования к электрическим аппаратам. автоматы, контакторы, реле, пакетники, пускатели, ревуны, трещетки, телеграф.</w:t>
            </w:r>
          </w:p>
        </w:tc>
      </w:tr>
      <w:tr w:rsidR="00E37BBC" w:rsidRPr="009E6162" w14:paraId="5A4C2CC7" w14:textId="77777777" w:rsidTr="00E37BBC">
        <w:tblPrEx>
          <w:tblLook w:val="04A0" w:firstRow="1" w:lastRow="0" w:firstColumn="1" w:lastColumn="0" w:noHBand="0" w:noVBand="1"/>
        </w:tblPrEx>
        <w:trPr>
          <w:trHeight w:val="255"/>
        </w:trPr>
        <w:tc>
          <w:tcPr>
            <w:tcW w:w="656" w:type="pct"/>
            <w:vMerge/>
          </w:tcPr>
          <w:p w14:paraId="0620BE23"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312B042E"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 xml:space="preserve">Общие требования к электрическим аппаратам. автоматы, контакторы, реле, пакетники, пускатели, ревуны, трещетки, телеграф. </w:t>
            </w:r>
          </w:p>
        </w:tc>
      </w:tr>
      <w:tr w:rsidR="00E37BBC" w:rsidRPr="009E6162" w14:paraId="696B40BD" w14:textId="77777777" w:rsidTr="00E37BBC">
        <w:tblPrEx>
          <w:tblLook w:val="04A0" w:firstRow="1" w:lastRow="0" w:firstColumn="1" w:lastColumn="0" w:noHBand="0" w:noVBand="1"/>
        </w:tblPrEx>
        <w:trPr>
          <w:trHeight w:val="255"/>
        </w:trPr>
        <w:tc>
          <w:tcPr>
            <w:tcW w:w="656" w:type="pct"/>
            <w:vMerge/>
          </w:tcPr>
          <w:p w14:paraId="375EC6DA"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49FF7D00"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Регулировка электрических аппаратов. автоматы, контакторы, реле, пакетники, пускатели, ревуны, трещетки, телеграф.</w:t>
            </w:r>
          </w:p>
        </w:tc>
      </w:tr>
      <w:tr w:rsidR="00E37BBC" w:rsidRPr="009E6162" w14:paraId="0059BC20" w14:textId="77777777" w:rsidTr="00E37BBC">
        <w:tblPrEx>
          <w:tblLook w:val="04A0" w:firstRow="1" w:lastRow="0" w:firstColumn="1" w:lastColumn="0" w:noHBand="0" w:noVBand="1"/>
        </w:tblPrEx>
        <w:trPr>
          <w:trHeight w:val="255"/>
        </w:trPr>
        <w:tc>
          <w:tcPr>
            <w:tcW w:w="656" w:type="pct"/>
            <w:vMerge/>
          </w:tcPr>
          <w:p w14:paraId="529F8766"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4D1A2DBE"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Проверка соединительных обмоток. Виды, способы соединения, проверка</w:t>
            </w:r>
          </w:p>
        </w:tc>
      </w:tr>
      <w:tr w:rsidR="00E37BBC" w:rsidRPr="009E6162" w14:paraId="35094949" w14:textId="77777777" w:rsidTr="00E37BBC">
        <w:tblPrEx>
          <w:tblLook w:val="04A0" w:firstRow="1" w:lastRow="0" w:firstColumn="1" w:lastColumn="0" w:noHBand="0" w:noVBand="1"/>
        </w:tblPrEx>
        <w:trPr>
          <w:trHeight w:val="255"/>
        </w:trPr>
        <w:tc>
          <w:tcPr>
            <w:tcW w:w="656" w:type="pct"/>
            <w:vMerge/>
          </w:tcPr>
          <w:p w14:paraId="0D92D2E6"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54B168AB"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Общие требования к  электрическим машинам. срок службы, условия работы, допуски, виды</w:t>
            </w:r>
          </w:p>
        </w:tc>
      </w:tr>
      <w:tr w:rsidR="00E37BBC" w:rsidRPr="009E6162" w14:paraId="3E9AEFB3" w14:textId="77777777" w:rsidTr="00E37BBC">
        <w:tblPrEx>
          <w:tblLook w:val="04A0" w:firstRow="1" w:lastRow="0" w:firstColumn="1" w:lastColumn="0" w:noHBand="0" w:noVBand="1"/>
        </w:tblPrEx>
        <w:trPr>
          <w:trHeight w:val="255"/>
        </w:trPr>
        <w:tc>
          <w:tcPr>
            <w:tcW w:w="656" w:type="pct"/>
            <w:vMerge/>
          </w:tcPr>
          <w:p w14:paraId="404D476B"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6FB99BCD"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Обслуживание электрических машин. Регулировка, чистка, замена отдельных деталей</w:t>
            </w:r>
          </w:p>
        </w:tc>
      </w:tr>
      <w:tr w:rsidR="00E37BBC" w:rsidRPr="009E6162" w14:paraId="6BACB2FB" w14:textId="77777777" w:rsidTr="00E37BBC">
        <w:tblPrEx>
          <w:tblLook w:val="04A0" w:firstRow="1" w:lastRow="0" w:firstColumn="1" w:lastColumn="0" w:noHBand="0" w:noVBand="1"/>
        </w:tblPrEx>
        <w:trPr>
          <w:trHeight w:val="255"/>
        </w:trPr>
        <w:tc>
          <w:tcPr>
            <w:tcW w:w="656" w:type="pct"/>
            <w:vMerge/>
          </w:tcPr>
          <w:p w14:paraId="58EA72FA"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3549CF91"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Общие требования к электрическим сетям, установочной и осветительной арматуре. виды, условия прокладки, условия работы</w:t>
            </w:r>
          </w:p>
        </w:tc>
      </w:tr>
      <w:tr w:rsidR="00E37BBC" w:rsidRPr="009E6162" w14:paraId="068A69A0" w14:textId="77777777" w:rsidTr="00E37BBC">
        <w:tblPrEx>
          <w:tblLook w:val="04A0" w:firstRow="1" w:lastRow="0" w:firstColumn="1" w:lastColumn="0" w:noHBand="0" w:noVBand="1"/>
        </w:tblPrEx>
        <w:trPr>
          <w:trHeight w:val="255"/>
        </w:trPr>
        <w:tc>
          <w:tcPr>
            <w:tcW w:w="656" w:type="pct"/>
            <w:vMerge/>
          </w:tcPr>
          <w:p w14:paraId="5B5B480F"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57E85179"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Обслуживание электрических сетей, установочной и осветительной арматуры. Регулировка, измерение сопротивления</w:t>
            </w:r>
          </w:p>
        </w:tc>
      </w:tr>
      <w:tr w:rsidR="00E37BBC" w:rsidRPr="009E6162" w14:paraId="2D2C19D1" w14:textId="77777777" w:rsidTr="00E37BBC">
        <w:tblPrEx>
          <w:tblLook w:val="04A0" w:firstRow="1" w:lastRow="0" w:firstColumn="1" w:lastColumn="0" w:noHBand="0" w:noVBand="1"/>
        </w:tblPrEx>
        <w:trPr>
          <w:trHeight w:val="255"/>
        </w:trPr>
        <w:tc>
          <w:tcPr>
            <w:tcW w:w="656" w:type="pct"/>
            <w:vMerge/>
          </w:tcPr>
          <w:p w14:paraId="0702CA5D"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1119FDD9"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Общие требования к аккумуляторам. Виды, условия работы</w:t>
            </w:r>
          </w:p>
        </w:tc>
      </w:tr>
      <w:tr w:rsidR="00E37BBC" w:rsidRPr="009E6162" w14:paraId="105D45DF" w14:textId="77777777" w:rsidTr="00E37BBC">
        <w:tblPrEx>
          <w:tblLook w:val="04A0" w:firstRow="1" w:lastRow="0" w:firstColumn="1" w:lastColumn="0" w:noHBand="0" w:noVBand="1"/>
        </w:tblPrEx>
        <w:trPr>
          <w:trHeight w:val="255"/>
        </w:trPr>
        <w:tc>
          <w:tcPr>
            <w:tcW w:w="656" w:type="pct"/>
            <w:vMerge/>
          </w:tcPr>
          <w:p w14:paraId="0FE7324F"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3381A9D6"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Регулировка аккумуляторов. инструменты, оборудование, основные положения</w:t>
            </w:r>
          </w:p>
        </w:tc>
      </w:tr>
      <w:tr w:rsidR="00E37BBC" w:rsidRPr="009E6162" w14:paraId="1E226984" w14:textId="77777777" w:rsidTr="00E37BBC">
        <w:tblPrEx>
          <w:tblLook w:val="04A0" w:firstRow="1" w:lastRow="0" w:firstColumn="1" w:lastColumn="0" w:noHBand="0" w:noVBand="1"/>
        </w:tblPrEx>
        <w:trPr>
          <w:trHeight w:val="255"/>
        </w:trPr>
        <w:tc>
          <w:tcPr>
            <w:tcW w:w="656" w:type="pct"/>
            <w:vMerge/>
          </w:tcPr>
          <w:p w14:paraId="654E284B"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026CAC80"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Общие требования к кабельным трассам. Условия прокладки</w:t>
            </w:r>
          </w:p>
        </w:tc>
      </w:tr>
      <w:tr w:rsidR="00E37BBC" w:rsidRPr="009E6162" w14:paraId="72AD1901" w14:textId="77777777" w:rsidTr="00E37BBC">
        <w:tblPrEx>
          <w:tblLook w:val="04A0" w:firstRow="1" w:lastRow="0" w:firstColumn="1" w:lastColumn="0" w:noHBand="0" w:noVBand="1"/>
        </w:tblPrEx>
        <w:trPr>
          <w:trHeight w:val="255"/>
        </w:trPr>
        <w:tc>
          <w:tcPr>
            <w:tcW w:w="656" w:type="pct"/>
            <w:vMerge/>
          </w:tcPr>
          <w:p w14:paraId="2936BD94"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3413B254"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Общие требования к кабельным трассам. Виды, сроки службы</w:t>
            </w:r>
          </w:p>
        </w:tc>
      </w:tr>
      <w:tr w:rsidR="00E37BBC" w:rsidRPr="009E6162" w14:paraId="11C933CE" w14:textId="77777777" w:rsidTr="00E37BBC">
        <w:tblPrEx>
          <w:tblLook w:val="04A0" w:firstRow="1" w:lastRow="0" w:firstColumn="1" w:lastColumn="0" w:noHBand="0" w:noVBand="1"/>
        </w:tblPrEx>
        <w:trPr>
          <w:trHeight w:val="255"/>
        </w:trPr>
        <w:tc>
          <w:tcPr>
            <w:tcW w:w="656" w:type="pct"/>
            <w:vMerge/>
          </w:tcPr>
          <w:p w14:paraId="75A5290E"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5C24FB4A"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Обслуживание кабельных трасс. инструменты, оборудование</w:t>
            </w:r>
          </w:p>
        </w:tc>
      </w:tr>
      <w:tr w:rsidR="00E37BBC" w:rsidRPr="009E6162" w14:paraId="154258A2" w14:textId="77777777" w:rsidTr="00E37BBC">
        <w:tblPrEx>
          <w:tblLook w:val="04A0" w:firstRow="1" w:lastRow="0" w:firstColumn="1" w:lastColumn="0" w:noHBand="0" w:noVBand="1"/>
        </w:tblPrEx>
        <w:trPr>
          <w:trHeight w:val="255"/>
        </w:trPr>
        <w:tc>
          <w:tcPr>
            <w:tcW w:w="656" w:type="pct"/>
            <w:vMerge/>
          </w:tcPr>
          <w:p w14:paraId="6ED52B38"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02E7E4D4"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Обслуживание кабельных трасс. допуски</w:t>
            </w:r>
          </w:p>
        </w:tc>
      </w:tr>
      <w:tr w:rsidR="00E37BBC" w:rsidRPr="009E6162" w14:paraId="19D26335" w14:textId="77777777" w:rsidTr="00E37BBC">
        <w:tblPrEx>
          <w:tblLook w:val="04A0" w:firstRow="1" w:lastRow="0" w:firstColumn="1" w:lastColumn="0" w:noHBand="0" w:noVBand="1"/>
        </w:tblPrEx>
        <w:trPr>
          <w:trHeight w:val="255"/>
        </w:trPr>
        <w:tc>
          <w:tcPr>
            <w:tcW w:w="656" w:type="pct"/>
            <w:vMerge/>
          </w:tcPr>
          <w:p w14:paraId="2D4EFA80"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49ECBB18"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Общие требования к преобразовательной технике. ВАКЗ, ВАКЭП.</w:t>
            </w:r>
          </w:p>
        </w:tc>
      </w:tr>
      <w:tr w:rsidR="00E37BBC" w:rsidRPr="009E6162" w14:paraId="18ECBFDB" w14:textId="77777777" w:rsidTr="00E37BBC">
        <w:tblPrEx>
          <w:tblLook w:val="04A0" w:firstRow="1" w:lastRow="0" w:firstColumn="1" w:lastColumn="0" w:noHBand="0" w:noVBand="1"/>
        </w:tblPrEx>
        <w:trPr>
          <w:trHeight w:val="255"/>
        </w:trPr>
        <w:tc>
          <w:tcPr>
            <w:tcW w:w="656" w:type="pct"/>
            <w:vMerge/>
          </w:tcPr>
          <w:p w14:paraId="3734B9C7"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7CC7D2BE"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Общие требования к преобразовательной технике. выпрямители, ВАКС</w:t>
            </w:r>
          </w:p>
        </w:tc>
      </w:tr>
      <w:tr w:rsidR="00E37BBC" w:rsidRPr="009E6162" w14:paraId="34431664" w14:textId="77777777" w:rsidTr="00E37BBC">
        <w:tblPrEx>
          <w:tblLook w:val="04A0" w:firstRow="1" w:lastRow="0" w:firstColumn="1" w:lastColumn="0" w:noHBand="0" w:noVBand="1"/>
        </w:tblPrEx>
        <w:trPr>
          <w:trHeight w:val="255"/>
        </w:trPr>
        <w:tc>
          <w:tcPr>
            <w:tcW w:w="656" w:type="pct"/>
            <w:vMerge/>
          </w:tcPr>
          <w:p w14:paraId="4D88FFB6"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1BC6CA14"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Регулировка преобразовательной техники. выпрямители, ВАКС, ВАКЗ, ВАКЭП.</w:t>
            </w:r>
          </w:p>
        </w:tc>
      </w:tr>
      <w:tr w:rsidR="00E37BBC" w:rsidRPr="009E6162" w14:paraId="0CD9F7C6" w14:textId="77777777" w:rsidTr="00E37BBC">
        <w:tblPrEx>
          <w:tblLook w:val="04A0" w:firstRow="1" w:lastRow="0" w:firstColumn="1" w:lastColumn="0" w:noHBand="0" w:noVBand="1"/>
        </w:tblPrEx>
        <w:trPr>
          <w:trHeight w:val="255"/>
        </w:trPr>
        <w:tc>
          <w:tcPr>
            <w:tcW w:w="656" w:type="pct"/>
            <w:vMerge/>
          </w:tcPr>
          <w:p w14:paraId="0CBECBDB"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0E9F35A7"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
                <w:bCs/>
                <w:sz w:val="24"/>
                <w:szCs w:val="24"/>
              </w:rPr>
              <w:t xml:space="preserve">В том числе практических занятий  </w:t>
            </w:r>
          </w:p>
        </w:tc>
      </w:tr>
      <w:tr w:rsidR="00E37BBC" w:rsidRPr="009E6162" w14:paraId="09B8F234" w14:textId="77777777" w:rsidTr="00E37BBC">
        <w:tblPrEx>
          <w:tblLook w:val="04A0" w:firstRow="1" w:lastRow="0" w:firstColumn="1" w:lastColumn="0" w:noHBand="0" w:noVBand="1"/>
        </w:tblPrEx>
        <w:trPr>
          <w:trHeight w:val="255"/>
        </w:trPr>
        <w:tc>
          <w:tcPr>
            <w:tcW w:w="656" w:type="pct"/>
            <w:vMerge/>
          </w:tcPr>
          <w:p w14:paraId="210331EF"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129F70D9"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 № 1.Распределительные устройства. Регулировка и наладка</w:t>
            </w:r>
          </w:p>
        </w:tc>
      </w:tr>
      <w:tr w:rsidR="00E37BBC" w:rsidRPr="009E6162" w14:paraId="5CBDD7E8" w14:textId="77777777" w:rsidTr="00E37BBC">
        <w:tblPrEx>
          <w:tblLook w:val="04A0" w:firstRow="1" w:lastRow="0" w:firstColumn="1" w:lastColumn="0" w:noHBand="0" w:noVBand="1"/>
        </w:tblPrEx>
        <w:trPr>
          <w:trHeight w:val="255"/>
        </w:trPr>
        <w:tc>
          <w:tcPr>
            <w:tcW w:w="656" w:type="pct"/>
            <w:vMerge/>
          </w:tcPr>
          <w:p w14:paraId="17305F4E"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35C4DF78"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 №2. Настройка и наладка электрических аппаратов. автоматы, контакторы</w:t>
            </w:r>
          </w:p>
        </w:tc>
      </w:tr>
      <w:tr w:rsidR="00E37BBC" w:rsidRPr="009E6162" w14:paraId="775FFC7F" w14:textId="77777777" w:rsidTr="00E37BBC">
        <w:tblPrEx>
          <w:tblLook w:val="04A0" w:firstRow="1" w:lastRow="0" w:firstColumn="1" w:lastColumn="0" w:noHBand="0" w:noVBand="1"/>
        </w:tblPrEx>
        <w:trPr>
          <w:trHeight w:val="255"/>
        </w:trPr>
        <w:tc>
          <w:tcPr>
            <w:tcW w:w="656" w:type="pct"/>
            <w:vMerge w:val="restart"/>
            <w:hideMark/>
          </w:tcPr>
          <w:p w14:paraId="7A10CCE6" w14:textId="77777777" w:rsidR="00E37BBC" w:rsidRPr="00E37BBC" w:rsidRDefault="00E37BBC" w:rsidP="00FF27FD">
            <w:pPr>
              <w:contextualSpacing/>
              <w:rPr>
                <w:rFonts w:ascii="Times New Roman" w:hAnsi="Times New Roman" w:cs="Times New Roman"/>
                <w:b/>
                <w:bCs/>
                <w:sz w:val="24"/>
                <w:szCs w:val="24"/>
              </w:rPr>
            </w:pPr>
            <w:r w:rsidRPr="00E37BBC">
              <w:rPr>
                <w:rFonts w:ascii="Times New Roman" w:hAnsi="Times New Roman" w:cs="Times New Roman"/>
                <w:b/>
                <w:bCs/>
                <w:sz w:val="24"/>
                <w:szCs w:val="24"/>
              </w:rPr>
              <w:t xml:space="preserve">Тема 1.3. </w:t>
            </w:r>
            <w:r w:rsidRPr="00E37BBC">
              <w:rPr>
                <w:rFonts w:ascii="Times New Roman" w:hAnsi="Times New Roman" w:cs="Times New Roman"/>
                <w:b/>
                <w:bCs/>
                <w:sz w:val="24"/>
                <w:szCs w:val="24"/>
              </w:rPr>
              <w:br/>
              <w:t>Выполнение регулировочных работ</w:t>
            </w:r>
          </w:p>
        </w:tc>
        <w:tc>
          <w:tcPr>
            <w:tcW w:w="4344" w:type="pct"/>
            <w:hideMark/>
          </w:tcPr>
          <w:p w14:paraId="719189CA" w14:textId="77777777" w:rsidR="00E37BBC" w:rsidRPr="00E37BBC" w:rsidRDefault="00E37BBC" w:rsidP="00FF27FD">
            <w:pPr>
              <w:contextualSpacing/>
              <w:rPr>
                <w:rFonts w:ascii="Times New Roman" w:hAnsi="Times New Roman" w:cs="Times New Roman"/>
                <w:b/>
                <w:bCs/>
                <w:sz w:val="24"/>
                <w:szCs w:val="24"/>
              </w:rPr>
            </w:pPr>
            <w:r w:rsidRPr="00E37BBC">
              <w:rPr>
                <w:rFonts w:ascii="Times New Roman" w:hAnsi="Times New Roman" w:cs="Times New Roman"/>
                <w:b/>
                <w:bCs/>
                <w:sz w:val="24"/>
                <w:szCs w:val="24"/>
              </w:rPr>
              <w:t xml:space="preserve">Содержание </w:t>
            </w:r>
          </w:p>
        </w:tc>
      </w:tr>
      <w:tr w:rsidR="00E37BBC" w:rsidRPr="009E6162" w14:paraId="7733042B" w14:textId="77777777" w:rsidTr="00E37BBC">
        <w:tblPrEx>
          <w:tblLook w:val="04A0" w:firstRow="1" w:lastRow="0" w:firstColumn="1" w:lastColumn="0" w:noHBand="0" w:noVBand="1"/>
        </w:tblPrEx>
        <w:trPr>
          <w:trHeight w:val="255"/>
        </w:trPr>
        <w:tc>
          <w:tcPr>
            <w:tcW w:w="656" w:type="pct"/>
            <w:vMerge/>
            <w:hideMark/>
          </w:tcPr>
          <w:p w14:paraId="3866868E"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5044B726"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Общие требования к электроизмерительным приборам. обслуживание, виды, различия, сроки службы</w:t>
            </w:r>
          </w:p>
        </w:tc>
      </w:tr>
      <w:tr w:rsidR="00E37BBC" w:rsidRPr="009E6162" w14:paraId="5088CE14" w14:textId="77777777" w:rsidTr="00E37BBC">
        <w:tblPrEx>
          <w:tblLook w:val="04A0" w:firstRow="1" w:lastRow="0" w:firstColumn="1" w:lastColumn="0" w:noHBand="0" w:noVBand="1"/>
        </w:tblPrEx>
        <w:trPr>
          <w:trHeight w:val="255"/>
        </w:trPr>
        <w:tc>
          <w:tcPr>
            <w:tcW w:w="656" w:type="pct"/>
            <w:vMerge/>
            <w:hideMark/>
          </w:tcPr>
          <w:p w14:paraId="7B33DDE1"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0FD3EF1C"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Регулировка Электроизмерительных приборов. калибровка, проверка, настройка</w:t>
            </w:r>
          </w:p>
        </w:tc>
      </w:tr>
      <w:tr w:rsidR="00E37BBC" w:rsidRPr="009E6162" w14:paraId="612E20D5" w14:textId="77777777" w:rsidTr="00E37BBC">
        <w:tblPrEx>
          <w:tblLook w:val="04A0" w:firstRow="1" w:lastRow="0" w:firstColumn="1" w:lastColumn="0" w:noHBand="0" w:noVBand="1"/>
        </w:tblPrEx>
        <w:trPr>
          <w:trHeight w:val="255"/>
        </w:trPr>
        <w:tc>
          <w:tcPr>
            <w:tcW w:w="656" w:type="pct"/>
            <w:vMerge/>
            <w:hideMark/>
          </w:tcPr>
          <w:p w14:paraId="2B56A4FE"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360461F1"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Маркировка электрооборудования. Условное обозначение, аббревиатура</w:t>
            </w:r>
          </w:p>
        </w:tc>
      </w:tr>
      <w:tr w:rsidR="00E37BBC" w:rsidRPr="009E6162" w14:paraId="56A09CA1" w14:textId="77777777" w:rsidTr="00E37BBC">
        <w:tblPrEx>
          <w:tblLook w:val="04A0" w:firstRow="1" w:lastRow="0" w:firstColumn="1" w:lastColumn="0" w:noHBand="0" w:noVBand="1"/>
        </w:tblPrEx>
        <w:trPr>
          <w:trHeight w:val="255"/>
        </w:trPr>
        <w:tc>
          <w:tcPr>
            <w:tcW w:w="656" w:type="pct"/>
            <w:vMerge/>
            <w:hideMark/>
          </w:tcPr>
          <w:p w14:paraId="41AE73C1"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5C9B8DED"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Обозначения электрооборудования Знаки, штампы</w:t>
            </w:r>
          </w:p>
        </w:tc>
      </w:tr>
      <w:tr w:rsidR="00E37BBC" w:rsidRPr="009E6162" w14:paraId="1FB37DB3" w14:textId="77777777" w:rsidTr="00E37BBC">
        <w:tblPrEx>
          <w:tblLook w:val="04A0" w:firstRow="1" w:lastRow="0" w:firstColumn="1" w:lastColumn="0" w:noHBand="0" w:noVBand="1"/>
        </w:tblPrEx>
        <w:trPr>
          <w:trHeight w:val="161"/>
        </w:trPr>
        <w:tc>
          <w:tcPr>
            <w:tcW w:w="656" w:type="pct"/>
            <w:vMerge/>
            <w:hideMark/>
          </w:tcPr>
          <w:p w14:paraId="6AA5BD07"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7351AF00"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Техническая документация по регулировке и настройке электрооборудования.  Проектная документация</w:t>
            </w:r>
          </w:p>
        </w:tc>
      </w:tr>
      <w:tr w:rsidR="00E37BBC" w:rsidRPr="009E6162" w14:paraId="50FDD16C" w14:textId="77777777" w:rsidTr="00E37BBC">
        <w:tblPrEx>
          <w:tblLook w:val="04A0" w:firstRow="1" w:lastRow="0" w:firstColumn="1" w:lastColumn="0" w:noHBand="0" w:noVBand="1"/>
        </w:tblPrEx>
        <w:trPr>
          <w:trHeight w:val="255"/>
        </w:trPr>
        <w:tc>
          <w:tcPr>
            <w:tcW w:w="656" w:type="pct"/>
            <w:vMerge/>
            <w:hideMark/>
          </w:tcPr>
          <w:p w14:paraId="43EA08AE"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045BCE16"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Техническая документация по регулировке и настройке электрооборудования.  технологическая документация</w:t>
            </w:r>
          </w:p>
        </w:tc>
      </w:tr>
      <w:tr w:rsidR="00E37BBC" w:rsidRPr="009E6162" w14:paraId="19B73BFF" w14:textId="77777777" w:rsidTr="00E37BBC">
        <w:tblPrEx>
          <w:tblLook w:val="04A0" w:firstRow="1" w:lastRow="0" w:firstColumn="1" w:lastColumn="0" w:noHBand="0" w:noVBand="1"/>
        </w:tblPrEx>
        <w:trPr>
          <w:trHeight w:val="255"/>
        </w:trPr>
        <w:tc>
          <w:tcPr>
            <w:tcW w:w="656" w:type="pct"/>
            <w:vMerge/>
            <w:hideMark/>
          </w:tcPr>
          <w:p w14:paraId="3457F540"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2D686A00"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Технологический план регулировочно-сдаточных работ. Порядок выполнения работ. Последовательность</w:t>
            </w:r>
          </w:p>
        </w:tc>
      </w:tr>
      <w:tr w:rsidR="00E37BBC" w:rsidRPr="009E6162" w14:paraId="6305D89F" w14:textId="77777777" w:rsidTr="00E37BBC">
        <w:tblPrEx>
          <w:tblLook w:val="04A0" w:firstRow="1" w:lastRow="0" w:firstColumn="1" w:lastColumn="0" w:noHBand="0" w:noVBand="1"/>
        </w:tblPrEx>
        <w:trPr>
          <w:trHeight w:val="255"/>
        </w:trPr>
        <w:tc>
          <w:tcPr>
            <w:tcW w:w="656" w:type="pct"/>
            <w:vMerge/>
            <w:hideMark/>
          </w:tcPr>
          <w:p w14:paraId="25856FBE"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0B1C9827"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Технологический план регулировочно-сдаточных работ. Технология выполнения регулировки и настройки</w:t>
            </w:r>
          </w:p>
        </w:tc>
      </w:tr>
      <w:tr w:rsidR="00E37BBC" w:rsidRPr="009E6162" w14:paraId="5E99AEAC" w14:textId="77777777" w:rsidTr="00E37BBC">
        <w:tblPrEx>
          <w:tblLook w:val="04A0" w:firstRow="1" w:lastRow="0" w:firstColumn="1" w:lastColumn="0" w:noHBand="0" w:noVBand="1"/>
        </w:tblPrEx>
        <w:trPr>
          <w:trHeight w:val="255"/>
        </w:trPr>
        <w:tc>
          <w:tcPr>
            <w:tcW w:w="656" w:type="pct"/>
            <w:vMerge/>
            <w:hideMark/>
          </w:tcPr>
          <w:p w14:paraId="72543E66"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24EACBD0"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
                <w:bCs/>
                <w:sz w:val="24"/>
                <w:szCs w:val="24"/>
              </w:rPr>
              <w:t xml:space="preserve">В том числе практических занятий  </w:t>
            </w:r>
          </w:p>
        </w:tc>
      </w:tr>
      <w:tr w:rsidR="00E37BBC" w:rsidRPr="009E6162" w14:paraId="4910AECF" w14:textId="77777777" w:rsidTr="00E37BBC">
        <w:tblPrEx>
          <w:tblLook w:val="04A0" w:firstRow="1" w:lastRow="0" w:firstColumn="1" w:lastColumn="0" w:noHBand="0" w:noVBand="1"/>
        </w:tblPrEx>
        <w:trPr>
          <w:trHeight w:val="255"/>
        </w:trPr>
        <w:tc>
          <w:tcPr>
            <w:tcW w:w="656" w:type="pct"/>
            <w:vMerge/>
          </w:tcPr>
          <w:p w14:paraId="48CEDA98"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42A4D874"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 №3. Настройка и наладка электрических аппаратов. Реле</w:t>
            </w:r>
          </w:p>
        </w:tc>
      </w:tr>
      <w:tr w:rsidR="00E37BBC" w:rsidRPr="009E6162" w14:paraId="086C3984" w14:textId="77777777" w:rsidTr="00E37BBC">
        <w:tblPrEx>
          <w:tblLook w:val="04A0" w:firstRow="1" w:lastRow="0" w:firstColumn="1" w:lastColumn="0" w:noHBand="0" w:noVBand="1"/>
        </w:tblPrEx>
        <w:trPr>
          <w:trHeight w:val="255"/>
        </w:trPr>
        <w:tc>
          <w:tcPr>
            <w:tcW w:w="656" w:type="pct"/>
            <w:vMerge/>
          </w:tcPr>
          <w:p w14:paraId="200F1EC8"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7F1CA17D"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 №4. Настройка и наладка электрических аппаратов. Пакетники, пускатели</w:t>
            </w:r>
          </w:p>
        </w:tc>
      </w:tr>
      <w:tr w:rsidR="00E37BBC" w:rsidRPr="009E6162" w14:paraId="27C62AFE" w14:textId="77777777" w:rsidTr="00E37BBC">
        <w:tblPrEx>
          <w:tblLook w:val="04A0" w:firstRow="1" w:lastRow="0" w:firstColumn="1" w:lastColumn="0" w:noHBand="0" w:noVBand="1"/>
        </w:tblPrEx>
        <w:trPr>
          <w:trHeight w:val="255"/>
        </w:trPr>
        <w:tc>
          <w:tcPr>
            <w:tcW w:w="656" w:type="pct"/>
            <w:vMerge/>
          </w:tcPr>
          <w:p w14:paraId="3AE72F3B"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520BBFB4"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 №5. Настройка и наладка электрических аппаратов. Ревуны, трещотки</w:t>
            </w:r>
          </w:p>
        </w:tc>
      </w:tr>
      <w:tr w:rsidR="00E37BBC" w:rsidRPr="009E6162" w14:paraId="7F546469" w14:textId="77777777" w:rsidTr="00E37BBC">
        <w:tblPrEx>
          <w:tblLook w:val="04A0" w:firstRow="1" w:lastRow="0" w:firstColumn="1" w:lastColumn="0" w:noHBand="0" w:noVBand="1"/>
        </w:tblPrEx>
        <w:trPr>
          <w:trHeight w:val="255"/>
        </w:trPr>
        <w:tc>
          <w:tcPr>
            <w:tcW w:w="656" w:type="pct"/>
            <w:vMerge/>
          </w:tcPr>
          <w:p w14:paraId="786C1A80"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6641A499"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 №6. Настройка и наладка электрических аппаратов. Телеграф</w:t>
            </w:r>
          </w:p>
        </w:tc>
      </w:tr>
      <w:tr w:rsidR="00E37BBC" w:rsidRPr="009E6162" w14:paraId="300EBCC9" w14:textId="77777777" w:rsidTr="00E37BBC">
        <w:tblPrEx>
          <w:tblLook w:val="04A0" w:firstRow="1" w:lastRow="0" w:firstColumn="1" w:lastColumn="0" w:noHBand="0" w:noVBand="1"/>
        </w:tblPrEx>
        <w:trPr>
          <w:trHeight w:val="255"/>
        </w:trPr>
        <w:tc>
          <w:tcPr>
            <w:tcW w:w="656" w:type="pct"/>
            <w:vMerge/>
          </w:tcPr>
          <w:p w14:paraId="639D0063"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1924B3B4"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 xml:space="preserve">ПР№ 7. Регулировка электрических машин. Сборка схемы прямого пуска с реверсом. </w:t>
            </w:r>
          </w:p>
        </w:tc>
      </w:tr>
      <w:tr w:rsidR="00E37BBC" w:rsidRPr="009E6162" w14:paraId="736F7710" w14:textId="77777777" w:rsidTr="00E37BBC">
        <w:tblPrEx>
          <w:tblLook w:val="04A0" w:firstRow="1" w:lastRow="0" w:firstColumn="1" w:lastColumn="0" w:noHBand="0" w:noVBand="1"/>
        </w:tblPrEx>
        <w:trPr>
          <w:trHeight w:val="255"/>
        </w:trPr>
        <w:tc>
          <w:tcPr>
            <w:tcW w:w="656" w:type="pct"/>
            <w:vMerge/>
          </w:tcPr>
          <w:p w14:paraId="406D2DEE"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3787E52B"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 №8. Проверка соединительных обмоток. Прозвонка обмоток. Составление схемы. Сравнение ее с паспортной схемой</w:t>
            </w:r>
          </w:p>
        </w:tc>
      </w:tr>
      <w:tr w:rsidR="00E37BBC" w:rsidRPr="009E6162" w14:paraId="60680B0C" w14:textId="77777777" w:rsidTr="00E37BBC">
        <w:tblPrEx>
          <w:tblLook w:val="04A0" w:firstRow="1" w:lastRow="0" w:firstColumn="1" w:lastColumn="0" w:noHBand="0" w:noVBand="1"/>
        </w:tblPrEx>
        <w:trPr>
          <w:trHeight w:val="255"/>
        </w:trPr>
        <w:tc>
          <w:tcPr>
            <w:tcW w:w="656" w:type="pct"/>
            <w:vMerge/>
          </w:tcPr>
          <w:p w14:paraId="163795DA"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6D7C9B8B"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 № 9. Настройка и наладка электроизмерительных приборов. Прямой и косвенный метод регулировки. Сравнение методов на практике</w:t>
            </w:r>
          </w:p>
        </w:tc>
      </w:tr>
      <w:tr w:rsidR="00E37BBC" w:rsidRPr="009E6162" w14:paraId="041C872C" w14:textId="77777777" w:rsidTr="00E37BBC">
        <w:tblPrEx>
          <w:tblLook w:val="04A0" w:firstRow="1" w:lastRow="0" w:firstColumn="1" w:lastColumn="0" w:noHBand="0" w:noVBand="1"/>
        </w:tblPrEx>
        <w:trPr>
          <w:trHeight w:val="255"/>
        </w:trPr>
        <w:tc>
          <w:tcPr>
            <w:tcW w:w="656" w:type="pct"/>
            <w:vMerge/>
          </w:tcPr>
          <w:p w14:paraId="127CA666"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53086521"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 № 10. Настройка и регулировка трансформаторов. Прозвонка обмоток, измерение сопротивления</w:t>
            </w:r>
          </w:p>
        </w:tc>
      </w:tr>
      <w:tr w:rsidR="00E37BBC" w:rsidRPr="009E6162" w14:paraId="462087B9" w14:textId="77777777" w:rsidTr="00E37BBC">
        <w:tblPrEx>
          <w:tblLook w:val="04A0" w:firstRow="1" w:lastRow="0" w:firstColumn="1" w:lastColumn="0" w:noHBand="0" w:noVBand="1"/>
        </w:tblPrEx>
        <w:trPr>
          <w:trHeight w:val="255"/>
        </w:trPr>
        <w:tc>
          <w:tcPr>
            <w:tcW w:w="656" w:type="pct"/>
            <w:vMerge/>
          </w:tcPr>
          <w:p w14:paraId="557A50D7"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507C283D"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 № 11. Наладка электрических сетей. Прозвонка, проверка контактных соединений. Наладка и настройка осветительной арматуры.</w:t>
            </w:r>
          </w:p>
        </w:tc>
      </w:tr>
      <w:tr w:rsidR="00E37BBC" w:rsidRPr="009E6162" w14:paraId="5B5B0E43" w14:textId="77777777" w:rsidTr="00E37BBC">
        <w:tblPrEx>
          <w:tblLook w:val="04A0" w:firstRow="1" w:lastRow="0" w:firstColumn="1" w:lastColumn="0" w:noHBand="0" w:noVBand="1"/>
        </w:tblPrEx>
        <w:trPr>
          <w:trHeight w:val="255"/>
        </w:trPr>
        <w:tc>
          <w:tcPr>
            <w:tcW w:w="656" w:type="pct"/>
            <w:vMerge/>
          </w:tcPr>
          <w:p w14:paraId="69039CB2"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4A9F465C"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 № 12. Наладка и настройка осветительной арматуры. Прозвонка, измерение сопротивления, измерение светового потока</w:t>
            </w:r>
          </w:p>
        </w:tc>
      </w:tr>
      <w:tr w:rsidR="00E37BBC" w:rsidRPr="009E6162" w14:paraId="1EBD61CD" w14:textId="77777777" w:rsidTr="00E37BBC">
        <w:tblPrEx>
          <w:tblLook w:val="04A0" w:firstRow="1" w:lastRow="0" w:firstColumn="1" w:lastColumn="0" w:noHBand="0" w:noVBand="1"/>
        </w:tblPrEx>
        <w:trPr>
          <w:trHeight w:val="255"/>
        </w:trPr>
        <w:tc>
          <w:tcPr>
            <w:tcW w:w="656" w:type="pct"/>
            <w:vMerge/>
          </w:tcPr>
          <w:p w14:paraId="4F3F0E2F"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411005DA"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 № 13. Настройка и наладка аккумуляторов. Измерить уровень электролита. Проверить на целостность пластины. Измерить выходное напряжение.</w:t>
            </w:r>
          </w:p>
        </w:tc>
      </w:tr>
      <w:tr w:rsidR="00E37BBC" w:rsidRPr="009E6162" w14:paraId="364F219C" w14:textId="77777777" w:rsidTr="00E37BBC">
        <w:tblPrEx>
          <w:tblLook w:val="04A0" w:firstRow="1" w:lastRow="0" w:firstColumn="1" w:lastColumn="0" w:noHBand="0" w:noVBand="1"/>
        </w:tblPrEx>
        <w:trPr>
          <w:trHeight w:val="255"/>
        </w:trPr>
        <w:tc>
          <w:tcPr>
            <w:tcW w:w="656" w:type="pct"/>
            <w:vMerge/>
          </w:tcPr>
          <w:p w14:paraId="625DB4A3"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3FE7AFC6"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 № 14Регулировка и настройка преобразовательной техники. Выпрямители</w:t>
            </w:r>
          </w:p>
        </w:tc>
      </w:tr>
      <w:tr w:rsidR="00E37BBC" w:rsidRPr="009E6162" w14:paraId="5C9E975F" w14:textId="77777777" w:rsidTr="00E37BBC">
        <w:tblPrEx>
          <w:tblLook w:val="04A0" w:firstRow="1" w:lastRow="0" w:firstColumn="1" w:lastColumn="0" w:noHBand="0" w:noVBand="1"/>
        </w:tblPrEx>
        <w:trPr>
          <w:trHeight w:val="255"/>
        </w:trPr>
        <w:tc>
          <w:tcPr>
            <w:tcW w:w="656" w:type="pct"/>
            <w:vMerge/>
            <w:hideMark/>
          </w:tcPr>
          <w:p w14:paraId="14C93FFB"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07A83FA7"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 № 15. Регулировка и настройка преобразовательной техники. ВАКС</w:t>
            </w:r>
          </w:p>
        </w:tc>
      </w:tr>
      <w:tr w:rsidR="00E37BBC" w:rsidRPr="009E6162" w14:paraId="539615B5" w14:textId="77777777" w:rsidTr="00E37BBC">
        <w:tblPrEx>
          <w:tblLook w:val="04A0" w:firstRow="1" w:lastRow="0" w:firstColumn="1" w:lastColumn="0" w:noHBand="0" w:noVBand="1"/>
        </w:tblPrEx>
        <w:trPr>
          <w:trHeight w:val="255"/>
        </w:trPr>
        <w:tc>
          <w:tcPr>
            <w:tcW w:w="656" w:type="pct"/>
            <w:vMerge/>
            <w:hideMark/>
          </w:tcPr>
          <w:p w14:paraId="4B221012"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74CF6657"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 № 16. Регулировка и настройка преобразовательной техники. ВАКЗ</w:t>
            </w:r>
          </w:p>
        </w:tc>
      </w:tr>
      <w:tr w:rsidR="00E37BBC" w:rsidRPr="009E6162" w14:paraId="20400EDC" w14:textId="77777777" w:rsidTr="00E37BBC">
        <w:tblPrEx>
          <w:tblLook w:val="04A0" w:firstRow="1" w:lastRow="0" w:firstColumn="1" w:lastColumn="0" w:noHBand="0" w:noVBand="1"/>
        </w:tblPrEx>
        <w:trPr>
          <w:trHeight w:val="255"/>
        </w:trPr>
        <w:tc>
          <w:tcPr>
            <w:tcW w:w="656" w:type="pct"/>
            <w:vMerge/>
            <w:hideMark/>
          </w:tcPr>
          <w:p w14:paraId="3FCBB591"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05015C56"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 № 17. Регулировка и настройка преобразовательной техники. ВАКЭП</w:t>
            </w:r>
          </w:p>
        </w:tc>
      </w:tr>
      <w:tr w:rsidR="00E37BBC" w:rsidRPr="009E6162" w14:paraId="6D7FCA0A" w14:textId="77777777" w:rsidTr="00E37BBC">
        <w:tblPrEx>
          <w:tblLook w:val="04A0" w:firstRow="1" w:lastRow="0" w:firstColumn="1" w:lastColumn="0" w:noHBand="0" w:noVBand="1"/>
        </w:tblPrEx>
        <w:trPr>
          <w:trHeight w:val="255"/>
        </w:trPr>
        <w:tc>
          <w:tcPr>
            <w:tcW w:w="656" w:type="pct"/>
            <w:vMerge/>
            <w:hideMark/>
          </w:tcPr>
          <w:p w14:paraId="5486C990"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51EF89A1"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 № 18. Регулировка и настройка стабилизатора напряжения. Собрать схему, подключить стабилизатор напряжения, определить погрешность, выполнить соответствующие настройки</w:t>
            </w:r>
          </w:p>
        </w:tc>
      </w:tr>
      <w:tr w:rsidR="00E37BBC" w:rsidRPr="009E6162" w14:paraId="4105451B" w14:textId="77777777" w:rsidTr="00E37BBC">
        <w:tblPrEx>
          <w:tblLook w:val="04A0" w:firstRow="1" w:lastRow="0" w:firstColumn="1" w:lastColumn="0" w:noHBand="0" w:noVBand="1"/>
        </w:tblPrEx>
        <w:trPr>
          <w:trHeight w:val="255"/>
        </w:trPr>
        <w:tc>
          <w:tcPr>
            <w:tcW w:w="656" w:type="pct"/>
            <w:vMerge/>
            <w:hideMark/>
          </w:tcPr>
          <w:p w14:paraId="5A76D8B1" w14:textId="77777777" w:rsidR="00E37BBC" w:rsidRPr="00E37BBC" w:rsidRDefault="00E37BBC" w:rsidP="00FF27FD">
            <w:pPr>
              <w:contextualSpacing/>
              <w:rPr>
                <w:rFonts w:ascii="Times New Roman" w:hAnsi="Times New Roman" w:cs="Times New Roman"/>
                <w:b/>
                <w:bCs/>
                <w:sz w:val="24"/>
                <w:szCs w:val="24"/>
              </w:rPr>
            </w:pPr>
          </w:p>
        </w:tc>
        <w:tc>
          <w:tcPr>
            <w:tcW w:w="4344" w:type="pct"/>
            <w:noWrap/>
            <w:hideMark/>
          </w:tcPr>
          <w:p w14:paraId="1C63F045"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 № 19. Регулировка и настройка стабилизатора тока. Собрать схему, подключить стабилизатор тока, определить погрешность, выполнить соответствующие настройки</w:t>
            </w:r>
          </w:p>
        </w:tc>
      </w:tr>
      <w:tr w:rsidR="00E37BBC" w:rsidRPr="009E6162" w14:paraId="469D24E8" w14:textId="77777777" w:rsidTr="00E37BBC">
        <w:tblPrEx>
          <w:tblLook w:val="04A0" w:firstRow="1" w:lastRow="0" w:firstColumn="1" w:lastColumn="0" w:noHBand="0" w:noVBand="1"/>
        </w:tblPrEx>
        <w:trPr>
          <w:trHeight w:val="255"/>
        </w:trPr>
        <w:tc>
          <w:tcPr>
            <w:tcW w:w="656" w:type="pct"/>
            <w:vMerge/>
            <w:hideMark/>
          </w:tcPr>
          <w:p w14:paraId="023905F0"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60A57598"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 xml:space="preserve">ПР № 20. Наладка и проверка и кабельных трасс. Прозвонка, контроль качества изоляции, проверка соответствия нагрузки и сечения кабеля. </w:t>
            </w:r>
          </w:p>
        </w:tc>
      </w:tr>
      <w:tr w:rsidR="00E37BBC" w:rsidRPr="009E6162" w14:paraId="7BFC8207" w14:textId="77777777" w:rsidTr="00E37BBC">
        <w:tblPrEx>
          <w:tblLook w:val="04A0" w:firstRow="1" w:lastRow="0" w:firstColumn="1" w:lastColumn="0" w:noHBand="0" w:noVBand="1"/>
        </w:tblPrEx>
        <w:trPr>
          <w:trHeight w:val="255"/>
        </w:trPr>
        <w:tc>
          <w:tcPr>
            <w:tcW w:w="656" w:type="pct"/>
            <w:vMerge/>
            <w:hideMark/>
          </w:tcPr>
          <w:p w14:paraId="159DBD36"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5F708DCB"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 № 21. Регулировка и настройка аппаратуры управления. Прозвонка контролера, проверка на целостность механических частей, монтаж проводов, проверка соответствия схемы контролера.</w:t>
            </w:r>
          </w:p>
        </w:tc>
      </w:tr>
      <w:tr w:rsidR="00E37BBC" w:rsidRPr="009E6162" w14:paraId="7A594DDB" w14:textId="77777777" w:rsidTr="00E37BBC">
        <w:tblPrEx>
          <w:tblLook w:val="04A0" w:firstRow="1" w:lastRow="0" w:firstColumn="1" w:lastColumn="0" w:noHBand="0" w:noVBand="1"/>
        </w:tblPrEx>
        <w:trPr>
          <w:trHeight w:val="255"/>
        </w:trPr>
        <w:tc>
          <w:tcPr>
            <w:tcW w:w="656" w:type="pct"/>
            <w:vMerge/>
            <w:hideMark/>
          </w:tcPr>
          <w:p w14:paraId="21154C38" w14:textId="77777777" w:rsidR="00E37BBC" w:rsidRPr="00E37BBC" w:rsidRDefault="00E37BBC" w:rsidP="00FF27FD">
            <w:pPr>
              <w:contextualSpacing/>
              <w:rPr>
                <w:rFonts w:ascii="Times New Roman" w:hAnsi="Times New Roman" w:cs="Times New Roman"/>
                <w:b/>
                <w:bCs/>
                <w:sz w:val="24"/>
                <w:szCs w:val="24"/>
              </w:rPr>
            </w:pPr>
          </w:p>
        </w:tc>
        <w:tc>
          <w:tcPr>
            <w:tcW w:w="4344" w:type="pct"/>
            <w:noWrap/>
          </w:tcPr>
          <w:p w14:paraId="4919B59E"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 № 22. Регулировка и настройка защитной аппаратуры. Проверка схемы нулевой защиты. Прозвонка, проверка качества монтажа</w:t>
            </w:r>
          </w:p>
        </w:tc>
      </w:tr>
      <w:tr w:rsidR="00E37BBC" w:rsidRPr="009E6162" w14:paraId="2CCE5611" w14:textId="77777777" w:rsidTr="00E37BBC">
        <w:tblPrEx>
          <w:tblLook w:val="04A0" w:firstRow="1" w:lastRow="0" w:firstColumn="1" w:lastColumn="0" w:noHBand="0" w:noVBand="1"/>
        </w:tblPrEx>
        <w:trPr>
          <w:trHeight w:val="255"/>
        </w:trPr>
        <w:tc>
          <w:tcPr>
            <w:tcW w:w="656" w:type="pct"/>
            <w:vMerge w:val="restart"/>
            <w:hideMark/>
          </w:tcPr>
          <w:p w14:paraId="4F0CB422" w14:textId="77777777" w:rsidR="00E37BBC" w:rsidRPr="00E37BBC" w:rsidRDefault="00E37BBC" w:rsidP="00FF27FD">
            <w:pPr>
              <w:contextualSpacing/>
              <w:rPr>
                <w:rFonts w:ascii="Times New Roman" w:hAnsi="Times New Roman" w:cs="Times New Roman"/>
                <w:b/>
                <w:bCs/>
                <w:sz w:val="24"/>
                <w:szCs w:val="24"/>
              </w:rPr>
            </w:pPr>
          </w:p>
          <w:p w14:paraId="356753A5" w14:textId="77777777" w:rsidR="00E37BBC" w:rsidRPr="00E37BBC" w:rsidRDefault="00E37BBC" w:rsidP="00FF27FD">
            <w:pPr>
              <w:contextualSpacing/>
              <w:rPr>
                <w:rFonts w:ascii="Times New Roman" w:hAnsi="Times New Roman" w:cs="Times New Roman"/>
                <w:b/>
                <w:bCs/>
                <w:sz w:val="24"/>
                <w:szCs w:val="24"/>
              </w:rPr>
            </w:pPr>
            <w:r w:rsidRPr="00E37BBC">
              <w:rPr>
                <w:rFonts w:ascii="Times New Roman" w:hAnsi="Times New Roman" w:cs="Times New Roman"/>
                <w:b/>
                <w:bCs/>
                <w:sz w:val="24"/>
                <w:szCs w:val="24"/>
              </w:rPr>
              <w:t>Тема 1.4. Принцип действия приборов измерения</w:t>
            </w:r>
          </w:p>
        </w:tc>
        <w:tc>
          <w:tcPr>
            <w:tcW w:w="4344" w:type="pct"/>
            <w:hideMark/>
          </w:tcPr>
          <w:p w14:paraId="5800ABDE" w14:textId="77777777" w:rsidR="00E37BBC" w:rsidRPr="00E37BBC" w:rsidRDefault="00E37BBC" w:rsidP="00FF27FD">
            <w:pPr>
              <w:contextualSpacing/>
              <w:rPr>
                <w:rFonts w:ascii="Times New Roman" w:hAnsi="Times New Roman" w:cs="Times New Roman"/>
                <w:b/>
                <w:bCs/>
                <w:sz w:val="24"/>
                <w:szCs w:val="24"/>
              </w:rPr>
            </w:pPr>
            <w:r w:rsidRPr="00E37BBC">
              <w:rPr>
                <w:rFonts w:ascii="Times New Roman" w:hAnsi="Times New Roman" w:cs="Times New Roman"/>
                <w:b/>
                <w:bCs/>
                <w:sz w:val="24"/>
                <w:szCs w:val="24"/>
              </w:rPr>
              <w:t xml:space="preserve">Содержание </w:t>
            </w:r>
          </w:p>
        </w:tc>
      </w:tr>
      <w:tr w:rsidR="00E37BBC" w:rsidRPr="009E6162" w14:paraId="1A0BD98E" w14:textId="77777777" w:rsidTr="00E37BBC">
        <w:tblPrEx>
          <w:tblLook w:val="04A0" w:firstRow="1" w:lastRow="0" w:firstColumn="1" w:lastColumn="0" w:noHBand="0" w:noVBand="1"/>
        </w:tblPrEx>
        <w:trPr>
          <w:trHeight w:val="255"/>
        </w:trPr>
        <w:tc>
          <w:tcPr>
            <w:tcW w:w="656" w:type="pct"/>
            <w:vMerge/>
            <w:hideMark/>
          </w:tcPr>
          <w:p w14:paraId="02C88BAB"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62A2C927"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Меры электрических единиц. Меры индуктивности, сопротивления, емкости, ЕДС, мощности, частоты.</w:t>
            </w:r>
          </w:p>
        </w:tc>
      </w:tr>
      <w:tr w:rsidR="00E37BBC" w:rsidRPr="009E6162" w14:paraId="1CE4C88D" w14:textId="77777777" w:rsidTr="00E37BBC">
        <w:tblPrEx>
          <w:tblLook w:val="04A0" w:firstRow="1" w:lastRow="0" w:firstColumn="1" w:lastColumn="0" w:noHBand="0" w:noVBand="1"/>
        </w:tblPrEx>
        <w:trPr>
          <w:trHeight w:val="255"/>
        </w:trPr>
        <w:tc>
          <w:tcPr>
            <w:tcW w:w="656" w:type="pct"/>
            <w:vMerge/>
            <w:hideMark/>
          </w:tcPr>
          <w:p w14:paraId="53A5D4C8"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1BE0DF57"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Единицы электрических величин . V, A, R, B, Ф, Вт, Вар, Гн, Гц.</w:t>
            </w:r>
          </w:p>
        </w:tc>
      </w:tr>
      <w:tr w:rsidR="00E37BBC" w:rsidRPr="009E6162" w14:paraId="5EB3CAEC" w14:textId="77777777" w:rsidTr="00E37BBC">
        <w:tblPrEx>
          <w:tblLook w:val="04A0" w:firstRow="1" w:lastRow="0" w:firstColumn="1" w:lastColumn="0" w:noHBand="0" w:noVBand="1"/>
        </w:tblPrEx>
        <w:trPr>
          <w:trHeight w:val="255"/>
        </w:trPr>
        <w:tc>
          <w:tcPr>
            <w:tcW w:w="656" w:type="pct"/>
            <w:vMerge/>
            <w:hideMark/>
          </w:tcPr>
          <w:p w14:paraId="0FEE88B1"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4CFE9C02"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Обозначение измерительных приборов. Значки, принятые обозначения.</w:t>
            </w:r>
          </w:p>
        </w:tc>
      </w:tr>
      <w:tr w:rsidR="00E37BBC" w:rsidRPr="009E6162" w14:paraId="354CABC0" w14:textId="77777777" w:rsidTr="00E37BBC">
        <w:tblPrEx>
          <w:tblLook w:val="04A0" w:firstRow="1" w:lastRow="0" w:firstColumn="1" w:lastColumn="0" w:noHBand="0" w:noVBand="1"/>
        </w:tblPrEx>
        <w:trPr>
          <w:trHeight w:val="255"/>
        </w:trPr>
        <w:tc>
          <w:tcPr>
            <w:tcW w:w="656" w:type="pct"/>
            <w:vMerge/>
            <w:hideMark/>
          </w:tcPr>
          <w:p w14:paraId="327CA38A"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729ABCDF"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Условные обозначения, наносимые на измерительные приборы. Обозначения систем, классы точности, требования</w:t>
            </w:r>
          </w:p>
        </w:tc>
      </w:tr>
      <w:tr w:rsidR="00E37BBC" w:rsidRPr="009E6162" w14:paraId="4A15AC6F" w14:textId="77777777" w:rsidTr="00E37BBC">
        <w:tblPrEx>
          <w:tblLook w:val="04A0" w:firstRow="1" w:lastRow="0" w:firstColumn="1" w:lastColumn="0" w:noHBand="0" w:noVBand="1"/>
        </w:tblPrEx>
        <w:trPr>
          <w:trHeight w:val="255"/>
        </w:trPr>
        <w:tc>
          <w:tcPr>
            <w:tcW w:w="656" w:type="pct"/>
            <w:vMerge/>
            <w:hideMark/>
          </w:tcPr>
          <w:p w14:paraId="5965BE96"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2F4D7887"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Методы измерения. Прямой метод, метод непосредственной оценки</w:t>
            </w:r>
          </w:p>
        </w:tc>
      </w:tr>
      <w:tr w:rsidR="00E37BBC" w:rsidRPr="009E6162" w14:paraId="3A264ACC" w14:textId="77777777" w:rsidTr="00E37BBC">
        <w:tblPrEx>
          <w:tblLook w:val="04A0" w:firstRow="1" w:lastRow="0" w:firstColumn="1" w:lastColumn="0" w:noHBand="0" w:noVBand="1"/>
        </w:tblPrEx>
        <w:trPr>
          <w:trHeight w:val="255"/>
        </w:trPr>
        <w:tc>
          <w:tcPr>
            <w:tcW w:w="656" w:type="pct"/>
            <w:vMerge/>
          </w:tcPr>
          <w:p w14:paraId="3C84EC8D"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5273A8F9"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Методы измерений. Метод сравнения, нулевой метод, дифференциальный метод, метод замещения, косвенный метод</w:t>
            </w:r>
          </w:p>
        </w:tc>
      </w:tr>
      <w:tr w:rsidR="00E37BBC" w:rsidRPr="009E6162" w14:paraId="0B560965" w14:textId="77777777" w:rsidTr="00E37BBC">
        <w:tblPrEx>
          <w:tblLook w:val="04A0" w:firstRow="1" w:lastRow="0" w:firstColumn="1" w:lastColumn="0" w:noHBand="0" w:noVBand="1"/>
        </w:tblPrEx>
        <w:trPr>
          <w:trHeight w:val="255"/>
        </w:trPr>
        <w:tc>
          <w:tcPr>
            <w:tcW w:w="656" w:type="pct"/>
            <w:vMerge/>
          </w:tcPr>
          <w:p w14:paraId="6A1054FD"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0F9968CC"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Амперметры и вольтметры магнитоэлектрической системы. Устройство, принцип действия</w:t>
            </w:r>
          </w:p>
        </w:tc>
      </w:tr>
      <w:tr w:rsidR="00E37BBC" w:rsidRPr="009E6162" w14:paraId="4B692440" w14:textId="77777777" w:rsidTr="00E37BBC">
        <w:tblPrEx>
          <w:tblLook w:val="04A0" w:firstRow="1" w:lastRow="0" w:firstColumn="1" w:lastColumn="0" w:noHBand="0" w:noVBand="1"/>
        </w:tblPrEx>
        <w:trPr>
          <w:trHeight w:val="255"/>
        </w:trPr>
        <w:tc>
          <w:tcPr>
            <w:tcW w:w="656" w:type="pct"/>
            <w:vMerge/>
          </w:tcPr>
          <w:p w14:paraId="7EB30C67"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35EFCBC5"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Амперметры и вольтметры магнитоэлектрической системы. свойства, особенности, достоинства и недостатки</w:t>
            </w:r>
          </w:p>
        </w:tc>
      </w:tr>
      <w:tr w:rsidR="00E37BBC" w:rsidRPr="009E6162" w14:paraId="5FF48372" w14:textId="77777777" w:rsidTr="00E37BBC">
        <w:tblPrEx>
          <w:tblLook w:val="04A0" w:firstRow="1" w:lastRow="0" w:firstColumn="1" w:lastColumn="0" w:noHBand="0" w:noVBand="1"/>
        </w:tblPrEx>
        <w:trPr>
          <w:trHeight w:val="255"/>
        </w:trPr>
        <w:tc>
          <w:tcPr>
            <w:tcW w:w="656" w:type="pct"/>
            <w:vMerge/>
          </w:tcPr>
          <w:p w14:paraId="1BA0835E"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77DC7800"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Гальванометры магнитоэлектрической системы. Устройство, принцип действия, особенности</w:t>
            </w:r>
          </w:p>
        </w:tc>
      </w:tr>
      <w:tr w:rsidR="00E37BBC" w:rsidRPr="009E6162" w14:paraId="7AB2E03A" w14:textId="77777777" w:rsidTr="00E37BBC">
        <w:tblPrEx>
          <w:tblLook w:val="04A0" w:firstRow="1" w:lastRow="0" w:firstColumn="1" w:lastColumn="0" w:noHBand="0" w:noVBand="1"/>
        </w:tblPrEx>
        <w:trPr>
          <w:trHeight w:val="255"/>
        </w:trPr>
        <w:tc>
          <w:tcPr>
            <w:tcW w:w="656" w:type="pct"/>
            <w:vMerge/>
          </w:tcPr>
          <w:p w14:paraId="42639889"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01DF9DBC"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Амперметры и вольтметры выпрямительной системы . Устройство, принцип действия, особенности</w:t>
            </w:r>
          </w:p>
        </w:tc>
      </w:tr>
      <w:tr w:rsidR="00E37BBC" w:rsidRPr="009E6162" w14:paraId="30321885" w14:textId="77777777" w:rsidTr="00E37BBC">
        <w:tblPrEx>
          <w:tblLook w:val="04A0" w:firstRow="1" w:lastRow="0" w:firstColumn="1" w:lastColumn="0" w:noHBand="0" w:noVBand="1"/>
        </w:tblPrEx>
        <w:trPr>
          <w:trHeight w:val="255"/>
        </w:trPr>
        <w:tc>
          <w:tcPr>
            <w:tcW w:w="656" w:type="pct"/>
            <w:vMerge/>
          </w:tcPr>
          <w:p w14:paraId="3B511459"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30866DE1"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Амперметры и вольтметры термоэлектрической системы . Устройство, принцип действия, особенности</w:t>
            </w:r>
          </w:p>
        </w:tc>
      </w:tr>
      <w:tr w:rsidR="00E37BBC" w:rsidRPr="009E6162" w14:paraId="65902F9F" w14:textId="77777777" w:rsidTr="00E37BBC">
        <w:tblPrEx>
          <w:tblLook w:val="04A0" w:firstRow="1" w:lastRow="0" w:firstColumn="1" w:lastColumn="0" w:noHBand="0" w:noVBand="1"/>
        </w:tblPrEx>
        <w:trPr>
          <w:trHeight w:val="255"/>
        </w:trPr>
        <w:tc>
          <w:tcPr>
            <w:tcW w:w="656" w:type="pct"/>
            <w:vMerge/>
          </w:tcPr>
          <w:p w14:paraId="0CE3809C"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0EC98F6E"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Амперметры и вольтметры электромагнитной системы . Устройство, принцип действия, особенности</w:t>
            </w:r>
          </w:p>
        </w:tc>
      </w:tr>
      <w:tr w:rsidR="00E37BBC" w:rsidRPr="009E6162" w14:paraId="53AC8B79" w14:textId="77777777" w:rsidTr="00E37BBC">
        <w:tblPrEx>
          <w:tblLook w:val="04A0" w:firstRow="1" w:lastRow="0" w:firstColumn="1" w:lastColumn="0" w:noHBand="0" w:noVBand="1"/>
        </w:tblPrEx>
        <w:trPr>
          <w:trHeight w:val="255"/>
        </w:trPr>
        <w:tc>
          <w:tcPr>
            <w:tcW w:w="656" w:type="pct"/>
            <w:vMerge/>
          </w:tcPr>
          <w:p w14:paraId="677FDD99"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2F651392"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Амперметры и вольтметры электродинамической и ферродинамической систем . Устройство, принцип действия, особенности</w:t>
            </w:r>
          </w:p>
        </w:tc>
      </w:tr>
      <w:tr w:rsidR="00E37BBC" w:rsidRPr="009E6162" w14:paraId="7555805D" w14:textId="77777777" w:rsidTr="00E37BBC">
        <w:tblPrEx>
          <w:tblLook w:val="04A0" w:firstRow="1" w:lastRow="0" w:firstColumn="1" w:lastColumn="0" w:noHBand="0" w:noVBand="1"/>
        </w:tblPrEx>
        <w:trPr>
          <w:trHeight w:val="255"/>
        </w:trPr>
        <w:tc>
          <w:tcPr>
            <w:tcW w:w="656" w:type="pct"/>
            <w:vMerge/>
          </w:tcPr>
          <w:p w14:paraId="1D6F8D15"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5B841639"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Измерительные трансформаторы тока. принцип действия, схемы подключения, назначение и устройство</w:t>
            </w:r>
          </w:p>
        </w:tc>
      </w:tr>
      <w:tr w:rsidR="00E37BBC" w:rsidRPr="009E6162" w14:paraId="3FDE391C" w14:textId="77777777" w:rsidTr="00E37BBC">
        <w:tblPrEx>
          <w:tblLook w:val="04A0" w:firstRow="1" w:lastRow="0" w:firstColumn="1" w:lastColumn="0" w:noHBand="0" w:noVBand="1"/>
        </w:tblPrEx>
        <w:trPr>
          <w:trHeight w:val="255"/>
        </w:trPr>
        <w:tc>
          <w:tcPr>
            <w:tcW w:w="656" w:type="pct"/>
            <w:vMerge/>
          </w:tcPr>
          <w:p w14:paraId="6C2A730F"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338CE948"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Измерительные трансформаторы напряжения. принцип действия, схемы подключения, назначение и устройство</w:t>
            </w:r>
          </w:p>
        </w:tc>
      </w:tr>
      <w:tr w:rsidR="00E37BBC" w:rsidRPr="009E6162" w14:paraId="21867599" w14:textId="77777777" w:rsidTr="00E37BBC">
        <w:tblPrEx>
          <w:tblLook w:val="04A0" w:firstRow="1" w:lastRow="0" w:firstColumn="1" w:lastColumn="0" w:noHBand="0" w:noVBand="1"/>
        </w:tblPrEx>
        <w:trPr>
          <w:trHeight w:val="255"/>
        </w:trPr>
        <w:tc>
          <w:tcPr>
            <w:tcW w:w="656" w:type="pct"/>
            <w:vMerge/>
          </w:tcPr>
          <w:p w14:paraId="4B41CBBA"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36316F45"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Вольтметры электростатической системы. Принцип действия, устройство, достоинства и недостатки</w:t>
            </w:r>
          </w:p>
        </w:tc>
      </w:tr>
      <w:tr w:rsidR="00E37BBC" w:rsidRPr="009E6162" w14:paraId="37233867" w14:textId="77777777" w:rsidTr="00E37BBC">
        <w:tblPrEx>
          <w:tblLook w:val="04A0" w:firstRow="1" w:lastRow="0" w:firstColumn="1" w:lastColumn="0" w:noHBand="0" w:noVBand="1"/>
        </w:tblPrEx>
        <w:trPr>
          <w:trHeight w:val="255"/>
        </w:trPr>
        <w:tc>
          <w:tcPr>
            <w:tcW w:w="656" w:type="pct"/>
            <w:vMerge/>
          </w:tcPr>
          <w:p w14:paraId="3E5A25A8"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236364EA"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Цифровые электроизмерительные приборы. Принцип действия, Устройство, разновидность</w:t>
            </w:r>
          </w:p>
        </w:tc>
      </w:tr>
      <w:tr w:rsidR="00E37BBC" w:rsidRPr="009E6162" w14:paraId="502F0C66" w14:textId="77777777" w:rsidTr="00E37BBC">
        <w:tblPrEx>
          <w:tblLook w:val="04A0" w:firstRow="1" w:lastRow="0" w:firstColumn="1" w:lastColumn="0" w:noHBand="0" w:noVBand="1"/>
        </w:tblPrEx>
        <w:trPr>
          <w:trHeight w:val="255"/>
        </w:trPr>
        <w:tc>
          <w:tcPr>
            <w:tcW w:w="656" w:type="pct"/>
            <w:vMerge/>
          </w:tcPr>
          <w:p w14:paraId="5D37A7A0"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3B2687A8"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Измерение неэлектрических величин электрическими методами. Общие замечания</w:t>
            </w:r>
          </w:p>
        </w:tc>
      </w:tr>
      <w:tr w:rsidR="00E37BBC" w:rsidRPr="009E6162" w14:paraId="6B18EE27" w14:textId="77777777" w:rsidTr="00E37BBC">
        <w:tblPrEx>
          <w:tblLook w:val="04A0" w:firstRow="1" w:lastRow="0" w:firstColumn="1" w:lastColumn="0" w:noHBand="0" w:noVBand="1"/>
        </w:tblPrEx>
        <w:trPr>
          <w:trHeight w:val="255"/>
        </w:trPr>
        <w:tc>
          <w:tcPr>
            <w:tcW w:w="656" w:type="pct"/>
            <w:vMerge/>
          </w:tcPr>
          <w:p w14:paraId="37FB9320"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494805F2"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Измерение неэлектрических величин электрическими методами . фотоэлектрические, индуктивные, электролитические преобразователи. Преобразователи сопротивления</w:t>
            </w:r>
          </w:p>
        </w:tc>
      </w:tr>
      <w:tr w:rsidR="00E37BBC" w:rsidRPr="009E6162" w14:paraId="22E6EB7E" w14:textId="77777777" w:rsidTr="00E37BBC">
        <w:tblPrEx>
          <w:tblLook w:val="04A0" w:firstRow="1" w:lastRow="0" w:firstColumn="1" w:lastColumn="0" w:noHBand="0" w:noVBand="1"/>
        </w:tblPrEx>
        <w:trPr>
          <w:trHeight w:val="255"/>
        </w:trPr>
        <w:tc>
          <w:tcPr>
            <w:tcW w:w="656" w:type="pct"/>
            <w:vMerge/>
            <w:hideMark/>
          </w:tcPr>
          <w:p w14:paraId="367534D2" w14:textId="77777777" w:rsidR="00E37BBC" w:rsidRPr="00E37BBC" w:rsidRDefault="00E37BBC" w:rsidP="00FF27FD">
            <w:pPr>
              <w:contextualSpacing/>
              <w:rPr>
                <w:rFonts w:ascii="Times New Roman" w:hAnsi="Times New Roman" w:cs="Times New Roman"/>
                <w:b/>
                <w:bCs/>
                <w:sz w:val="24"/>
                <w:szCs w:val="24"/>
              </w:rPr>
            </w:pPr>
          </w:p>
        </w:tc>
        <w:tc>
          <w:tcPr>
            <w:tcW w:w="4344" w:type="pct"/>
            <w:noWrap/>
            <w:hideMark/>
          </w:tcPr>
          <w:p w14:paraId="4978306F" w14:textId="77777777" w:rsidR="00E37BBC" w:rsidRPr="00E37BBC" w:rsidRDefault="00E37BBC" w:rsidP="00FF27FD">
            <w:pPr>
              <w:contextualSpacing/>
              <w:rPr>
                <w:rFonts w:ascii="Times New Roman" w:hAnsi="Times New Roman" w:cs="Times New Roman"/>
                <w:b/>
                <w:bCs/>
                <w:sz w:val="24"/>
                <w:szCs w:val="24"/>
              </w:rPr>
            </w:pPr>
            <w:r w:rsidRPr="00E37BBC">
              <w:rPr>
                <w:rFonts w:ascii="Times New Roman" w:hAnsi="Times New Roman" w:cs="Times New Roman"/>
                <w:b/>
                <w:bCs/>
                <w:sz w:val="24"/>
                <w:szCs w:val="24"/>
              </w:rPr>
              <w:t xml:space="preserve">В том числе практических занятий  </w:t>
            </w:r>
          </w:p>
        </w:tc>
      </w:tr>
      <w:tr w:rsidR="00E37BBC" w:rsidRPr="009E6162" w14:paraId="6E1FD698" w14:textId="77777777" w:rsidTr="00E37BBC">
        <w:tblPrEx>
          <w:tblLook w:val="04A0" w:firstRow="1" w:lastRow="0" w:firstColumn="1" w:lastColumn="0" w:noHBand="0" w:noVBand="1"/>
        </w:tblPrEx>
        <w:trPr>
          <w:trHeight w:val="255"/>
        </w:trPr>
        <w:tc>
          <w:tcPr>
            <w:tcW w:w="656" w:type="pct"/>
            <w:vMerge/>
            <w:hideMark/>
          </w:tcPr>
          <w:p w14:paraId="0FE4FA19"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5E5B42D5"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 №27 Градуировка прибора с выпрямителем. Определение основных характеристик прибора</w:t>
            </w:r>
          </w:p>
        </w:tc>
      </w:tr>
      <w:tr w:rsidR="00E37BBC" w:rsidRPr="009E6162" w14:paraId="0A5F36B4" w14:textId="77777777" w:rsidTr="00E37BBC">
        <w:tblPrEx>
          <w:tblLook w:val="04A0" w:firstRow="1" w:lastRow="0" w:firstColumn="1" w:lastColumn="0" w:noHBand="0" w:noVBand="1"/>
        </w:tblPrEx>
        <w:trPr>
          <w:trHeight w:val="255"/>
        </w:trPr>
        <w:tc>
          <w:tcPr>
            <w:tcW w:w="656" w:type="pct"/>
            <w:vMerge/>
            <w:hideMark/>
          </w:tcPr>
          <w:p w14:paraId="567870AA"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658715E1"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 № 28. Произвести поверку Амперметра. Внешний осмотр, выбор образцового прибора, поверка прибора, оформление документации</w:t>
            </w:r>
          </w:p>
        </w:tc>
      </w:tr>
      <w:tr w:rsidR="00E37BBC" w:rsidRPr="009E6162" w14:paraId="3EEE13A5" w14:textId="77777777" w:rsidTr="00E37BBC">
        <w:tblPrEx>
          <w:tblLook w:val="04A0" w:firstRow="1" w:lastRow="0" w:firstColumn="1" w:lastColumn="0" w:noHBand="0" w:noVBand="1"/>
        </w:tblPrEx>
        <w:trPr>
          <w:trHeight w:val="255"/>
        </w:trPr>
        <w:tc>
          <w:tcPr>
            <w:tcW w:w="656" w:type="pct"/>
            <w:vMerge/>
            <w:hideMark/>
          </w:tcPr>
          <w:p w14:paraId="01C24254"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14774711"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 № 29. Произвести поверку Вольтметра. Внешний осмотр, выбор образцового прибора, поверка прибора, оформление документации</w:t>
            </w:r>
          </w:p>
        </w:tc>
      </w:tr>
      <w:tr w:rsidR="00E37BBC" w:rsidRPr="009E6162" w14:paraId="6F017DA0" w14:textId="77777777" w:rsidTr="00E37BBC">
        <w:tblPrEx>
          <w:tblLook w:val="04A0" w:firstRow="1" w:lastRow="0" w:firstColumn="1" w:lastColumn="0" w:noHBand="0" w:noVBand="1"/>
        </w:tblPrEx>
        <w:trPr>
          <w:trHeight w:val="255"/>
        </w:trPr>
        <w:tc>
          <w:tcPr>
            <w:tcW w:w="656" w:type="pct"/>
            <w:vMerge/>
            <w:hideMark/>
          </w:tcPr>
          <w:p w14:paraId="4E7481D3"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66A5502B"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 № 30. Произвести поверку Ваттметра. Внешний осмотр, выбор образцового прибора, поверка прибора, оформление документации</w:t>
            </w:r>
          </w:p>
        </w:tc>
      </w:tr>
      <w:tr w:rsidR="00E37BBC" w:rsidRPr="009E6162" w14:paraId="5ADED11B" w14:textId="77777777" w:rsidTr="00E37BBC">
        <w:tblPrEx>
          <w:tblLook w:val="04A0" w:firstRow="1" w:lastRow="0" w:firstColumn="1" w:lastColumn="0" w:noHBand="0" w:noVBand="1"/>
        </w:tblPrEx>
        <w:trPr>
          <w:trHeight w:val="255"/>
        </w:trPr>
        <w:tc>
          <w:tcPr>
            <w:tcW w:w="656" w:type="pct"/>
            <w:vMerge/>
          </w:tcPr>
          <w:p w14:paraId="273D5491"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76E218D0"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 № 31. Измерение напряжения при изменяющейся нагрузке потребителя. измерить напряжение через равные промежутки времени. Данные занести в таблицу. Сделать вывод</w:t>
            </w:r>
          </w:p>
        </w:tc>
      </w:tr>
      <w:tr w:rsidR="00E37BBC" w:rsidRPr="009E6162" w14:paraId="50579FB8" w14:textId="77777777" w:rsidTr="00E37BBC">
        <w:tblPrEx>
          <w:tblLook w:val="04A0" w:firstRow="1" w:lastRow="0" w:firstColumn="1" w:lastColumn="0" w:noHBand="0" w:noVBand="1"/>
        </w:tblPrEx>
        <w:trPr>
          <w:trHeight w:val="255"/>
        </w:trPr>
        <w:tc>
          <w:tcPr>
            <w:tcW w:w="656" w:type="pct"/>
            <w:vMerge/>
          </w:tcPr>
          <w:p w14:paraId="3108E83A"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3DC1D6BB"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 № 32. Схема измерения повышенного напряжения с помощью вольтметра и измерительного трансформатора напряжения. Собрать схему, выполнить измерения, сделать вывод</w:t>
            </w:r>
          </w:p>
        </w:tc>
      </w:tr>
      <w:tr w:rsidR="00E37BBC" w:rsidRPr="009E6162" w14:paraId="031825BE" w14:textId="77777777" w:rsidTr="00E37BBC">
        <w:tblPrEx>
          <w:tblLook w:val="04A0" w:firstRow="1" w:lastRow="0" w:firstColumn="1" w:lastColumn="0" w:noHBand="0" w:noVBand="1"/>
        </w:tblPrEx>
        <w:trPr>
          <w:trHeight w:val="255"/>
        </w:trPr>
        <w:tc>
          <w:tcPr>
            <w:tcW w:w="656" w:type="pct"/>
            <w:vMerge/>
          </w:tcPr>
          <w:p w14:paraId="4C97433D"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61FB5C7E"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 № 33. Измерение тока при изменяющейся нагрузке потребителя. измерить напряжение через равные промежутки времени. Данные занести в таблицу. Сделать вывод</w:t>
            </w:r>
          </w:p>
        </w:tc>
      </w:tr>
      <w:tr w:rsidR="00E37BBC" w:rsidRPr="009E6162" w14:paraId="748BEB99" w14:textId="77777777" w:rsidTr="00E37BBC">
        <w:tblPrEx>
          <w:tblLook w:val="04A0" w:firstRow="1" w:lastRow="0" w:firstColumn="1" w:lastColumn="0" w:noHBand="0" w:noVBand="1"/>
        </w:tblPrEx>
        <w:trPr>
          <w:trHeight w:val="255"/>
        </w:trPr>
        <w:tc>
          <w:tcPr>
            <w:tcW w:w="656" w:type="pct"/>
            <w:vMerge/>
          </w:tcPr>
          <w:p w14:paraId="506CA6F1"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734D38E0"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 № 34. Схема измерения больших токов с помощью амперметра и измерительного трансформатора тока. Собрать схему, выполнить измерения, данные занести в таблицу</w:t>
            </w:r>
          </w:p>
        </w:tc>
      </w:tr>
      <w:tr w:rsidR="00E37BBC" w:rsidRPr="009E6162" w14:paraId="15FC949F" w14:textId="77777777" w:rsidTr="00E37BBC">
        <w:tblPrEx>
          <w:tblLook w:val="04A0" w:firstRow="1" w:lastRow="0" w:firstColumn="1" w:lastColumn="0" w:noHBand="0" w:noVBand="1"/>
        </w:tblPrEx>
        <w:trPr>
          <w:trHeight w:val="255"/>
        </w:trPr>
        <w:tc>
          <w:tcPr>
            <w:tcW w:w="656" w:type="pct"/>
            <w:vMerge/>
          </w:tcPr>
          <w:p w14:paraId="36DA4119"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6E0020F0"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 35. Схема измерения больших токов с помощью амперметра и шунта. Собрать схему, выполнить измерения, данные занести в таблицу</w:t>
            </w:r>
          </w:p>
        </w:tc>
      </w:tr>
      <w:tr w:rsidR="00E37BBC" w:rsidRPr="009E6162" w14:paraId="74538CD4" w14:textId="77777777" w:rsidTr="00E37BBC">
        <w:tblPrEx>
          <w:tblLook w:val="04A0" w:firstRow="1" w:lastRow="0" w:firstColumn="1" w:lastColumn="0" w:noHBand="0" w:noVBand="1"/>
        </w:tblPrEx>
        <w:trPr>
          <w:trHeight w:val="255"/>
        </w:trPr>
        <w:tc>
          <w:tcPr>
            <w:tcW w:w="656" w:type="pct"/>
            <w:vMerge/>
            <w:hideMark/>
          </w:tcPr>
          <w:p w14:paraId="15DE4DF0"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0C60B02E"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 № 36. Измерение температуры с помощью терморезистора. Собрать схему, выполнить измерения, данные занести в таблицу</w:t>
            </w:r>
          </w:p>
        </w:tc>
      </w:tr>
      <w:tr w:rsidR="00E37BBC" w:rsidRPr="009E6162" w14:paraId="2A3FD11C" w14:textId="77777777" w:rsidTr="00E37BBC">
        <w:tblPrEx>
          <w:tblLook w:val="04A0" w:firstRow="1" w:lastRow="0" w:firstColumn="1" w:lastColumn="0" w:noHBand="0" w:noVBand="1"/>
        </w:tblPrEx>
        <w:trPr>
          <w:trHeight w:val="255"/>
        </w:trPr>
        <w:tc>
          <w:tcPr>
            <w:tcW w:w="656" w:type="pct"/>
            <w:vMerge/>
            <w:hideMark/>
          </w:tcPr>
          <w:p w14:paraId="444EA317"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17D38FC9"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 № 37 Определение погрешностей измерительного трансформатора тока.</w:t>
            </w:r>
          </w:p>
        </w:tc>
      </w:tr>
      <w:tr w:rsidR="00E37BBC" w:rsidRPr="009E6162" w14:paraId="3698DE83" w14:textId="77777777" w:rsidTr="00E37BBC">
        <w:tblPrEx>
          <w:tblLook w:val="04A0" w:firstRow="1" w:lastRow="0" w:firstColumn="1" w:lastColumn="0" w:noHBand="0" w:noVBand="1"/>
        </w:tblPrEx>
        <w:trPr>
          <w:trHeight w:val="255"/>
        </w:trPr>
        <w:tc>
          <w:tcPr>
            <w:tcW w:w="656" w:type="pct"/>
            <w:vMerge/>
            <w:hideMark/>
          </w:tcPr>
          <w:p w14:paraId="6D45F6C3" w14:textId="77777777" w:rsidR="00E37BBC" w:rsidRPr="00E37BBC" w:rsidRDefault="00E37BBC" w:rsidP="00FF27FD">
            <w:pPr>
              <w:contextualSpacing/>
              <w:rPr>
                <w:rFonts w:ascii="Times New Roman" w:hAnsi="Times New Roman" w:cs="Times New Roman"/>
                <w:b/>
                <w:bCs/>
                <w:sz w:val="24"/>
                <w:szCs w:val="24"/>
              </w:rPr>
            </w:pPr>
          </w:p>
        </w:tc>
        <w:tc>
          <w:tcPr>
            <w:tcW w:w="4344" w:type="pct"/>
          </w:tcPr>
          <w:p w14:paraId="30187DA5" w14:textId="77777777" w:rsidR="00E37BBC" w:rsidRPr="00E37BBC" w:rsidRDefault="00E37BBC" w:rsidP="00FF27FD">
            <w:pPr>
              <w:contextualSpacing/>
              <w:rPr>
                <w:rFonts w:ascii="Times New Roman" w:hAnsi="Times New Roman" w:cs="Times New Roman"/>
                <w:bCs/>
                <w:sz w:val="24"/>
                <w:szCs w:val="24"/>
              </w:rPr>
            </w:pPr>
            <w:r w:rsidRPr="00E37BBC">
              <w:rPr>
                <w:rFonts w:ascii="Times New Roman" w:hAnsi="Times New Roman" w:cs="Times New Roman"/>
                <w:bCs/>
                <w:sz w:val="24"/>
                <w:szCs w:val="24"/>
              </w:rPr>
              <w:t>ПР № 38 Измерение температуры с помощью терморезистора. Сборка схемы, измерение температуры, сравнение ее с температурой измеренной градусником</w:t>
            </w:r>
          </w:p>
        </w:tc>
      </w:tr>
      <w:tr w:rsidR="00E37BBC" w:rsidRPr="009E6162" w14:paraId="710FD996" w14:textId="77777777" w:rsidTr="00E37BBC">
        <w:tblPrEx>
          <w:tblLook w:val="04A0" w:firstRow="1" w:lastRow="0" w:firstColumn="1" w:lastColumn="0" w:noHBand="0" w:noVBand="1"/>
        </w:tblPrEx>
        <w:trPr>
          <w:trHeight w:val="255"/>
        </w:trPr>
        <w:tc>
          <w:tcPr>
            <w:tcW w:w="656" w:type="pct"/>
            <w:vMerge/>
            <w:hideMark/>
          </w:tcPr>
          <w:p w14:paraId="219D0A94" w14:textId="77777777" w:rsidR="00E37BBC" w:rsidRPr="00E37BBC" w:rsidRDefault="00E37BBC" w:rsidP="00FF27FD">
            <w:pPr>
              <w:contextualSpacing/>
              <w:rPr>
                <w:rFonts w:ascii="Times New Roman" w:hAnsi="Times New Roman" w:cs="Times New Roman"/>
                <w:b/>
                <w:bCs/>
                <w:sz w:val="24"/>
                <w:szCs w:val="24"/>
              </w:rPr>
            </w:pPr>
          </w:p>
        </w:tc>
        <w:tc>
          <w:tcPr>
            <w:tcW w:w="4344" w:type="pct"/>
            <w:hideMark/>
          </w:tcPr>
          <w:p w14:paraId="20AB9214"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ПР№25 Ремонт магнитных пускателей</w:t>
            </w:r>
          </w:p>
        </w:tc>
      </w:tr>
      <w:tr w:rsidR="00E37BBC" w:rsidRPr="009E6162" w14:paraId="1742A9A3" w14:textId="77777777" w:rsidTr="00E37BBC">
        <w:trPr>
          <w:trHeight w:val="1068"/>
        </w:trPr>
        <w:tc>
          <w:tcPr>
            <w:tcW w:w="5000" w:type="pct"/>
            <w:gridSpan w:val="2"/>
            <w:tcBorders>
              <w:top w:val="single" w:sz="4" w:space="0" w:color="auto"/>
              <w:left w:val="single" w:sz="4" w:space="0" w:color="auto"/>
              <w:bottom w:val="single" w:sz="4" w:space="0" w:color="auto"/>
              <w:right w:val="single" w:sz="4" w:space="0" w:color="auto"/>
            </w:tcBorders>
            <w:hideMark/>
          </w:tcPr>
          <w:p w14:paraId="081B44E9" w14:textId="77777777" w:rsidR="00E37BBC" w:rsidRPr="00E37BBC" w:rsidRDefault="00E37BBC" w:rsidP="00FF27FD">
            <w:pPr>
              <w:contextualSpacing/>
              <w:rPr>
                <w:rFonts w:ascii="Times New Roman" w:hAnsi="Times New Roman" w:cs="Times New Roman"/>
                <w:b/>
                <w:sz w:val="24"/>
                <w:szCs w:val="24"/>
              </w:rPr>
            </w:pPr>
            <w:r w:rsidRPr="00E37BBC">
              <w:rPr>
                <w:rFonts w:ascii="Times New Roman" w:hAnsi="Times New Roman" w:cs="Times New Roman"/>
                <w:b/>
                <w:bCs/>
                <w:sz w:val="24"/>
                <w:szCs w:val="24"/>
              </w:rPr>
              <w:t>Примерная тематика самостоятельной учебной работы   20 ак.ч.</w:t>
            </w:r>
          </w:p>
          <w:p w14:paraId="192F4409" w14:textId="77777777" w:rsidR="00E37BBC" w:rsidRPr="00E37BBC" w:rsidRDefault="00E37BBC" w:rsidP="00E37BBC">
            <w:pPr>
              <w:pStyle w:val="a4"/>
              <w:numPr>
                <w:ilvl w:val="0"/>
                <w:numId w:val="15"/>
              </w:numPr>
              <w:tabs>
                <w:tab w:val="left" w:pos="426"/>
              </w:tabs>
              <w:spacing w:before="120"/>
              <w:rPr>
                <w:rFonts w:ascii="Times New Roman" w:hAnsi="Times New Roman" w:cs="Times New Roman"/>
                <w:sz w:val="24"/>
                <w:szCs w:val="24"/>
              </w:rPr>
            </w:pPr>
            <w:r w:rsidRPr="00E37BBC">
              <w:rPr>
                <w:rFonts w:ascii="Times New Roman" w:hAnsi="Times New Roman" w:cs="Times New Roman"/>
                <w:sz w:val="24"/>
                <w:szCs w:val="24"/>
              </w:rPr>
              <w:t xml:space="preserve">Систематическая проработка конспектов занятий, учебной и специальной литературы (по вопросам к параграфам, главам учебных пособий, составленным преподавателем). </w:t>
            </w:r>
          </w:p>
          <w:p w14:paraId="4551D93F" w14:textId="77777777" w:rsidR="00E37BBC" w:rsidRPr="00E37BBC" w:rsidRDefault="00E37BBC" w:rsidP="00E37BBC">
            <w:pPr>
              <w:pStyle w:val="a4"/>
              <w:numPr>
                <w:ilvl w:val="0"/>
                <w:numId w:val="15"/>
              </w:numPr>
              <w:tabs>
                <w:tab w:val="left" w:pos="426"/>
              </w:tabs>
              <w:spacing w:before="120"/>
              <w:rPr>
                <w:rFonts w:ascii="Times New Roman" w:hAnsi="Times New Roman" w:cs="Times New Roman"/>
                <w:sz w:val="24"/>
                <w:szCs w:val="24"/>
              </w:rPr>
            </w:pPr>
            <w:r w:rsidRPr="00E37BBC">
              <w:rPr>
                <w:rFonts w:ascii="Times New Roman" w:hAnsi="Times New Roman" w:cs="Times New Roman"/>
                <w:sz w:val="24"/>
                <w:szCs w:val="24"/>
              </w:rPr>
              <w:t xml:space="preserve"> Подготовка сообщений.</w:t>
            </w:r>
          </w:p>
          <w:p w14:paraId="700826C4" w14:textId="77777777" w:rsidR="00E37BBC" w:rsidRPr="00E37BBC" w:rsidRDefault="00E37BBC" w:rsidP="00E37BBC">
            <w:pPr>
              <w:pStyle w:val="a4"/>
              <w:numPr>
                <w:ilvl w:val="0"/>
                <w:numId w:val="15"/>
              </w:numPr>
              <w:tabs>
                <w:tab w:val="left" w:pos="426"/>
              </w:tabs>
              <w:spacing w:before="120"/>
              <w:rPr>
                <w:rFonts w:ascii="Times New Roman" w:hAnsi="Times New Roman" w:cs="Times New Roman"/>
                <w:sz w:val="24"/>
                <w:szCs w:val="24"/>
              </w:rPr>
            </w:pPr>
            <w:r w:rsidRPr="00E37BBC">
              <w:rPr>
                <w:rFonts w:ascii="Times New Roman" w:hAnsi="Times New Roman" w:cs="Times New Roman"/>
                <w:sz w:val="24"/>
                <w:szCs w:val="24"/>
              </w:rPr>
              <w:t xml:space="preserve"> Решение производственных (профессиональных) задач.</w:t>
            </w:r>
          </w:p>
          <w:p w14:paraId="03C42817" w14:textId="77777777" w:rsidR="00E37BBC" w:rsidRPr="00E37BBC" w:rsidRDefault="00E37BBC" w:rsidP="00E37BBC">
            <w:pPr>
              <w:pStyle w:val="a4"/>
              <w:numPr>
                <w:ilvl w:val="0"/>
                <w:numId w:val="15"/>
              </w:numPr>
              <w:tabs>
                <w:tab w:val="left" w:pos="426"/>
              </w:tabs>
              <w:rPr>
                <w:rFonts w:ascii="Times New Roman" w:hAnsi="Times New Roman" w:cs="Times New Roman"/>
                <w:sz w:val="24"/>
                <w:szCs w:val="24"/>
              </w:rPr>
            </w:pPr>
            <w:r w:rsidRPr="00E37BBC">
              <w:rPr>
                <w:rFonts w:ascii="Times New Roman" w:hAnsi="Times New Roman" w:cs="Times New Roman"/>
                <w:sz w:val="24"/>
                <w:szCs w:val="24"/>
              </w:rPr>
              <w:t xml:space="preserve"> Подготовка к практическим работам с использованием методических рекомендаций преподавателя, выполнение заданий практической работы, оформление практических работ.</w:t>
            </w:r>
          </w:p>
        </w:tc>
      </w:tr>
      <w:tr w:rsidR="00E37BBC" w:rsidRPr="00D1521E" w14:paraId="08CAB337" w14:textId="77777777" w:rsidTr="00E37BBC">
        <w:tc>
          <w:tcPr>
            <w:tcW w:w="5000" w:type="pct"/>
            <w:gridSpan w:val="2"/>
            <w:tcBorders>
              <w:top w:val="single" w:sz="4" w:space="0" w:color="auto"/>
              <w:left w:val="single" w:sz="4" w:space="0" w:color="auto"/>
              <w:bottom w:val="single" w:sz="4" w:space="0" w:color="auto"/>
              <w:right w:val="single" w:sz="4" w:space="0" w:color="auto"/>
            </w:tcBorders>
            <w:hideMark/>
          </w:tcPr>
          <w:p w14:paraId="73729D4A" w14:textId="77777777" w:rsidR="00E37BBC" w:rsidRPr="00E37BBC" w:rsidRDefault="00E37BBC" w:rsidP="00FF27FD">
            <w:pPr>
              <w:contextualSpacing/>
              <w:rPr>
                <w:rFonts w:ascii="Times New Roman" w:hAnsi="Times New Roman" w:cs="Times New Roman"/>
                <w:b/>
                <w:bCs/>
                <w:sz w:val="24"/>
                <w:szCs w:val="24"/>
              </w:rPr>
            </w:pPr>
            <w:r w:rsidRPr="00E37BBC">
              <w:rPr>
                <w:rFonts w:ascii="Times New Roman" w:hAnsi="Times New Roman" w:cs="Times New Roman"/>
                <w:b/>
                <w:bCs/>
                <w:sz w:val="24"/>
                <w:szCs w:val="24"/>
              </w:rPr>
              <w:t xml:space="preserve">Учебная практика </w:t>
            </w:r>
          </w:p>
          <w:p w14:paraId="0F09203D" w14:textId="77777777" w:rsidR="00E37BBC" w:rsidRPr="00E37BBC" w:rsidRDefault="00E37BBC" w:rsidP="00FF27FD">
            <w:pPr>
              <w:contextualSpacing/>
              <w:rPr>
                <w:rFonts w:ascii="Times New Roman" w:hAnsi="Times New Roman" w:cs="Times New Roman"/>
                <w:b/>
                <w:bCs/>
                <w:sz w:val="24"/>
                <w:szCs w:val="24"/>
              </w:rPr>
            </w:pPr>
            <w:r w:rsidRPr="00E37BBC">
              <w:rPr>
                <w:rFonts w:ascii="Times New Roman" w:hAnsi="Times New Roman" w:cs="Times New Roman"/>
                <w:b/>
                <w:bCs/>
                <w:sz w:val="24"/>
                <w:szCs w:val="24"/>
              </w:rPr>
              <w:t>Виды работ   108 ак.ч.</w:t>
            </w:r>
          </w:p>
          <w:p w14:paraId="6C267D7A"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Настройка и приемка распределительных щитов (соответствие выполненной схемы коммутации технической документации; правильность действия всех аппаратов (включением их без тока); регулировка автоматических выключателей; сопротивление изоляции распределительного щита; работа распределительного щита под нагрузкой; надежность контактных соединений и крепежа; степень нагрева всех частей щита и аппаратуры. Настройка реле (реле минимального напряжения, реле максимального тока, реле обратного тока, электромагнитного реле времени).</w:t>
            </w:r>
          </w:p>
          <w:p w14:paraId="1BA8AFCD"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 xml:space="preserve">Настройка и проверка ВАКЗ. Настройка и регулировка выпрямительного электроизмерительного прибора. Настройка преобразователя переменного напряжения. </w:t>
            </w:r>
          </w:p>
          <w:p w14:paraId="316D1654"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lastRenderedPageBreak/>
              <w:t>Выполнить проверку заземления, испытание повышенным напряжением, проверку на целостность изоляции, доливку кабельной мастикой воронок и соединительных муфт, нанести опознавательные знаки.</w:t>
            </w:r>
          </w:p>
          <w:p w14:paraId="40FE599A"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Электрическая и механическая регулировка и проверка простых сборочных единиц и элементов различных электрических аппаратов, радиоэлектронной аппаратуры. Проверка монтажа схем и сопротивлений изоляции с применением простых электроизмерительных приборов. Климатические и другие испытания электрических аппаратов с применением соответствующего оборудования и приспособлений.</w:t>
            </w:r>
          </w:p>
          <w:p w14:paraId="78C02E8D"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 xml:space="preserve">Электрическая и механическая регулировка, проверка и испытание сборочных единиц и элементов простых и средней сложности электромеханических, радиотехнических, механизмов и приборов, контрольно-измерительных приборов, радио- и электроизмерительной аппаратуры по ТУ и специальным инструкциям. Испытание регулируемой аппаратуры простой и средней сложности, сдача приемщику. </w:t>
            </w:r>
          </w:p>
          <w:p w14:paraId="7FC6CD9B"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Измерение пускового тока стартерной аккумуляторной батареи, измерение внутреннего сопротивления аккумуляторных батарей, измерение проводимости аккумуляторной батареи, нагрузочное тестирование и определение фактической емкости аккумуляторной батареи.</w:t>
            </w:r>
          </w:p>
        </w:tc>
      </w:tr>
      <w:tr w:rsidR="00E37BBC" w:rsidRPr="009E6162" w14:paraId="5BB46205" w14:textId="77777777" w:rsidTr="00E37BBC">
        <w:tc>
          <w:tcPr>
            <w:tcW w:w="5000" w:type="pct"/>
            <w:gridSpan w:val="2"/>
            <w:tcBorders>
              <w:top w:val="single" w:sz="4" w:space="0" w:color="auto"/>
              <w:left w:val="single" w:sz="4" w:space="0" w:color="auto"/>
              <w:bottom w:val="single" w:sz="4" w:space="0" w:color="auto"/>
              <w:right w:val="single" w:sz="4" w:space="0" w:color="auto"/>
            </w:tcBorders>
            <w:hideMark/>
          </w:tcPr>
          <w:p w14:paraId="6349FADA" w14:textId="77777777" w:rsidR="00E37BBC" w:rsidRPr="00E37BBC" w:rsidRDefault="00E37BBC" w:rsidP="00FF27FD">
            <w:pPr>
              <w:contextualSpacing/>
              <w:rPr>
                <w:rFonts w:ascii="Times New Roman" w:hAnsi="Times New Roman" w:cs="Times New Roman"/>
                <w:i/>
                <w:sz w:val="24"/>
                <w:szCs w:val="24"/>
              </w:rPr>
            </w:pPr>
            <w:r w:rsidRPr="00E37BBC">
              <w:rPr>
                <w:rFonts w:ascii="Times New Roman" w:hAnsi="Times New Roman" w:cs="Times New Roman"/>
                <w:b/>
                <w:bCs/>
                <w:sz w:val="24"/>
                <w:szCs w:val="24"/>
              </w:rPr>
              <w:lastRenderedPageBreak/>
              <w:t>Производственная практика раздела 1</w:t>
            </w:r>
            <w:r w:rsidRPr="00E37BBC">
              <w:rPr>
                <w:rFonts w:ascii="Times New Roman" w:hAnsi="Times New Roman" w:cs="Times New Roman"/>
                <w:b/>
                <w:sz w:val="24"/>
                <w:szCs w:val="24"/>
              </w:rPr>
              <w:t xml:space="preserve"> </w:t>
            </w:r>
            <w:r w:rsidRPr="00E37BBC">
              <w:rPr>
                <w:rFonts w:ascii="Times New Roman" w:hAnsi="Times New Roman" w:cs="Times New Roman"/>
                <w:i/>
                <w:sz w:val="24"/>
                <w:szCs w:val="24"/>
              </w:rPr>
              <w:t>(если предусмотрено рассредоточенное прохождение практики</w:t>
            </w:r>
            <w:r w:rsidRPr="00E37BBC">
              <w:rPr>
                <w:rFonts w:ascii="Times New Roman" w:hAnsi="Times New Roman" w:cs="Times New Roman"/>
                <w:b/>
                <w:bCs/>
                <w:i/>
                <w:sz w:val="24"/>
                <w:szCs w:val="24"/>
              </w:rPr>
              <w:t>)   180 ак.ч</w:t>
            </w:r>
            <w:r w:rsidRPr="00E37BBC">
              <w:rPr>
                <w:rFonts w:ascii="Times New Roman" w:hAnsi="Times New Roman" w:cs="Times New Roman"/>
                <w:i/>
                <w:sz w:val="24"/>
                <w:szCs w:val="24"/>
              </w:rPr>
              <w:t>.</w:t>
            </w:r>
          </w:p>
          <w:p w14:paraId="28296E0A" w14:textId="77777777" w:rsidR="00E37BBC" w:rsidRPr="00E37BBC" w:rsidRDefault="00E37BBC" w:rsidP="00FF27FD">
            <w:pPr>
              <w:contextualSpacing/>
              <w:rPr>
                <w:rFonts w:ascii="Times New Roman" w:hAnsi="Times New Roman" w:cs="Times New Roman"/>
                <w:b/>
                <w:bCs/>
                <w:sz w:val="24"/>
                <w:szCs w:val="24"/>
              </w:rPr>
            </w:pPr>
            <w:r w:rsidRPr="00E37BBC">
              <w:rPr>
                <w:rFonts w:ascii="Times New Roman" w:hAnsi="Times New Roman" w:cs="Times New Roman"/>
                <w:b/>
                <w:bCs/>
                <w:sz w:val="24"/>
                <w:szCs w:val="24"/>
              </w:rPr>
              <w:t xml:space="preserve">Виды работ </w:t>
            </w:r>
          </w:p>
          <w:p w14:paraId="586F3E3D"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Регулировка и настройка распределительной аппаратуры</w:t>
            </w:r>
          </w:p>
          <w:p w14:paraId="3EB38460"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Регулировка и настройка преобразовательной техники</w:t>
            </w:r>
          </w:p>
          <w:p w14:paraId="07EA2507"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Регулировка, настройка и обслуживание кабельных трасс</w:t>
            </w:r>
          </w:p>
          <w:p w14:paraId="3C9B4254"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Регулировка и настройка электрических аппаратов</w:t>
            </w:r>
          </w:p>
          <w:p w14:paraId="2B4C609E"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Измерительные приборы и техника</w:t>
            </w:r>
          </w:p>
          <w:p w14:paraId="2C23478B"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Наладка и настройка аккумуляторов</w:t>
            </w:r>
          </w:p>
          <w:p w14:paraId="607C7789"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Испытание и сдача защитной аппаратуры</w:t>
            </w:r>
          </w:p>
          <w:p w14:paraId="2202AD05" w14:textId="77777777" w:rsidR="00E37BBC" w:rsidRPr="00E37BBC" w:rsidRDefault="00E37BBC" w:rsidP="00FF27FD">
            <w:pPr>
              <w:contextualSpacing/>
              <w:rPr>
                <w:rFonts w:ascii="Times New Roman" w:hAnsi="Times New Roman" w:cs="Times New Roman"/>
                <w:sz w:val="24"/>
                <w:szCs w:val="24"/>
              </w:rPr>
            </w:pPr>
            <w:r w:rsidRPr="00E37BBC">
              <w:rPr>
                <w:rFonts w:ascii="Times New Roman" w:hAnsi="Times New Roman" w:cs="Times New Roman"/>
                <w:sz w:val="24"/>
                <w:szCs w:val="24"/>
              </w:rPr>
              <w:t>Испытание и сдача аппаратуры управления</w:t>
            </w:r>
          </w:p>
        </w:tc>
      </w:tr>
      <w:tr w:rsidR="00E37BBC" w:rsidRPr="009E6162" w14:paraId="4170C70E" w14:textId="77777777" w:rsidTr="00E37BBC">
        <w:tc>
          <w:tcPr>
            <w:tcW w:w="5000" w:type="pct"/>
            <w:gridSpan w:val="2"/>
            <w:tcBorders>
              <w:top w:val="single" w:sz="4" w:space="0" w:color="auto"/>
              <w:left w:val="single" w:sz="4" w:space="0" w:color="auto"/>
              <w:bottom w:val="single" w:sz="4" w:space="0" w:color="auto"/>
              <w:right w:val="single" w:sz="4" w:space="0" w:color="auto"/>
            </w:tcBorders>
          </w:tcPr>
          <w:p w14:paraId="3221456A" w14:textId="77777777" w:rsidR="00E37BBC" w:rsidRPr="00E37BBC" w:rsidRDefault="00E37BBC" w:rsidP="00FF27FD">
            <w:pPr>
              <w:contextualSpacing/>
              <w:rPr>
                <w:rFonts w:ascii="Times New Roman" w:hAnsi="Times New Roman" w:cs="Times New Roman"/>
                <w:b/>
                <w:bCs/>
                <w:sz w:val="24"/>
                <w:szCs w:val="24"/>
              </w:rPr>
            </w:pPr>
            <w:r w:rsidRPr="00E37BBC">
              <w:rPr>
                <w:rFonts w:ascii="Times New Roman" w:hAnsi="Times New Roman" w:cs="Times New Roman"/>
                <w:b/>
                <w:bCs/>
                <w:sz w:val="24"/>
                <w:szCs w:val="24"/>
              </w:rPr>
              <w:t>Промежуточная аттестация 6 ак.ч.</w:t>
            </w:r>
          </w:p>
        </w:tc>
      </w:tr>
      <w:tr w:rsidR="00E37BBC" w:rsidRPr="009E6162" w14:paraId="424CBDF0" w14:textId="77777777" w:rsidTr="00E37BBC">
        <w:tc>
          <w:tcPr>
            <w:tcW w:w="5000" w:type="pct"/>
            <w:gridSpan w:val="2"/>
            <w:tcBorders>
              <w:top w:val="single" w:sz="4" w:space="0" w:color="auto"/>
              <w:left w:val="single" w:sz="4" w:space="0" w:color="auto"/>
              <w:bottom w:val="single" w:sz="4" w:space="0" w:color="auto"/>
              <w:right w:val="single" w:sz="4" w:space="0" w:color="auto"/>
            </w:tcBorders>
            <w:hideMark/>
          </w:tcPr>
          <w:p w14:paraId="1E912BDF" w14:textId="77777777" w:rsidR="00E37BBC" w:rsidRPr="00E37BBC" w:rsidRDefault="00E37BBC" w:rsidP="00FF27FD">
            <w:pPr>
              <w:contextualSpacing/>
              <w:rPr>
                <w:rFonts w:ascii="Times New Roman" w:hAnsi="Times New Roman" w:cs="Times New Roman"/>
                <w:b/>
                <w:bCs/>
                <w:sz w:val="24"/>
                <w:szCs w:val="24"/>
              </w:rPr>
            </w:pPr>
            <w:r w:rsidRPr="00E37BBC">
              <w:rPr>
                <w:rFonts w:ascii="Times New Roman" w:hAnsi="Times New Roman" w:cs="Times New Roman"/>
                <w:b/>
                <w:bCs/>
                <w:sz w:val="24"/>
                <w:szCs w:val="24"/>
              </w:rPr>
              <w:t>Всего   564 ак.ч.</w:t>
            </w:r>
          </w:p>
        </w:tc>
      </w:tr>
    </w:tbl>
    <w:p w14:paraId="5F83C293" w14:textId="77777777" w:rsidR="00C23652" w:rsidRPr="00C23652" w:rsidRDefault="00C23652" w:rsidP="00C23652">
      <w:pPr>
        <w:suppressAutoHyphens/>
        <w:jc w:val="both"/>
        <w:rPr>
          <w:rFonts w:ascii="Times New Roman" w:hAnsi="Times New Roman" w:cs="Times New Roman"/>
          <w:bCs/>
          <w:i/>
          <w:sz w:val="24"/>
          <w:szCs w:val="24"/>
        </w:rPr>
      </w:pPr>
    </w:p>
    <w:p w14:paraId="5CCC764A" w14:textId="77777777" w:rsidR="00C23652" w:rsidRPr="00C23652" w:rsidRDefault="00C23652" w:rsidP="00C23652">
      <w:pPr>
        <w:pStyle w:val="114"/>
        <w:jc w:val="both"/>
        <w:rPr>
          <w:rFonts w:ascii="Times New Roman" w:hAnsi="Times New Roman"/>
        </w:rPr>
      </w:pPr>
    </w:p>
    <w:p w14:paraId="4D1A836F" w14:textId="77777777" w:rsidR="00C23652" w:rsidRPr="00C23652" w:rsidRDefault="00C23652" w:rsidP="00C23652">
      <w:pPr>
        <w:pStyle w:val="1f"/>
        <w:rPr>
          <w:rFonts w:ascii="Times New Roman" w:hAnsi="Times New Roman"/>
        </w:rPr>
      </w:pPr>
      <w:r w:rsidRPr="00C23652">
        <w:rPr>
          <w:rFonts w:ascii="Times New Roman" w:hAnsi="Times New Roman"/>
        </w:rPr>
        <w:t>3. Условия реализации профессионального модуля</w:t>
      </w:r>
    </w:p>
    <w:p w14:paraId="0D310993" w14:textId="77777777" w:rsidR="00C23652" w:rsidRPr="00C23652" w:rsidRDefault="00C23652" w:rsidP="00C23652">
      <w:pPr>
        <w:pStyle w:val="114"/>
        <w:rPr>
          <w:rFonts w:ascii="Times New Roman" w:hAnsi="Times New Roman"/>
        </w:rPr>
      </w:pPr>
      <w:r w:rsidRPr="00C23652">
        <w:rPr>
          <w:rFonts w:ascii="Times New Roman" w:hAnsi="Times New Roman"/>
        </w:rPr>
        <w:t>3.1. Материально-техническое обеспечение</w:t>
      </w:r>
    </w:p>
    <w:p w14:paraId="2D49147C" w14:textId="77777777" w:rsidR="00C23652" w:rsidRPr="00C23652" w:rsidRDefault="00C23652" w:rsidP="00C23652">
      <w:pPr>
        <w:suppressAutoHyphens/>
        <w:ind w:firstLine="709"/>
        <w:jc w:val="both"/>
        <w:rPr>
          <w:rFonts w:ascii="Times New Roman" w:hAnsi="Times New Roman" w:cs="Times New Roman"/>
          <w:bCs/>
          <w:sz w:val="24"/>
          <w:szCs w:val="24"/>
        </w:rPr>
      </w:pPr>
      <w:r w:rsidRPr="00C23652">
        <w:rPr>
          <w:rFonts w:ascii="Times New Roman" w:hAnsi="Times New Roman" w:cs="Times New Roman"/>
          <w:bCs/>
          <w:sz w:val="24"/>
          <w:szCs w:val="24"/>
        </w:rPr>
        <w:t>Кабинеты общепрофессиональных дисциплин и профессиональных модулей</w:t>
      </w:r>
      <w:r w:rsidRPr="00C23652">
        <w:rPr>
          <w:rFonts w:ascii="Times New Roman" w:hAnsi="Times New Roman" w:cs="Times New Roman"/>
          <w:bCs/>
          <w:i/>
          <w:sz w:val="24"/>
          <w:szCs w:val="24"/>
        </w:rPr>
        <w:t xml:space="preserve">, </w:t>
      </w:r>
      <w:r w:rsidRPr="00C23652">
        <w:rPr>
          <w:rFonts w:ascii="Times New Roman" w:hAnsi="Times New Roman" w:cs="Times New Roman"/>
          <w:bCs/>
          <w:sz w:val="24"/>
          <w:szCs w:val="24"/>
        </w:rPr>
        <w:t xml:space="preserve">оснащенные </w:t>
      </w:r>
      <w:r w:rsidRPr="00C23652">
        <w:rPr>
          <w:rFonts w:ascii="Times New Roman" w:hAnsi="Times New Roman" w:cs="Times New Roman"/>
          <w:bCs/>
          <w:iCs/>
          <w:sz w:val="24"/>
          <w:szCs w:val="24"/>
        </w:rPr>
        <w:t>в соответствии с приложением 3 ПОП-П</w:t>
      </w:r>
      <w:r w:rsidRPr="00C23652">
        <w:rPr>
          <w:rFonts w:ascii="Times New Roman" w:hAnsi="Times New Roman" w:cs="Times New Roman"/>
          <w:bCs/>
          <w:sz w:val="24"/>
          <w:szCs w:val="24"/>
        </w:rPr>
        <w:t xml:space="preserve">. </w:t>
      </w:r>
    </w:p>
    <w:p w14:paraId="67A3A8D8" w14:textId="77777777" w:rsidR="00C23652" w:rsidRPr="00C23652" w:rsidRDefault="00C23652" w:rsidP="00C23652">
      <w:pPr>
        <w:suppressAutoHyphens/>
        <w:ind w:firstLine="709"/>
        <w:jc w:val="both"/>
        <w:rPr>
          <w:rFonts w:ascii="Times New Roman" w:hAnsi="Times New Roman" w:cs="Times New Roman"/>
          <w:bCs/>
          <w:i/>
          <w:sz w:val="24"/>
          <w:szCs w:val="24"/>
        </w:rPr>
      </w:pPr>
      <w:r w:rsidRPr="00C23652">
        <w:rPr>
          <w:rFonts w:ascii="Times New Roman" w:hAnsi="Times New Roman" w:cs="Times New Roman"/>
          <w:bCs/>
          <w:sz w:val="24"/>
          <w:szCs w:val="24"/>
        </w:rPr>
        <w:t>Лаборатории: «Электрорадиоматериалов и радиокомпонентов», «</w:t>
      </w:r>
      <w:r w:rsidRPr="00C23652">
        <w:rPr>
          <w:rFonts w:ascii="Times New Roman" w:hAnsi="Times New Roman" w:cs="Times New Roman"/>
          <w:sz w:val="24"/>
          <w:szCs w:val="24"/>
        </w:rPr>
        <w:t>Судовых машин и приводов»</w:t>
      </w:r>
      <w:r w:rsidRPr="00C23652">
        <w:rPr>
          <w:rFonts w:ascii="Times New Roman" w:hAnsi="Times New Roman" w:cs="Times New Roman"/>
          <w:bCs/>
          <w:i/>
          <w:sz w:val="24"/>
          <w:szCs w:val="24"/>
        </w:rPr>
        <w:t xml:space="preserve">, </w:t>
      </w:r>
      <w:r w:rsidRPr="00C23652">
        <w:rPr>
          <w:rFonts w:ascii="Times New Roman" w:hAnsi="Times New Roman" w:cs="Times New Roman"/>
          <w:bCs/>
          <w:sz w:val="24"/>
          <w:szCs w:val="24"/>
        </w:rPr>
        <w:t xml:space="preserve">оснащенные в соответствии с </w:t>
      </w:r>
      <w:r w:rsidRPr="00C23652">
        <w:rPr>
          <w:rFonts w:ascii="Times New Roman" w:hAnsi="Times New Roman" w:cs="Times New Roman"/>
          <w:bCs/>
          <w:iCs/>
          <w:sz w:val="24"/>
          <w:szCs w:val="24"/>
        </w:rPr>
        <w:t>приложением 3 ПОП-П</w:t>
      </w:r>
      <w:r w:rsidRPr="00C23652">
        <w:rPr>
          <w:rFonts w:ascii="Times New Roman" w:hAnsi="Times New Roman" w:cs="Times New Roman"/>
          <w:bCs/>
          <w:i/>
          <w:sz w:val="24"/>
          <w:szCs w:val="24"/>
        </w:rPr>
        <w:t>.</w:t>
      </w:r>
    </w:p>
    <w:p w14:paraId="0C915178" w14:textId="77777777" w:rsidR="00C23652" w:rsidRPr="00C23652" w:rsidRDefault="00C23652" w:rsidP="00C23652">
      <w:pPr>
        <w:suppressAutoHyphens/>
        <w:ind w:firstLine="709"/>
        <w:jc w:val="both"/>
        <w:rPr>
          <w:rFonts w:ascii="Times New Roman" w:hAnsi="Times New Roman" w:cs="Times New Roman"/>
          <w:bCs/>
          <w:i/>
          <w:iCs/>
          <w:sz w:val="24"/>
          <w:szCs w:val="24"/>
        </w:rPr>
      </w:pPr>
      <w:r w:rsidRPr="00C23652">
        <w:rPr>
          <w:rFonts w:ascii="Times New Roman" w:hAnsi="Times New Roman" w:cs="Times New Roman"/>
          <w:bCs/>
          <w:sz w:val="24"/>
          <w:szCs w:val="24"/>
        </w:rPr>
        <w:t>Мастерские «</w:t>
      </w:r>
      <w:r w:rsidRPr="00C23652">
        <w:rPr>
          <w:rFonts w:ascii="Times New Roman" w:hAnsi="Times New Roman" w:cs="Times New Roman"/>
          <w:sz w:val="24"/>
          <w:szCs w:val="24"/>
        </w:rPr>
        <w:t>Электромонтажная»</w:t>
      </w:r>
      <w:r w:rsidRPr="00C23652">
        <w:rPr>
          <w:rFonts w:ascii="Times New Roman" w:hAnsi="Times New Roman" w:cs="Times New Roman"/>
          <w:bCs/>
          <w:sz w:val="24"/>
          <w:szCs w:val="24"/>
        </w:rPr>
        <w:t>, «</w:t>
      </w:r>
      <w:r w:rsidRPr="00C23652">
        <w:rPr>
          <w:rFonts w:ascii="Times New Roman" w:hAnsi="Times New Roman" w:cs="Times New Roman"/>
          <w:sz w:val="24"/>
          <w:szCs w:val="24"/>
        </w:rPr>
        <w:t>Радиомонтажн</w:t>
      </w:r>
      <w:r w:rsidRPr="00C23652">
        <w:rPr>
          <w:rFonts w:ascii="Times New Roman" w:hAnsi="Times New Roman" w:cs="Times New Roman"/>
          <w:bCs/>
          <w:i/>
          <w:sz w:val="24"/>
          <w:szCs w:val="24"/>
        </w:rPr>
        <w:t xml:space="preserve">ая», </w:t>
      </w:r>
      <w:r w:rsidRPr="00C23652">
        <w:rPr>
          <w:rFonts w:ascii="Times New Roman" w:hAnsi="Times New Roman" w:cs="Times New Roman"/>
          <w:bCs/>
          <w:sz w:val="24"/>
          <w:szCs w:val="24"/>
        </w:rPr>
        <w:t>оснащенные в соответствии с</w:t>
      </w:r>
      <w:r w:rsidRPr="00C23652">
        <w:rPr>
          <w:rFonts w:ascii="Times New Roman" w:hAnsi="Times New Roman" w:cs="Times New Roman"/>
          <w:bCs/>
          <w:iCs/>
          <w:sz w:val="24"/>
          <w:szCs w:val="24"/>
        </w:rPr>
        <w:t xml:space="preserve"> приложением 3 ПОП-П</w:t>
      </w:r>
      <w:r w:rsidRPr="00C23652">
        <w:rPr>
          <w:rFonts w:ascii="Times New Roman" w:hAnsi="Times New Roman" w:cs="Times New Roman"/>
          <w:bCs/>
          <w:i/>
          <w:iCs/>
          <w:sz w:val="24"/>
          <w:szCs w:val="24"/>
        </w:rPr>
        <w:t>.</w:t>
      </w:r>
    </w:p>
    <w:p w14:paraId="3DEF2AC2" w14:textId="77777777" w:rsidR="00C23652" w:rsidRPr="00C23652" w:rsidRDefault="00C23652" w:rsidP="00C23652">
      <w:pPr>
        <w:suppressAutoHyphens/>
        <w:ind w:firstLine="709"/>
        <w:jc w:val="both"/>
        <w:rPr>
          <w:rFonts w:ascii="Times New Roman" w:hAnsi="Times New Roman" w:cs="Times New Roman"/>
          <w:bCs/>
          <w:i/>
          <w:iCs/>
          <w:sz w:val="24"/>
          <w:szCs w:val="24"/>
        </w:rPr>
      </w:pPr>
      <w:r w:rsidRPr="00C23652">
        <w:rPr>
          <w:rFonts w:ascii="Times New Roman" w:hAnsi="Times New Roman" w:cs="Times New Roman"/>
          <w:bCs/>
          <w:sz w:val="24"/>
          <w:szCs w:val="24"/>
        </w:rPr>
        <w:t>Оснащенные базы практики</w:t>
      </w:r>
      <w:r w:rsidRPr="00C23652">
        <w:rPr>
          <w:rFonts w:ascii="Times New Roman" w:hAnsi="Times New Roman" w:cs="Times New Roman"/>
          <w:sz w:val="24"/>
          <w:szCs w:val="24"/>
        </w:rPr>
        <w:t xml:space="preserve">, </w:t>
      </w:r>
      <w:r w:rsidRPr="00C23652">
        <w:rPr>
          <w:rFonts w:ascii="Times New Roman" w:hAnsi="Times New Roman" w:cs="Times New Roman"/>
          <w:bCs/>
          <w:sz w:val="24"/>
          <w:szCs w:val="24"/>
        </w:rPr>
        <w:t xml:space="preserve">оснащенные в соответствии с </w:t>
      </w:r>
      <w:r w:rsidRPr="00C23652">
        <w:rPr>
          <w:rFonts w:ascii="Times New Roman" w:hAnsi="Times New Roman" w:cs="Times New Roman"/>
          <w:bCs/>
          <w:iCs/>
          <w:sz w:val="24"/>
          <w:szCs w:val="24"/>
        </w:rPr>
        <w:t>приложением 3 ПОП-П</w:t>
      </w:r>
      <w:r w:rsidRPr="00C23652">
        <w:rPr>
          <w:rFonts w:ascii="Times New Roman" w:hAnsi="Times New Roman" w:cs="Times New Roman"/>
          <w:bCs/>
          <w:i/>
          <w:iCs/>
          <w:sz w:val="24"/>
          <w:szCs w:val="24"/>
        </w:rPr>
        <w:t>.</w:t>
      </w:r>
    </w:p>
    <w:p w14:paraId="1B4816DE" w14:textId="77777777" w:rsidR="00C23652" w:rsidRPr="00C23652" w:rsidRDefault="00C23652" w:rsidP="00C23652">
      <w:pPr>
        <w:spacing w:after="200" w:line="276" w:lineRule="auto"/>
        <w:rPr>
          <w:rFonts w:ascii="Times New Roman" w:hAnsi="Times New Roman" w:cs="Times New Roman"/>
          <w:b/>
          <w:bCs/>
          <w:sz w:val="24"/>
          <w:szCs w:val="24"/>
        </w:rPr>
      </w:pPr>
    </w:p>
    <w:p w14:paraId="37A1F394" w14:textId="77777777" w:rsidR="00C23652" w:rsidRPr="00C23652" w:rsidRDefault="00C23652" w:rsidP="00C23652">
      <w:pPr>
        <w:spacing w:after="200" w:line="276" w:lineRule="auto"/>
        <w:rPr>
          <w:rFonts w:ascii="Times New Roman" w:hAnsi="Times New Roman" w:cs="Times New Roman"/>
          <w:b/>
          <w:bCs/>
          <w:sz w:val="24"/>
          <w:szCs w:val="24"/>
        </w:rPr>
      </w:pPr>
    </w:p>
    <w:p w14:paraId="5B0A3FB1" w14:textId="77777777" w:rsidR="00C23652" w:rsidRPr="00C23652" w:rsidRDefault="00C23652" w:rsidP="00C23652">
      <w:pPr>
        <w:pStyle w:val="114"/>
        <w:rPr>
          <w:rFonts w:ascii="Times New Roman" w:eastAsia="Times New Roman" w:hAnsi="Times New Roman"/>
        </w:rPr>
      </w:pPr>
      <w:r w:rsidRPr="00C23652">
        <w:rPr>
          <w:rFonts w:ascii="Times New Roman" w:hAnsi="Times New Roman"/>
        </w:rPr>
        <w:t>3.2. Учебно-методическое обеспечение</w:t>
      </w:r>
    </w:p>
    <w:p w14:paraId="333A5BB8" w14:textId="77777777" w:rsidR="00C23652" w:rsidRPr="00C23652" w:rsidRDefault="00C23652" w:rsidP="00C23652">
      <w:pPr>
        <w:pStyle w:val="a4"/>
        <w:spacing w:line="276" w:lineRule="auto"/>
        <w:ind w:left="0" w:firstLine="709"/>
        <w:jc w:val="both"/>
        <w:rPr>
          <w:rFonts w:ascii="Times New Roman" w:hAnsi="Times New Roman" w:cs="Times New Roman"/>
          <w:bCs/>
          <w:sz w:val="24"/>
          <w:szCs w:val="24"/>
        </w:rPr>
      </w:pPr>
      <w:r w:rsidRPr="00C23652">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23652">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23652">
        <w:rPr>
          <w:rFonts w:ascii="Times New Roman" w:hAnsi="Times New Roman" w:cs="Times New Roman"/>
          <w:bCs/>
          <w:sz w:val="24"/>
          <w:szCs w:val="24"/>
        </w:rPr>
        <w:t xml:space="preserve">библиотечного фонда </w:t>
      </w:r>
      <w:r w:rsidRPr="00C23652">
        <w:rPr>
          <w:rFonts w:ascii="Times New Roman" w:hAnsi="Times New Roman" w:cs="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DD6354" w14:textId="77777777" w:rsidR="00C23652" w:rsidRPr="00C23652" w:rsidRDefault="00C23652" w:rsidP="00C23652">
      <w:pPr>
        <w:pStyle w:val="a4"/>
        <w:spacing w:line="276" w:lineRule="auto"/>
        <w:ind w:left="0" w:firstLine="709"/>
        <w:jc w:val="both"/>
        <w:rPr>
          <w:rFonts w:ascii="Times New Roman" w:hAnsi="Times New Roman" w:cs="Times New Roman"/>
          <w:bCs/>
          <w:sz w:val="24"/>
          <w:szCs w:val="24"/>
        </w:rPr>
      </w:pPr>
    </w:p>
    <w:p w14:paraId="28388447" w14:textId="77777777" w:rsidR="00C23652" w:rsidRPr="00C23652" w:rsidRDefault="00C23652" w:rsidP="00C23652">
      <w:pPr>
        <w:pStyle w:val="a4"/>
        <w:spacing w:line="276" w:lineRule="auto"/>
        <w:ind w:left="0" w:firstLine="709"/>
        <w:rPr>
          <w:rFonts w:ascii="Times New Roman" w:hAnsi="Times New Roman" w:cs="Times New Roman"/>
          <w:b/>
          <w:sz w:val="24"/>
          <w:szCs w:val="24"/>
        </w:rPr>
      </w:pPr>
      <w:r w:rsidRPr="00C23652">
        <w:rPr>
          <w:rFonts w:ascii="Times New Roman" w:hAnsi="Times New Roman" w:cs="Times New Roman"/>
          <w:b/>
          <w:sz w:val="24"/>
          <w:szCs w:val="24"/>
        </w:rPr>
        <w:t>3.2.1. Основные печатные и/или электронные издания</w:t>
      </w:r>
    </w:p>
    <w:p w14:paraId="1B376DD0" w14:textId="3074DE61" w:rsidR="00C23652" w:rsidRPr="00C23652" w:rsidRDefault="00C23652" w:rsidP="00C23652">
      <w:pPr>
        <w:spacing w:line="276" w:lineRule="auto"/>
        <w:ind w:firstLine="709"/>
        <w:contextualSpacing/>
        <w:jc w:val="both"/>
        <w:rPr>
          <w:rFonts w:ascii="Times New Roman" w:hAnsi="Times New Roman" w:cs="Times New Roman"/>
          <w:bCs/>
          <w:i/>
          <w:sz w:val="24"/>
          <w:szCs w:val="24"/>
        </w:rPr>
      </w:pPr>
      <w:r w:rsidRPr="00C23652">
        <w:rPr>
          <w:rFonts w:ascii="Times New Roman" w:hAnsi="Times New Roman" w:cs="Times New Roman"/>
          <w:bCs/>
          <w:iCs/>
          <w:sz w:val="24"/>
          <w:szCs w:val="24"/>
        </w:rPr>
        <w:t>1.</w:t>
      </w:r>
      <w:r w:rsidRPr="00C23652">
        <w:rPr>
          <w:rFonts w:ascii="Times New Roman" w:hAnsi="Times New Roman" w:cs="Times New Roman"/>
          <w:b/>
          <w:iCs/>
          <w:sz w:val="24"/>
          <w:szCs w:val="24"/>
        </w:rPr>
        <w:t xml:space="preserve"> </w:t>
      </w:r>
      <w:r w:rsidR="008122C9" w:rsidRPr="008122C9">
        <w:rPr>
          <w:rFonts w:ascii="Times New Roman" w:hAnsi="Times New Roman" w:cs="Times New Roman"/>
          <w:bCs/>
          <w:iCs/>
          <w:sz w:val="24"/>
          <w:szCs w:val="24"/>
        </w:rPr>
        <w:t>Сибикин Ю.Д. Техническое обслуживание, ремонт электрооборудования и сетей промышленных предприятий: В 2 кн. Книга 1: учебное издание / Сибикин Ю.Д. - Москва : Академия, 2023. - 208 c. (Профессии среднего профессионального образования). - URL: https://academia-moscow.ru. - Текст : электронный</w:t>
      </w:r>
      <w:r w:rsidRPr="00C23652">
        <w:rPr>
          <w:rFonts w:ascii="Times New Roman" w:hAnsi="Times New Roman" w:cs="Times New Roman"/>
          <w:bCs/>
          <w:i/>
          <w:sz w:val="24"/>
          <w:szCs w:val="24"/>
        </w:rPr>
        <w:t>.</w:t>
      </w:r>
    </w:p>
    <w:p w14:paraId="387C8C1F" w14:textId="6989A026" w:rsidR="00C23652" w:rsidRDefault="00C23652" w:rsidP="00C23652">
      <w:pPr>
        <w:pStyle w:val="a4"/>
        <w:spacing w:line="276" w:lineRule="auto"/>
        <w:ind w:left="0" w:firstLine="709"/>
        <w:jc w:val="both"/>
        <w:rPr>
          <w:rFonts w:ascii="Times New Roman" w:hAnsi="Times New Roman" w:cs="Times New Roman"/>
          <w:sz w:val="24"/>
          <w:szCs w:val="24"/>
        </w:rPr>
      </w:pPr>
      <w:r w:rsidRPr="00C23652">
        <w:rPr>
          <w:rFonts w:ascii="Times New Roman" w:hAnsi="Times New Roman" w:cs="Times New Roman"/>
          <w:sz w:val="24"/>
          <w:szCs w:val="24"/>
        </w:rPr>
        <w:t xml:space="preserve">2. </w:t>
      </w:r>
      <w:r w:rsidR="008122C9" w:rsidRPr="008122C9">
        <w:rPr>
          <w:rFonts w:ascii="Times New Roman" w:hAnsi="Times New Roman" w:cs="Times New Roman"/>
          <w:sz w:val="24"/>
          <w:szCs w:val="24"/>
        </w:rPr>
        <w:t>Сибикин Ю.Д. Электробезопасность при эксплуатации электроустановок промышленных предприятий: учебное издание / Сибикин Ю.Д., Сибикин М.Ю. - Москва : Академия, 2024. - 240 c. (Профессии среднего профессионального образования). - URL: https://academia-moscow.ru. - Текст : электронный</w:t>
      </w:r>
      <w:r w:rsidRPr="00C23652">
        <w:rPr>
          <w:rFonts w:ascii="Times New Roman" w:hAnsi="Times New Roman" w:cs="Times New Roman"/>
          <w:sz w:val="24"/>
          <w:szCs w:val="24"/>
        </w:rPr>
        <w:t>.</w:t>
      </w:r>
    </w:p>
    <w:p w14:paraId="5FD1C066" w14:textId="64DD98EB" w:rsidR="008122C9" w:rsidRPr="00C23652" w:rsidRDefault="008122C9" w:rsidP="00C23652">
      <w:pPr>
        <w:pStyle w:val="a4"/>
        <w:spacing w:line="276" w:lineRule="auto"/>
        <w:ind w:left="0" w:firstLine="709"/>
        <w:jc w:val="both"/>
        <w:rPr>
          <w:rFonts w:ascii="Times New Roman" w:hAnsi="Times New Roman" w:cs="Times New Roman"/>
          <w:bCs/>
          <w:sz w:val="24"/>
          <w:szCs w:val="24"/>
        </w:rPr>
      </w:pPr>
      <w:r>
        <w:rPr>
          <w:rFonts w:ascii="Times New Roman" w:hAnsi="Times New Roman" w:cs="Times New Roman"/>
          <w:sz w:val="24"/>
          <w:szCs w:val="24"/>
        </w:rPr>
        <w:t xml:space="preserve">3. </w:t>
      </w:r>
      <w:r w:rsidRPr="008122C9">
        <w:rPr>
          <w:rFonts w:ascii="Times New Roman" w:hAnsi="Times New Roman" w:cs="Times New Roman"/>
          <w:sz w:val="24"/>
          <w:szCs w:val="24"/>
        </w:rPr>
        <w:t>Сидорова Л. Г. Сборка, монтаж, регулировка и ремонт узлов и механизмов оборудования, агрегатов, машин, станков и другого электрооборудования промышленных организаций: учебное издание / Сидорова Л. Г. - Москва : Академия, 2023. - 320 c. (Профессии среднего профессионального образования). - URL: https://academia-moscow.ru. - Текст : электронный</w:t>
      </w:r>
    </w:p>
    <w:p w14:paraId="1D1846A6" w14:textId="77777777" w:rsidR="00C23652" w:rsidRPr="00C23652" w:rsidRDefault="00C23652" w:rsidP="00C23652">
      <w:pPr>
        <w:pStyle w:val="a4"/>
        <w:spacing w:line="276" w:lineRule="auto"/>
        <w:ind w:left="0" w:firstLine="709"/>
        <w:jc w:val="both"/>
        <w:rPr>
          <w:rFonts w:ascii="Times New Roman" w:eastAsia="Times New Roman" w:hAnsi="Times New Roman" w:cs="Times New Roman"/>
          <w:sz w:val="24"/>
          <w:szCs w:val="24"/>
          <w:lang w:eastAsia="ru-RU"/>
        </w:rPr>
      </w:pPr>
    </w:p>
    <w:p w14:paraId="475B096C" w14:textId="77777777" w:rsidR="00C23652" w:rsidRPr="00C23652" w:rsidRDefault="00C23652" w:rsidP="00C23652">
      <w:pPr>
        <w:suppressAutoHyphens/>
        <w:spacing w:line="276" w:lineRule="auto"/>
        <w:ind w:firstLine="709"/>
        <w:contextualSpacing/>
        <w:rPr>
          <w:rFonts w:ascii="Times New Roman" w:hAnsi="Times New Roman" w:cs="Times New Roman"/>
          <w:bCs/>
          <w:i/>
          <w:sz w:val="24"/>
          <w:szCs w:val="24"/>
        </w:rPr>
      </w:pPr>
      <w:r w:rsidRPr="00C23652">
        <w:rPr>
          <w:rFonts w:ascii="Times New Roman" w:hAnsi="Times New Roman" w:cs="Times New Roman"/>
          <w:b/>
          <w:bCs/>
          <w:sz w:val="24"/>
          <w:szCs w:val="24"/>
        </w:rPr>
        <w:t xml:space="preserve">3.2.2. Дополнительные источники </w:t>
      </w:r>
      <w:r w:rsidRPr="00C23652">
        <w:rPr>
          <w:rFonts w:ascii="Times New Roman" w:hAnsi="Times New Roman" w:cs="Times New Roman"/>
          <w:bCs/>
          <w:i/>
          <w:sz w:val="24"/>
          <w:szCs w:val="24"/>
        </w:rPr>
        <w:t>(при необходимости)</w:t>
      </w:r>
    </w:p>
    <w:p w14:paraId="0A855A24" w14:textId="77777777" w:rsidR="00C23652" w:rsidRPr="00C23652" w:rsidRDefault="00C23652" w:rsidP="00C23652">
      <w:pPr>
        <w:pStyle w:val="1f"/>
        <w:rPr>
          <w:rFonts w:ascii="Times New Roman" w:hAnsi="Times New Roman"/>
        </w:rPr>
      </w:pPr>
    </w:p>
    <w:p w14:paraId="38DFCBC1" w14:textId="659D77C6" w:rsidR="00C23652" w:rsidRPr="00C23652" w:rsidRDefault="008122C9" w:rsidP="008122C9">
      <w:pPr>
        <w:pStyle w:val="1f"/>
        <w:ind w:left="720"/>
        <w:rPr>
          <w:rFonts w:ascii="Times New Roman" w:hAnsi="Times New Roman"/>
        </w:rPr>
      </w:pPr>
      <w:r>
        <w:rPr>
          <w:rFonts w:ascii="Times New Roman" w:hAnsi="Times New Roman"/>
          <w:lang w:val="ru-RU"/>
        </w:rPr>
        <w:t>4.</w:t>
      </w:r>
      <w:r w:rsidR="00C23652" w:rsidRPr="00C23652">
        <w:rPr>
          <w:rFonts w:ascii="Times New Roman" w:hAnsi="Times New Roman"/>
        </w:rPr>
        <w:t xml:space="preserve">Контроль и оценка результатов освоения </w:t>
      </w:r>
      <w:r w:rsidR="00C23652" w:rsidRPr="00C23652">
        <w:rPr>
          <w:rFonts w:ascii="Times New Roman" w:hAnsi="Times New Roman"/>
        </w:rPr>
        <w:b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3"/>
        <w:gridCol w:w="3917"/>
        <w:gridCol w:w="2378"/>
      </w:tblGrid>
      <w:tr w:rsidR="008122C9" w:rsidRPr="00240F52" w14:paraId="60115A18" w14:textId="77777777" w:rsidTr="00FF27FD">
        <w:trPr>
          <w:trHeight w:val="1098"/>
        </w:trPr>
        <w:tc>
          <w:tcPr>
            <w:tcW w:w="0" w:type="auto"/>
            <w:tcBorders>
              <w:top w:val="single" w:sz="4" w:space="0" w:color="auto"/>
              <w:left w:val="single" w:sz="4" w:space="0" w:color="auto"/>
              <w:bottom w:val="single" w:sz="4" w:space="0" w:color="auto"/>
              <w:right w:val="single" w:sz="4" w:space="0" w:color="auto"/>
            </w:tcBorders>
            <w:hideMark/>
          </w:tcPr>
          <w:p w14:paraId="2683E134" w14:textId="77777777" w:rsidR="008122C9" w:rsidRPr="008122C9" w:rsidRDefault="008122C9" w:rsidP="00FF27FD">
            <w:pPr>
              <w:suppressAutoHyphens/>
              <w:contextualSpacing/>
              <w:jc w:val="center"/>
              <w:rPr>
                <w:rFonts w:ascii="Times New Roman" w:hAnsi="Times New Roman"/>
                <w:sz w:val="24"/>
                <w:szCs w:val="24"/>
              </w:rPr>
            </w:pPr>
            <w:r w:rsidRPr="008122C9">
              <w:rPr>
                <w:rFonts w:ascii="Times New Roman" w:hAnsi="Times New Roman" w:cs="Times New Roman"/>
                <w:b/>
                <w:iCs/>
                <w:sz w:val="24"/>
                <w:szCs w:val="24"/>
              </w:rPr>
              <w:t>Код ПК, ОК</w:t>
            </w:r>
          </w:p>
        </w:tc>
        <w:tc>
          <w:tcPr>
            <w:tcW w:w="0" w:type="auto"/>
            <w:tcBorders>
              <w:top w:val="single" w:sz="4" w:space="0" w:color="auto"/>
              <w:left w:val="single" w:sz="4" w:space="0" w:color="auto"/>
              <w:bottom w:val="single" w:sz="4" w:space="0" w:color="auto"/>
              <w:right w:val="single" w:sz="4" w:space="0" w:color="auto"/>
            </w:tcBorders>
            <w:vAlign w:val="center"/>
            <w:hideMark/>
          </w:tcPr>
          <w:p w14:paraId="2C634CE7" w14:textId="77777777" w:rsidR="008122C9" w:rsidRPr="008122C9" w:rsidRDefault="008122C9" w:rsidP="00FF27FD">
            <w:pPr>
              <w:suppressAutoHyphens/>
              <w:contextualSpacing/>
              <w:jc w:val="center"/>
              <w:rPr>
                <w:rFonts w:ascii="Times New Roman" w:hAnsi="Times New Roman"/>
                <w:sz w:val="24"/>
                <w:szCs w:val="24"/>
              </w:rPr>
            </w:pPr>
            <w:r w:rsidRPr="008122C9">
              <w:rPr>
                <w:rFonts w:ascii="Times New Roman" w:hAnsi="Times New Roman" w:cs="Times New Roman"/>
                <w:b/>
                <w:iCs/>
                <w:sz w:val="24"/>
                <w:szCs w:val="24"/>
              </w:rPr>
              <w:t xml:space="preserve">Критерии оценки результата </w:t>
            </w:r>
            <w:r w:rsidRPr="008122C9">
              <w:rPr>
                <w:rFonts w:ascii="Times New Roman" w:hAnsi="Times New Roman" w:cs="Times New Roman"/>
                <w:b/>
                <w:iCs/>
                <w:sz w:val="24"/>
                <w:szCs w:val="24"/>
              </w:rPr>
              <w:br/>
              <w:t>(показатели освоенности компетенций)</w:t>
            </w:r>
          </w:p>
        </w:tc>
        <w:tc>
          <w:tcPr>
            <w:tcW w:w="0" w:type="auto"/>
            <w:tcBorders>
              <w:top w:val="single" w:sz="4" w:space="0" w:color="auto"/>
              <w:left w:val="single" w:sz="4" w:space="0" w:color="auto"/>
              <w:bottom w:val="single" w:sz="4" w:space="0" w:color="auto"/>
              <w:right w:val="single" w:sz="4" w:space="0" w:color="auto"/>
            </w:tcBorders>
            <w:vAlign w:val="center"/>
            <w:hideMark/>
          </w:tcPr>
          <w:p w14:paraId="7889F88E" w14:textId="77777777" w:rsidR="008122C9" w:rsidRPr="008122C9" w:rsidRDefault="008122C9" w:rsidP="00FF27FD">
            <w:pPr>
              <w:suppressAutoHyphens/>
              <w:contextualSpacing/>
              <w:jc w:val="center"/>
              <w:rPr>
                <w:rFonts w:ascii="Times New Roman" w:hAnsi="Times New Roman"/>
                <w:sz w:val="24"/>
                <w:szCs w:val="24"/>
              </w:rPr>
            </w:pPr>
            <w:r w:rsidRPr="008122C9">
              <w:rPr>
                <w:rFonts w:ascii="Times New Roman" w:hAnsi="Times New Roman" w:cs="Times New Roman"/>
                <w:b/>
                <w:sz w:val="24"/>
                <w:szCs w:val="24"/>
              </w:rPr>
              <w:t>Формы контроля и методы оценки</w:t>
            </w:r>
          </w:p>
        </w:tc>
      </w:tr>
      <w:tr w:rsidR="008122C9" w:rsidRPr="00240F52" w14:paraId="5D004F21" w14:textId="77777777" w:rsidTr="00FF27FD">
        <w:trPr>
          <w:trHeight w:val="698"/>
        </w:trPr>
        <w:tc>
          <w:tcPr>
            <w:tcW w:w="0" w:type="auto"/>
            <w:tcBorders>
              <w:top w:val="single" w:sz="4" w:space="0" w:color="auto"/>
              <w:left w:val="single" w:sz="4" w:space="0" w:color="auto"/>
              <w:bottom w:val="single" w:sz="4" w:space="0" w:color="auto"/>
              <w:right w:val="single" w:sz="4" w:space="0" w:color="auto"/>
            </w:tcBorders>
            <w:hideMark/>
          </w:tcPr>
          <w:p w14:paraId="14BA23F6" w14:textId="77777777" w:rsidR="008122C9" w:rsidRPr="008122C9" w:rsidRDefault="008122C9" w:rsidP="00FF27FD">
            <w:pPr>
              <w:contextualSpacing/>
              <w:jc w:val="both"/>
              <w:rPr>
                <w:rFonts w:ascii="Times New Roman" w:hAnsi="Times New Roman"/>
                <w:sz w:val="24"/>
                <w:szCs w:val="24"/>
              </w:rPr>
            </w:pPr>
            <w:r w:rsidRPr="008122C9">
              <w:rPr>
                <w:rFonts w:ascii="Times New Roman" w:hAnsi="Times New Roman"/>
                <w:sz w:val="24"/>
                <w:szCs w:val="24"/>
              </w:rPr>
              <w:t xml:space="preserve">ПК </w:t>
            </w:r>
            <w:r w:rsidRPr="008122C9">
              <w:rPr>
                <w:rFonts w:ascii="Times New Roman" w:hAnsi="Times New Roman"/>
                <w:bCs/>
                <w:sz w:val="24"/>
                <w:szCs w:val="24"/>
              </w:rPr>
              <w:t>2.1. Выполнять работы по доведению до норм сопротивления изоляции судовой сети и электрооборудования.</w:t>
            </w:r>
          </w:p>
          <w:p w14:paraId="440254A8" w14:textId="77777777" w:rsidR="008122C9" w:rsidRPr="008122C9" w:rsidRDefault="008122C9" w:rsidP="00FF27FD">
            <w:pPr>
              <w:suppressAutoHyphens/>
              <w:contextualSpacing/>
              <w:rPr>
                <w:rFonts w:ascii="Times New Roman" w:hAnsi="Times New Roman"/>
                <w:sz w:val="24"/>
                <w:szCs w:val="24"/>
              </w:rPr>
            </w:pPr>
          </w:p>
          <w:p w14:paraId="28768507" w14:textId="77777777" w:rsidR="008122C9" w:rsidRPr="008122C9" w:rsidRDefault="008122C9" w:rsidP="00FF27FD">
            <w:pPr>
              <w:suppressAutoHyphens/>
              <w:contextualSpacing/>
              <w:rPr>
                <w:rFonts w:ascii="Times New Roman" w:hAnsi="Times New Roman"/>
                <w:sz w:val="24"/>
                <w:szCs w:val="24"/>
              </w:rPr>
            </w:pPr>
          </w:p>
          <w:p w14:paraId="65DA28C5" w14:textId="7FB25D68" w:rsidR="008122C9" w:rsidRPr="008122C9" w:rsidRDefault="008122C9" w:rsidP="00FF27FD">
            <w:pPr>
              <w:suppressAutoHyphens/>
              <w:contextualSpacing/>
              <w:rPr>
                <w:rFonts w:ascii="Times New Roman" w:hAnsi="Times New Roman"/>
                <w:sz w:val="24"/>
                <w:szCs w:val="24"/>
              </w:rPr>
            </w:pPr>
            <w:r w:rsidRPr="008122C9">
              <w:rPr>
                <w:rFonts w:ascii="Times New Roman" w:hAnsi="Times New Roman"/>
                <w:sz w:val="24"/>
                <w:szCs w:val="24"/>
              </w:rPr>
              <w:t>ОК 01-</w:t>
            </w:r>
            <w:r w:rsidR="00335670">
              <w:rPr>
                <w:rFonts w:ascii="Times New Roman" w:hAnsi="Times New Roman"/>
                <w:sz w:val="24"/>
                <w:szCs w:val="24"/>
              </w:rPr>
              <w:t>09</w:t>
            </w:r>
          </w:p>
        </w:tc>
        <w:tc>
          <w:tcPr>
            <w:tcW w:w="0" w:type="auto"/>
            <w:tcBorders>
              <w:top w:val="single" w:sz="4" w:space="0" w:color="auto"/>
              <w:left w:val="single" w:sz="4" w:space="0" w:color="auto"/>
              <w:bottom w:val="single" w:sz="4" w:space="0" w:color="auto"/>
              <w:right w:val="single" w:sz="4" w:space="0" w:color="auto"/>
            </w:tcBorders>
            <w:hideMark/>
          </w:tcPr>
          <w:p w14:paraId="7D5AF57D" w14:textId="71980DA6" w:rsidR="008122C9" w:rsidRPr="008122C9" w:rsidRDefault="008122C9" w:rsidP="00FF27FD">
            <w:pPr>
              <w:contextualSpacing/>
              <w:rPr>
                <w:rFonts w:ascii="Times New Roman" w:hAnsi="Times New Roman"/>
                <w:sz w:val="24"/>
                <w:szCs w:val="24"/>
              </w:rPr>
            </w:pPr>
            <w:r w:rsidRPr="008122C9">
              <w:rPr>
                <w:rFonts w:ascii="Times New Roman" w:hAnsi="Times New Roman"/>
                <w:bCs/>
                <w:sz w:val="24"/>
                <w:szCs w:val="24"/>
              </w:rPr>
              <w:t>О</w:t>
            </w:r>
            <w:r w:rsidRPr="008122C9">
              <w:rPr>
                <w:rFonts w:ascii="Times New Roman" w:hAnsi="Times New Roman"/>
                <w:sz w:val="24"/>
                <w:szCs w:val="24"/>
              </w:rPr>
              <w:t>пределя</w:t>
            </w:r>
            <w:r>
              <w:rPr>
                <w:rFonts w:ascii="Times New Roman" w:hAnsi="Times New Roman"/>
                <w:sz w:val="24"/>
                <w:szCs w:val="24"/>
              </w:rPr>
              <w:t>ет</w:t>
            </w:r>
            <w:r w:rsidRPr="008122C9">
              <w:rPr>
                <w:rFonts w:ascii="Times New Roman" w:hAnsi="Times New Roman"/>
                <w:sz w:val="24"/>
                <w:szCs w:val="24"/>
              </w:rPr>
              <w:t xml:space="preserve"> места установки измерения и контроля изоляции судовой сети и электрооборудования.</w:t>
            </w:r>
          </w:p>
          <w:p w14:paraId="2588BA24" w14:textId="741BCF93" w:rsidR="008122C9" w:rsidRPr="008122C9" w:rsidRDefault="008122C9" w:rsidP="00FF27FD">
            <w:pPr>
              <w:contextualSpacing/>
              <w:rPr>
                <w:rFonts w:ascii="Times New Roman" w:hAnsi="Times New Roman"/>
                <w:sz w:val="24"/>
                <w:szCs w:val="24"/>
              </w:rPr>
            </w:pPr>
            <w:r w:rsidRPr="008122C9">
              <w:rPr>
                <w:rFonts w:ascii="Times New Roman" w:hAnsi="Times New Roman"/>
                <w:sz w:val="24"/>
                <w:szCs w:val="24"/>
              </w:rPr>
              <w:t>Примен</w:t>
            </w:r>
            <w:r>
              <w:rPr>
                <w:rFonts w:ascii="Times New Roman" w:hAnsi="Times New Roman"/>
                <w:sz w:val="24"/>
                <w:szCs w:val="24"/>
              </w:rPr>
              <w:t>яет</w:t>
            </w:r>
            <w:r w:rsidRPr="008122C9">
              <w:rPr>
                <w:rFonts w:ascii="Times New Roman" w:hAnsi="Times New Roman"/>
                <w:sz w:val="24"/>
                <w:szCs w:val="24"/>
              </w:rPr>
              <w:t xml:space="preserve"> приемы и навыки необходимые и рациональные при работах по доведению до норм сопротивления изоляции.</w:t>
            </w:r>
          </w:p>
          <w:p w14:paraId="0959C921" w14:textId="5683A9AA" w:rsidR="008122C9" w:rsidRPr="008122C9" w:rsidRDefault="008122C9" w:rsidP="00FF27FD">
            <w:pPr>
              <w:contextualSpacing/>
              <w:rPr>
                <w:rFonts w:ascii="Times New Roman" w:hAnsi="Times New Roman"/>
                <w:sz w:val="24"/>
                <w:szCs w:val="24"/>
              </w:rPr>
            </w:pPr>
            <w:r w:rsidRPr="008122C9">
              <w:rPr>
                <w:rFonts w:ascii="Times New Roman" w:hAnsi="Times New Roman"/>
                <w:sz w:val="24"/>
                <w:szCs w:val="24"/>
              </w:rPr>
              <w:t>Контролир</w:t>
            </w:r>
            <w:r>
              <w:rPr>
                <w:rFonts w:ascii="Times New Roman" w:hAnsi="Times New Roman"/>
                <w:sz w:val="24"/>
                <w:szCs w:val="24"/>
              </w:rPr>
              <w:t>ует</w:t>
            </w:r>
            <w:r w:rsidRPr="008122C9">
              <w:rPr>
                <w:rFonts w:ascii="Times New Roman" w:hAnsi="Times New Roman"/>
                <w:sz w:val="24"/>
                <w:szCs w:val="24"/>
              </w:rPr>
              <w:t xml:space="preserve"> качество выполнения работ.</w:t>
            </w:r>
          </w:p>
          <w:p w14:paraId="5485A67E" w14:textId="38C6CB0C" w:rsidR="008122C9" w:rsidRPr="008122C9" w:rsidRDefault="008122C9" w:rsidP="00FF27FD">
            <w:pPr>
              <w:contextualSpacing/>
              <w:rPr>
                <w:rFonts w:ascii="Times New Roman" w:hAnsi="Times New Roman"/>
                <w:sz w:val="24"/>
                <w:szCs w:val="24"/>
              </w:rPr>
            </w:pPr>
            <w:r w:rsidRPr="008122C9">
              <w:rPr>
                <w:rFonts w:ascii="Times New Roman" w:hAnsi="Times New Roman"/>
                <w:sz w:val="24"/>
                <w:szCs w:val="24"/>
              </w:rPr>
              <w:t>Использ</w:t>
            </w:r>
            <w:r>
              <w:rPr>
                <w:rFonts w:ascii="Times New Roman" w:hAnsi="Times New Roman"/>
                <w:sz w:val="24"/>
                <w:szCs w:val="24"/>
              </w:rPr>
              <w:t>ует</w:t>
            </w:r>
            <w:r w:rsidRPr="008122C9">
              <w:rPr>
                <w:rFonts w:ascii="Times New Roman" w:hAnsi="Times New Roman"/>
                <w:sz w:val="24"/>
                <w:szCs w:val="24"/>
              </w:rPr>
              <w:t xml:space="preserve"> безопасные приемы труда при выполнении работ по доведению изоляции судовой сети и электрооборудования.</w:t>
            </w:r>
          </w:p>
          <w:p w14:paraId="26510FC2" w14:textId="1E9F19A5" w:rsidR="008122C9" w:rsidRPr="008122C9" w:rsidRDefault="008122C9" w:rsidP="00FF27FD">
            <w:pPr>
              <w:contextualSpacing/>
              <w:rPr>
                <w:rFonts w:ascii="Times New Roman" w:hAnsi="Times New Roman"/>
                <w:sz w:val="24"/>
                <w:szCs w:val="24"/>
              </w:rPr>
            </w:pPr>
            <w:r w:rsidRPr="008122C9">
              <w:rPr>
                <w:rFonts w:ascii="Times New Roman" w:hAnsi="Times New Roman"/>
                <w:sz w:val="24"/>
                <w:szCs w:val="24"/>
              </w:rPr>
              <w:t>Использ</w:t>
            </w:r>
            <w:r>
              <w:rPr>
                <w:rFonts w:ascii="Times New Roman" w:hAnsi="Times New Roman"/>
                <w:sz w:val="24"/>
                <w:szCs w:val="24"/>
              </w:rPr>
              <w:t>ует</w:t>
            </w:r>
            <w:r w:rsidRPr="008122C9">
              <w:rPr>
                <w:rFonts w:ascii="Times New Roman" w:hAnsi="Times New Roman"/>
                <w:sz w:val="24"/>
                <w:szCs w:val="24"/>
              </w:rPr>
              <w:t xml:space="preserve"> требования охраны труда, техники безопасности и экобезопасности при выполнении работ по доведению изоляции судовой сети и электрооборудования.</w:t>
            </w:r>
          </w:p>
        </w:tc>
        <w:tc>
          <w:tcPr>
            <w:tcW w:w="0" w:type="auto"/>
            <w:tcBorders>
              <w:top w:val="single" w:sz="4" w:space="0" w:color="auto"/>
              <w:left w:val="single" w:sz="4" w:space="0" w:color="auto"/>
              <w:bottom w:val="single" w:sz="4" w:space="0" w:color="auto"/>
              <w:right w:val="single" w:sz="4" w:space="0" w:color="auto"/>
            </w:tcBorders>
            <w:hideMark/>
          </w:tcPr>
          <w:p w14:paraId="0ED6531B" w14:textId="77777777" w:rsidR="008122C9" w:rsidRPr="008122C9" w:rsidRDefault="008122C9" w:rsidP="00FF27FD">
            <w:pPr>
              <w:contextualSpacing/>
              <w:rPr>
                <w:rFonts w:ascii="Times New Roman" w:hAnsi="Times New Roman"/>
                <w:bCs/>
                <w:sz w:val="24"/>
                <w:szCs w:val="24"/>
              </w:rPr>
            </w:pPr>
            <w:r w:rsidRPr="008122C9">
              <w:rPr>
                <w:rFonts w:ascii="Times New Roman" w:hAnsi="Times New Roman"/>
                <w:bCs/>
                <w:sz w:val="24"/>
                <w:szCs w:val="24"/>
              </w:rPr>
              <w:t>Оценка выполнения учебно – производственных работ.</w:t>
            </w:r>
          </w:p>
          <w:p w14:paraId="4F3EED2D" w14:textId="77777777" w:rsidR="008122C9" w:rsidRPr="008122C9" w:rsidRDefault="008122C9" w:rsidP="00FF27FD">
            <w:pPr>
              <w:autoSpaceDE w:val="0"/>
              <w:autoSpaceDN w:val="0"/>
              <w:adjustRightInd w:val="0"/>
              <w:contextualSpacing/>
              <w:rPr>
                <w:rFonts w:ascii="Times New Roman" w:hAnsi="Times New Roman"/>
                <w:sz w:val="24"/>
                <w:szCs w:val="24"/>
              </w:rPr>
            </w:pPr>
            <w:r w:rsidRPr="008122C9">
              <w:rPr>
                <w:rFonts w:ascii="Times New Roman" w:hAnsi="Times New Roman"/>
                <w:sz w:val="24"/>
                <w:szCs w:val="24"/>
              </w:rPr>
              <w:t>Тестирование.</w:t>
            </w:r>
          </w:p>
          <w:p w14:paraId="3C1DC44B" w14:textId="77777777" w:rsidR="008122C9" w:rsidRPr="008122C9" w:rsidRDefault="008122C9" w:rsidP="00FF27FD">
            <w:pPr>
              <w:contextualSpacing/>
              <w:rPr>
                <w:rFonts w:ascii="Times New Roman" w:hAnsi="Times New Roman"/>
                <w:bCs/>
                <w:i/>
                <w:sz w:val="24"/>
                <w:szCs w:val="24"/>
              </w:rPr>
            </w:pPr>
            <w:r w:rsidRPr="008122C9">
              <w:rPr>
                <w:rFonts w:ascii="Times New Roman" w:hAnsi="Times New Roman"/>
                <w:sz w:val="24"/>
                <w:szCs w:val="24"/>
              </w:rPr>
              <w:t>Практические занятия.</w:t>
            </w:r>
          </w:p>
        </w:tc>
      </w:tr>
      <w:tr w:rsidR="008122C9" w:rsidRPr="00240F52" w14:paraId="64A2E8D4" w14:textId="77777777" w:rsidTr="00FF27FD">
        <w:trPr>
          <w:trHeight w:val="698"/>
        </w:trPr>
        <w:tc>
          <w:tcPr>
            <w:tcW w:w="0" w:type="auto"/>
            <w:tcBorders>
              <w:top w:val="single" w:sz="4" w:space="0" w:color="auto"/>
              <w:left w:val="single" w:sz="4" w:space="0" w:color="auto"/>
              <w:bottom w:val="single" w:sz="4" w:space="0" w:color="auto"/>
              <w:right w:val="single" w:sz="4" w:space="0" w:color="auto"/>
            </w:tcBorders>
          </w:tcPr>
          <w:p w14:paraId="6FE895AE" w14:textId="77777777" w:rsidR="008122C9" w:rsidRPr="008122C9" w:rsidRDefault="008122C9" w:rsidP="00FF27FD">
            <w:pPr>
              <w:widowControl w:val="0"/>
              <w:tabs>
                <w:tab w:val="left" w:pos="916"/>
                <w:tab w:val="left" w:pos="1832"/>
                <w:tab w:val="left" w:pos="2748"/>
                <w:tab w:val="left" w:pos="354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sz w:val="24"/>
                <w:szCs w:val="24"/>
              </w:rPr>
            </w:pPr>
            <w:r w:rsidRPr="008122C9">
              <w:rPr>
                <w:rFonts w:ascii="Times New Roman" w:hAnsi="Times New Roman"/>
                <w:sz w:val="24"/>
                <w:szCs w:val="24"/>
              </w:rPr>
              <w:lastRenderedPageBreak/>
              <w:t>ПК 2.2. Выполнять подготовку к сдаче и сдачу по программе испытаний кабельных трасс.</w:t>
            </w:r>
          </w:p>
          <w:p w14:paraId="48C3153E" w14:textId="77777777" w:rsidR="008122C9" w:rsidRPr="008122C9" w:rsidRDefault="008122C9" w:rsidP="00FF27FD">
            <w:pPr>
              <w:widowControl w:val="0"/>
              <w:tabs>
                <w:tab w:val="left" w:pos="916"/>
                <w:tab w:val="left" w:pos="1832"/>
                <w:tab w:val="left" w:pos="2748"/>
                <w:tab w:val="left" w:pos="354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sz w:val="24"/>
                <w:szCs w:val="24"/>
              </w:rPr>
            </w:pPr>
          </w:p>
          <w:p w14:paraId="7F12CE0D" w14:textId="77777777" w:rsidR="008122C9" w:rsidRPr="008122C9" w:rsidRDefault="008122C9" w:rsidP="00FF27FD">
            <w:pPr>
              <w:widowControl w:val="0"/>
              <w:tabs>
                <w:tab w:val="left" w:pos="916"/>
                <w:tab w:val="left" w:pos="1832"/>
                <w:tab w:val="left" w:pos="2748"/>
                <w:tab w:val="left" w:pos="354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sz w:val="24"/>
                <w:szCs w:val="24"/>
              </w:rPr>
            </w:pPr>
          </w:p>
          <w:p w14:paraId="0F77C375" w14:textId="26106FE9" w:rsidR="008122C9" w:rsidRPr="008122C9" w:rsidRDefault="008122C9" w:rsidP="00FF27FD">
            <w:pPr>
              <w:widowControl w:val="0"/>
              <w:tabs>
                <w:tab w:val="left" w:pos="916"/>
                <w:tab w:val="left" w:pos="1832"/>
                <w:tab w:val="left" w:pos="2748"/>
                <w:tab w:val="left" w:pos="354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sz w:val="24"/>
                <w:szCs w:val="24"/>
              </w:rPr>
            </w:pPr>
            <w:r w:rsidRPr="008122C9">
              <w:rPr>
                <w:rFonts w:ascii="Times New Roman" w:hAnsi="Times New Roman"/>
                <w:sz w:val="24"/>
                <w:szCs w:val="24"/>
              </w:rPr>
              <w:t>ОК 01-</w:t>
            </w:r>
            <w:r w:rsidR="00335670">
              <w:rPr>
                <w:rFonts w:ascii="Times New Roman" w:hAnsi="Times New Roman"/>
                <w:sz w:val="24"/>
                <w:szCs w:val="24"/>
              </w:rPr>
              <w:t>09</w:t>
            </w:r>
          </w:p>
        </w:tc>
        <w:tc>
          <w:tcPr>
            <w:tcW w:w="0" w:type="auto"/>
            <w:tcBorders>
              <w:top w:val="single" w:sz="4" w:space="0" w:color="auto"/>
              <w:left w:val="single" w:sz="4" w:space="0" w:color="auto"/>
              <w:bottom w:val="single" w:sz="4" w:space="0" w:color="auto"/>
              <w:right w:val="single" w:sz="4" w:space="0" w:color="auto"/>
            </w:tcBorders>
          </w:tcPr>
          <w:p w14:paraId="0092275D" w14:textId="43A4C36F" w:rsidR="008122C9" w:rsidRPr="008122C9" w:rsidRDefault="008122C9" w:rsidP="00FF27FD">
            <w:pPr>
              <w:contextualSpacing/>
              <w:rPr>
                <w:rFonts w:ascii="Times New Roman" w:hAnsi="Times New Roman"/>
                <w:sz w:val="24"/>
                <w:szCs w:val="24"/>
              </w:rPr>
            </w:pPr>
            <w:r w:rsidRPr="008122C9">
              <w:rPr>
                <w:rFonts w:ascii="Times New Roman" w:hAnsi="Times New Roman"/>
                <w:sz w:val="24"/>
                <w:szCs w:val="24"/>
              </w:rPr>
              <w:t>Выполня</w:t>
            </w:r>
            <w:r>
              <w:rPr>
                <w:rFonts w:ascii="Times New Roman" w:hAnsi="Times New Roman"/>
                <w:sz w:val="24"/>
                <w:szCs w:val="24"/>
              </w:rPr>
              <w:t>ет</w:t>
            </w:r>
            <w:r w:rsidRPr="008122C9">
              <w:rPr>
                <w:rFonts w:ascii="Times New Roman" w:hAnsi="Times New Roman"/>
                <w:sz w:val="24"/>
                <w:szCs w:val="24"/>
              </w:rPr>
              <w:t xml:space="preserve"> демонтаж, заполнение соответствующей технической документации, подготовку к сдаче и сдачу кабельных трасс.</w:t>
            </w:r>
          </w:p>
          <w:p w14:paraId="01FCD5AF" w14:textId="41B6DE6D" w:rsidR="008122C9" w:rsidRPr="008122C9" w:rsidRDefault="008122C9" w:rsidP="00FF27FD">
            <w:pPr>
              <w:contextualSpacing/>
              <w:rPr>
                <w:rFonts w:ascii="Times New Roman" w:hAnsi="Times New Roman"/>
                <w:sz w:val="24"/>
                <w:szCs w:val="24"/>
              </w:rPr>
            </w:pPr>
            <w:r w:rsidRPr="008122C9">
              <w:rPr>
                <w:rFonts w:ascii="Times New Roman" w:hAnsi="Times New Roman"/>
                <w:sz w:val="24"/>
                <w:szCs w:val="24"/>
              </w:rPr>
              <w:t>Выполня</w:t>
            </w:r>
            <w:r>
              <w:rPr>
                <w:rFonts w:ascii="Times New Roman" w:hAnsi="Times New Roman"/>
                <w:sz w:val="24"/>
                <w:szCs w:val="24"/>
              </w:rPr>
              <w:t>ет</w:t>
            </w:r>
            <w:r w:rsidRPr="008122C9">
              <w:rPr>
                <w:rFonts w:ascii="Times New Roman" w:hAnsi="Times New Roman"/>
                <w:sz w:val="24"/>
                <w:szCs w:val="24"/>
              </w:rPr>
              <w:t xml:space="preserve"> прием кабельных трасс и испытания.</w:t>
            </w:r>
          </w:p>
          <w:p w14:paraId="5B9E4535" w14:textId="79C509EB" w:rsidR="008122C9" w:rsidRPr="008122C9" w:rsidRDefault="008122C9" w:rsidP="00FF27FD">
            <w:pPr>
              <w:contextualSpacing/>
              <w:rPr>
                <w:rFonts w:ascii="Times New Roman" w:hAnsi="Times New Roman"/>
                <w:sz w:val="24"/>
                <w:szCs w:val="24"/>
              </w:rPr>
            </w:pPr>
            <w:r w:rsidRPr="008122C9">
              <w:rPr>
                <w:rFonts w:ascii="Times New Roman" w:hAnsi="Times New Roman"/>
                <w:sz w:val="24"/>
                <w:szCs w:val="24"/>
              </w:rPr>
              <w:t>Контролир</w:t>
            </w:r>
            <w:r>
              <w:rPr>
                <w:rFonts w:ascii="Times New Roman" w:hAnsi="Times New Roman"/>
                <w:sz w:val="24"/>
                <w:szCs w:val="24"/>
              </w:rPr>
              <w:t>ует</w:t>
            </w:r>
            <w:r w:rsidRPr="008122C9">
              <w:rPr>
                <w:rFonts w:ascii="Times New Roman" w:hAnsi="Times New Roman"/>
                <w:sz w:val="24"/>
                <w:szCs w:val="24"/>
              </w:rPr>
              <w:t xml:space="preserve"> качество выполнения работ при сдаче и испытании кабельных трасс.</w:t>
            </w:r>
          </w:p>
          <w:p w14:paraId="61D1F527" w14:textId="1070FC78" w:rsidR="008122C9" w:rsidRPr="008122C9" w:rsidRDefault="008122C9" w:rsidP="00FF27FD">
            <w:pPr>
              <w:contextualSpacing/>
              <w:rPr>
                <w:rFonts w:ascii="Times New Roman" w:hAnsi="Times New Roman"/>
                <w:sz w:val="24"/>
                <w:szCs w:val="24"/>
              </w:rPr>
            </w:pPr>
            <w:r w:rsidRPr="008122C9">
              <w:rPr>
                <w:rFonts w:ascii="Times New Roman" w:hAnsi="Times New Roman"/>
                <w:sz w:val="24"/>
                <w:szCs w:val="24"/>
              </w:rPr>
              <w:t>Использ</w:t>
            </w:r>
            <w:r>
              <w:rPr>
                <w:rFonts w:ascii="Times New Roman" w:hAnsi="Times New Roman"/>
                <w:sz w:val="24"/>
                <w:szCs w:val="24"/>
              </w:rPr>
              <w:t>ует</w:t>
            </w:r>
            <w:r w:rsidRPr="008122C9">
              <w:rPr>
                <w:rFonts w:ascii="Times New Roman" w:hAnsi="Times New Roman"/>
                <w:sz w:val="24"/>
                <w:szCs w:val="24"/>
              </w:rPr>
              <w:t xml:space="preserve"> безопасные приемы труда при выполнении подготовки к сдаче, сдаче кабельных трасс и испытаниях.</w:t>
            </w:r>
          </w:p>
          <w:p w14:paraId="4EB6C42A" w14:textId="1F616ADD" w:rsidR="008122C9" w:rsidRPr="008122C9" w:rsidRDefault="008122C9" w:rsidP="00FF27FD">
            <w:pPr>
              <w:contextualSpacing/>
              <w:rPr>
                <w:rFonts w:ascii="Times New Roman" w:hAnsi="Times New Roman"/>
                <w:sz w:val="24"/>
                <w:szCs w:val="24"/>
              </w:rPr>
            </w:pPr>
            <w:r w:rsidRPr="008122C9">
              <w:rPr>
                <w:rFonts w:ascii="Times New Roman" w:hAnsi="Times New Roman"/>
                <w:sz w:val="24"/>
                <w:szCs w:val="24"/>
              </w:rPr>
              <w:t>Использ</w:t>
            </w:r>
            <w:r>
              <w:rPr>
                <w:rFonts w:ascii="Times New Roman" w:hAnsi="Times New Roman"/>
                <w:sz w:val="24"/>
                <w:szCs w:val="24"/>
              </w:rPr>
              <w:t>ует</w:t>
            </w:r>
            <w:r w:rsidRPr="008122C9">
              <w:rPr>
                <w:rFonts w:ascii="Times New Roman" w:hAnsi="Times New Roman"/>
                <w:sz w:val="24"/>
                <w:szCs w:val="24"/>
              </w:rPr>
              <w:t xml:space="preserve"> требования охраны труда, техники безопасности и экобезопасности при выполнении сдачи и испытаниях кабельных трасс.</w:t>
            </w:r>
          </w:p>
        </w:tc>
        <w:tc>
          <w:tcPr>
            <w:tcW w:w="0" w:type="auto"/>
            <w:tcBorders>
              <w:top w:val="single" w:sz="4" w:space="0" w:color="auto"/>
              <w:left w:val="single" w:sz="4" w:space="0" w:color="auto"/>
              <w:bottom w:val="single" w:sz="4" w:space="0" w:color="auto"/>
              <w:right w:val="single" w:sz="4" w:space="0" w:color="auto"/>
            </w:tcBorders>
          </w:tcPr>
          <w:p w14:paraId="549067C8" w14:textId="77777777" w:rsidR="008122C9" w:rsidRPr="008122C9" w:rsidRDefault="008122C9" w:rsidP="00FF27FD">
            <w:pPr>
              <w:contextualSpacing/>
              <w:rPr>
                <w:rFonts w:ascii="Times New Roman" w:hAnsi="Times New Roman"/>
                <w:bCs/>
                <w:sz w:val="24"/>
                <w:szCs w:val="24"/>
              </w:rPr>
            </w:pPr>
            <w:r w:rsidRPr="008122C9">
              <w:rPr>
                <w:rFonts w:ascii="Times New Roman" w:hAnsi="Times New Roman"/>
                <w:bCs/>
                <w:sz w:val="24"/>
                <w:szCs w:val="24"/>
              </w:rPr>
              <w:t>Оценка выполнения учебно – производственных работ.</w:t>
            </w:r>
          </w:p>
          <w:p w14:paraId="42EA4C68" w14:textId="77777777" w:rsidR="008122C9" w:rsidRPr="008122C9" w:rsidRDefault="008122C9" w:rsidP="00FF27FD">
            <w:pPr>
              <w:autoSpaceDE w:val="0"/>
              <w:autoSpaceDN w:val="0"/>
              <w:adjustRightInd w:val="0"/>
              <w:contextualSpacing/>
              <w:rPr>
                <w:rFonts w:ascii="Times New Roman" w:hAnsi="Times New Roman"/>
                <w:sz w:val="24"/>
                <w:szCs w:val="24"/>
              </w:rPr>
            </w:pPr>
            <w:r w:rsidRPr="008122C9">
              <w:rPr>
                <w:rFonts w:ascii="Times New Roman" w:hAnsi="Times New Roman"/>
                <w:sz w:val="24"/>
                <w:szCs w:val="24"/>
              </w:rPr>
              <w:t>Тестирование.</w:t>
            </w:r>
          </w:p>
          <w:p w14:paraId="31820913" w14:textId="77777777" w:rsidR="008122C9" w:rsidRPr="008122C9" w:rsidRDefault="008122C9" w:rsidP="00FF27F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sz w:val="24"/>
                <w:szCs w:val="24"/>
              </w:rPr>
            </w:pPr>
            <w:r w:rsidRPr="008122C9">
              <w:rPr>
                <w:rFonts w:ascii="Times New Roman" w:hAnsi="Times New Roman"/>
                <w:sz w:val="24"/>
                <w:szCs w:val="24"/>
              </w:rPr>
              <w:t>Практические занятия.</w:t>
            </w:r>
          </w:p>
        </w:tc>
      </w:tr>
      <w:tr w:rsidR="008122C9" w:rsidRPr="00240F52" w14:paraId="1007D7DE" w14:textId="77777777" w:rsidTr="00FF27FD">
        <w:tc>
          <w:tcPr>
            <w:tcW w:w="0" w:type="auto"/>
            <w:tcBorders>
              <w:top w:val="single" w:sz="4" w:space="0" w:color="auto"/>
              <w:left w:val="single" w:sz="4" w:space="0" w:color="auto"/>
              <w:bottom w:val="single" w:sz="4" w:space="0" w:color="auto"/>
              <w:right w:val="single" w:sz="4" w:space="0" w:color="auto"/>
            </w:tcBorders>
          </w:tcPr>
          <w:p w14:paraId="58CAFF6E" w14:textId="77777777" w:rsidR="008122C9" w:rsidRPr="008122C9" w:rsidRDefault="008122C9" w:rsidP="00FF27F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sz w:val="24"/>
                <w:szCs w:val="24"/>
              </w:rPr>
            </w:pPr>
            <w:r w:rsidRPr="008122C9">
              <w:rPr>
                <w:rFonts w:ascii="Times New Roman" w:hAnsi="Times New Roman"/>
                <w:sz w:val="24"/>
                <w:szCs w:val="24"/>
              </w:rPr>
              <w:t>ПК 2.3. Выполнять регулировочные работы, разборку и сборку узлов и схем электрооборудования и аппаратуры радиотехники средней сложности.</w:t>
            </w:r>
          </w:p>
          <w:p w14:paraId="7EB606CF" w14:textId="77777777" w:rsidR="008122C9" w:rsidRPr="008122C9" w:rsidRDefault="008122C9" w:rsidP="00FF27F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sz w:val="24"/>
                <w:szCs w:val="24"/>
              </w:rPr>
            </w:pPr>
          </w:p>
          <w:p w14:paraId="283029F6" w14:textId="534B063F" w:rsidR="008122C9" w:rsidRPr="008122C9" w:rsidRDefault="008122C9" w:rsidP="00FF27F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sz w:val="24"/>
                <w:szCs w:val="24"/>
              </w:rPr>
            </w:pPr>
            <w:r w:rsidRPr="008122C9">
              <w:rPr>
                <w:rFonts w:ascii="Times New Roman" w:hAnsi="Times New Roman"/>
                <w:sz w:val="24"/>
                <w:szCs w:val="24"/>
              </w:rPr>
              <w:t>ОК 01-</w:t>
            </w:r>
            <w:r w:rsidR="00335670">
              <w:rPr>
                <w:rFonts w:ascii="Times New Roman" w:hAnsi="Times New Roman"/>
                <w:sz w:val="24"/>
                <w:szCs w:val="24"/>
              </w:rPr>
              <w:t>09</w:t>
            </w:r>
          </w:p>
        </w:tc>
        <w:tc>
          <w:tcPr>
            <w:tcW w:w="0" w:type="auto"/>
            <w:tcBorders>
              <w:top w:val="single" w:sz="4" w:space="0" w:color="auto"/>
              <w:left w:val="single" w:sz="4" w:space="0" w:color="auto"/>
              <w:bottom w:val="single" w:sz="4" w:space="0" w:color="auto"/>
              <w:right w:val="single" w:sz="4" w:space="0" w:color="auto"/>
            </w:tcBorders>
          </w:tcPr>
          <w:p w14:paraId="5AC69875" w14:textId="3C86C5A3" w:rsidR="008122C9" w:rsidRPr="008122C9" w:rsidRDefault="008122C9" w:rsidP="00FF27FD">
            <w:pPr>
              <w:contextualSpacing/>
              <w:rPr>
                <w:rFonts w:ascii="Times New Roman" w:hAnsi="Times New Roman"/>
                <w:sz w:val="24"/>
                <w:szCs w:val="24"/>
              </w:rPr>
            </w:pPr>
            <w:r w:rsidRPr="008122C9">
              <w:rPr>
                <w:rFonts w:ascii="Times New Roman" w:hAnsi="Times New Roman"/>
                <w:sz w:val="24"/>
                <w:szCs w:val="24"/>
              </w:rPr>
              <w:t>Выполня</w:t>
            </w:r>
            <w:r>
              <w:rPr>
                <w:rFonts w:ascii="Times New Roman" w:hAnsi="Times New Roman"/>
                <w:sz w:val="24"/>
                <w:szCs w:val="24"/>
              </w:rPr>
              <w:t>ет</w:t>
            </w:r>
            <w:r w:rsidRPr="008122C9">
              <w:rPr>
                <w:rFonts w:ascii="Times New Roman" w:hAnsi="Times New Roman"/>
                <w:sz w:val="24"/>
                <w:szCs w:val="24"/>
              </w:rPr>
              <w:t xml:space="preserve"> демонтаж, заполнение соответствующей технической документации, подготовку к сдаче и сдачу кабельных трасс.</w:t>
            </w:r>
          </w:p>
          <w:p w14:paraId="0FD3B565" w14:textId="7CB5ECBC" w:rsidR="008122C9" w:rsidRPr="008122C9" w:rsidRDefault="008122C9" w:rsidP="00FF27FD">
            <w:pPr>
              <w:contextualSpacing/>
              <w:rPr>
                <w:rFonts w:ascii="Times New Roman" w:hAnsi="Times New Roman"/>
                <w:sz w:val="24"/>
                <w:szCs w:val="24"/>
              </w:rPr>
            </w:pPr>
            <w:r w:rsidRPr="008122C9">
              <w:rPr>
                <w:rFonts w:ascii="Times New Roman" w:hAnsi="Times New Roman"/>
                <w:sz w:val="24"/>
                <w:szCs w:val="24"/>
              </w:rPr>
              <w:t>Выполня</w:t>
            </w:r>
            <w:r>
              <w:rPr>
                <w:rFonts w:ascii="Times New Roman" w:hAnsi="Times New Roman"/>
                <w:sz w:val="24"/>
                <w:szCs w:val="24"/>
              </w:rPr>
              <w:t>ет</w:t>
            </w:r>
            <w:r w:rsidRPr="008122C9">
              <w:rPr>
                <w:rFonts w:ascii="Times New Roman" w:hAnsi="Times New Roman"/>
                <w:sz w:val="24"/>
                <w:szCs w:val="24"/>
              </w:rPr>
              <w:t xml:space="preserve"> прием кабельных трасс и испытания.</w:t>
            </w:r>
          </w:p>
          <w:p w14:paraId="47E2A4F4" w14:textId="780179A6" w:rsidR="008122C9" w:rsidRPr="008122C9" w:rsidRDefault="008122C9" w:rsidP="00FF27FD">
            <w:pPr>
              <w:contextualSpacing/>
              <w:rPr>
                <w:rFonts w:ascii="Times New Roman" w:hAnsi="Times New Roman"/>
                <w:sz w:val="24"/>
                <w:szCs w:val="24"/>
              </w:rPr>
            </w:pPr>
            <w:r w:rsidRPr="008122C9">
              <w:rPr>
                <w:rFonts w:ascii="Times New Roman" w:hAnsi="Times New Roman"/>
                <w:sz w:val="24"/>
                <w:szCs w:val="24"/>
              </w:rPr>
              <w:t>Контролир</w:t>
            </w:r>
            <w:r>
              <w:rPr>
                <w:rFonts w:ascii="Times New Roman" w:hAnsi="Times New Roman"/>
                <w:sz w:val="24"/>
                <w:szCs w:val="24"/>
              </w:rPr>
              <w:t>ует</w:t>
            </w:r>
            <w:r w:rsidRPr="008122C9">
              <w:rPr>
                <w:rFonts w:ascii="Times New Roman" w:hAnsi="Times New Roman"/>
                <w:sz w:val="24"/>
                <w:szCs w:val="24"/>
              </w:rPr>
              <w:t xml:space="preserve"> качество выполнения работ при сдаче и испытании кабельных трасс.</w:t>
            </w:r>
          </w:p>
          <w:p w14:paraId="5CDF067F" w14:textId="1A17E985" w:rsidR="008122C9" w:rsidRPr="008122C9" w:rsidRDefault="008122C9" w:rsidP="00FF27FD">
            <w:pPr>
              <w:contextualSpacing/>
              <w:rPr>
                <w:rFonts w:ascii="Times New Roman" w:hAnsi="Times New Roman"/>
                <w:sz w:val="24"/>
                <w:szCs w:val="24"/>
              </w:rPr>
            </w:pPr>
            <w:r w:rsidRPr="008122C9">
              <w:rPr>
                <w:rFonts w:ascii="Times New Roman" w:hAnsi="Times New Roman"/>
                <w:sz w:val="24"/>
                <w:szCs w:val="24"/>
              </w:rPr>
              <w:t>Использ</w:t>
            </w:r>
            <w:r>
              <w:rPr>
                <w:rFonts w:ascii="Times New Roman" w:hAnsi="Times New Roman"/>
                <w:sz w:val="24"/>
                <w:szCs w:val="24"/>
              </w:rPr>
              <w:t>ует</w:t>
            </w:r>
            <w:r w:rsidRPr="008122C9">
              <w:rPr>
                <w:rFonts w:ascii="Times New Roman" w:hAnsi="Times New Roman"/>
                <w:sz w:val="24"/>
                <w:szCs w:val="24"/>
              </w:rPr>
              <w:t xml:space="preserve"> безопасные приемы труда при выполнении подготовки к сдаче, сдаче кабельных трасс и испытаниях.</w:t>
            </w:r>
          </w:p>
          <w:p w14:paraId="73091884" w14:textId="3915A873" w:rsidR="008122C9" w:rsidRPr="008122C9" w:rsidRDefault="008122C9" w:rsidP="00FF27FD">
            <w:pPr>
              <w:contextualSpacing/>
              <w:rPr>
                <w:rFonts w:ascii="Times New Roman" w:hAnsi="Times New Roman"/>
                <w:sz w:val="24"/>
                <w:szCs w:val="24"/>
              </w:rPr>
            </w:pPr>
            <w:r w:rsidRPr="008122C9">
              <w:rPr>
                <w:rFonts w:ascii="Times New Roman" w:hAnsi="Times New Roman"/>
                <w:sz w:val="24"/>
                <w:szCs w:val="24"/>
              </w:rPr>
              <w:t>Использ</w:t>
            </w:r>
            <w:r>
              <w:rPr>
                <w:rFonts w:ascii="Times New Roman" w:hAnsi="Times New Roman"/>
                <w:sz w:val="24"/>
                <w:szCs w:val="24"/>
              </w:rPr>
              <w:t>ует</w:t>
            </w:r>
            <w:r w:rsidRPr="008122C9">
              <w:rPr>
                <w:rFonts w:ascii="Times New Roman" w:hAnsi="Times New Roman"/>
                <w:sz w:val="24"/>
                <w:szCs w:val="24"/>
              </w:rPr>
              <w:t xml:space="preserve"> требования охраны труда, техники безопасности и экобезопасности при выполнении сдачи и испытаниях кабельных трасс.</w:t>
            </w:r>
          </w:p>
        </w:tc>
        <w:tc>
          <w:tcPr>
            <w:tcW w:w="0" w:type="auto"/>
            <w:tcBorders>
              <w:top w:val="single" w:sz="4" w:space="0" w:color="auto"/>
              <w:left w:val="single" w:sz="4" w:space="0" w:color="auto"/>
              <w:bottom w:val="single" w:sz="4" w:space="0" w:color="auto"/>
              <w:right w:val="single" w:sz="4" w:space="0" w:color="auto"/>
            </w:tcBorders>
          </w:tcPr>
          <w:p w14:paraId="3EFE6CC0" w14:textId="77777777" w:rsidR="008122C9" w:rsidRPr="008122C9" w:rsidRDefault="008122C9" w:rsidP="00FF27FD">
            <w:pPr>
              <w:contextualSpacing/>
              <w:rPr>
                <w:rFonts w:ascii="Times New Roman" w:hAnsi="Times New Roman"/>
                <w:bCs/>
                <w:sz w:val="24"/>
                <w:szCs w:val="24"/>
              </w:rPr>
            </w:pPr>
            <w:r w:rsidRPr="008122C9">
              <w:rPr>
                <w:rFonts w:ascii="Times New Roman" w:hAnsi="Times New Roman"/>
                <w:bCs/>
                <w:sz w:val="24"/>
                <w:szCs w:val="24"/>
              </w:rPr>
              <w:t>Оценка выполнения учебно – производственных работ.</w:t>
            </w:r>
          </w:p>
          <w:p w14:paraId="419ED1B3" w14:textId="77777777" w:rsidR="008122C9" w:rsidRPr="008122C9" w:rsidRDefault="008122C9" w:rsidP="00FF27FD">
            <w:pPr>
              <w:autoSpaceDE w:val="0"/>
              <w:autoSpaceDN w:val="0"/>
              <w:adjustRightInd w:val="0"/>
              <w:contextualSpacing/>
              <w:rPr>
                <w:rFonts w:ascii="Times New Roman" w:hAnsi="Times New Roman"/>
                <w:sz w:val="24"/>
                <w:szCs w:val="24"/>
              </w:rPr>
            </w:pPr>
            <w:r w:rsidRPr="008122C9">
              <w:rPr>
                <w:rFonts w:ascii="Times New Roman" w:hAnsi="Times New Roman"/>
                <w:sz w:val="24"/>
                <w:szCs w:val="24"/>
              </w:rPr>
              <w:t>Тестирование.</w:t>
            </w:r>
          </w:p>
          <w:p w14:paraId="04DF929A" w14:textId="77777777" w:rsidR="008122C9" w:rsidRPr="008122C9" w:rsidRDefault="008122C9" w:rsidP="00FF27F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sz w:val="24"/>
                <w:szCs w:val="24"/>
              </w:rPr>
            </w:pPr>
            <w:r w:rsidRPr="008122C9">
              <w:rPr>
                <w:rFonts w:ascii="Times New Roman" w:hAnsi="Times New Roman"/>
                <w:sz w:val="24"/>
                <w:szCs w:val="24"/>
              </w:rPr>
              <w:t>Практические занятия.</w:t>
            </w:r>
          </w:p>
        </w:tc>
      </w:tr>
      <w:tr w:rsidR="008122C9" w:rsidRPr="00240F52" w14:paraId="25AF9A49" w14:textId="77777777" w:rsidTr="00FF27FD">
        <w:tc>
          <w:tcPr>
            <w:tcW w:w="0" w:type="auto"/>
            <w:tcBorders>
              <w:top w:val="single" w:sz="4" w:space="0" w:color="auto"/>
              <w:left w:val="single" w:sz="4" w:space="0" w:color="auto"/>
              <w:bottom w:val="single" w:sz="4" w:space="0" w:color="auto"/>
              <w:right w:val="single" w:sz="4" w:space="0" w:color="auto"/>
            </w:tcBorders>
          </w:tcPr>
          <w:p w14:paraId="17F122C9" w14:textId="77777777" w:rsidR="008122C9" w:rsidRPr="008122C9" w:rsidRDefault="008122C9" w:rsidP="00FF27FD">
            <w:pPr>
              <w:pStyle w:val="22"/>
              <w:widowControl w:val="0"/>
              <w:spacing w:before="0" w:after="0"/>
              <w:ind w:left="0" w:firstLine="0"/>
              <w:contextualSpacing/>
              <w:rPr>
                <w:rFonts w:ascii="Times New Roman" w:hAnsi="Times New Roman"/>
                <w:sz w:val="24"/>
              </w:rPr>
            </w:pPr>
            <w:r w:rsidRPr="008122C9">
              <w:rPr>
                <w:rFonts w:ascii="Times New Roman" w:hAnsi="Times New Roman"/>
                <w:sz w:val="24"/>
              </w:rPr>
              <w:t>ПК 2.4. Выполнять подготовку к сдаче и сдачу по программе испытаний электрооборудования и аппаратуры радиотехники средней сложности.</w:t>
            </w:r>
          </w:p>
          <w:p w14:paraId="18D04945" w14:textId="77777777" w:rsidR="008122C9" w:rsidRPr="008122C9" w:rsidRDefault="008122C9" w:rsidP="00FF27FD">
            <w:pPr>
              <w:pStyle w:val="22"/>
              <w:widowControl w:val="0"/>
              <w:spacing w:before="0" w:after="0"/>
              <w:ind w:left="0" w:firstLine="0"/>
              <w:contextualSpacing/>
              <w:rPr>
                <w:rFonts w:ascii="Times New Roman" w:hAnsi="Times New Roman"/>
                <w:sz w:val="24"/>
              </w:rPr>
            </w:pPr>
          </w:p>
          <w:p w14:paraId="0997A427" w14:textId="6FEDFE3B" w:rsidR="008122C9" w:rsidRPr="008122C9" w:rsidRDefault="008122C9" w:rsidP="00FF27FD">
            <w:pPr>
              <w:pStyle w:val="22"/>
              <w:widowControl w:val="0"/>
              <w:spacing w:before="0" w:after="0"/>
              <w:ind w:left="0" w:firstLine="0"/>
              <w:contextualSpacing/>
              <w:rPr>
                <w:rFonts w:ascii="Times New Roman" w:hAnsi="Times New Roman"/>
                <w:sz w:val="24"/>
              </w:rPr>
            </w:pPr>
            <w:r w:rsidRPr="008122C9">
              <w:rPr>
                <w:rFonts w:ascii="Times New Roman" w:hAnsi="Times New Roman"/>
                <w:sz w:val="24"/>
              </w:rPr>
              <w:t>ОК 01-</w:t>
            </w:r>
            <w:r w:rsidR="00335670">
              <w:rPr>
                <w:rFonts w:ascii="Times New Roman" w:hAnsi="Times New Roman"/>
                <w:sz w:val="24"/>
              </w:rPr>
              <w:t>09</w:t>
            </w:r>
          </w:p>
        </w:tc>
        <w:tc>
          <w:tcPr>
            <w:tcW w:w="0" w:type="auto"/>
            <w:tcBorders>
              <w:top w:val="single" w:sz="4" w:space="0" w:color="auto"/>
              <w:left w:val="single" w:sz="4" w:space="0" w:color="auto"/>
              <w:bottom w:val="single" w:sz="4" w:space="0" w:color="auto"/>
              <w:right w:val="single" w:sz="4" w:space="0" w:color="auto"/>
            </w:tcBorders>
          </w:tcPr>
          <w:p w14:paraId="1981159B" w14:textId="7E3190B7" w:rsidR="008122C9" w:rsidRPr="008122C9" w:rsidRDefault="008122C9" w:rsidP="00FF27FD">
            <w:pPr>
              <w:contextualSpacing/>
              <w:rPr>
                <w:rFonts w:ascii="Times New Roman" w:hAnsi="Times New Roman"/>
                <w:sz w:val="24"/>
                <w:szCs w:val="24"/>
              </w:rPr>
            </w:pPr>
            <w:r w:rsidRPr="008122C9">
              <w:rPr>
                <w:rFonts w:ascii="Times New Roman" w:hAnsi="Times New Roman"/>
                <w:sz w:val="24"/>
                <w:szCs w:val="24"/>
              </w:rPr>
              <w:t>Выполня</w:t>
            </w:r>
            <w:r>
              <w:rPr>
                <w:rFonts w:ascii="Times New Roman" w:hAnsi="Times New Roman"/>
                <w:sz w:val="24"/>
                <w:szCs w:val="24"/>
              </w:rPr>
              <w:t>ет</w:t>
            </w:r>
            <w:r w:rsidRPr="008122C9">
              <w:rPr>
                <w:rFonts w:ascii="Times New Roman" w:hAnsi="Times New Roman"/>
                <w:sz w:val="24"/>
                <w:szCs w:val="24"/>
              </w:rPr>
              <w:t xml:space="preserve"> регулировочные работы электрооборудования и аппаратуры радиотехники средней сложности</w:t>
            </w:r>
          </w:p>
          <w:p w14:paraId="08269FF2" w14:textId="1CDD84CD" w:rsidR="008122C9" w:rsidRPr="008122C9" w:rsidRDefault="008122C9" w:rsidP="00FF27FD">
            <w:pPr>
              <w:contextualSpacing/>
              <w:rPr>
                <w:rFonts w:ascii="Times New Roman" w:hAnsi="Times New Roman"/>
                <w:sz w:val="24"/>
                <w:szCs w:val="24"/>
              </w:rPr>
            </w:pPr>
            <w:r w:rsidRPr="008122C9">
              <w:rPr>
                <w:rFonts w:ascii="Times New Roman" w:hAnsi="Times New Roman"/>
                <w:sz w:val="24"/>
                <w:szCs w:val="24"/>
              </w:rPr>
              <w:t>Выполня</w:t>
            </w:r>
            <w:r>
              <w:rPr>
                <w:rFonts w:ascii="Times New Roman" w:hAnsi="Times New Roman"/>
                <w:sz w:val="24"/>
                <w:szCs w:val="24"/>
              </w:rPr>
              <w:t>ет</w:t>
            </w:r>
            <w:r w:rsidRPr="008122C9">
              <w:rPr>
                <w:rFonts w:ascii="Times New Roman" w:hAnsi="Times New Roman"/>
                <w:sz w:val="24"/>
                <w:szCs w:val="24"/>
              </w:rPr>
              <w:t xml:space="preserve"> разборку и сборку узлов и схем электрооборудования и аппаратуры радиотехники средней сложности</w:t>
            </w:r>
          </w:p>
          <w:p w14:paraId="4CD2C913" w14:textId="3D8876C2" w:rsidR="008122C9" w:rsidRPr="008122C9" w:rsidRDefault="008122C9" w:rsidP="00FF27FD">
            <w:pPr>
              <w:contextualSpacing/>
              <w:rPr>
                <w:rFonts w:ascii="Times New Roman" w:hAnsi="Times New Roman"/>
                <w:sz w:val="24"/>
                <w:szCs w:val="24"/>
              </w:rPr>
            </w:pPr>
            <w:r w:rsidRPr="008122C9">
              <w:rPr>
                <w:rFonts w:ascii="Times New Roman" w:hAnsi="Times New Roman"/>
                <w:sz w:val="24"/>
                <w:szCs w:val="24"/>
              </w:rPr>
              <w:t>Контролир</w:t>
            </w:r>
            <w:r>
              <w:rPr>
                <w:rFonts w:ascii="Times New Roman" w:hAnsi="Times New Roman"/>
                <w:sz w:val="24"/>
                <w:szCs w:val="24"/>
              </w:rPr>
              <w:t>ует</w:t>
            </w:r>
            <w:r w:rsidRPr="008122C9">
              <w:rPr>
                <w:rFonts w:ascii="Times New Roman" w:hAnsi="Times New Roman"/>
                <w:sz w:val="24"/>
                <w:szCs w:val="24"/>
              </w:rPr>
              <w:t xml:space="preserve"> выполнение регулировочных работ, работ по разборке и сборке узлов и схем.</w:t>
            </w:r>
          </w:p>
          <w:p w14:paraId="4D78C6A7" w14:textId="2CF5DDA9" w:rsidR="008122C9" w:rsidRPr="008122C9" w:rsidRDefault="008122C9" w:rsidP="00FF27FD">
            <w:pPr>
              <w:contextualSpacing/>
              <w:rPr>
                <w:rFonts w:ascii="Times New Roman" w:hAnsi="Times New Roman"/>
                <w:sz w:val="24"/>
                <w:szCs w:val="24"/>
              </w:rPr>
            </w:pPr>
            <w:r w:rsidRPr="008122C9">
              <w:rPr>
                <w:rFonts w:ascii="Times New Roman" w:hAnsi="Times New Roman"/>
                <w:sz w:val="24"/>
                <w:szCs w:val="24"/>
              </w:rPr>
              <w:t>Использ</w:t>
            </w:r>
            <w:r>
              <w:rPr>
                <w:rFonts w:ascii="Times New Roman" w:hAnsi="Times New Roman"/>
                <w:sz w:val="24"/>
                <w:szCs w:val="24"/>
              </w:rPr>
              <w:t>ует</w:t>
            </w:r>
            <w:r w:rsidRPr="008122C9">
              <w:rPr>
                <w:rFonts w:ascii="Times New Roman" w:hAnsi="Times New Roman"/>
                <w:sz w:val="24"/>
                <w:szCs w:val="24"/>
              </w:rPr>
              <w:t xml:space="preserve"> безопасные приемы труда при выполнении регулировочных работ, разборке и сборке узлов и схем электрооборудования и аппаратуры радиотехники средней сложности;</w:t>
            </w:r>
          </w:p>
          <w:p w14:paraId="2D69CBF6" w14:textId="1E9D980A" w:rsidR="008122C9" w:rsidRPr="008122C9" w:rsidRDefault="008122C9" w:rsidP="00FF27FD">
            <w:pPr>
              <w:contextualSpacing/>
              <w:rPr>
                <w:rFonts w:ascii="Times New Roman" w:hAnsi="Times New Roman"/>
                <w:sz w:val="24"/>
                <w:szCs w:val="24"/>
              </w:rPr>
            </w:pPr>
            <w:r>
              <w:rPr>
                <w:rFonts w:ascii="Times New Roman" w:hAnsi="Times New Roman"/>
                <w:sz w:val="24"/>
                <w:szCs w:val="24"/>
              </w:rPr>
              <w:lastRenderedPageBreak/>
              <w:t>Демонстрирует знания т</w:t>
            </w:r>
            <w:r w:rsidRPr="008122C9">
              <w:rPr>
                <w:rFonts w:ascii="Times New Roman" w:hAnsi="Times New Roman"/>
                <w:sz w:val="24"/>
                <w:szCs w:val="24"/>
              </w:rPr>
              <w:t>ребовани</w:t>
            </w:r>
            <w:r>
              <w:rPr>
                <w:rFonts w:ascii="Times New Roman" w:hAnsi="Times New Roman"/>
                <w:sz w:val="24"/>
                <w:szCs w:val="24"/>
              </w:rPr>
              <w:t>й</w:t>
            </w:r>
            <w:r w:rsidRPr="008122C9">
              <w:rPr>
                <w:rFonts w:ascii="Times New Roman" w:hAnsi="Times New Roman"/>
                <w:sz w:val="24"/>
                <w:szCs w:val="24"/>
              </w:rPr>
              <w:t xml:space="preserve"> охраны труда, техники безопасности и экобезопасности при выполнении регулировочных работ, разборке и сборке узлов и схем электрооборудования и аппаратуры радиотехники средней сложности.</w:t>
            </w:r>
          </w:p>
        </w:tc>
        <w:tc>
          <w:tcPr>
            <w:tcW w:w="0" w:type="auto"/>
            <w:tcBorders>
              <w:top w:val="single" w:sz="4" w:space="0" w:color="auto"/>
              <w:left w:val="single" w:sz="4" w:space="0" w:color="auto"/>
              <w:bottom w:val="single" w:sz="4" w:space="0" w:color="auto"/>
              <w:right w:val="single" w:sz="4" w:space="0" w:color="auto"/>
            </w:tcBorders>
          </w:tcPr>
          <w:p w14:paraId="4EC2674B" w14:textId="77777777" w:rsidR="008122C9" w:rsidRPr="008122C9" w:rsidRDefault="008122C9" w:rsidP="00FF27FD">
            <w:pPr>
              <w:contextualSpacing/>
              <w:rPr>
                <w:rFonts w:ascii="Times New Roman" w:hAnsi="Times New Roman"/>
                <w:bCs/>
                <w:sz w:val="24"/>
                <w:szCs w:val="24"/>
              </w:rPr>
            </w:pPr>
            <w:r w:rsidRPr="008122C9">
              <w:rPr>
                <w:rFonts w:ascii="Times New Roman" w:hAnsi="Times New Roman"/>
                <w:bCs/>
                <w:sz w:val="24"/>
                <w:szCs w:val="24"/>
              </w:rPr>
              <w:lastRenderedPageBreak/>
              <w:t>Оценка выполнения учебно – производственных работ.</w:t>
            </w:r>
          </w:p>
          <w:p w14:paraId="13019AAA" w14:textId="77777777" w:rsidR="008122C9" w:rsidRPr="008122C9" w:rsidRDefault="008122C9" w:rsidP="00FF27FD">
            <w:pPr>
              <w:autoSpaceDE w:val="0"/>
              <w:autoSpaceDN w:val="0"/>
              <w:adjustRightInd w:val="0"/>
              <w:contextualSpacing/>
              <w:rPr>
                <w:rFonts w:ascii="Times New Roman" w:hAnsi="Times New Roman"/>
                <w:sz w:val="24"/>
                <w:szCs w:val="24"/>
              </w:rPr>
            </w:pPr>
            <w:r w:rsidRPr="008122C9">
              <w:rPr>
                <w:rFonts w:ascii="Times New Roman" w:hAnsi="Times New Roman"/>
                <w:sz w:val="24"/>
                <w:szCs w:val="24"/>
              </w:rPr>
              <w:t>Тестирование.</w:t>
            </w:r>
          </w:p>
          <w:p w14:paraId="3F972D3F" w14:textId="77777777" w:rsidR="008122C9" w:rsidRPr="008122C9" w:rsidRDefault="008122C9" w:rsidP="00FF27F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sz w:val="24"/>
                <w:szCs w:val="24"/>
              </w:rPr>
            </w:pPr>
            <w:r w:rsidRPr="008122C9">
              <w:rPr>
                <w:rFonts w:ascii="Times New Roman" w:hAnsi="Times New Roman"/>
                <w:sz w:val="24"/>
                <w:szCs w:val="24"/>
              </w:rPr>
              <w:t>Практические занятия.</w:t>
            </w:r>
          </w:p>
        </w:tc>
      </w:tr>
    </w:tbl>
    <w:p w14:paraId="5CBEB889" w14:textId="77777777" w:rsidR="008122C9" w:rsidRPr="003A17C4" w:rsidRDefault="008122C9" w:rsidP="008122C9">
      <w:pPr>
        <w:rPr>
          <w:rFonts w:ascii="Times New Roman" w:hAnsi="Times New Roman"/>
        </w:rPr>
      </w:pPr>
    </w:p>
    <w:p w14:paraId="7CC4DBFB" w14:textId="77777777" w:rsidR="00C23652" w:rsidRPr="00FA680C" w:rsidRDefault="00C23652" w:rsidP="00C23652">
      <w:pPr>
        <w:pStyle w:val="1f"/>
        <w:ind w:left="1069"/>
        <w:jc w:val="left"/>
        <w:rPr>
          <w:rFonts w:ascii="Times New Roman" w:hAnsi="Times New Roman"/>
          <w:b w:val="0"/>
          <w:bCs w:val="0"/>
        </w:rPr>
      </w:pPr>
    </w:p>
    <w:p w14:paraId="6172845D" w14:textId="77777777" w:rsidR="000C2060" w:rsidRDefault="000C2060" w:rsidP="00F53FDC">
      <w:pPr>
        <w:jc w:val="right"/>
        <w:rPr>
          <w:rFonts w:ascii="Times New Roman" w:hAnsi="Times New Roman" w:cs="Times New Roman"/>
          <w:b/>
          <w:bCs/>
          <w:sz w:val="24"/>
          <w:szCs w:val="24"/>
        </w:rPr>
      </w:pPr>
    </w:p>
    <w:p w14:paraId="7B608EC6" w14:textId="77777777" w:rsidR="000C2060" w:rsidRDefault="000C2060" w:rsidP="00F53FDC">
      <w:pPr>
        <w:jc w:val="right"/>
        <w:rPr>
          <w:rFonts w:ascii="Times New Roman" w:hAnsi="Times New Roman" w:cs="Times New Roman"/>
          <w:b/>
          <w:bCs/>
          <w:sz w:val="24"/>
          <w:szCs w:val="24"/>
        </w:rPr>
      </w:pPr>
    </w:p>
    <w:p w14:paraId="655616F3" w14:textId="77777777" w:rsidR="000C2060" w:rsidRDefault="000C2060" w:rsidP="00F53FDC">
      <w:pPr>
        <w:jc w:val="right"/>
        <w:rPr>
          <w:rFonts w:ascii="Times New Roman" w:hAnsi="Times New Roman" w:cs="Times New Roman"/>
          <w:b/>
          <w:bCs/>
          <w:sz w:val="24"/>
          <w:szCs w:val="24"/>
        </w:rPr>
      </w:pPr>
    </w:p>
    <w:p w14:paraId="597BF5AD" w14:textId="77777777" w:rsidR="000C2060" w:rsidRDefault="000C2060" w:rsidP="00F53FDC">
      <w:pPr>
        <w:jc w:val="right"/>
        <w:rPr>
          <w:rFonts w:ascii="Times New Roman" w:hAnsi="Times New Roman" w:cs="Times New Roman"/>
          <w:b/>
          <w:bCs/>
          <w:sz w:val="24"/>
          <w:szCs w:val="24"/>
        </w:rPr>
      </w:pPr>
    </w:p>
    <w:p w14:paraId="4B23191E" w14:textId="77777777" w:rsidR="000C2060" w:rsidRDefault="000C2060" w:rsidP="00F53FDC">
      <w:pPr>
        <w:jc w:val="right"/>
        <w:rPr>
          <w:rFonts w:ascii="Times New Roman" w:hAnsi="Times New Roman" w:cs="Times New Roman"/>
          <w:b/>
          <w:bCs/>
          <w:sz w:val="24"/>
          <w:szCs w:val="24"/>
        </w:rPr>
      </w:pPr>
    </w:p>
    <w:p w14:paraId="130B1784" w14:textId="77777777" w:rsidR="000C2060" w:rsidRDefault="000C2060" w:rsidP="00F53FDC">
      <w:pPr>
        <w:jc w:val="right"/>
        <w:rPr>
          <w:rFonts w:ascii="Times New Roman" w:hAnsi="Times New Roman" w:cs="Times New Roman"/>
          <w:b/>
          <w:bCs/>
          <w:sz w:val="24"/>
          <w:szCs w:val="24"/>
        </w:rPr>
      </w:pPr>
    </w:p>
    <w:p w14:paraId="15BF216B" w14:textId="77777777" w:rsidR="000C2060" w:rsidRDefault="000C2060" w:rsidP="00F53FDC">
      <w:pPr>
        <w:jc w:val="right"/>
        <w:rPr>
          <w:rFonts w:ascii="Times New Roman" w:hAnsi="Times New Roman" w:cs="Times New Roman"/>
          <w:b/>
          <w:bCs/>
          <w:sz w:val="24"/>
          <w:szCs w:val="24"/>
        </w:rPr>
      </w:pPr>
    </w:p>
    <w:p w14:paraId="08C31BC5" w14:textId="77777777" w:rsidR="000C2060" w:rsidRDefault="000C2060" w:rsidP="00F53FDC">
      <w:pPr>
        <w:jc w:val="right"/>
        <w:rPr>
          <w:rFonts w:ascii="Times New Roman" w:hAnsi="Times New Roman" w:cs="Times New Roman"/>
          <w:b/>
          <w:bCs/>
          <w:sz w:val="24"/>
          <w:szCs w:val="24"/>
        </w:rPr>
      </w:pPr>
    </w:p>
    <w:p w14:paraId="512AE673" w14:textId="77777777" w:rsidR="000C2060" w:rsidRDefault="000C2060" w:rsidP="00F53FDC">
      <w:pPr>
        <w:jc w:val="right"/>
        <w:rPr>
          <w:rFonts w:ascii="Times New Roman" w:hAnsi="Times New Roman" w:cs="Times New Roman"/>
          <w:b/>
          <w:bCs/>
          <w:sz w:val="24"/>
          <w:szCs w:val="24"/>
        </w:rPr>
      </w:pPr>
    </w:p>
    <w:p w14:paraId="6CE9135A" w14:textId="77777777" w:rsidR="000C2060" w:rsidRDefault="000C2060" w:rsidP="00F53FDC">
      <w:pPr>
        <w:jc w:val="right"/>
        <w:rPr>
          <w:rFonts w:ascii="Times New Roman" w:hAnsi="Times New Roman" w:cs="Times New Roman"/>
          <w:b/>
          <w:bCs/>
          <w:sz w:val="24"/>
          <w:szCs w:val="24"/>
        </w:rPr>
      </w:pPr>
    </w:p>
    <w:p w14:paraId="23B651E4" w14:textId="77777777" w:rsidR="000C2060" w:rsidRDefault="000C2060" w:rsidP="00F53FDC">
      <w:pPr>
        <w:jc w:val="right"/>
        <w:rPr>
          <w:rFonts w:ascii="Times New Roman" w:hAnsi="Times New Roman" w:cs="Times New Roman"/>
          <w:b/>
          <w:bCs/>
          <w:sz w:val="24"/>
          <w:szCs w:val="24"/>
        </w:rPr>
      </w:pPr>
    </w:p>
    <w:p w14:paraId="0780AD69" w14:textId="77777777" w:rsidR="000C2060" w:rsidRDefault="000C2060" w:rsidP="00F53FDC">
      <w:pPr>
        <w:jc w:val="right"/>
        <w:rPr>
          <w:rFonts w:ascii="Times New Roman" w:hAnsi="Times New Roman" w:cs="Times New Roman"/>
          <w:b/>
          <w:bCs/>
          <w:sz w:val="24"/>
          <w:szCs w:val="24"/>
        </w:rPr>
      </w:pPr>
    </w:p>
    <w:p w14:paraId="246EA508" w14:textId="77777777" w:rsidR="000C2060" w:rsidRDefault="000C2060" w:rsidP="00F53FDC">
      <w:pPr>
        <w:jc w:val="right"/>
        <w:rPr>
          <w:rFonts w:ascii="Times New Roman" w:hAnsi="Times New Roman" w:cs="Times New Roman"/>
          <w:b/>
          <w:bCs/>
          <w:sz w:val="24"/>
          <w:szCs w:val="24"/>
        </w:rPr>
      </w:pPr>
    </w:p>
    <w:p w14:paraId="65081BC1" w14:textId="77777777" w:rsidR="000C2060" w:rsidRDefault="000C2060" w:rsidP="00F53FDC">
      <w:pPr>
        <w:jc w:val="right"/>
        <w:rPr>
          <w:rFonts w:ascii="Times New Roman" w:hAnsi="Times New Roman" w:cs="Times New Roman"/>
          <w:b/>
          <w:bCs/>
          <w:sz w:val="24"/>
          <w:szCs w:val="24"/>
        </w:rPr>
      </w:pPr>
    </w:p>
    <w:p w14:paraId="241E4154" w14:textId="77777777" w:rsidR="000C2060" w:rsidRDefault="000C2060" w:rsidP="00F53FDC">
      <w:pPr>
        <w:jc w:val="right"/>
        <w:rPr>
          <w:rFonts w:ascii="Times New Roman" w:hAnsi="Times New Roman" w:cs="Times New Roman"/>
          <w:b/>
          <w:bCs/>
          <w:sz w:val="24"/>
          <w:szCs w:val="24"/>
        </w:rPr>
      </w:pPr>
    </w:p>
    <w:p w14:paraId="667D755C" w14:textId="77777777" w:rsidR="000C2060" w:rsidRDefault="000C2060" w:rsidP="00F53FDC">
      <w:pPr>
        <w:jc w:val="right"/>
        <w:rPr>
          <w:rFonts w:ascii="Times New Roman" w:hAnsi="Times New Roman" w:cs="Times New Roman"/>
          <w:b/>
          <w:bCs/>
          <w:sz w:val="24"/>
          <w:szCs w:val="24"/>
        </w:rPr>
      </w:pPr>
    </w:p>
    <w:p w14:paraId="4BA9C692" w14:textId="77777777" w:rsidR="000C2060" w:rsidRDefault="000C2060" w:rsidP="00F53FDC">
      <w:pPr>
        <w:jc w:val="right"/>
        <w:rPr>
          <w:rFonts w:ascii="Times New Roman" w:hAnsi="Times New Roman" w:cs="Times New Roman"/>
          <w:b/>
          <w:bCs/>
          <w:sz w:val="24"/>
          <w:szCs w:val="24"/>
        </w:rPr>
      </w:pPr>
    </w:p>
    <w:p w14:paraId="18BD0796" w14:textId="77777777" w:rsidR="000C2060" w:rsidRDefault="000C2060" w:rsidP="00F53FDC">
      <w:pPr>
        <w:jc w:val="right"/>
        <w:rPr>
          <w:rFonts w:ascii="Times New Roman" w:hAnsi="Times New Roman" w:cs="Times New Roman"/>
          <w:b/>
          <w:bCs/>
          <w:sz w:val="24"/>
          <w:szCs w:val="24"/>
        </w:rPr>
      </w:pPr>
    </w:p>
    <w:p w14:paraId="623A1F67" w14:textId="77777777" w:rsidR="000C2060" w:rsidRDefault="000C2060" w:rsidP="00F53FDC">
      <w:pPr>
        <w:jc w:val="right"/>
        <w:rPr>
          <w:rFonts w:ascii="Times New Roman" w:hAnsi="Times New Roman" w:cs="Times New Roman"/>
          <w:b/>
          <w:bCs/>
          <w:sz w:val="24"/>
          <w:szCs w:val="24"/>
        </w:rPr>
      </w:pPr>
    </w:p>
    <w:p w14:paraId="547E6632" w14:textId="77777777" w:rsidR="000C2060" w:rsidRDefault="000C2060" w:rsidP="00F53FDC">
      <w:pPr>
        <w:jc w:val="right"/>
        <w:rPr>
          <w:rFonts w:ascii="Times New Roman" w:hAnsi="Times New Roman" w:cs="Times New Roman"/>
          <w:b/>
          <w:bCs/>
          <w:sz w:val="24"/>
          <w:szCs w:val="24"/>
        </w:rPr>
      </w:pPr>
    </w:p>
    <w:p w14:paraId="38778CC3" w14:textId="77777777" w:rsidR="000C2060" w:rsidRDefault="000C2060" w:rsidP="00F53FDC">
      <w:pPr>
        <w:jc w:val="right"/>
        <w:rPr>
          <w:rFonts w:ascii="Times New Roman" w:hAnsi="Times New Roman" w:cs="Times New Roman"/>
          <w:b/>
          <w:bCs/>
          <w:sz w:val="24"/>
          <w:szCs w:val="24"/>
        </w:rPr>
      </w:pPr>
    </w:p>
    <w:p w14:paraId="41E1B713" w14:textId="77777777" w:rsidR="000C2060" w:rsidRDefault="000C2060" w:rsidP="00F53FDC">
      <w:pPr>
        <w:jc w:val="right"/>
        <w:rPr>
          <w:rFonts w:ascii="Times New Roman" w:hAnsi="Times New Roman" w:cs="Times New Roman"/>
          <w:b/>
          <w:bCs/>
          <w:sz w:val="24"/>
          <w:szCs w:val="24"/>
        </w:rPr>
      </w:pPr>
    </w:p>
    <w:p w14:paraId="2DF288CC" w14:textId="77777777" w:rsidR="000C2060" w:rsidRDefault="000C2060" w:rsidP="00F53FDC">
      <w:pPr>
        <w:jc w:val="right"/>
        <w:rPr>
          <w:rFonts w:ascii="Times New Roman" w:hAnsi="Times New Roman" w:cs="Times New Roman"/>
          <w:b/>
          <w:bCs/>
          <w:sz w:val="24"/>
          <w:szCs w:val="24"/>
        </w:rPr>
      </w:pPr>
    </w:p>
    <w:p w14:paraId="03A2BA7E" w14:textId="77777777" w:rsidR="000C2060" w:rsidRDefault="000C2060" w:rsidP="00F53FDC">
      <w:pPr>
        <w:jc w:val="right"/>
        <w:rPr>
          <w:rFonts w:ascii="Times New Roman" w:hAnsi="Times New Roman" w:cs="Times New Roman"/>
          <w:b/>
          <w:bCs/>
          <w:sz w:val="24"/>
          <w:szCs w:val="24"/>
        </w:rPr>
      </w:pPr>
    </w:p>
    <w:p w14:paraId="671D3271" w14:textId="77777777" w:rsidR="000C2060" w:rsidRDefault="000C2060" w:rsidP="00F53FDC">
      <w:pPr>
        <w:jc w:val="right"/>
        <w:rPr>
          <w:rFonts w:ascii="Times New Roman" w:hAnsi="Times New Roman" w:cs="Times New Roman"/>
          <w:b/>
          <w:bCs/>
          <w:sz w:val="24"/>
          <w:szCs w:val="24"/>
        </w:rPr>
      </w:pPr>
    </w:p>
    <w:p w14:paraId="347B1000" w14:textId="77777777" w:rsidR="000C2060" w:rsidRDefault="000C2060" w:rsidP="00F53FDC">
      <w:pPr>
        <w:jc w:val="right"/>
        <w:rPr>
          <w:rFonts w:ascii="Times New Roman" w:hAnsi="Times New Roman" w:cs="Times New Roman"/>
          <w:b/>
          <w:bCs/>
          <w:sz w:val="24"/>
          <w:szCs w:val="24"/>
        </w:rPr>
      </w:pPr>
    </w:p>
    <w:p w14:paraId="52729D55" w14:textId="77777777" w:rsidR="000C2060" w:rsidRDefault="000C2060" w:rsidP="00F53FDC">
      <w:pPr>
        <w:jc w:val="right"/>
        <w:rPr>
          <w:rFonts w:ascii="Times New Roman" w:hAnsi="Times New Roman" w:cs="Times New Roman"/>
          <w:b/>
          <w:bCs/>
          <w:sz w:val="24"/>
          <w:szCs w:val="24"/>
        </w:rPr>
      </w:pPr>
    </w:p>
    <w:p w14:paraId="406F7B8C" w14:textId="77777777" w:rsidR="000C2060" w:rsidRDefault="000C2060" w:rsidP="00F53FDC">
      <w:pPr>
        <w:jc w:val="right"/>
        <w:rPr>
          <w:rFonts w:ascii="Times New Roman" w:hAnsi="Times New Roman" w:cs="Times New Roman"/>
          <w:b/>
          <w:bCs/>
          <w:sz w:val="24"/>
          <w:szCs w:val="24"/>
        </w:rPr>
      </w:pPr>
    </w:p>
    <w:p w14:paraId="232C9F23" w14:textId="77777777" w:rsidR="000C2060" w:rsidRDefault="000C2060" w:rsidP="00F53FDC">
      <w:pPr>
        <w:jc w:val="right"/>
        <w:rPr>
          <w:rFonts w:ascii="Times New Roman" w:hAnsi="Times New Roman" w:cs="Times New Roman"/>
          <w:b/>
          <w:bCs/>
          <w:sz w:val="24"/>
          <w:szCs w:val="24"/>
        </w:rPr>
      </w:pPr>
    </w:p>
    <w:p w14:paraId="4D5DCE8A" w14:textId="77777777" w:rsidR="000C2060" w:rsidRDefault="000C2060" w:rsidP="00F53FDC">
      <w:pPr>
        <w:jc w:val="right"/>
        <w:rPr>
          <w:rFonts w:ascii="Times New Roman" w:hAnsi="Times New Roman" w:cs="Times New Roman"/>
          <w:b/>
          <w:bCs/>
          <w:sz w:val="24"/>
          <w:szCs w:val="24"/>
        </w:rPr>
      </w:pPr>
    </w:p>
    <w:p w14:paraId="20EAD05C" w14:textId="77777777" w:rsidR="000C2060" w:rsidRDefault="000C2060" w:rsidP="00F53FDC">
      <w:pPr>
        <w:jc w:val="right"/>
        <w:rPr>
          <w:rFonts w:ascii="Times New Roman" w:hAnsi="Times New Roman" w:cs="Times New Roman"/>
          <w:b/>
          <w:bCs/>
          <w:sz w:val="24"/>
          <w:szCs w:val="24"/>
        </w:rPr>
      </w:pPr>
    </w:p>
    <w:p w14:paraId="49681F98" w14:textId="77777777" w:rsidR="000C2060" w:rsidRDefault="000C2060" w:rsidP="00F53FDC">
      <w:pPr>
        <w:jc w:val="right"/>
        <w:rPr>
          <w:rFonts w:ascii="Times New Roman" w:hAnsi="Times New Roman" w:cs="Times New Roman"/>
          <w:b/>
          <w:bCs/>
          <w:sz w:val="24"/>
          <w:szCs w:val="24"/>
        </w:rPr>
      </w:pPr>
    </w:p>
    <w:p w14:paraId="61FD36F7" w14:textId="5CAC48AA" w:rsidR="000C2060" w:rsidRDefault="000C2060" w:rsidP="00F53FDC">
      <w:pPr>
        <w:jc w:val="right"/>
        <w:rPr>
          <w:rFonts w:ascii="Times New Roman" w:hAnsi="Times New Roman" w:cs="Times New Roman"/>
          <w:b/>
          <w:bCs/>
          <w:sz w:val="24"/>
          <w:szCs w:val="24"/>
        </w:rPr>
      </w:pPr>
    </w:p>
    <w:p w14:paraId="586C8855" w14:textId="56B71844" w:rsidR="00335670" w:rsidRDefault="00335670" w:rsidP="00F53FDC">
      <w:pPr>
        <w:jc w:val="right"/>
        <w:rPr>
          <w:rFonts w:ascii="Times New Roman" w:hAnsi="Times New Roman" w:cs="Times New Roman"/>
          <w:b/>
          <w:bCs/>
          <w:sz w:val="24"/>
          <w:szCs w:val="24"/>
        </w:rPr>
      </w:pPr>
    </w:p>
    <w:p w14:paraId="492ADE6A" w14:textId="0CA37010" w:rsidR="00335670" w:rsidRDefault="00335670" w:rsidP="00F53FDC">
      <w:pPr>
        <w:jc w:val="right"/>
        <w:rPr>
          <w:rFonts w:ascii="Times New Roman" w:hAnsi="Times New Roman" w:cs="Times New Roman"/>
          <w:b/>
          <w:bCs/>
          <w:sz w:val="24"/>
          <w:szCs w:val="24"/>
        </w:rPr>
      </w:pPr>
    </w:p>
    <w:p w14:paraId="750ECA56" w14:textId="53752BBE" w:rsidR="00335670" w:rsidRDefault="00335670" w:rsidP="00F53FDC">
      <w:pPr>
        <w:jc w:val="right"/>
        <w:rPr>
          <w:rFonts w:ascii="Times New Roman" w:hAnsi="Times New Roman" w:cs="Times New Roman"/>
          <w:b/>
          <w:bCs/>
          <w:sz w:val="24"/>
          <w:szCs w:val="24"/>
        </w:rPr>
      </w:pPr>
    </w:p>
    <w:p w14:paraId="511C0472" w14:textId="3AE35CE3" w:rsidR="00335670" w:rsidRDefault="00335670" w:rsidP="00F53FDC">
      <w:pPr>
        <w:jc w:val="right"/>
        <w:rPr>
          <w:rFonts w:ascii="Times New Roman" w:hAnsi="Times New Roman" w:cs="Times New Roman"/>
          <w:b/>
          <w:bCs/>
          <w:sz w:val="24"/>
          <w:szCs w:val="24"/>
        </w:rPr>
      </w:pPr>
    </w:p>
    <w:p w14:paraId="3F6F3147" w14:textId="27C24F34" w:rsidR="00335670" w:rsidRDefault="00335670" w:rsidP="00F53FDC">
      <w:pPr>
        <w:jc w:val="right"/>
        <w:rPr>
          <w:rFonts w:ascii="Times New Roman" w:hAnsi="Times New Roman" w:cs="Times New Roman"/>
          <w:b/>
          <w:bCs/>
          <w:sz w:val="24"/>
          <w:szCs w:val="24"/>
        </w:rPr>
      </w:pPr>
    </w:p>
    <w:p w14:paraId="646552A2" w14:textId="1E1FFB67" w:rsidR="00335670" w:rsidRDefault="00335670" w:rsidP="00F53FDC">
      <w:pPr>
        <w:jc w:val="right"/>
        <w:rPr>
          <w:rFonts w:ascii="Times New Roman" w:hAnsi="Times New Roman" w:cs="Times New Roman"/>
          <w:b/>
          <w:bCs/>
          <w:sz w:val="24"/>
          <w:szCs w:val="24"/>
        </w:rPr>
      </w:pPr>
    </w:p>
    <w:p w14:paraId="4BFC5D22" w14:textId="2B8DBC77" w:rsidR="00335670" w:rsidRDefault="00335670" w:rsidP="00F53FDC">
      <w:pPr>
        <w:jc w:val="right"/>
        <w:rPr>
          <w:rFonts w:ascii="Times New Roman" w:hAnsi="Times New Roman" w:cs="Times New Roman"/>
          <w:b/>
          <w:bCs/>
          <w:sz w:val="24"/>
          <w:szCs w:val="24"/>
        </w:rPr>
      </w:pPr>
    </w:p>
    <w:p w14:paraId="7783F645" w14:textId="77777777" w:rsidR="00335670" w:rsidRDefault="00335670" w:rsidP="00F53FDC">
      <w:pPr>
        <w:jc w:val="right"/>
        <w:rPr>
          <w:rFonts w:ascii="Times New Roman" w:hAnsi="Times New Roman" w:cs="Times New Roman"/>
          <w:b/>
          <w:bCs/>
          <w:sz w:val="24"/>
          <w:szCs w:val="24"/>
        </w:rPr>
      </w:pPr>
    </w:p>
    <w:p w14:paraId="4A329ABD" w14:textId="39FEE4E5" w:rsidR="000C2060" w:rsidRDefault="000C2060" w:rsidP="000C206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12672BEA" w14:textId="77777777" w:rsidR="000C2060" w:rsidRDefault="000C2060" w:rsidP="000C2060">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1B0C6F06" w14:textId="77777777" w:rsidR="000C2060" w:rsidRPr="00036098" w:rsidRDefault="000C2060" w:rsidP="000C2060">
      <w:pPr>
        <w:jc w:val="right"/>
        <w:rPr>
          <w:rFonts w:ascii="Times New Roman" w:hAnsi="Times New Roman"/>
          <w:b/>
          <w:bCs/>
          <w:iCs/>
          <w:sz w:val="24"/>
          <w:szCs w:val="24"/>
        </w:rPr>
      </w:pPr>
      <w:r w:rsidRPr="00036098">
        <w:rPr>
          <w:rFonts w:ascii="Times New Roman" w:hAnsi="Times New Roman"/>
          <w:b/>
          <w:bCs/>
          <w:iCs/>
          <w:sz w:val="24"/>
          <w:szCs w:val="24"/>
        </w:rPr>
        <w:t>26.01.05 Электрорадиомонтажник судовой</w:t>
      </w:r>
    </w:p>
    <w:p w14:paraId="470C09CD" w14:textId="77777777" w:rsidR="000C2060" w:rsidRDefault="000C2060" w:rsidP="000C2060">
      <w:pPr>
        <w:jc w:val="right"/>
        <w:rPr>
          <w:rFonts w:ascii="Times New Roman" w:hAnsi="Times New Roman" w:cs="Times New Roman"/>
          <w:b/>
          <w:bCs/>
          <w:color w:val="0070C0"/>
          <w:sz w:val="24"/>
          <w:szCs w:val="24"/>
        </w:rPr>
      </w:pPr>
    </w:p>
    <w:p w14:paraId="33E0E865" w14:textId="77777777" w:rsidR="000C2060" w:rsidRDefault="000C2060" w:rsidP="000C2060">
      <w:pPr>
        <w:jc w:val="right"/>
        <w:rPr>
          <w:rFonts w:ascii="Times New Roman" w:hAnsi="Times New Roman" w:cs="Times New Roman"/>
          <w:b/>
          <w:bCs/>
          <w:color w:val="0070C0"/>
          <w:sz w:val="24"/>
          <w:szCs w:val="24"/>
        </w:rPr>
      </w:pPr>
    </w:p>
    <w:p w14:paraId="56404C3F" w14:textId="77777777" w:rsidR="000C2060" w:rsidRDefault="000C2060" w:rsidP="000C2060">
      <w:pPr>
        <w:jc w:val="right"/>
        <w:rPr>
          <w:rFonts w:ascii="Times New Roman" w:hAnsi="Times New Roman" w:cs="Times New Roman"/>
          <w:b/>
          <w:bCs/>
          <w:color w:val="0070C0"/>
          <w:sz w:val="24"/>
          <w:szCs w:val="24"/>
        </w:rPr>
      </w:pPr>
    </w:p>
    <w:p w14:paraId="7BB9F9C1" w14:textId="77777777" w:rsidR="000C2060" w:rsidRDefault="000C2060" w:rsidP="000C2060">
      <w:pPr>
        <w:jc w:val="right"/>
        <w:rPr>
          <w:rFonts w:ascii="Times New Roman" w:hAnsi="Times New Roman" w:cs="Times New Roman"/>
          <w:b/>
          <w:bCs/>
          <w:color w:val="0070C0"/>
          <w:sz w:val="24"/>
          <w:szCs w:val="24"/>
        </w:rPr>
      </w:pPr>
    </w:p>
    <w:p w14:paraId="28AF5E65" w14:textId="77777777" w:rsidR="000C2060" w:rsidRDefault="000C2060" w:rsidP="000C2060">
      <w:pPr>
        <w:jc w:val="right"/>
        <w:rPr>
          <w:rFonts w:ascii="Times New Roman" w:hAnsi="Times New Roman" w:cs="Times New Roman"/>
          <w:b/>
          <w:bCs/>
          <w:color w:val="0070C0"/>
          <w:sz w:val="24"/>
          <w:szCs w:val="24"/>
        </w:rPr>
      </w:pPr>
    </w:p>
    <w:p w14:paraId="6AC51724" w14:textId="77777777" w:rsidR="000C2060" w:rsidRDefault="000C2060" w:rsidP="000C2060">
      <w:pPr>
        <w:jc w:val="right"/>
        <w:rPr>
          <w:rFonts w:ascii="Times New Roman" w:hAnsi="Times New Roman" w:cs="Times New Roman"/>
          <w:b/>
          <w:bCs/>
          <w:color w:val="0070C0"/>
          <w:sz w:val="24"/>
          <w:szCs w:val="24"/>
        </w:rPr>
      </w:pPr>
    </w:p>
    <w:p w14:paraId="2615A0BD" w14:textId="77777777" w:rsidR="000C2060" w:rsidRDefault="000C2060" w:rsidP="000C2060">
      <w:pPr>
        <w:jc w:val="right"/>
        <w:rPr>
          <w:rFonts w:ascii="Times New Roman" w:hAnsi="Times New Roman" w:cs="Times New Roman"/>
          <w:b/>
          <w:bCs/>
          <w:color w:val="0070C0"/>
          <w:sz w:val="24"/>
          <w:szCs w:val="24"/>
        </w:rPr>
      </w:pPr>
    </w:p>
    <w:p w14:paraId="26C4326D" w14:textId="77777777" w:rsidR="000C2060" w:rsidRDefault="000C2060" w:rsidP="000C2060">
      <w:pPr>
        <w:jc w:val="right"/>
        <w:rPr>
          <w:rFonts w:ascii="Times New Roman" w:hAnsi="Times New Roman" w:cs="Times New Roman"/>
          <w:b/>
          <w:bCs/>
          <w:color w:val="0070C0"/>
          <w:sz w:val="24"/>
          <w:szCs w:val="24"/>
        </w:rPr>
      </w:pPr>
    </w:p>
    <w:p w14:paraId="4FCF492D" w14:textId="77777777" w:rsidR="000C2060" w:rsidRDefault="000C2060" w:rsidP="000C2060">
      <w:pPr>
        <w:jc w:val="right"/>
        <w:rPr>
          <w:rFonts w:ascii="Times New Roman" w:hAnsi="Times New Roman" w:cs="Times New Roman"/>
          <w:b/>
          <w:bCs/>
          <w:color w:val="0070C0"/>
          <w:sz w:val="24"/>
          <w:szCs w:val="24"/>
        </w:rPr>
      </w:pPr>
    </w:p>
    <w:p w14:paraId="5E372B6C" w14:textId="77777777" w:rsidR="000C2060" w:rsidRDefault="000C2060" w:rsidP="000C2060">
      <w:pPr>
        <w:jc w:val="right"/>
        <w:rPr>
          <w:rFonts w:ascii="Times New Roman" w:hAnsi="Times New Roman" w:cs="Times New Roman"/>
          <w:b/>
          <w:bCs/>
          <w:color w:val="0070C0"/>
          <w:sz w:val="24"/>
          <w:szCs w:val="24"/>
        </w:rPr>
      </w:pPr>
    </w:p>
    <w:p w14:paraId="0589B38B" w14:textId="77777777" w:rsidR="000C2060" w:rsidRPr="00502F97" w:rsidRDefault="000C2060" w:rsidP="000C2060">
      <w:pPr>
        <w:jc w:val="right"/>
        <w:rPr>
          <w:rFonts w:ascii="Times New Roman" w:hAnsi="Times New Roman" w:cs="Times New Roman"/>
          <w:b/>
          <w:bCs/>
          <w:color w:val="0070C0"/>
          <w:sz w:val="24"/>
          <w:szCs w:val="24"/>
        </w:rPr>
      </w:pPr>
    </w:p>
    <w:p w14:paraId="0EB97ECA" w14:textId="77777777" w:rsidR="000C2060" w:rsidRDefault="000C2060" w:rsidP="000C206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D41D40F" w14:textId="77777777" w:rsidR="000C2060" w:rsidRPr="008F578C" w:rsidRDefault="000C2060" w:rsidP="000C2060">
      <w:pPr>
        <w:jc w:val="center"/>
        <w:rPr>
          <w:rFonts w:ascii="Times New Roman" w:hAnsi="Times New Roman" w:cs="Times New Roman"/>
          <w:b/>
          <w:bCs/>
          <w:sz w:val="24"/>
          <w:szCs w:val="24"/>
        </w:rPr>
      </w:pPr>
    </w:p>
    <w:p w14:paraId="61714AFE" w14:textId="03A68150" w:rsidR="000C2060" w:rsidRPr="00F53FDC" w:rsidRDefault="000C2060" w:rsidP="000C2060">
      <w:pPr>
        <w:spacing w:line="360" w:lineRule="auto"/>
        <w:jc w:val="center"/>
        <w:rPr>
          <w:rFonts w:ascii="Times New Roman" w:hAnsi="Times New Roman" w:cs="Times New Roman"/>
          <w:sz w:val="24"/>
          <w:szCs w:val="24"/>
        </w:rPr>
      </w:pPr>
      <w:r w:rsidRPr="00036098">
        <w:rPr>
          <w:rFonts w:ascii="Times New Roman" w:eastAsia="Times New Roman" w:hAnsi="Times New Roman" w:cs="Times New Roman"/>
          <w:b/>
          <w:bCs/>
          <w:kern w:val="36"/>
          <w:sz w:val="24"/>
          <w:szCs w:val="24"/>
          <w:lang w:eastAsia="ru-RU"/>
        </w:rPr>
        <w:t>«</w:t>
      </w:r>
      <w:r w:rsidRPr="003A17C4">
        <w:rPr>
          <w:rFonts w:ascii="Times New Roman" w:hAnsi="Times New Roman"/>
          <w:b/>
          <w:sz w:val="24"/>
          <w:szCs w:val="24"/>
        </w:rPr>
        <w:t>ПМ.0</w:t>
      </w:r>
      <w:r>
        <w:rPr>
          <w:rFonts w:ascii="Times New Roman" w:hAnsi="Times New Roman"/>
          <w:b/>
          <w:sz w:val="24"/>
          <w:szCs w:val="24"/>
        </w:rPr>
        <w:t>3</w:t>
      </w:r>
      <w:r w:rsidRPr="003A17C4">
        <w:rPr>
          <w:rFonts w:ascii="Times New Roman" w:hAnsi="Times New Roman"/>
          <w:b/>
          <w:sz w:val="24"/>
          <w:szCs w:val="24"/>
        </w:rPr>
        <w:t xml:space="preserve"> </w:t>
      </w:r>
      <w:r w:rsidRPr="0031391E">
        <w:rPr>
          <w:rFonts w:ascii="Times New Roman" w:hAnsi="Times New Roman"/>
          <w:b/>
          <w:sz w:val="24"/>
          <w:szCs w:val="24"/>
        </w:rPr>
        <w:t>ДИАГНОСТИКА И РЕМОНТ СУДОВОГО ЭЛЕКТРООБОРУДОВАНИЯ, АППАРАТУРЫ РАДИОТЕХНИКИ И КАБЕЛЬНЫХ ТРАСС</w:t>
      </w:r>
      <w:r w:rsidRPr="00036098">
        <w:rPr>
          <w:rFonts w:ascii="Times New Roman" w:eastAsia="Times New Roman" w:hAnsi="Times New Roman" w:cs="Times New Roman"/>
          <w:b/>
          <w:bCs/>
          <w:kern w:val="36"/>
          <w:sz w:val="24"/>
          <w:szCs w:val="24"/>
          <w:lang w:eastAsia="ru-RU"/>
        </w:rPr>
        <w:t>»</w:t>
      </w:r>
    </w:p>
    <w:p w14:paraId="5256E2BD" w14:textId="77777777" w:rsidR="000C2060" w:rsidRPr="00F53FDC" w:rsidRDefault="000C2060" w:rsidP="000C2060">
      <w:pPr>
        <w:spacing w:line="360" w:lineRule="auto"/>
        <w:jc w:val="center"/>
        <w:rPr>
          <w:rFonts w:ascii="Times New Roman" w:hAnsi="Times New Roman" w:cs="Times New Roman"/>
          <w:sz w:val="24"/>
          <w:szCs w:val="24"/>
        </w:rPr>
      </w:pPr>
    </w:p>
    <w:p w14:paraId="6A455F26" w14:textId="77777777" w:rsidR="000C2060" w:rsidRPr="00F53FDC" w:rsidRDefault="000C2060" w:rsidP="000C2060">
      <w:pPr>
        <w:spacing w:line="360" w:lineRule="auto"/>
        <w:jc w:val="center"/>
        <w:rPr>
          <w:rFonts w:ascii="Times New Roman" w:hAnsi="Times New Roman" w:cs="Times New Roman"/>
          <w:sz w:val="24"/>
          <w:szCs w:val="24"/>
        </w:rPr>
      </w:pPr>
    </w:p>
    <w:p w14:paraId="026023A1" w14:textId="77777777" w:rsidR="000C2060" w:rsidRPr="00F53FDC" w:rsidRDefault="000C2060" w:rsidP="000C2060">
      <w:pPr>
        <w:spacing w:line="360" w:lineRule="auto"/>
        <w:jc w:val="center"/>
        <w:rPr>
          <w:rFonts w:ascii="Times New Roman" w:hAnsi="Times New Roman" w:cs="Times New Roman"/>
          <w:sz w:val="24"/>
          <w:szCs w:val="24"/>
        </w:rPr>
      </w:pPr>
    </w:p>
    <w:p w14:paraId="3D437D67" w14:textId="77777777" w:rsidR="000C2060" w:rsidRPr="00F53FDC" w:rsidRDefault="000C2060" w:rsidP="000C2060">
      <w:pPr>
        <w:spacing w:line="360" w:lineRule="auto"/>
        <w:jc w:val="center"/>
        <w:rPr>
          <w:rFonts w:ascii="Times New Roman" w:hAnsi="Times New Roman" w:cs="Times New Roman"/>
          <w:sz w:val="24"/>
          <w:szCs w:val="24"/>
        </w:rPr>
      </w:pPr>
    </w:p>
    <w:p w14:paraId="612EAED0" w14:textId="77777777" w:rsidR="000C2060" w:rsidRPr="00F53FDC" w:rsidRDefault="000C2060" w:rsidP="000C2060">
      <w:pPr>
        <w:spacing w:line="360" w:lineRule="auto"/>
        <w:jc w:val="center"/>
        <w:rPr>
          <w:rFonts w:ascii="Times New Roman" w:hAnsi="Times New Roman" w:cs="Times New Roman"/>
          <w:sz w:val="24"/>
          <w:szCs w:val="24"/>
        </w:rPr>
      </w:pPr>
    </w:p>
    <w:p w14:paraId="56F53C99" w14:textId="77777777" w:rsidR="000C2060" w:rsidRPr="00F53FDC" w:rsidRDefault="000C2060" w:rsidP="000C2060">
      <w:pPr>
        <w:spacing w:line="360" w:lineRule="auto"/>
        <w:jc w:val="center"/>
        <w:rPr>
          <w:rFonts w:ascii="Times New Roman" w:hAnsi="Times New Roman" w:cs="Times New Roman"/>
          <w:sz w:val="24"/>
          <w:szCs w:val="24"/>
        </w:rPr>
      </w:pPr>
    </w:p>
    <w:p w14:paraId="1922AE06" w14:textId="77777777" w:rsidR="000C2060" w:rsidRPr="00F53FDC" w:rsidRDefault="000C2060" w:rsidP="000C2060">
      <w:pPr>
        <w:spacing w:line="360" w:lineRule="auto"/>
        <w:jc w:val="center"/>
        <w:rPr>
          <w:rFonts w:ascii="Times New Roman" w:hAnsi="Times New Roman" w:cs="Times New Roman"/>
          <w:sz w:val="24"/>
          <w:szCs w:val="24"/>
        </w:rPr>
      </w:pPr>
    </w:p>
    <w:p w14:paraId="627AD9FE" w14:textId="77777777" w:rsidR="000C2060" w:rsidRPr="00F53FDC" w:rsidRDefault="000C2060" w:rsidP="000C2060">
      <w:pPr>
        <w:spacing w:line="360" w:lineRule="auto"/>
        <w:jc w:val="center"/>
        <w:rPr>
          <w:rFonts w:ascii="Times New Roman" w:hAnsi="Times New Roman" w:cs="Times New Roman"/>
          <w:sz w:val="24"/>
          <w:szCs w:val="24"/>
        </w:rPr>
      </w:pPr>
    </w:p>
    <w:p w14:paraId="1E09DFDC" w14:textId="77777777" w:rsidR="000C2060" w:rsidRPr="00F53FDC" w:rsidRDefault="000C2060" w:rsidP="000C2060">
      <w:pPr>
        <w:spacing w:line="360" w:lineRule="auto"/>
        <w:jc w:val="center"/>
        <w:rPr>
          <w:rFonts w:ascii="Times New Roman" w:hAnsi="Times New Roman" w:cs="Times New Roman"/>
          <w:sz w:val="24"/>
          <w:szCs w:val="24"/>
        </w:rPr>
      </w:pPr>
    </w:p>
    <w:p w14:paraId="7BDDB4B0" w14:textId="77777777" w:rsidR="000C2060" w:rsidRPr="00F53FDC" w:rsidRDefault="000C2060" w:rsidP="000C2060">
      <w:pPr>
        <w:spacing w:line="360" w:lineRule="auto"/>
        <w:jc w:val="center"/>
        <w:rPr>
          <w:rFonts w:ascii="Times New Roman" w:hAnsi="Times New Roman" w:cs="Times New Roman"/>
          <w:sz w:val="24"/>
          <w:szCs w:val="24"/>
        </w:rPr>
      </w:pPr>
    </w:p>
    <w:p w14:paraId="0369C5DE" w14:textId="77777777" w:rsidR="000C2060" w:rsidRPr="00F53FDC" w:rsidRDefault="000C2060" w:rsidP="000C2060">
      <w:pPr>
        <w:spacing w:line="360" w:lineRule="auto"/>
        <w:jc w:val="center"/>
        <w:rPr>
          <w:rFonts w:ascii="Times New Roman" w:hAnsi="Times New Roman" w:cs="Times New Roman"/>
          <w:sz w:val="24"/>
          <w:szCs w:val="24"/>
        </w:rPr>
      </w:pPr>
    </w:p>
    <w:p w14:paraId="0BD887EE" w14:textId="77777777" w:rsidR="000C2060" w:rsidRPr="00F53FDC" w:rsidRDefault="000C2060" w:rsidP="000C2060">
      <w:pPr>
        <w:spacing w:line="360" w:lineRule="auto"/>
        <w:jc w:val="center"/>
        <w:rPr>
          <w:rFonts w:ascii="Times New Roman" w:hAnsi="Times New Roman" w:cs="Times New Roman"/>
          <w:sz w:val="24"/>
          <w:szCs w:val="24"/>
        </w:rPr>
      </w:pPr>
    </w:p>
    <w:p w14:paraId="0CE3645F" w14:textId="77777777" w:rsidR="000C2060" w:rsidRPr="00F53FDC" w:rsidRDefault="000C2060" w:rsidP="000C2060">
      <w:pPr>
        <w:spacing w:line="360" w:lineRule="auto"/>
        <w:jc w:val="center"/>
        <w:rPr>
          <w:rFonts w:ascii="Times New Roman" w:hAnsi="Times New Roman" w:cs="Times New Roman"/>
          <w:sz w:val="24"/>
          <w:szCs w:val="24"/>
        </w:rPr>
      </w:pPr>
    </w:p>
    <w:p w14:paraId="0A8E38C0" w14:textId="77777777" w:rsidR="000C2060" w:rsidRPr="00F53FDC" w:rsidRDefault="000C2060" w:rsidP="000C2060">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D23E5FC" w14:textId="77777777" w:rsidR="000C2060" w:rsidRDefault="000C2060" w:rsidP="000C2060">
      <w:pPr>
        <w:rPr>
          <w:rFonts w:ascii="Times New Roman" w:eastAsia="Times New Roman" w:hAnsi="Times New Roman" w:cs="Times New Roman"/>
          <w:b/>
          <w:bCs/>
          <w:kern w:val="36"/>
          <w:sz w:val="24"/>
          <w:szCs w:val="24"/>
          <w:lang w:eastAsia="ru-RU"/>
        </w:rPr>
      </w:pPr>
      <w:r>
        <w:br w:type="page"/>
      </w:r>
    </w:p>
    <w:p w14:paraId="353AABEB" w14:textId="77777777" w:rsidR="000C2060" w:rsidRPr="00B766E1" w:rsidRDefault="000C2060" w:rsidP="000C206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6E23921" w14:textId="77777777" w:rsidR="000C2060" w:rsidRDefault="000C2060" w:rsidP="000C2060"/>
    <w:p w14:paraId="4FB669E6" w14:textId="77777777" w:rsidR="000C2060" w:rsidRDefault="000C2060" w:rsidP="000C2060">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097E43" w14:textId="2CC110D1" w:rsidR="000C2060" w:rsidRPr="00036098" w:rsidRDefault="00082761" w:rsidP="000C2060">
      <w:pPr>
        <w:pStyle w:val="21"/>
        <w:jc w:val="both"/>
        <w:rPr>
          <w:rFonts w:asciiTheme="minorHAnsi" w:eastAsiaTheme="minorEastAsia" w:hAnsiTheme="minorHAnsi" w:cstheme="minorBidi"/>
          <w:sz w:val="22"/>
          <w:szCs w:val="22"/>
        </w:rPr>
      </w:pPr>
      <w:hyperlink w:anchor="_Toc156820310" w:history="1">
        <w:r w:rsidR="000C2060" w:rsidRPr="00036098">
          <w:rPr>
            <w:rStyle w:val="af0"/>
            <w:i/>
            <w:iCs/>
          </w:rPr>
          <w:t xml:space="preserve">1.1. </w:t>
        </w:r>
        <w:r w:rsidR="000C2060" w:rsidRPr="00036098">
          <w:rPr>
            <w:rStyle w:val="af0"/>
          </w:rPr>
          <w:t>Цель и место профессионального модуля</w:t>
        </w:r>
        <w:r w:rsidR="000C2060" w:rsidRPr="00036098">
          <w:rPr>
            <w:rStyle w:val="af0"/>
            <w:i/>
            <w:iCs/>
          </w:rPr>
          <w:t xml:space="preserve"> «</w:t>
        </w:r>
        <w:r w:rsidR="000C2060" w:rsidRPr="00036098">
          <w:rPr>
            <w:rStyle w:val="af0"/>
          </w:rPr>
          <w:t>ПМ. 0</w:t>
        </w:r>
        <w:r w:rsidR="00E907E3">
          <w:rPr>
            <w:rStyle w:val="af0"/>
          </w:rPr>
          <w:t>3</w:t>
        </w:r>
        <w:r w:rsidR="000C2060">
          <w:rPr>
            <w:rStyle w:val="af0"/>
          </w:rPr>
          <w:t xml:space="preserve"> </w:t>
        </w:r>
        <w:r w:rsidR="000C2060" w:rsidRPr="00036098">
          <w:rPr>
            <w:rStyle w:val="af0"/>
            <w:i/>
            <w:iCs/>
          </w:rPr>
          <w:t xml:space="preserve"> </w:t>
        </w:r>
        <w:r w:rsidR="00E907E3" w:rsidRPr="00E907E3">
          <w:t>«Диагностика и ремонт судового электрооборудования, аппаратуры радиотехники и кабельных трасс</w:t>
        </w:r>
        <w:r w:rsidR="00E907E3" w:rsidRPr="00E907E3">
          <w:rPr>
            <w:bCs/>
          </w:rPr>
          <w:t>»</w:t>
        </w:r>
        <w:r w:rsidR="000C2060" w:rsidRPr="00036098">
          <w:rPr>
            <w:rStyle w:val="af0"/>
            <w:i/>
            <w:iCs/>
          </w:rPr>
          <w:t xml:space="preserve">  </w:t>
        </w:r>
        <w:r w:rsidR="000C2060" w:rsidRPr="00036098">
          <w:rPr>
            <w:rStyle w:val="af0"/>
          </w:rPr>
          <w:t>в структуре образовательной программы</w:t>
        </w:r>
        <w:r w:rsidR="000C2060" w:rsidRPr="00036098">
          <w:rPr>
            <w:webHidden/>
          </w:rPr>
          <w:tab/>
        </w:r>
      </w:hyperlink>
    </w:p>
    <w:p w14:paraId="1B3DA4C9" w14:textId="77777777" w:rsidR="000C2060" w:rsidRPr="00B766E1" w:rsidRDefault="00082761" w:rsidP="000C2060">
      <w:pPr>
        <w:pStyle w:val="21"/>
        <w:rPr>
          <w:rFonts w:asciiTheme="minorHAnsi" w:eastAsiaTheme="minorEastAsia" w:hAnsiTheme="minorHAnsi" w:cstheme="minorBidi"/>
          <w:i/>
          <w:iCs/>
          <w:sz w:val="22"/>
          <w:szCs w:val="22"/>
        </w:rPr>
      </w:pPr>
      <w:hyperlink w:anchor="_Toc156820311" w:history="1">
        <w:r w:rsidR="000C2060" w:rsidRPr="00B766E1">
          <w:rPr>
            <w:rStyle w:val="af0"/>
          </w:rPr>
          <w:t>1.2. Планируемые результаты освоения профессионального модуля</w:t>
        </w:r>
        <w:r w:rsidR="000C2060" w:rsidRPr="00B766E1">
          <w:rPr>
            <w:webHidden/>
          </w:rPr>
          <w:tab/>
        </w:r>
      </w:hyperlink>
    </w:p>
    <w:p w14:paraId="26E781B2" w14:textId="77777777" w:rsidR="000C2060" w:rsidRDefault="00082761" w:rsidP="000C2060">
      <w:pPr>
        <w:pStyle w:val="14"/>
        <w:rPr>
          <w:rFonts w:asciiTheme="minorHAnsi" w:eastAsiaTheme="minorEastAsia" w:hAnsiTheme="minorHAnsi" w:cstheme="minorBidi"/>
          <w:lang w:eastAsia="ru-RU"/>
        </w:rPr>
      </w:pPr>
      <w:hyperlink w:anchor="_Toc156820312" w:history="1">
        <w:r w:rsidR="000C2060" w:rsidRPr="00A9619D">
          <w:rPr>
            <w:rStyle w:val="af0"/>
          </w:rPr>
          <w:t>2. Структура и содержание профессионального модуля</w:t>
        </w:r>
        <w:r w:rsidR="000C2060">
          <w:rPr>
            <w:webHidden/>
          </w:rPr>
          <w:tab/>
        </w:r>
      </w:hyperlink>
    </w:p>
    <w:p w14:paraId="1A6758DE" w14:textId="77777777" w:rsidR="000C2060" w:rsidRPr="00B766E1" w:rsidRDefault="00082761" w:rsidP="000C2060">
      <w:pPr>
        <w:pStyle w:val="21"/>
        <w:rPr>
          <w:rFonts w:asciiTheme="minorHAnsi" w:eastAsiaTheme="minorEastAsia" w:hAnsiTheme="minorHAnsi" w:cstheme="minorBidi"/>
          <w:i/>
          <w:iCs/>
          <w:sz w:val="22"/>
          <w:szCs w:val="22"/>
        </w:rPr>
      </w:pPr>
      <w:hyperlink w:anchor="_Toc156820313" w:history="1">
        <w:r w:rsidR="000C2060" w:rsidRPr="00B766E1">
          <w:rPr>
            <w:rStyle w:val="af0"/>
          </w:rPr>
          <w:t>2.1. Трудоемкость освоения модуля</w:t>
        </w:r>
        <w:r w:rsidR="000C2060" w:rsidRPr="00B766E1">
          <w:rPr>
            <w:webHidden/>
          </w:rPr>
          <w:tab/>
        </w:r>
      </w:hyperlink>
    </w:p>
    <w:p w14:paraId="09C8EFE7" w14:textId="77777777" w:rsidR="000C2060" w:rsidRPr="00B766E1" w:rsidRDefault="00082761" w:rsidP="000C2060">
      <w:pPr>
        <w:pStyle w:val="21"/>
        <w:rPr>
          <w:rFonts w:asciiTheme="minorHAnsi" w:eastAsiaTheme="minorEastAsia" w:hAnsiTheme="minorHAnsi" w:cstheme="minorBidi"/>
          <w:i/>
          <w:iCs/>
          <w:sz w:val="22"/>
          <w:szCs w:val="22"/>
        </w:rPr>
      </w:pPr>
      <w:hyperlink w:anchor="_Toc156820314" w:history="1">
        <w:r w:rsidR="000C2060" w:rsidRPr="00B766E1">
          <w:rPr>
            <w:rStyle w:val="af0"/>
          </w:rPr>
          <w:t>2.2. Структура профессионального модуля</w:t>
        </w:r>
        <w:r w:rsidR="000C2060" w:rsidRPr="00B766E1">
          <w:rPr>
            <w:webHidden/>
          </w:rPr>
          <w:tab/>
        </w:r>
      </w:hyperlink>
    </w:p>
    <w:p w14:paraId="7CA82DAE" w14:textId="77777777" w:rsidR="000C2060" w:rsidRPr="00B766E1" w:rsidRDefault="00082761" w:rsidP="000C2060">
      <w:pPr>
        <w:pStyle w:val="21"/>
        <w:rPr>
          <w:rFonts w:asciiTheme="minorHAnsi" w:eastAsiaTheme="minorEastAsia" w:hAnsiTheme="minorHAnsi" w:cstheme="minorBidi"/>
          <w:i/>
          <w:iCs/>
          <w:sz w:val="22"/>
          <w:szCs w:val="22"/>
        </w:rPr>
      </w:pPr>
      <w:hyperlink w:anchor="_Toc156820315" w:history="1">
        <w:r w:rsidR="000C2060" w:rsidRPr="00B766E1">
          <w:rPr>
            <w:rStyle w:val="af0"/>
          </w:rPr>
          <w:t>2.3. Примерное содержание профессионального модуля</w:t>
        </w:r>
        <w:r w:rsidR="000C2060" w:rsidRPr="00B766E1">
          <w:rPr>
            <w:webHidden/>
          </w:rPr>
          <w:tab/>
        </w:r>
      </w:hyperlink>
    </w:p>
    <w:p w14:paraId="5AED7853" w14:textId="77777777" w:rsidR="000C2060" w:rsidRPr="00B766E1" w:rsidRDefault="00082761" w:rsidP="000C2060">
      <w:pPr>
        <w:pStyle w:val="21"/>
        <w:rPr>
          <w:rFonts w:asciiTheme="minorHAnsi" w:eastAsiaTheme="minorEastAsia" w:hAnsiTheme="minorHAnsi" w:cstheme="minorBidi"/>
          <w:i/>
          <w:iCs/>
          <w:sz w:val="22"/>
          <w:szCs w:val="22"/>
        </w:rPr>
      </w:pPr>
      <w:hyperlink w:anchor="_Toc156820316" w:history="1">
        <w:r w:rsidR="000C2060" w:rsidRPr="00B766E1">
          <w:rPr>
            <w:rStyle w:val="af0"/>
          </w:rPr>
          <w:t>2.4. Курсовой проект (работа) (для специальностей СПО, если предусмотрено)</w:t>
        </w:r>
        <w:r w:rsidR="000C2060" w:rsidRPr="00B766E1">
          <w:rPr>
            <w:webHidden/>
          </w:rPr>
          <w:tab/>
        </w:r>
      </w:hyperlink>
    </w:p>
    <w:p w14:paraId="632DFBC4" w14:textId="77777777" w:rsidR="000C2060" w:rsidRDefault="00082761" w:rsidP="000C2060">
      <w:pPr>
        <w:pStyle w:val="14"/>
        <w:rPr>
          <w:rFonts w:asciiTheme="minorHAnsi" w:eastAsiaTheme="minorEastAsia" w:hAnsiTheme="minorHAnsi" w:cstheme="minorBidi"/>
          <w:lang w:eastAsia="ru-RU"/>
        </w:rPr>
      </w:pPr>
      <w:hyperlink w:anchor="_Toc156820317" w:history="1">
        <w:r w:rsidR="000C2060" w:rsidRPr="00A9619D">
          <w:rPr>
            <w:rStyle w:val="af0"/>
          </w:rPr>
          <w:t>3. Условия реализации профессионального модуля</w:t>
        </w:r>
        <w:r w:rsidR="000C2060">
          <w:rPr>
            <w:webHidden/>
          </w:rPr>
          <w:tab/>
        </w:r>
      </w:hyperlink>
    </w:p>
    <w:p w14:paraId="76207274" w14:textId="77777777" w:rsidR="000C2060" w:rsidRPr="00B766E1" w:rsidRDefault="00082761" w:rsidP="000C2060">
      <w:pPr>
        <w:pStyle w:val="21"/>
        <w:rPr>
          <w:rFonts w:asciiTheme="minorHAnsi" w:eastAsiaTheme="minorEastAsia" w:hAnsiTheme="minorHAnsi" w:cstheme="minorBidi"/>
          <w:i/>
          <w:iCs/>
          <w:sz w:val="22"/>
          <w:szCs w:val="22"/>
        </w:rPr>
      </w:pPr>
      <w:hyperlink w:anchor="_Toc156820318" w:history="1">
        <w:r w:rsidR="000C2060" w:rsidRPr="00B766E1">
          <w:rPr>
            <w:rStyle w:val="af0"/>
          </w:rPr>
          <w:t>3.1. Материально-техническое обеспечение</w:t>
        </w:r>
        <w:r w:rsidR="000C2060" w:rsidRPr="00B766E1">
          <w:rPr>
            <w:webHidden/>
          </w:rPr>
          <w:tab/>
        </w:r>
      </w:hyperlink>
    </w:p>
    <w:p w14:paraId="55D3CDB1" w14:textId="77777777" w:rsidR="000C2060" w:rsidRPr="00B766E1" w:rsidRDefault="00082761" w:rsidP="000C2060">
      <w:pPr>
        <w:pStyle w:val="21"/>
        <w:rPr>
          <w:rFonts w:asciiTheme="minorHAnsi" w:eastAsiaTheme="minorEastAsia" w:hAnsiTheme="minorHAnsi" w:cstheme="minorBidi"/>
          <w:i/>
          <w:iCs/>
          <w:sz w:val="22"/>
          <w:szCs w:val="22"/>
        </w:rPr>
      </w:pPr>
      <w:hyperlink w:anchor="_Toc156820319" w:history="1">
        <w:r w:rsidR="000C2060" w:rsidRPr="00B766E1">
          <w:rPr>
            <w:rStyle w:val="af0"/>
          </w:rPr>
          <w:t>3.2. Учебно-методическое обеспечение</w:t>
        </w:r>
        <w:r w:rsidR="000C2060" w:rsidRPr="00B766E1">
          <w:rPr>
            <w:webHidden/>
          </w:rPr>
          <w:tab/>
        </w:r>
      </w:hyperlink>
    </w:p>
    <w:p w14:paraId="3986DB63" w14:textId="77777777" w:rsidR="000C2060" w:rsidRDefault="00082761" w:rsidP="000C2060">
      <w:pPr>
        <w:pStyle w:val="14"/>
        <w:rPr>
          <w:rFonts w:asciiTheme="minorHAnsi" w:eastAsiaTheme="minorEastAsia" w:hAnsiTheme="minorHAnsi" w:cstheme="minorBidi"/>
          <w:lang w:eastAsia="ru-RU"/>
        </w:rPr>
      </w:pPr>
      <w:hyperlink w:anchor="_Toc156820320" w:history="1">
        <w:r w:rsidR="000C2060" w:rsidRPr="00A9619D">
          <w:rPr>
            <w:rStyle w:val="af0"/>
          </w:rPr>
          <w:t>4. Контроль и оценка результатов освоения  профессионального модуля</w:t>
        </w:r>
        <w:r w:rsidR="000C2060">
          <w:rPr>
            <w:webHidden/>
          </w:rPr>
          <w:tab/>
        </w:r>
      </w:hyperlink>
    </w:p>
    <w:p w14:paraId="059B47E0" w14:textId="77777777" w:rsidR="000C2060" w:rsidRPr="00B766E1" w:rsidRDefault="000C2060" w:rsidP="000C2060">
      <w:r>
        <w:fldChar w:fldCharType="end"/>
      </w:r>
    </w:p>
    <w:p w14:paraId="312106DC" w14:textId="77777777" w:rsidR="000C2060" w:rsidRDefault="000C2060" w:rsidP="000C2060">
      <w:pPr>
        <w:pStyle w:val="1"/>
      </w:pPr>
    </w:p>
    <w:p w14:paraId="5B10FF63" w14:textId="77777777" w:rsidR="000C2060" w:rsidRDefault="000C2060" w:rsidP="000C2060">
      <w:pPr>
        <w:pStyle w:val="1f"/>
        <w:jc w:val="left"/>
        <w:sectPr w:rsidR="000C2060" w:rsidSect="00502F97">
          <w:headerReference w:type="even" r:id="rId12"/>
          <w:headerReference w:type="default" r:id="rId13"/>
          <w:pgSz w:w="11906" w:h="16838"/>
          <w:pgMar w:top="1134" w:right="567" w:bottom="1134" w:left="1701" w:header="709" w:footer="709" w:gutter="0"/>
          <w:cols w:space="708"/>
          <w:docGrid w:linePitch="360"/>
        </w:sectPr>
      </w:pPr>
    </w:p>
    <w:p w14:paraId="36224E29" w14:textId="77777777" w:rsidR="000C2060" w:rsidRPr="00C13371" w:rsidRDefault="000C2060" w:rsidP="000C206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7E7252D" w14:textId="77777777" w:rsidR="005B328F" w:rsidRPr="00F53FDC" w:rsidRDefault="005B328F" w:rsidP="00E907E3">
      <w:pPr>
        <w:jc w:val="center"/>
        <w:rPr>
          <w:rFonts w:ascii="Times New Roman" w:hAnsi="Times New Roman" w:cs="Times New Roman"/>
          <w:sz w:val="24"/>
          <w:szCs w:val="24"/>
        </w:rPr>
      </w:pPr>
      <w:r w:rsidRPr="00036098">
        <w:rPr>
          <w:rFonts w:ascii="Times New Roman" w:eastAsia="Times New Roman" w:hAnsi="Times New Roman" w:cs="Times New Roman"/>
          <w:b/>
          <w:bCs/>
          <w:kern w:val="36"/>
          <w:sz w:val="24"/>
          <w:szCs w:val="24"/>
          <w:lang w:eastAsia="ru-RU"/>
        </w:rPr>
        <w:t>«</w:t>
      </w:r>
      <w:r w:rsidRPr="003A17C4">
        <w:rPr>
          <w:rFonts w:ascii="Times New Roman" w:hAnsi="Times New Roman"/>
          <w:b/>
          <w:sz w:val="24"/>
          <w:szCs w:val="24"/>
        </w:rPr>
        <w:t>ПМ.0</w:t>
      </w:r>
      <w:r>
        <w:rPr>
          <w:rFonts w:ascii="Times New Roman" w:hAnsi="Times New Roman"/>
          <w:b/>
          <w:sz w:val="24"/>
          <w:szCs w:val="24"/>
        </w:rPr>
        <w:t>3</w:t>
      </w:r>
      <w:r w:rsidRPr="003A17C4">
        <w:rPr>
          <w:rFonts w:ascii="Times New Roman" w:hAnsi="Times New Roman"/>
          <w:b/>
          <w:sz w:val="24"/>
          <w:szCs w:val="24"/>
        </w:rPr>
        <w:t xml:space="preserve"> </w:t>
      </w:r>
      <w:r w:rsidRPr="0031391E">
        <w:rPr>
          <w:rFonts w:ascii="Times New Roman" w:hAnsi="Times New Roman"/>
          <w:b/>
          <w:sz w:val="24"/>
          <w:szCs w:val="24"/>
        </w:rPr>
        <w:t>ДИАГНОСТИКА И РЕМОНТ СУДОВОГО ЭЛЕКТРООБОРУДОВАНИЯ, АППАРАТУРЫ РАДИОТЕХНИКИ И КАБЕЛЬНЫХ ТРАСС</w:t>
      </w:r>
      <w:r w:rsidRPr="00036098">
        <w:rPr>
          <w:rFonts w:ascii="Times New Roman" w:eastAsia="Times New Roman" w:hAnsi="Times New Roman" w:cs="Times New Roman"/>
          <w:b/>
          <w:bCs/>
          <w:kern w:val="36"/>
          <w:sz w:val="24"/>
          <w:szCs w:val="24"/>
          <w:lang w:eastAsia="ru-RU"/>
        </w:rPr>
        <w:t>»</w:t>
      </w:r>
    </w:p>
    <w:p w14:paraId="468E0165" w14:textId="77777777" w:rsidR="000C2060" w:rsidRPr="00C13371" w:rsidRDefault="000C2060" w:rsidP="000C2060">
      <w:pPr>
        <w:pStyle w:val="1f"/>
        <w:rPr>
          <w:rFonts w:asciiTheme="minorHAnsi" w:hAnsiTheme="minorHAnsi"/>
          <w:lang w:val="ru-RU"/>
        </w:rPr>
      </w:pPr>
    </w:p>
    <w:p w14:paraId="50D85D0D" w14:textId="77777777" w:rsidR="000C2060" w:rsidRPr="00C23652" w:rsidRDefault="000C2060" w:rsidP="000C2060">
      <w:pPr>
        <w:pStyle w:val="114"/>
        <w:rPr>
          <w:rFonts w:ascii="Times New Roman" w:hAnsi="Times New Roman"/>
        </w:rPr>
      </w:pPr>
      <w:r w:rsidRPr="00C13371">
        <w:rPr>
          <w:rFonts w:ascii="Times New Roman" w:hAnsi="Times New Roman"/>
        </w:rPr>
        <w:t xml:space="preserve">1.1. </w:t>
      </w:r>
      <w:r w:rsidRPr="00C23652">
        <w:rPr>
          <w:rFonts w:ascii="Times New Roman" w:hAnsi="Times New Roman"/>
        </w:rPr>
        <w:t>Цель и место профессионального модуля в структуре образовательной программы</w:t>
      </w:r>
    </w:p>
    <w:p w14:paraId="1776A201" w14:textId="223E9141" w:rsidR="000C2060" w:rsidRPr="00C23652" w:rsidRDefault="000C2060" w:rsidP="000C2060">
      <w:pPr>
        <w:suppressAutoHyphens/>
        <w:spacing w:line="276" w:lineRule="auto"/>
        <w:ind w:firstLine="709"/>
        <w:jc w:val="both"/>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 xml:space="preserve">Цель модуля: освоение вида деятельности </w:t>
      </w:r>
      <w:r w:rsidRPr="00E907E3">
        <w:rPr>
          <w:rFonts w:ascii="Times New Roman" w:eastAsia="Times New Roman" w:hAnsi="Times New Roman" w:cs="Times New Roman"/>
          <w:sz w:val="24"/>
          <w:szCs w:val="24"/>
          <w:lang w:eastAsia="ru-RU"/>
        </w:rPr>
        <w:t>«</w:t>
      </w:r>
      <w:r w:rsidR="00E907E3" w:rsidRPr="00E907E3">
        <w:rPr>
          <w:rFonts w:ascii="Times New Roman" w:hAnsi="Times New Roman" w:cs="Times New Roman"/>
          <w:sz w:val="24"/>
          <w:szCs w:val="24"/>
        </w:rPr>
        <w:t>Диагностика и ремонт судового электрооборудования, аппаратуры радиотехники и кабельных трасс</w:t>
      </w:r>
      <w:r w:rsidRPr="00E907E3">
        <w:rPr>
          <w:rFonts w:ascii="Times New Roman" w:eastAsia="Times New Roman" w:hAnsi="Times New Roman" w:cs="Times New Roman"/>
          <w:bCs/>
          <w:sz w:val="24"/>
          <w:szCs w:val="24"/>
          <w:lang w:eastAsia="ru-RU"/>
        </w:rPr>
        <w:t>»</w:t>
      </w:r>
      <w:r w:rsidRPr="00E907E3">
        <w:rPr>
          <w:rFonts w:ascii="Times New Roman" w:eastAsia="Times New Roman" w:hAnsi="Times New Roman" w:cs="Times New Roman"/>
          <w:sz w:val="24"/>
          <w:szCs w:val="24"/>
          <w:lang w:eastAsia="ru-RU"/>
        </w:rPr>
        <w:t xml:space="preserve">. </w:t>
      </w:r>
    </w:p>
    <w:p w14:paraId="3D31B184" w14:textId="77777777" w:rsidR="000C2060" w:rsidRPr="00C23652" w:rsidRDefault="000C2060" w:rsidP="000C2060">
      <w:pPr>
        <w:suppressAutoHyphens/>
        <w:spacing w:line="276" w:lineRule="auto"/>
        <w:ind w:firstLine="709"/>
        <w:jc w:val="both"/>
        <w:rPr>
          <w:rFonts w:ascii="Times New Roman" w:hAnsi="Times New Roman" w:cs="Times New Roman"/>
          <w:sz w:val="24"/>
          <w:szCs w:val="24"/>
        </w:rPr>
      </w:pPr>
      <w:r w:rsidRPr="00C23652">
        <w:rPr>
          <w:rFonts w:ascii="Times New Roman" w:hAnsi="Times New Roman" w:cs="Times New Roman"/>
          <w:sz w:val="24"/>
          <w:szCs w:val="24"/>
        </w:rPr>
        <w:t>Профессиональный модуль включен в обязательную часть образовательной программы.</w:t>
      </w:r>
    </w:p>
    <w:p w14:paraId="3673F4CA" w14:textId="77777777" w:rsidR="000C2060" w:rsidRPr="00C23652" w:rsidRDefault="000C2060" w:rsidP="000C2060">
      <w:pPr>
        <w:suppressAutoHyphens/>
        <w:spacing w:line="276" w:lineRule="auto"/>
        <w:ind w:firstLine="709"/>
        <w:jc w:val="both"/>
        <w:rPr>
          <w:rFonts w:ascii="Times New Roman" w:hAnsi="Times New Roman" w:cs="Times New Roman"/>
          <w:sz w:val="24"/>
          <w:szCs w:val="24"/>
        </w:rPr>
      </w:pPr>
    </w:p>
    <w:p w14:paraId="1982A913" w14:textId="77777777" w:rsidR="000C2060" w:rsidRPr="00C23652" w:rsidRDefault="000C2060" w:rsidP="000C2060">
      <w:pPr>
        <w:pStyle w:val="114"/>
        <w:rPr>
          <w:rFonts w:ascii="Times New Roman" w:hAnsi="Times New Roman"/>
        </w:rPr>
      </w:pPr>
      <w:r w:rsidRPr="00C23652">
        <w:rPr>
          <w:rFonts w:ascii="Times New Roman" w:hAnsi="Times New Roman"/>
        </w:rPr>
        <w:t>1.2. Планируемые результаты освоения профессионального модуля</w:t>
      </w:r>
    </w:p>
    <w:p w14:paraId="449D0083" w14:textId="77777777" w:rsidR="000C2060" w:rsidRPr="00C23652" w:rsidRDefault="000C2060" w:rsidP="000C2060">
      <w:pPr>
        <w:ind w:firstLine="709"/>
        <w:jc w:val="both"/>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56298DC9" w14:textId="77777777" w:rsidR="000C2060" w:rsidRPr="00C23652" w:rsidRDefault="000C2060" w:rsidP="000C2060">
      <w:pPr>
        <w:spacing w:after="120"/>
        <w:ind w:firstLine="709"/>
        <w:rPr>
          <w:rFonts w:ascii="Times New Roman" w:hAnsi="Times New Roman" w:cs="Times New Roman"/>
          <w:bCs/>
          <w:sz w:val="24"/>
          <w:szCs w:val="24"/>
        </w:rPr>
      </w:pPr>
      <w:r w:rsidRPr="00C23652">
        <w:rPr>
          <w:rFonts w:ascii="Times New Roman" w:hAnsi="Times New Roman" w:cs="Times New Roman"/>
          <w:bCs/>
          <w:sz w:val="24"/>
          <w:szCs w:val="24"/>
        </w:rPr>
        <w:t>В результате освоения профессионального модуля обучающийся должен</w:t>
      </w:r>
      <w:r w:rsidRPr="00C23652">
        <w:rPr>
          <w:rFonts w:ascii="Times New Roman" w:hAnsi="Times New Roman" w:cs="Times New Roman"/>
          <w:bCs/>
          <w:sz w:val="24"/>
          <w:szCs w:val="24"/>
          <w:vertAlign w:val="superscript"/>
        </w:rPr>
        <w:footnoteReference w:id="6"/>
      </w:r>
      <w:r w:rsidRPr="00C23652">
        <w:rPr>
          <w:rFonts w:ascii="Times New Roman" w:hAnsi="Times New Roman" w:cs="Times New Roman"/>
          <w:bCs/>
          <w:sz w:val="24"/>
          <w:szCs w:val="24"/>
        </w:rPr>
        <w:t>:</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102"/>
        <w:gridCol w:w="3102"/>
        <w:gridCol w:w="2613"/>
      </w:tblGrid>
      <w:tr w:rsidR="000C2060" w:rsidRPr="00C23652" w14:paraId="350A09EB" w14:textId="77777777" w:rsidTr="00FF27FD">
        <w:tc>
          <w:tcPr>
            <w:tcW w:w="1242" w:type="dxa"/>
            <w:tcBorders>
              <w:top w:val="single" w:sz="4" w:space="0" w:color="auto"/>
              <w:left w:val="single" w:sz="4" w:space="0" w:color="auto"/>
              <w:right w:val="single" w:sz="4" w:space="0" w:color="auto"/>
            </w:tcBorders>
          </w:tcPr>
          <w:p w14:paraId="13313CF3" w14:textId="77777777" w:rsidR="000C2060" w:rsidRPr="00C23652" w:rsidRDefault="000C2060" w:rsidP="00FF27FD">
            <w:pPr>
              <w:rPr>
                <w:rStyle w:val="afb"/>
                <w:b/>
                <w:i w:val="0"/>
                <w:sz w:val="24"/>
                <w:szCs w:val="24"/>
              </w:rPr>
            </w:pPr>
            <w:r w:rsidRPr="00C23652">
              <w:rPr>
                <w:rStyle w:val="afb"/>
                <w:b/>
                <w:i w:val="0"/>
                <w:sz w:val="24"/>
                <w:szCs w:val="24"/>
              </w:rPr>
              <w:t xml:space="preserve">Код </w:t>
            </w:r>
            <w:r w:rsidRPr="00C23652">
              <w:rPr>
                <w:rStyle w:val="afb"/>
                <w:b/>
                <w:sz w:val="24"/>
                <w:szCs w:val="24"/>
              </w:rPr>
              <w:t>ОК, ПК</w:t>
            </w:r>
          </w:p>
        </w:tc>
        <w:tc>
          <w:tcPr>
            <w:tcW w:w="3102" w:type="dxa"/>
            <w:tcBorders>
              <w:top w:val="single" w:sz="4" w:space="0" w:color="auto"/>
              <w:left w:val="single" w:sz="4" w:space="0" w:color="auto"/>
              <w:right w:val="single" w:sz="4" w:space="0" w:color="auto"/>
            </w:tcBorders>
          </w:tcPr>
          <w:p w14:paraId="62FC0374" w14:textId="77777777" w:rsidR="000C2060" w:rsidRPr="00C23652" w:rsidRDefault="000C2060" w:rsidP="00FF27FD">
            <w:pPr>
              <w:jc w:val="center"/>
              <w:rPr>
                <w:rFonts w:ascii="Times New Roman" w:hAnsi="Times New Roman" w:cs="Times New Roman"/>
                <w:b/>
                <w:sz w:val="24"/>
                <w:szCs w:val="24"/>
              </w:rPr>
            </w:pPr>
            <w:r w:rsidRPr="00C23652">
              <w:rPr>
                <w:rFonts w:ascii="Times New Roman" w:hAnsi="Times New Roman" w:cs="Times New Roman"/>
                <w:b/>
                <w:sz w:val="24"/>
                <w:szCs w:val="24"/>
              </w:rPr>
              <w:t>Уметь</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791D566C" w14:textId="77777777" w:rsidR="000C2060" w:rsidRPr="00C23652" w:rsidRDefault="000C2060" w:rsidP="00FF27FD">
            <w:pPr>
              <w:jc w:val="center"/>
              <w:rPr>
                <w:rFonts w:ascii="Times New Roman" w:hAnsi="Times New Roman" w:cs="Times New Roman"/>
                <w:b/>
                <w:i/>
                <w:sz w:val="24"/>
                <w:szCs w:val="24"/>
              </w:rPr>
            </w:pPr>
            <w:r w:rsidRPr="00C23652">
              <w:rPr>
                <w:rFonts w:ascii="Times New Roman" w:hAnsi="Times New Roman" w:cs="Times New Roman"/>
                <w:b/>
                <w:sz w:val="24"/>
                <w:szCs w:val="24"/>
              </w:rPr>
              <w:t>Знать</w:t>
            </w:r>
          </w:p>
        </w:tc>
        <w:tc>
          <w:tcPr>
            <w:tcW w:w="2613" w:type="dxa"/>
            <w:tcBorders>
              <w:top w:val="single" w:sz="4" w:space="0" w:color="auto"/>
              <w:left w:val="single" w:sz="4" w:space="0" w:color="auto"/>
              <w:bottom w:val="single" w:sz="4" w:space="0" w:color="auto"/>
              <w:right w:val="single" w:sz="4" w:space="0" w:color="auto"/>
            </w:tcBorders>
          </w:tcPr>
          <w:p w14:paraId="758972E7" w14:textId="77777777" w:rsidR="000C2060" w:rsidRPr="00C23652" w:rsidRDefault="000C2060" w:rsidP="00FF27FD">
            <w:pPr>
              <w:jc w:val="center"/>
              <w:rPr>
                <w:rFonts w:ascii="Times New Roman" w:hAnsi="Times New Roman" w:cs="Times New Roman"/>
                <w:b/>
                <w:i/>
                <w:sz w:val="24"/>
                <w:szCs w:val="24"/>
              </w:rPr>
            </w:pPr>
            <w:r w:rsidRPr="00C23652">
              <w:rPr>
                <w:rFonts w:ascii="Times New Roman" w:hAnsi="Times New Roman" w:cs="Times New Roman"/>
                <w:b/>
                <w:sz w:val="24"/>
                <w:szCs w:val="24"/>
              </w:rPr>
              <w:t>Владеть навыками</w:t>
            </w:r>
          </w:p>
        </w:tc>
      </w:tr>
      <w:tr w:rsidR="0093319B" w:rsidRPr="00C23652" w14:paraId="2F95181B" w14:textId="77777777" w:rsidTr="00FF27FD">
        <w:tc>
          <w:tcPr>
            <w:tcW w:w="1242" w:type="dxa"/>
            <w:tcBorders>
              <w:top w:val="single" w:sz="4" w:space="0" w:color="auto"/>
              <w:left w:val="single" w:sz="4" w:space="0" w:color="auto"/>
              <w:right w:val="single" w:sz="4" w:space="0" w:color="auto"/>
            </w:tcBorders>
          </w:tcPr>
          <w:p w14:paraId="5D2B5BE7" w14:textId="32B13C12" w:rsidR="0093319B" w:rsidRPr="00C23652" w:rsidRDefault="0093319B" w:rsidP="0093319B">
            <w:pPr>
              <w:rPr>
                <w:rFonts w:ascii="Times New Roman" w:hAnsi="Times New Roman" w:cs="Times New Roman"/>
                <w:bCs/>
                <w:sz w:val="24"/>
                <w:szCs w:val="24"/>
              </w:rPr>
            </w:pPr>
            <w:r w:rsidRPr="00C23652">
              <w:rPr>
                <w:rFonts w:ascii="Times New Roman" w:hAnsi="Times New Roman" w:cs="Times New Roman"/>
                <w:bCs/>
                <w:sz w:val="24"/>
                <w:szCs w:val="24"/>
              </w:rPr>
              <w:t>ОК.01-ОК.</w:t>
            </w:r>
            <w:r w:rsidR="00335670">
              <w:rPr>
                <w:rFonts w:ascii="Times New Roman" w:hAnsi="Times New Roman" w:cs="Times New Roman"/>
                <w:bCs/>
                <w:sz w:val="24"/>
                <w:szCs w:val="24"/>
              </w:rPr>
              <w:t>09</w:t>
            </w:r>
            <w:r w:rsidRPr="00C23652">
              <w:rPr>
                <w:rFonts w:ascii="Times New Roman" w:hAnsi="Times New Roman" w:cs="Times New Roman"/>
                <w:bCs/>
                <w:sz w:val="24"/>
                <w:szCs w:val="24"/>
              </w:rPr>
              <w:t>;</w:t>
            </w:r>
          </w:p>
          <w:p w14:paraId="63719D75" w14:textId="77777777" w:rsidR="0093319B" w:rsidRPr="00C23652" w:rsidRDefault="0093319B" w:rsidP="0093319B">
            <w:pPr>
              <w:rPr>
                <w:rFonts w:ascii="Times New Roman" w:hAnsi="Times New Roman" w:cs="Times New Roman"/>
                <w:bCs/>
                <w:sz w:val="24"/>
                <w:szCs w:val="24"/>
              </w:rPr>
            </w:pPr>
          </w:p>
          <w:p w14:paraId="18B28AF7" w14:textId="45A6A478" w:rsidR="0093319B" w:rsidRPr="00C23652" w:rsidRDefault="0093319B" w:rsidP="0093319B">
            <w:pPr>
              <w:rPr>
                <w:rFonts w:ascii="Times New Roman" w:hAnsi="Times New Roman" w:cs="Times New Roman"/>
                <w:bCs/>
                <w:sz w:val="24"/>
                <w:szCs w:val="24"/>
              </w:rPr>
            </w:pPr>
            <w:r w:rsidRPr="00C23652">
              <w:rPr>
                <w:rFonts w:ascii="Times New Roman" w:hAnsi="Times New Roman" w:cs="Times New Roman"/>
                <w:bCs/>
                <w:sz w:val="24"/>
                <w:szCs w:val="24"/>
              </w:rPr>
              <w:t xml:space="preserve">ПК </w:t>
            </w:r>
            <w:r>
              <w:rPr>
                <w:rFonts w:ascii="Times New Roman" w:hAnsi="Times New Roman" w:cs="Times New Roman"/>
                <w:bCs/>
                <w:sz w:val="24"/>
                <w:szCs w:val="24"/>
              </w:rPr>
              <w:t>3</w:t>
            </w:r>
            <w:r w:rsidRPr="00C23652">
              <w:rPr>
                <w:rFonts w:ascii="Times New Roman" w:hAnsi="Times New Roman" w:cs="Times New Roman"/>
                <w:bCs/>
                <w:sz w:val="24"/>
                <w:szCs w:val="24"/>
              </w:rPr>
              <w:t xml:space="preserve">.1-ПК </w:t>
            </w:r>
            <w:r>
              <w:rPr>
                <w:rFonts w:ascii="Times New Roman" w:hAnsi="Times New Roman" w:cs="Times New Roman"/>
                <w:bCs/>
                <w:sz w:val="24"/>
                <w:szCs w:val="24"/>
              </w:rPr>
              <w:t>3</w:t>
            </w:r>
            <w:r w:rsidRPr="00C23652">
              <w:rPr>
                <w:rFonts w:ascii="Times New Roman" w:hAnsi="Times New Roman" w:cs="Times New Roman"/>
                <w:bCs/>
                <w:sz w:val="24"/>
                <w:szCs w:val="24"/>
              </w:rPr>
              <w:t>.</w:t>
            </w:r>
            <w:r>
              <w:rPr>
                <w:rFonts w:ascii="Times New Roman" w:hAnsi="Times New Roman" w:cs="Times New Roman"/>
                <w:bCs/>
                <w:sz w:val="24"/>
                <w:szCs w:val="24"/>
              </w:rPr>
              <w:t>3</w:t>
            </w:r>
          </w:p>
        </w:tc>
        <w:tc>
          <w:tcPr>
            <w:tcW w:w="3102" w:type="dxa"/>
            <w:tcBorders>
              <w:top w:val="single" w:sz="4" w:space="0" w:color="auto"/>
              <w:left w:val="single" w:sz="4" w:space="0" w:color="auto"/>
              <w:right w:val="single" w:sz="4" w:space="0" w:color="auto"/>
            </w:tcBorders>
            <w:hideMark/>
          </w:tcPr>
          <w:p w14:paraId="168DED48" w14:textId="77777777" w:rsidR="0093319B" w:rsidRPr="000B1868" w:rsidRDefault="0093319B" w:rsidP="0093319B">
            <w:pPr>
              <w:pStyle w:val="af4"/>
            </w:pPr>
            <w:r w:rsidRPr="000B1868">
              <w:t>проводить технический осмотр, диагностику и выявлять неисправности проводов, кабелей и кабельных трасс;</w:t>
            </w:r>
          </w:p>
          <w:p w14:paraId="5DD49C8D" w14:textId="77777777" w:rsidR="0093319B" w:rsidRPr="000B1868" w:rsidRDefault="0093319B" w:rsidP="0093319B">
            <w:pPr>
              <w:pStyle w:val="af4"/>
            </w:pPr>
            <w:r w:rsidRPr="000B1868">
              <w:t>выполнять ремонт проводов, кабелей и кабельных трасс;</w:t>
            </w:r>
          </w:p>
          <w:p w14:paraId="4086AC4F" w14:textId="77777777" w:rsidR="0093319B" w:rsidRPr="000B1868" w:rsidRDefault="0093319B" w:rsidP="0093319B">
            <w:pPr>
              <w:pStyle w:val="af4"/>
            </w:pPr>
            <w:r w:rsidRPr="000B1868">
              <w:t>использовать безопасные приемы труда при проведении диагностики и ремонта проводов, кабелей и кабельных трасс;</w:t>
            </w:r>
          </w:p>
          <w:p w14:paraId="098D196F" w14:textId="77777777" w:rsidR="0093319B" w:rsidRPr="000B1868" w:rsidRDefault="0093319B" w:rsidP="0093319B">
            <w:pPr>
              <w:pStyle w:val="af4"/>
            </w:pPr>
            <w:r w:rsidRPr="000B1868">
              <w:t>проводить технический осмотр, диагностику и выявлять неисправности электрооборудования средней сложности;</w:t>
            </w:r>
          </w:p>
          <w:p w14:paraId="05157CC9" w14:textId="77777777" w:rsidR="0093319B" w:rsidRPr="000B1868" w:rsidRDefault="0093319B" w:rsidP="0093319B">
            <w:pPr>
              <w:pStyle w:val="af4"/>
            </w:pPr>
            <w:r w:rsidRPr="000B1868">
              <w:t>выполнять ремонт электрооборудования средней сложности;</w:t>
            </w:r>
          </w:p>
          <w:p w14:paraId="2460ED1C" w14:textId="77777777" w:rsidR="0093319B" w:rsidRPr="000B1868" w:rsidRDefault="0093319B" w:rsidP="0093319B">
            <w:pPr>
              <w:pStyle w:val="af4"/>
            </w:pPr>
            <w:r w:rsidRPr="000B1868">
              <w:t xml:space="preserve">использовать безопасные приемы труда при проведении диагностики и ремонта судового </w:t>
            </w:r>
            <w:r w:rsidRPr="000B1868">
              <w:lastRenderedPageBreak/>
              <w:t>электрооборудования средней сложности;</w:t>
            </w:r>
          </w:p>
          <w:p w14:paraId="35750697" w14:textId="77777777" w:rsidR="0093319B" w:rsidRPr="000B1868" w:rsidRDefault="0093319B" w:rsidP="0093319B">
            <w:pPr>
              <w:pStyle w:val="af4"/>
            </w:pPr>
            <w:r w:rsidRPr="000B1868">
              <w:t>проводить технический осмотр, диагностику и выявлять неисправности приемных и передающих центров средней сложности;</w:t>
            </w:r>
          </w:p>
          <w:p w14:paraId="658AAA44" w14:textId="77777777" w:rsidR="0093319B" w:rsidRPr="000B1868" w:rsidRDefault="0093319B" w:rsidP="0093319B">
            <w:pPr>
              <w:pStyle w:val="af4"/>
            </w:pPr>
            <w:r w:rsidRPr="000B1868">
              <w:t>выполнять ремонт приемных и передающих центров средней сложности;</w:t>
            </w:r>
          </w:p>
          <w:p w14:paraId="5BD5ED3C" w14:textId="13B2E3A0" w:rsidR="0093319B" w:rsidRPr="00C23652" w:rsidRDefault="0093319B" w:rsidP="0093319B">
            <w:pPr>
              <w:rPr>
                <w:rFonts w:ascii="Times New Roman" w:hAnsi="Times New Roman" w:cs="Times New Roman"/>
                <w:bCs/>
                <w:sz w:val="24"/>
                <w:szCs w:val="24"/>
              </w:rPr>
            </w:pPr>
            <w:r w:rsidRPr="000B1868">
              <w:t>использовать безопасные приемы труда при проведении диагностики повреждений и устранении неисправности приемных и передающих центров средней сложности.</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40EC1738" w14:textId="77777777" w:rsidR="0093319B" w:rsidRPr="000B1868" w:rsidRDefault="0093319B" w:rsidP="0093319B">
            <w:pPr>
              <w:pStyle w:val="af4"/>
            </w:pPr>
            <w:r w:rsidRPr="000B1868">
              <w:lastRenderedPageBreak/>
              <w:t>правила технической эксплуатации, диагностики неисправностей и устранения неисправностей проводов, кабелей и кабельных трасс;</w:t>
            </w:r>
          </w:p>
          <w:p w14:paraId="3C43998F" w14:textId="77777777" w:rsidR="0093319B" w:rsidRPr="000B1868" w:rsidRDefault="0093319B" w:rsidP="0093319B">
            <w:pPr>
              <w:pStyle w:val="af4"/>
            </w:pPr>
            <w:r w:rsidRPr="000B1868">
              <w:t>требования к электрическим сетям на судах;</w:t>
            </w:r>
          </w:p>
          <w:p w14:paraId="0866D11A" w14:textId="77777777" w:rsidR="0093319B" w:rsidRPr="000B1868" w:rsidRDefault="0093319B" w:rsidP="0093319B">
            <w:pPr>
              <w:pStyle w:val="af4"/>
            </w:pPr>
            <w:r w:rsidRPr="000B1868">
              <w:t>периодичность и технологию технического обслуживания проводов, кабелей и кабельных трасс;</w:t>
            </w:r>
          </w:p>
          <w:p w14:paraId="6B70973A" w14:textId="77777777" w:rsidR="0093319B" w:rsidRPr="000B1868" w:rsidRDefault="0093319B" w:rsidP="0093319B">
            <w:pPr>
              <w:pStyle w:val="af4"/>
            </w:pPr>
            <w:r w:rsidRPr="000B1868">
              <w:t>требования охраны труда, техники безопасности и экобезопасности при проведении диагностики и ремонта проводов, кабелей и кабельных трасс;</w:t>
            </w:r>
          </w:p>
          <w:p w14:paraId="59668288" w14:textId="77777777" w:rsidR="0093319B" w:rsidRPr="000B1868" w:rsidRDefault="0093319B" w:rsidP="0093319B">
            <w:pPr>
              <w:pStyle w:val="af4"/>
            </w:pPr>
            <w:r w:rsidRPr="000B1868">
              <w:t>правила технической эксплуатации, диагностики неисправностей и устранения неисправностей электрооборудования средней сложности;</w:t>
            </w:r>
          </w:p>
          <w:p w14:paraId="4CAA7BFD" w14:textId="77777777" w:rsidR="0093319B" w:rsidRPr="000B1868" w:rsidRDefault="0093319B" w:rsidP="0093319B">
            <w:pPr>
              <w:pStyle w:val="af4"/>
            </w:pPr>
            <w:r w:rsidRPr="000B1868">
              <w:lastRenderedPageBreak/>
              <w:t>требования к электрооборудованию средней сложности на судах;</w:t>
            </w:r>
          </w:p>
          <w:p w14:paraId="436377EB" w14:textId="77777777" w:rsidR="0093319B" w:rsidRPr="000B1868" w:rsidRDefault="0093319B" w:rsidP="0093319B">
            <w:pPr>
              <w:pStyle w:val="af4"/>
            </w:pPr>
            <w:r w:rsidRPr="000B1868">
              <w:t>периодичность и технология технического обслуживания электрооборудования средней сложности;</w:t>
            </w:r>
          </w:p>
          <w:p w14:paraId="59FC587F" w14:textId="77777777" w:rsidR="0093319B" w:rsidRPr="000B1868" w:rsidRDefault="0093319B" w:rsidP="0093319B">
            <w:pPr>
              <w:pStyle w:val="af4"/>
            </w:pPr>
            <w:r w:rsidRPr="000B1868">
              <w:t>требования охраны труда, техники безопасности и экобезопасности при проведении диагностики и ремонта судового электрооборудования средней сложности;</w:t>
            </w:r>
          </w:p>
          <w:p w14:paraId="40DBF014" w14:textId="77777777" w:rsidR="0093319B" w:rsidRPr="000B1868" w:rsidRDefault="0093319B" w:rsidP="0093319B">
            <w:pPr>
              <w:pStyle w:val="af4"/>
            </w:pPr>
            <w:r w:rsidRPr="000B1868">
              <w:t>правила технической эксплуатации, диагностики неисправностей и устранения неисправностей приемных и передающих центров средней сложности;</w:t>
            </w:r>
          </w:p>
          <w:p w14:paraId="50961757" w14:textId="77777777" w:rsidR="0093319B" w:rsidRPr="000B1868" w:rsidRDefault="0093319B" w:rsidP="0093319B">
            <w:pPr>
              <w:pStyle w:val="af4"/>
            </w:pPr>
            <w:r w:rsidRPr="000B1868">
              <w:t>периодичность и технологию технического обслуживания приемных и передающих центров средней сложности;</w:t>
            </w:r>
          </w:p>
          <w:p w14:paraId="74695016" w14:textId="290A49E9" w:rsidR="0093319B" w:rsidRPr="0093319B" w:rsidRDefault="0093319B" w:rsidP="0093319B">
            <w:pPr>
              <w:rPr>
                <w:rFonts w:ascii="Times New Roman" w:hAnsi="Times New Roman" w:cs="Times New Roman"/>
                <w:bCs/>
                <w:i/>
                <w:sz w:val="24"/>
                <w:szCs w:val="24"/>
              </w:rPr>
            </w:pPr>
            <w:r w:rsidRPr="0093319B">
              <w:rPr>
                <w:rFonts w:ascii="Times New Roman" w:hAnsi="Times New Roman" w:cs="Times New Roman"/>
                <w:sz w:val="24"/>
                <w:szCs w:val="24"/>
              </w:rPr>
              <w:t>требования охраны труда, техники безопасности и экобезопасности при проведении диагностики повреждений и устранении неисправности приемных и передающих центров средней сложности.</w:t>
            </w:r>
          </w:p>
        </w:tc>
        <w:tc>
          <w:tcPr>
            <w:tcW w:w="2613" w:type="dxa"/>
            <w:tcBorders>
              <w:top w:val="single" w:sz="4" w:space="0" w:color="auto"/>
              <w:left w:val="single" w:sz="4" w:space="0" w:color="auto"/>
              <w:bottom w:val="single" w:sz="4" w:space="0" w:color="auto"/>
              <w:right w:val="single" w:sz="4" w:space="0" w:color="auto"/>
            </w:tcBorders>
          </w:tcPr>
          <w:p w14:paraId="07324BDD" w14:textId="6A6EB513" w:rsidR="0093319B" w:rsidRPr="00C23652" w:rsidRDefault="0093319B" w:rsidP="0093319B">
            <w:pPr>
              <w:jc w:val="center"/>
              <w:rPr>
                <w:rFonts w:ascii="Times New Roman" w:hAnsi="Times New Roman" w:cs="Times New Roman"/>
                <w:bCs/>
                <w:i/>
                <w:sz w:val="24"/>
                <w:szCs w:val="24"/>
              </w:rPr>
            </w:pPr>
            <w:r w:rsidRPr="006E285F">
              <w:rPr>
                <w:rFonts w:ascii="Times New Roman" w:hAnsi="Times New Roman"/>
              </w:rPr>
              <w:lastRenderedPageBreak/>
              <w:t>проведени</w:t>
            </w:r>
            <w:r>
              <w:rPr>
                <w:rFonts w:ascii="Times New Roman" w:hAnsi="Times New Roman"/>
              </w:rPr>
              <w:t>я</w:t>
            </w:r>
            <w:r w:rsidRPr="006E285F">
              <w:rPr>
                <w:rFonts w:ascii="Times New Roman" w:hAnsi="Times New Roman"/>
              </w:rPr>
              <w:t xml:space="preserve"> </w:t>
            </w:r>
            <w:r w:rsidRPr="000B1868">
              <w:t>диагностики и ремонта судового электрооборудования, аппаратуры радиотехники и кабельных трасс.</w:t>
            </w:r>
          </w:p>
        </w:tc>
      </w:tr>
    </w:tbl>
    <w:p w14:paraId="05CA8DD7" w14:textId="77777777" w:rsidR="000C2060" w:rsidRPr="00C23652" w:rsidRDefault="000C2060" w:rsidP="000C2060">
      <w:pPr>
        <w:ind w:firstLine="709"/>
        <w:rPr>
          <w:rFonts w:ascii="Times New Roman" w:eastAsia="Times New Roman" w:hAnsi="Times New Roman" w:cs="Times New Roman"/>
          <w:sz w:val="24"/>
          <w:szCs w:val="24"/>
          <w:lang w:eastAsia="ru-RU"/>
        </w:rPr>
      </w:pPr>
    </w:p>
    <w:p w14:paraId="46B03644" w14:textId="54A16A72" w:rsidR="000C2060" w:rsidRDefault="000C2060" w:rsidP="000C2060">
      <w:pPr>
        <w:ind w:firstLine="709"/>
        <w:rPr>
          <w:rFonts w:ascii="Times New Roman" w:eastAsia="Times New Roman" w:hAnsi="Times New Roman" w:cs="Times New Roman"/>
          <w:sz w:val="24"/>
          <w:szCs w:val="24"/>
          <w:lang w:eastAsia="ru-RU"/>
        </w:rPr>
      </w:pPr>
    </w:p>
    <w:p w14:paraId="4F7D83C2" w14:textId="1D349C58" w:rsidR="0093319B" w:rsidRDefault="0093319B" w:rsidP="000C2060">
      <w:pPr>
        <w:ind w:firstLine="709"/>
        <w:rPr>
          <w:rFonts w:ascii="Times New Roman" w:eastAsia="Times New Roman" w:hAnsi="Times New Roman" w:cs="Times New Roman"/>
          <w:sz w:val="24"/>
          <w:szCs w:val="24"/>
          <w:lang w:eastAsia="ru-RU"/>
        </w:rPr>
      </w:pPr>
    </w:p>
    <w:p w14:paraId="065EA0E8" w14:textId="774F9BF3" w:rsidR="0093319B" w:rsidRDefault="0093319B" w:rsidP="000C2060">
      <w:pPr>
        <w:ind w:firstLine="709"/>
        <w:rPr>
          <w:rFonts w:ascii="Times New Roman" w:eastAsia="Times New Roman" w:hAnsi="Times New Roman" w:cs="Times New Roman"/>
          <w:sz w:val="24"/>
          <w:szCs w:val="24"/>
          <w:lang w:eastAsia="ru-RU"/>
        </w:rPr>
      </w:pPr>
    </w:p>
    <w:p w14:paraId="441EB7E8" w14:textId="69821838" w:rsidR="0093319B" w:rsidRDefault="0093319B" w:rsidP="000C2060">
      <w:pPr>
        <w:ind w:firstLine="709"/>
        <w:rPr>
          <w:rFonts w:ascii="Times New Roman" w:eastAsia="Times New Roman" w:hAnsi="Times New Roman" w:cs="Times New Roman"/>
          <w:sz w:val="24"/>
          <w:szCs w:val="24"/>
          <w:lang w:eastAsia="ru-RU"/>
        </w:rPr>
      </w:pPr>
    </w:p>
    <w:p w14:paraId="3EE80D7C" w14:textId="675A3286" w:rsidR="0093319B" w:rsidRDefault="0093319B" w:rsidP="000C2060">
      <w:pPr>
        <w:ind w:firstLine="709"/>
        <w:rPr>
          <w:rFonts w:ascii="Times New Roman" w:eastAsia="Times New Roman" w:hAnsi="Times New Roman" w:cs="Times New Roman"/>
          <w:sz w:val="24"/>
          <w:szCs w:val="24"/>
          <w:lang w:eastAsia="ru-RU"/>
        </w:rPr>
      </w:pPr>
    </w:p>
    <w:p w14:paraId="0A512EC7" w14:textId="677C3194" w:rsidR="0093319B" w:rsidRDefault="0093319B" w:rsidP="000C2060">
      <w:pPr>
        <w:ind w:firstLine="709"/>
        <w:rPr>
          <w:rFonts w:ascii="Times New Roman" w:eastAsia="Times New Roman" w:hAnsi="Times New Roman" w:cs="Times New Roman"/>
          <w:sz w:val="24"/>
          <w:szCs w:val="24"/>
          <w:lang w:eastAsia="ru-RU"/>
        </w:rPr>
      </w:pPr>
    </w:p>
    <w:p w14:paraId="2286D7D4" w14:textId="2A12AA6C" w:rsidR="0093319B" w:rsidRDefault="0093319B" w:rsidP="000C2060">
      <w:pPr>
        <w:ind w:firstLine="709"/>
        <w:rPr>
          <w:rFonts w:ascii="Times New Roman" w:eastAsia="Times New Roman" w:hAnsi="Times New Roman" w:cs="Times New Roman"/>
          <w:sz w:val="24"/>
          <w:szCs w:val="24"/>
          <w:lang w:eastAsia="ru-RU"/>
        </w:rPr>
      </w:pPr>
    </w:p>
    <w:p w14:paraId="2920B2E0" w14:textId="667AF358" w:rsidR="0093319B" w:rsidRDefault="0093319B" w:rsidP="000C2060">
      <w:pPr>
        <w:ind w:firstLine="709"/>
        <w:rPr>
          <w:rFonts w:ascii="Times New Roman" w:eastAsia="Times New Roman" w:hAnsi="Times New Roman" w:cs="Times New Roman"/>
          <w:sz w:val="24"/>
          <w:szCs w:val="24"/>
          <w:lang w:eastAsia="ru-RU"/>
        </w:rPr>
      </w:pPr>
    </w:p>
    <w:p w14:paraId="15D66B1C" w14:textId="5DD7D97A" w:rsidR="0093319B" w:rsidRDefault="0093319B" w:rsidP="000C2060">
      <w:pPr>
        <w:ind w:firstLine="709"/>
        <w:rPr>
          <w:rFonts w:ascii="Times New Roman" w:eastAsia="Times New Roman" w:hAnsi="Times New Roman" w:cs="Times New Roman"/>
          <w:sz w:val="24"/>
          <w:szCs w:val="24"/>
          <w:lang w:eastAsia="ru-RU"/>
        </w:rPr>
      </w:pPr>
    </w:p>
    <w:p w14:paraId="3CBF0206" w14:textId="06BD7ED1" w:rsidR="0093319B" w:rsidRDefault="0093319B" w:rsidP="000C2060">
      <w:pPr>
        <w:ind w:firstLine="709"/>
        <w:rPr>
          <w:rFonts w:ascii="Times New Roman" w:eastAsia="Times New Roman" w:hAnsi="Times New Roman" w:cs="Times New Roman"/>
          <w:sz w:val="24"/>
          <w:szCs w:val="24"/>
          <w:lang w:eastAsia="ru-RU"/>
        </w:rPr>
      </w:pPr>
    </w:p>
    <w:p w14:paraId="2EB6DB36" w14:textId="380484CE" w:rsidR="0093319B" w:rsidRDefault="0093319B" w:rsidP="000C2060">
      <w:pPr>
        <w:ind w:firstLine="709"/>
        <w:rPr>
          <w:rFonts w:ascii="Times New Roman" w:eastAsia="Times New Roman" w:hAnsi="Times New Roman" w:cs="Times New Roman"/>
          <w:sz w:val="24"/>
          <w:szCs w:val="24"/>
          <w:lang w:eastAsia="ru-RU"/>
        </w:rPr>
      </w:pPr>
    </w:p>
    <w:p w14:paraId="206792AD" w14:textId="77777777" w:rsidR="0093319B" w:rsidRPr="00C23652" w:rsidRDefault="0093319B" w:rsidP="000C2060">
      <w:pPr>
        <w:ind w:firstLine="709"/>
        <w:rPr>
          <w:rFonts w:ascii="Times New Roman" w:eastAsia="Times New Roman" w:hAnsi="Times New Roman" w:cs="Times New Roman"/>
          <w:sz w:val="24"/>
          <w:szCs w:val="24"/>
          <w:lang w:eastAsia="ru-RU"/>
        </w:rPr>
      </w:pPr>
    </w:p>
    <w:p w14:paraId="711E9B47" w14:textId="77777777" w:rsidR="000C2060" w:rsidRPr="00C23652" w:rsidRDefault="000C2060" w:rsidP="000C2060">
      <w:pPr>
        <w:pStyle w:val="1f"/>
        <w:rPr>
          <w:rFonts w:ascii="Times New Roman" w:hAnsi="Times New Roman"/>
        </w:rPr>
      </w:pPr>
      <w:r w:rsidRPr="00C23652">
        <w:rPr>
          <w:rFonts w:ascii="Times New Roman" w:hAnsi="Times New Roman"/>
        </w:rPr>
        <w:lastRenderedPageBreak/>
        <w:t>2. Структура и содержание профессионального модуля</w:t>
      </w:r>
    </w:p>
    <w:p w14:paraId="3E37E50F" w14:textId="77777777" w:rsidR="000C2060" w:rsidRPr="00C23652" w:rsidRDefault="000C2060" w:rsidP="000C2060">
      <w:pPr>
        <w:pStyle w:val="114"/>
        <w:rPr>
          <w:rFonts w:ascii="Times New Roman" w:hAnsi="Times New Roman"/>
        </w:rPr>
      </w:pPr>
      <w:r w:rsidRPr="00C2365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C2060" w:rsidRPr="00C23652" w14:paraId="68962AF3" w14:textId="77777777" w:rsidTr="00FF27FD">
        <w:trPr>
          <w:trHeight w:val="23"/>
        </w:trPr>
        <w:tc>
          <w:tcPr>
            <w:tcW w:w="2460" w:type="pct"/>
            <w:vAlign w:val="center"/>
          </w:tcPr>
          <w:p w14:paraId="015B4A71" w14:textId="77777777" w:rsidR="000C2060" w:rsidRPr="00C23652" w:rsidRDefault="000C2060" w:rsidP="00FF27FD">
            <w:pPr>
              <w:jc w:val="center"/>
              <w:rPr>
                <w:rFonts w:ascii="Times New Roman" w:hAnsi="Times New Roman" w:cs="Times New Roman"/>
                <w:b/>
                <w:sz w:val="24"/>
                <w:szCs w:val="24"/>
              </w:rPr>
            </w:pPr>
            <w:r w:rsidRPr="00C23652">
              <w:rPr>
                <w:rFonts w:ascii="Times New Roman" w:hAnsi="Times New Roman" w:cs="Times New Roman"/>
                <w:b/>
                <w:sz w:val="24"/>
                <w:szCs w:val="24"/>
              </w:rPr>
              <w:t>Наименование составных частей модуля</w:t>
            </w:r>
          </w:p>
        </w:tc>
        <w:tc>
          <w:tcPr>
            <w:tcW w:w="1195" w:type="pct"/>
            <w:vAlign w:val="center"/>
          </w:tcPr>
          <w:p w14:paraId="26438A4C" w14:textId="77777777" w:rsidR="000C2060" w:rsidRPr="00C23652" w:rsidRDefault="000C2060" w:rsidP="00FF27FD">
            <w:pPr>
              <w:jc w:val="center"/>
              <w:rPr>
                <w:rFonts w:ascii="Times New Roman" w:hAnsi="Times New Roman" w:cs="Times New Roman"/>
                <w:b/>
                <w:iCs/>
                <w:sz w:val="24"/>
                <w:szCs w:val="24"/>
              </w:rPr>
            </w:pPr>
            <w:r w:rsidRPr="00C23652">
              <w:rPr>
                <w:rFonts w:ascii="Times New Roman" w:hAnsi="Times New Roman" w:cs="Times New Roman"/>
                <w:b/>
                <w:iCs/>
                <w:sz w:val="24"/>
                <w:szCs w:val="24"/>
              </w:rPr>
              <w:t>Объем в часах</w:t>
            </w:r>
          </w:p>
        </w:tc>
        <w:tc>
          <w:tcPr>
            <w:tcW w:w="1345" w:type="pct"/>
          </w:tcPr>
          <w:p w14:paraId="081D56C3" w14:textId="77777777" w:rsidR="000C2060" w:rsidRPr="00C23652" w:rsidRDefault="000C2060" w:rsidP="00FF27FD">
            <w:pPr>
              <w:jc w:val="center"/>
              <w:rPr>
                <w:rFonts w:ascii="Times New Roman" w:hAnsi="Times New Roman" w:cs="Times New Roman"/>
                <w:b/>
                <w:iCs/>
                <w:sz w:val="24"/>
                <w:szCs w:val="24"/>
              </w:rPr>
            </w:pPr>
            <w:r w:rsidRPr="00C23652">
              <w:rPr>
                <w:rFonts w:ascii="Times New Roman" w:hAnsi="Times New Roman" w:cs="Times New Roman"/>
                <w:b/>
                <w:sz w:val="24"/>
                <w:szCs w:val="24"/>
              </w:rPr>
              <w:t>В т.ч. в форме практ. подготовки</w:t>
            </w:r>
          </w:p>
        </w:tc>
      </w:tr>
      <w:tr w:rsidR="000C2060" w:rsidRPr="00C23652" w14:paraId="680DCD68" w14:textId="77777777" w:rsidTr="00FF27FD">
        <w:trPr>
          <w:trHeight w:val="23"/>
        </w:trPr>
        <w:tc>
          <w:tcPr>
            <w:tcW w:w="2460" w:type="pct"/>
            <w:vAlign w:val="center"/>
          </w:tcPr>
          <w:p w14:paraId="63FAA5FF" w14:textId="77777777" w:rsidR="000C2060" w:rsidRPr="00C23652" w:rsidRDefault="000C2060" w:rsidP="00FF27FD">
            <w:pPr>
              <w:jc w:val="both"/>
              <w:rPr>
                <w:rFonts w:ascii="Times New Roman" w:hAnsi="Times New Roman" w:cs="Times New Roman"/>
                <w:bCs/>
                <w:sz w:val="24"/>
                <w:szCs w:val="24"/>
              </w:rPr>
            </w:pPr>
            <w:r w:rsidRPr="00C23652">
              <w:rPr>
                <w:rFonts w:ascii="Times New Roman" w:hAnsi="Times New Roman" w:cs="Times New Roman"/>
                <w:bCs/>
                <w:sz w:val="24"/>
                <w:szCs w:val="24"/>
              </w:rPr>
              <w:t>Учебные занятия</w:t>
            </w:r>
          </w:p>
        </w:tc>
        <w:tc>
          <w:tcPr>
            <w:tcW w:w="1195" w:type="pct"/>
          </w:tcPr>
          <w:p w14:paraId="21BF1795" w14:textId="07C67B46" w:rsidR="000C2060" w:rsidRPr="0093319B" w:rsidRDefault="0093319B" w:rsidP="00FF27FD">
            <w:pPr>
              <w:jc w:val="center"/>
              <w:rPr>
                <w:rFonts w:ascii="Times New Roman" w:hAnsi="Times New Roman" w:cs="Times New Roman"/>
                <w:bCs/>
                <w:sz w:val="24"/>
                <w:szCs w:val="24"/>
              </w:rPr>
            </w:pPr>
            <w:r w:rsidRPr="0093319B">
              <w:rPr>
                <w:rFonts w:ascii="Times New Roman" w:hAnsi="Times New Roman" w:cs="Times New Roman"/>
                <w:bCs/>
                <w:sz w:val="24"/>
                <w:szCs w:val="24"/>
              </w:rPr>
              <w:t>250</w:t>
            </w:r>
          </w:p>
        </w:tc>
        <w:tc>
          <w:tcPr>
            <w:tcW w:w="1345" w:type="pct"/>
          </w:tcPr>
          <w:p w14:paraId="3AF870D7" w14:textId="6BFDA5C6" w:rsidR="000C2060" w:rsidRPr="00C23652" w:rsidRDefault="0093319B" w:rsidP="00FF27FD">
            <w:pPr>
              <w:jc w:val="center"/>
              <w:rPr>
                <w:rFonts w:ascii="Times New Roman" w:hAnsi="Times New Roman" w:cs="Times New Roman"/>
                <w:bCs/>
                <w:sz w:val="24"/>
                <w:szCs w:val="24"/>
              </w:rPr>
            </w:pPr>
            <w:r>
              <w:rPr>
                <w:rFonts w:ascii="Times New Roman" w:hAnsi="Times New Roman" w:cs="Times New Roman"/>
                <w:bCs/>
                <w:sz w:val="24"/>
                <w:szCs w:val="24"/>
              </w:rPr>
              <w:t>100</w:t>
            </w:r>
          </w:p>
        </w:tc>
      </w:tr>
      <w:tr w:rsidR="000C2060" w:rsidRPr="00C23652" w14:paraId="79FE7A76" w14:textId="77777777" w:rsidTr="00FF27FD">
        <w:trPr>
          <w:trHeight w:val="23"/>
        </w:trPr>
        <w:tc>
          <w:tcPr>
            <w:tcW w:w="2460" w:type="pct"/>
            <w:vAlign w:val="center"/>
          </w:tcPr>
          <w:p w14:paraId="748DFECC" w14:textId="77777777" w:rsidR="000C2060" w:rsidRPr="00C23652" w:rsidRDefault="000C2060" w:rsidP="00FF27FD">
            <w:pPr>
              <w:jc w:val="both"/>
              <w:rPr>
                <w:rFonts w:ascii="Times New Roman" w:hAnsi="Times New Roman" w:cs="Times New Roman"/>
                <w:bCs/>
                <w:sz w:val="24"/>
                <w:szCs w:val="24"/>
              </w:rPr>
            </w:pPr>
            <w:r w:rsidRPr="00C23652">
              <w:rPr>
                <w:rFonts w:ascii="Times New Roman" w:hAnsi="Times New Roman" w:cs="Times New Roman"/>
                <w:bCs/>
                <w:sz w:val="24"/>
                <w:szCs w:val="24"/>
              </w:rPr>
              <w:t>Курсовая работа (проект)</w:t>
            </w:r>
          </w:p>
        </w:tc>
        <w:tc>
          <w:tcPr>
            <w:tcW w:w="1195" w:type="pct"/>
            <w:vAlign w:val="center"/>
          </w:tcPr>
          <w:p w14:paraId="0674C728" w14:textId="526DEB30" w:rsidR="000C2060" w:rsidRPr="00C23652" w:rsidRDefault="0093319B" w:rsidP="00FF27F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9090480" w14:textId="5DE4616F" w:rsidR="000C2060" w:rsidRPr="00C23652" w:rsidRDefault="0093319B" w:rsidP="00FF27F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C2060" w:rsidRPr="00C23652" w14:paraId="44103464" w14:textId="77777777" w:rsidTr="00FF27FD">
        <w:trPr>
          <w:trHeight w:val="23"/>
        </w:trPr>
        <w:tc>
          <w:tcPr>
            <w:tcW w:w="2460" w:type="pct"/>
            <w:vAlign w:val="center"/>
          </w:tcPr>
          <w:p w14:paraId="32AD0A83" w14:textId="77777777" w:rsidR="000C2060" w:rsidRPr="00C23652" w:rsidRDefault="000C2060" w:rsidP="00FF27FD">
            <w:pPr>
              <w:jc w:val="both"/>
              <w:rPr>
                <w:rFonts w:ascii="Times New Roman" w:hAnsi="Times New Roman" w:cs="Times New Roman"/>
                <w:bCs/>
                <w:sz w:val="24"/>
                <w:szCs w:val="24"/>
              </w:rPr>
            </w:pPr>
            <w:r w:rsidRPr="00C23652">
              <w:rPr>
                <w:rFonts w:ascii="Times New Roman" w:hAnsi="Times New Roman" w:cs="Times New Roman"/>
                <w:bCs/>
                <w:sz w:val="24"/>
                <w:szCs w:val="24"/>
              </w:rPr>
              <w:t>Самостоятельная работа</w:t>
            </w:r>
          </w:p>
        </w:tc>
        <w:tc>
          <w:tcPr>
            <w:tcW w:w="1195" w:type="pct"/>
            <w:vAlign w:val="center"/>
          </w:tcPr>
          <w:p w14:paraId="337910FE" w14:textId="11F2C5E7" w:rsidR="000C2060" w:rsidRPr="00C23652" w:rsidRDefault="0093319B" w:rsidP="00FF27FD">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468DAC1A" w14:textId="1D7AC6BA" w:rsidR="000C2060" w:rsidRPr="00C23652" w:rsidRDefault="0093319B" w:rsidP="00FF27F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C2060" w:rsidRPr="00C23652" w14:paraId="3D41AE59" w14:textId="77777777" w:rsidTr="00FF27FD">
        <w:trPr>
          <w:trHeight w:val="23"/>
        </w:trPr>
        <w:tc>
          <w:tcPr>
            <w:tcW w:w="2460" w:type="pct"/>
            <w:vAlign w:val="center"/>
          </w:tcPr>
          <w:p w14:paraId="3CB6BD17" w14:textId="77777777" w:rsidR="000C2060" w:rsidRPr="00C23652" w:rsidRDefault="000C2060" w:rsidP="00FF27FD">
            <w:pPr>
              <w:jc w:val="both"/>
              <w:rPr>
                <w:rFonts w:ascii="Times New Roman" w:hAnsi="Times New Roman" w:cs="Times New Roman"/>
                <w:bCs/>
                <w:sz w:val="24"/>
                <w:szCs w:val="24"/>
              </w:rPr>
            </w:pPr>
            <w:r w:rsidRPr="00C23652">
              <w:rPr>
                <w:rFonts w:ascii="Times New Roman" w:hAnsi="Times New Roman" w:cs="Times New Roman"/>
                <w:bCs/>
                <w:sz w:val="24"/>
                <w:szCs w:val="24"/>
              </w:rPr>
              <w:t>Практика, в т.ч.:</w:t>
            </w:r>
          </w:p>
        </w:tc>
        <w:tc>
          <w:tcPr>
            <w:tcW w:w="1195" w:type="pct"/>
            <w:vAlign w:val="center"/>
          </w:tcPr>
          <w:p w14:paraId="4980F040" w14:textId="4C71F9AF" w:rsidR="000C2060" w:rsidRPr="0093319B" w:rsidRDefault="0093319B" w:rsidP="00FF27FD">
            <w:pPr>
              <w:jc w:val="center"/>
              <w:rPr>
                <w:rFonts w:ascii="Times New Roman" w:hAnsi="Times New Roman" w:cs="Times New Roman"/>
                <w:b/>
                <w:sz w:val="24"/>
                <w:szCs w:val="24"/>
              </w:rPr>
            </w:pPr>
            <w:r w:rsidRPr="0093319B">
              <w:rPr>
                <w:rFonts w:ascii="Times New Roman" w:hAnsi="Times New Roman" w:cs="Times New Roman"/>
                <w:b/>
                <w:sz w:val="24"/>
                <w:szCs w:val="24"/>
              </w:rPr>
              <w:t>288</w:t>
            </w:r>
          </w:p>
        </w:tc>
        <w:tc>
          <w:tcPr>
            <w:tcW w:w="1345" w:type="pct"/>
            <w:vAlign w:val="center"/>
          </w:tcPr>
          <w:p w14:paraId="728D995E" w14:textId="0BC991AB" w:rsidR="000C2060" w:rsidRPr="0093319B" w:rsidRDefault="0093319B" w:rsidP="00FF27FD">
            <w:pPr>
              <w:jc w:val="center"/>
              <w:rPr>
                <w:rFonts w:ascii="Times New Roman" w:hAnsi="Times New Roman" w:cs="Times New Roman"/>
                <w:b/>
                <w:sz w:val="24"/>
                <w:szCs w:val="24"/>
              </w:rPr>
            </w:pPr>
            <w:r w:rsidRPr="0093319B">
              <w:rPr>
                <w:rFonts w:ascii="Times New Roman" w:hAnsi="Times New Roman" w:cs="Times New Roman"/>
                <w:b/>
                <w:sz w:val="24"/>
                <w:szCs w:val="24"/>
              </w:rPr>
              <w:t>288</w:t>
            </w:r>
          </w:p>
        </w:tc>
      </w:tr>
      <w:tr w:rsidR="0093319B" w:rsidRPr="00C23652" w14:paraId="23906024" w14:textId="77777777" w:rsidTr="00FF27FD">
        <w:trPr>
          <w:trHeight w:val="23"/>
        </w:trPr>
        <w:tc>
          <w:tcPr>
            <w:tcW w:w="2460" w:type="pct"/>
            <w:vAlign w:val="center"/>
          </w:tcPr>
          <w:p w14:paraId="1BCA6846" w14:textId="77777777" w:rsidR="0093319B" w:rsidRPr="00C23652" w:rsidRDefault="0093319B" w:rsidP="0093319B">
            <w:pPr>
              <w:jc w:val="both"/>
              <w:rPr>
                <w:rFonts w:ascii="Times New Roman" w:hAnsi="Times New Roman" w:cs="Times New Roman"/>
                <w:bCs/>
                <w:sz w:val="24"/>
                <w:szCs w:val="24"/>
              </w:rPr>
            </w:pPr>
            <w:r w:rsidRPr="00C23652">
              <w:rPr>
                <w:rFonts w:ascii="Times New Roman" w:hAnsi="Times New Roman" w:cs="Times New Roman"/>
                <w:bCs/>
                <w:sz w:val="24"/>
                <w:szCs w:val="24"/>
              </w:rPr>
              <w:t>учебная</w:t>
            </w:r>
          </w:p>
        </w:tc>
        <w:tc>
          <w:tcPr>
            <w:tcW w:w="1195" w:type="pct"/>
          </w:tcPr>
          <w:p w14:paraId="3F0EF409" w14:textId="59F6A3CF" w:rsidR="0093319B" w:rsidRPr="00C23652" w:rsidRDefault="0093319B" w:rsidP="0093319B">
            <w:pPr>
              <w:jc w:val="center"/>
              <w:rPr>
                <w:rFonts w:ascii="Times New Roman" w:hAnsi="Times New Roman" w:cs="Times New Roman"/>
                <w:bCs/>
                <w:i/>
                <w:iCs/>
                <w:sz w:val="24"/>
                <w:szCs w:val="24"/>
              </w:rPr>
            </w:pPr>
            <w:r w:rsidRPr="005D31A2">
              <w:rPr>
                <w:rFonts w:ascii="Times New Roman" w:hAnsi="Times New Roman" w:cs="Times New Roman"/>
                <w:sz w:val="24"/>
                <w:szCs w:val="24"/>
              </w:rPr>
              <w:t>108</w:t>
            </w:r>
          </w:p>
        </w:tc>
        <w:tc>
          <w:tcPr>
            <w:tcW w:w="1345" w:type="pct"/>
          </w:tcPr>
          <w:p w14:paraId="3BB4D65C" w14:textId="65F71D9B" w:rsidR="0093319B" w:rsidRPr="00C23652" w:rsidRDefault="0093319B" w:rsidP="0093319B">
            <w:pPr>
              <w:jc w:val="center"/>
              <w:rPr>
                <w:rFonts w:ascii="Times New Roman" w:hAnsi="Times New Roman" w:cs="Times New Roman"/>
                <w:bCs/>
                <w:i/>
                <w:iCs/>
                <w:sz w:val="24"/>
                <w:szCs w:val="24"/>
              </w:rPr>
            </w:pPr>
            <w:r w:rsidRPr="005D31A2">
              <w:rPr>
                <w:rFonts w:ascii="Times New Roman" w:hAnsi="Times New Roman" w:cs="Times New Roman"/>
                <w:sz w:val="24"/>
                <w:szCs w:val="24"/>
              </w:rPr>
              <w:t>108</w:t>
            </w:r>
          </w:p>
        </w:tc>
      </w:tr>
      <w:tr w:rsidR="0093319B" w:rsidRPr="00C23652" w14:paraId="6ECECC9A" w14:textId="77777777" w:rsidTr="00FF27FD">
        <w:trPr>
          <w:trHeight w:val="23"/>
        </w:trPr>
        <w:tc>
          <w:tcPr>
            <w:tcW w:w="2460" w:type="pct"/>
            <w:vAlign w:val="center"/>
          </w:tcPr>
          <w:p w14:paraId="74C4FAF3" w14:textId="77777777" w:rsidR="0093319B" w:rsidRPr="00C23652" w:rsidRDefault="0093319B" w:rsidP="0093319B">
            <w:pPr>
              <w:jc w:val="both"/>
              <w:rPr>
                <w:rFonts w:ascii="Times New Roman" w:hAnsi="Times New Roman" w:cs="Times New Roman"/>
                <w:bCs/>
                <w:sz w:val="24"/>
                <w:szCs w:val="24"/>
              </w:rPr>
            </w:pPr>
            <w:r w:rsidRPr="00C23652">
              <w:rPr>
                <w:rFonts w:ascii="Times New Roman" w:hAnsi="Times New Roman" w:cs="Times New Roman"/>
                <w:bCs/>
                <w:sz w:val="24"/>
                <w:szCs w:val="24"/>
              </w:rPr>
              <w:t>производственная</w:t>
            </w:r>
          </w:p>
        </w:tc>
        <w:tc>
          <w:tcPr>
            <w:tcW w:w="1195" w:type="pct"/>
          </w:tcPr>
          <w:p w14:paraId="43DC2D1F" w14:textId="5437A23E" w:rsidR="0093319B" w:rsidRPr="00C23652" w:rsidRDefault="0093319B" w:rsidP="0093319B">
            <w:pPr>
              <w:jc w:val="center"/>
              <w:rPr>
                <w:rFonts w:ascii="Times New Roman" w:hAnsi="Times New Roman" w:cs="Times New Roman"/>
                <w:bCs/>
                <w:i/>
                <w:iCs/>
                <w:sz w:val="24"/>
                <w:szCs w:val="24"/>
              </w:rPr>
            </w:pPr>
            <w:r w:rsidRPr="005D31A2">
              <w:rPr>
                <w:rFonts w:ascii="Times New Roman" w:hAnsi="Times New Roman" w:cs="Times New Roman"/>
                <w:sz w:val="24"/>
                <w:szCs w:val="24"/>
              </w:rPr>
              <w:t>180</w:t>
            </w:r>
          </w:p>
        </w:tc>
        <w:tc>
          <w:tcPr>
            <w:tcW w:w="1345" w:type="pct"/>
          </w:tcPr>
          <w:p w14:paraId="70BBC704" w14:textId="755803AE" w:rsidR="0093319B" w:rsidRPr="00C23652" w:rsidRDefault="0093319B" w:rsidP="0093319B">
            <w:pPr>
              <w:jc w:val="center"/>
              <w:rPr>
                <w:rFonts w:ascii="Times New Roman" w:hAnsi="Times New Roman" w:cs="Times New Roman"/>
                <w:bCs/>
                <w:i/>
                <w:iCs/>
                <w:sz w:val="24"/>
                <w:szCs w:val="24"/>
              </w:rPr>
            </w:pPr>
            <w:r w:rsidRPr="005D31A2">
              <w:rPr>
                <w:rFonts w:ascii="Times New Roman" w:hAnsi="Times New Roman" w:cs="Times New Roman"/>
                <w:sz w:val="24"/>
                <w:szCs w:val="24"/>
              </w:rPr>
              <w:t>180</w:t>
            </w:r>
          </w:p>
        </w:tc>
      </w:tr>
      <w:tr w:rsidR="000C2060" w:rsidRPr="00C23652" w14:paraId="236D90B4" w14:textId="77777777" w:rsidTr="00FF27FD">
        <w:trPr>
          <w:trHeight w:val="23"/>
        </w:trPr>
        <w:tc>
          <w:tcPr>
            <w:tcW w:w="2460" w:type="pct"/>
            <w:vAlign w:val="center"/>
          </w:tcPr>
          <w:p w14:paraId="0E8C1C5F" w14:textId="77777777" w:rsidR="000C2060" w:rsidRPr="00C23652" w:rsidRDefault="000C2060" w:rsidP="00FF27FD">
            <w:pPr>
              <w:jc w:val="both"/>
              <w:rPr>
                <w:rFonts w:ascii="Times New Roman" w:hAnsi="Times New Roman" w:cs="Times New Roman"/>
                <w:bCs/>
                <w:sz w:val="24"/>
                <w:szCs w:val="24"/>
              </w:rPr>
            </w:pPr>
            <w:r w:rsidRPr="00C23652">
              <w:rPr>
                <w:rFonts w:ascii="Times New Roman" w:hAnsi="Times New Roman" w:cs="Times New Roman"/>
                <w:bCs/>
                <w:sz w:val="24"/>
                <w:szCs w:val="24"/>
              </w:rPr>
              <w:t xml:space="preserve">Промежуточная аттестация </w:t>
            </w:r>
          </w:p>
        </w:tc>
        <w:tc>
          <w:tcPr>
            <w:tcW w:w="1195" w:type="pct"/>
            <w:vAlign w:val="center"/>
          </w:tcPr>
          <w:p w14:paraId="302915B2" w14:textId="504105AC" w:rsidR="000C2060" w:rsidRPr="00C23652" w:rsidRDefault="0093319B" w:rsidP="00FF27FD">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33321572" w14:textId="0A269A86" w:rsidR="000C2060" w:rsidRPr="00C23652" w:rsidRDefault="0093319B" w:rsidP="00FF27F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3319B" w:rsidRPr="00C23652" w14:paraId="0A3646FB" w14:textId="77777777" w:rsidTr="00FF27FD">
        <w:trPr>
          <w:trHeight w:val="23"/>
        </w:trPr>
        <w:tc>
          <w:tcPr>
            <w:tcW w:w="2460" w:type="pct"/>
            <w:vAlign w:val="center"/>
          </w:tcPr>
          <w:p w14:paraId="3D551E82" w14:textId="77777777" w:rsidR="0093319B" w:rsidRPr="00C23652" w:rsidRDefault="0093319B" w:rsidP="0093319B">
            <w:pPr>
              <w:jc w:val="both"/>
              <w:rPr>
                <w:rFonts w:ascii="Times New Roman" w:hAnsi="Times New Roman" w:cs="Times New Roman"/>
                <w:bCs/>
                <w:sz w:val="24"/>
                <w:szCs w:val="24"/>
              </w:rPr>
            </w:pPr>
            <w:r w:rsidRPr="00C23652">
              <w:rPr>
                <w:rFonts w:ascii="Times New Roman" w:hAnsi="Times New Roman" w:cs="Times New Roman"/>
                <w:bCs/>
                <w:sz w:val="24"/>
                <w:szCs w:val="24"/>
              </w:rPr>
              <w:t>Всего</w:t>
            </w:r>
          </w:p>
        </w:tc>
        <w:tc>
          <w:tcPr>
            <w:tcW w:w="1195" w:type="pct"/>
          </w:tcPr>
          <w:p w14:paraId="05804842" w14:textId="00660DF2" w:rsidR="0093319B" w:rsidRPr="00C23652" w:rsidRDefault="0093319B" w:rsidP="0093319B">
            <w:pPr>
              <w:jc w:val="center"/>
              <w:rPr>
                <w:rFonts w:ascii="Times New Roman" w:hAnsi="Times New Roman" w:cs="Times New Roman"/>
                <w:b/>
                <w:sz w:val="24"/>
                <w:szCs w:val="24"/>
              </w:rPr>
            </w:pPr>
            <w:r w:rsidRPr="005D31A2">
              <w:rPr>
                <w:rFonts w:ascii="Times New Roman" w:hAnsi="Times New Roman" w:cs="Times New Roman"/>
                <w:b/>
                <w:sz w:val="24"/>
                <w:szCs w:val="24"/>
              </w:rPr>
              <w:t>564</w:t>
            </w:r>
          </w:p>
        </w:tc>
        <w:tc>
          <w:tcPr>
            <w:tcW w:w="1345" w:type="pct"/>
          </w:tcPr>
          <w:p w14:paraId="2560B617" w14:textId="6631A333" w:rsidR="0093319B" w:rsidRPr="00C23652" w:rsidRDefault="0093319B" w:rsidP="0093319B">
            <w:pPr>
              <w:jc w:val="center"/>
              <w:rPr>
                <w:rFonts w:ascii="Times New Roman" w:hAnsi="Times New Roman" w:cs="Times New Roman"/>
                <w:b/>
                <w:sz w:val="24"/>
                <w:szCs w:val="24"/>
              </w:rPr>
            </w:pPr>
            <w:r w:rsidRPr="005D31A2">
              <w:rPr>
                <w:rFonts w:ascii="Times New Roman" w:hAnsi="Times New Roman" w:cs="Times New Roman"/>
                <w:b/>
                <w:sz w:val="24"/>
                <w:szCs w:val="24"/>
              </w:rPr>
              <w:t>388</w:t>
            </w:r>
          </w:p>
        </w:tc>
      </w:tr>
    </w:tbl>
    <w:p w14:paraId="5F4DCE9E" w14:textId="77777777" w:rsidR="000C2060" w:rsidRPr="00C23652" w:rsidRDefault="000C2060" w:rsidP="000C2060">
      <w:pPr>
        <w:rPr>
          <w:rFonts w:ascii="Times New Roman" w:hAnsi="Times New Roman" w:cs="Times New Roman"/>
          <w:i/>
          <w:sz w:val="24"/>
          <w:szCs w:val="24"/>
        </w:rPr>
      </w:pPr>
    </w:p>
    <w:p w14:paraId="46FC6F85" w14:textId="77777777" w:rsidR="000C2060" w:rsidRPr="00C23652" w:rsidRDefault="000C2060" w:rsidP="000C2060">
      <w:pPr>
        <w:rPr>
          <w:rFonts w:ascii="Times New Roman" w:hAnsi="Times New Roman" w:cs="Times New Roman"/>
          <w:i/>
          <w:sz w:val="24"/>
          <w:szCs w:val="24"/>
        </w:rPr>
      </w:pPr>
    </w:p>
    <w:p w14:paraId="5D4F1F46" w14:textId="77777777" w:rsidR="000C2060" w:rsidRDefault="000C2060" w:rsidP="000C2060">
      <w:pPr>
        <w:rPr>
          <w:rFonts w:ascii="Times New Roman" w:hAnsi="Times New Roman" w:cs="Times New Roman"/>
          <w:i/>
          <w:sz w:val="24"/>
          <w:szCs w:val="24"/>
        </w:rPr>
      </w:pPr>
    </w:p>
    <w:p w14:paraId="3F6FB817" w14:textId="77777777" w:rsidR="000C2060" w:rsidRDefault="000C2060" w:rsidP="000C2060">
      <w:pPr>
        <w:rPr>
          <w:rFonts w:ascii="Times New Roman" w:hAnsi="Times New Roman" w:cs="Times New Roman"/>
          <w:i/>
          <w:sz w:val="24"/>
          <w:szCs w:val="24"/>
        </w:rPr>
      </w:pPr>
    </w:p>
    <w:p w14:paraId="3BF62744" w14:textId="77777777" w:rsidR="000C2060" w:rsidRDefault="000C2060" w:rsidP="000C2060">
      <w:pPr>
        <w:rPr>
          <w:rFonts w:ascii="Times New Roman" w:hAnsi="Times New Roman" w:cs="Times New Roman"/>
          <w:i/>
          <w:sz w:val="24"/>
          <w:szCs w:val="24"/>
        </w:rPr>
      </w:pPr>
    </w:p>
    <w:p w14:paraId="6D4D3E88" w14:textId="77777777" w:rsidR="000C2060" w:rsidRPr="00C23652" w:rsidRDefault="000C2060" w:rsidP="000C2060">
      <w:pPr>
        <w:rPr>
          <w:rFonts w:ascii="Times New Roman" w:hAnsi="Times New Roman" w:cs="Times New Roman"/>
          <w:i/>
          <w:sz w:val="24"/>
          <w:szCs w:val="24"/>
        </w:rPr>
      </w:pPr>
    </w:p>
    <w:p w14:paraId="4764D7A6" w14:textId="77777777" w:rsidR="000C2060" w:rsidRPr="00C23652" w:rsidRDefault="000C2060" w:rsidP="000C2060">
      <w:pPr>
        <w:pStyle w:val="114"/>
        <w:rPr>
          <w:rFonts w:ascii="Times New Roman" w:hAnsi="Times New Roman"/>
        </w:rPr>
      </w:pPr>
      <w:r w:rsidRPr="00C23652">
        <w:rPr>
          <w:rFonts w:ascii="Times New Roman" w:hAnsi="Times New Roman"/>
        </w:rPr>
        <w:t xml:space="preserve">2.2. Структура профессионального модуля </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0"/>
        <w:gridCol w:w="3402"/>
        <w:gridCol w:w="839"/>
        <w:gridCol w:w="708"/>
        <w:gridCol w:w="706"/>
        <w:gridCol w:w="722"/>
        <w:gridCol w:w="419"/>
        <w:gridCol w:w="573"/>
        <w:gridCol w:w="714"/>
        <w:gridCol w:w="686"/>
      </w:tblGrid>
      <w:tr w:rsidR="000C2060" w:rsidRPr="00C23652" w14:paraId="46B9213E" w14:textId="77777777" w:rsidTr="0093319B">
        <w:trPr>
          <w:cantSplit/>
          <w:trHeight w:val="3271"/>
        </w:trPr>
        <w:tc>
          <w:tcPr>
            <w:tcW w:w="579" w:type="pct"/>
            <w:tcBorders>
              <w:bottom w:val="single" w:sz="4" w:space="0" w:color="auto"/>
            </w:tcBorders>
          </w:tcPr>
          <w:p w14:paraId="02B1D90B" w14:textId="77777777" w:rsidR="000C2060" w:rsidRPr="00C23652" w:rsidRDefault="000C2060" w:rsidP="00FF27FD">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Код ОК, ПК</w:t>
            </w:r>
          </w:p>
        </w:tc>
        <w:tc>
          <w:tcPr>
            <w:tcW w:w="1715" w:type="pct"/>
            <w:tcBorders>
              <w:bottom w:val="single" w:sz="4" w:space="0" w:color="auto"/>
            </w:tcBorders>
            <w:vAlign w:val="center"/>
          </w:tcPr>
          <w:p w14:paraId="7BE03763" w14:textId="77777777" w:rsidR="000C2060" w:rsidRPr="00C23652" w:rsidRDefault="000C2060" w:rsidP="00FF27FD">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Наименования разделов профессионального модуля</w:t>
            </w:r>
          </w:p>
        </w:tc>
        <w:tc>
          <w:tcPr>
            <w:tcW w:w="423" w:type="pct"/>
            <w:tcBorders>
              <w:bottom w:val="single" w:sz="4" w:space="0" w:color="auto"/>
            </w:tcBorders>
            <w:vAlign w:val="center"/>
          </w:tcPr>
          <w:p w14:paraId="63B9BA3D" w14:textId="77777777" w:rsidR="000C2060" w:rsidRPr="00C23652" w:rsidRDefault="000C2060" w:rsidP="00FF27FD">
            <w:pPr>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iCs/>
                <w:sz w:val="24"/>
                <w:szCs w:val="24"/>
                <w:lang w:eastAsia="ru-RU"/>
              </w:rPr>
              <w:t>Всего, час.</w:t>
            </w:r>
          </w:p>
        </w:tc>
        <w:tc>
          <w:tcPr>
            <w:tcW w:w="357" w:type="pct"/>
            <w:tcBorders>
              <w:bottom w:val="single" w:sz="4" w:space="0" w:color="auto"/>
            </w:tcBorders>
            <w:textDirection w:val="btLr"/>
            <w:vAlign w:val="center"/>
          </w:tcPr>
          <w:p w14:paraId="672AAEDE" w14:textId="77777777" w:rsidR="000C2060" w:rsidRPr="00C23652" w:rsidRDefault="000C2060" w:rsidP="00FF27FD">
            <w:pPr>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iCs/>
                <w:sz w:val="24"/>
                <w:szCs w:val="24"/>
                <w:lang w:eastAsia="ru-RU"/>
              </w:rPr>
              <w:t>В т.ч. в форме практической подготовки</w:t>
            </w:r>
          </w:p>
        </w:tc>
        <w:tc>
          <w:tcPr>
            <w:tcW w:w="356" w:type="pct"/>
            <w:shd w:val="clear" w:color="auto" w:fill="D9D9D9" w:themeFill="background1" w:themeFillShade="D9"/>
            <w:textDirection w:val="btLr"/>
            <w:vAlign w:val="center"/>
          </w:tcPr>
          <w:p w14:paraId="6B836C63" w14:textId="77777777" w:rsidR="000C2060" w:rsidRPr="00C23652" w:rsidRDefault="000C2060" w:rsidP="00FF27FD">
            <w:pPr>
              <w:suppressAutoHyphens/>
              <w:ind w:left="113" w:right="113"/>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Обучение по МДК, в т.ч.:</w:t>
            </w:r>
          </w:p>
        </w:tc>
        <w:tc>
          <w:tcPr>
            <w:tcW w:w="364" w:type="pct"/>
            <w:textDirection w:val="btLr"/>
            <w:vAlign w:val="center"/>
          </w:tcPr>
          <w:p w14:paraId="2BE207D4" w14:textId="77777777" w:rsidR="000C2060" w:rsidRPr="00C23652" w:rsidRDefault="000C2060" w:rsidP="00FF27FD">
            <w:pPr>
              <w:suppressAutoHyphens/>
              <w:jc w:val="center"/>
              <w:rPr>
                <w:rFonts w:ascii="Times New Roman" w:eastAsia="Times New Roman" w:hAnsi="Times New Roman" w:cs="Times New Roman"/>
                <w:sz w:val="24"/>
                <w:szCs w:val="24"/>
                <w:lang w:eastAsia="ru-RU"/>
              </w:rPr>
            </w:pPr>
            <w:r w:rsidRPr="00C23652">
              <w:rPr>
                <w:rFonts w:ascii="Times New Roman" w:hAnsi="Times New Roman" w:cs="Times New Roman"/>
                <w:bCs/>
                <w:sz w:val="24"/>
                <w:szCs w:val="24"/>
              </w:rPr>
              <w:t>Учебные занятия</w:t>
            </w:r>
          </w:p>
        </w:tc>
        <w:tc>
          <w:tcPr>
            <w:tcW w:w="211" w:type="pct"/>
            <w:textDirection w:val="btLr"/>
            <w:vAlign w:val="center"/>
          </w:tcPr>
          <w:p w14:paraId="19531F38" w14:textId="77777777" w:rsidR="000C2060" w:rsidRPr="00C23652" w:rsidRDefault="000C2060" w:rsidP="00FF27FD">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Курсовая работа (проект)</w:t>
            </w:r>
          </w:p>
        </w:tc>
        <w:tc>
          <w:tcPr>
            <w:tcW w:w="289" w:type="pct"/>
            <w:textDirection w:val="btLr"/>
            <w:vAlign w:val="center"/>
          </w:tcPr>
          <w:p w14:paraId="24E15A99" w14:textId="77777777" w:rsidR="000C2060" w:rsidRPr="00C23652" w:rsidRDefault="000C2060" w:rsidP="00FF27FD">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Самостоятельная работа</w:t>
            </w:r>
            <w:r w:rsidRPr="00C23652">
              <w:rPr>
                <w:rFonts w:ascii="Times New Roman" w:eastAsia="Times New Roman" w:hAnsi="Times New Roman" w:cs="Times New Roman"/>
                <w:i/>
                <w:sz w:val="24"/>
                <w:szCs w:val="24"/>
                <w:vertAlign w:val="superscript"/>
                <w:lang w:eastAsia="ru-RU"/>
              </w:rPr>
              <w:footnoteReference w:id="7"/>
            </w:r>
          </w:p>
        </w:tc>
        <w:tc>
          <w:tcPr>
            <w:tcW w:w="360" w:type="pct"/>
            <w:shd w:val="clear" w:color="auto" w:fill="D9D9D9" w:themeFill="background1" w:themeFillShade="D9"/>
            <w:textDirection w:val="btLr"/>
            <w:vAlign w:val="center"/>
          </w:tcPr>
          <w:p w14:paraId="745D5C59" w14:textId="77777777" w:rsidR="000C2060" w:rsidRPr="00C23652" w:rsidRDefault="000C2060" w:rsidP="00FF27FD">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Учебная практика</w:t>
            </w:r>
          </w:p>
        </w:tc>
        <w:tc>
          <w:tcPr>
            <w:tcW w:w="347" w:type="pct"/>
            <w:shd w:val="clear" w:color="auto" w:fill="D9D9D9" w:themeFill="background1" w:themeFillShade="D9"/>
            <w:textDirection w:val="btLr"/>
          </w:tcPr>
          <w:p w14:paraId="3CACA816" w14:textId="77777777" w:rsidR="000C2060" w:rsidRPr="00C23652" w:rsidRDefault="000C2060" w:rsidP="00FF27FD">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Производственная практика</w:t>
            </w:r>
          </w:p>
        </w:tc>
      </w:tr>
      <w:tr w:rsidR="000C2060" w:rsidRPr="00C23652" w14:paraId="298F5524" w14:textId="77777777" w:rsidTr="0093319B">
        <w:trPr>
          <w:cantSplit/>
          <w:trHeight w:val="73"/>
        </w:trPr>
        <w:tc>
          <w:tcPr>
            <w:tcW w:w="579" w:type="pct"/>
            <w:tcBorders>
              <w:bottom w:val="single" w:sz="4" w:space="0" w:color="auto"/>
            </w:tcBorders>
            <w:vAlign w:val="center"/>
          </w:tcPr>
          <w:p w14:paraId="473D2BC7" w14:textId="77777777" w:rsidR="000C2060" w:rsidRPr="00C23652" w:rsidRDefault="000C2060" w:rsidP="00FF27FD">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1</w:t>
            </w:r>
          </w:p>
        </w:tc>
        <w:tc>
          <w:tcPr>
            <w:tcW w:w="1715" w:type="pct"/>
            <w:tcBorders>
              <w:bottom w:val="single" w:sz="4" w:space="0" w:color="auto"/>
            </w:tcBorders>
            <w:vAlign w:val="center"/>
          </w:tcPr>
          <w:p w14:paraId="10C54C7C" w14:textId="77777777" w:rsidR="000C2060" w:rsidRPr="00C23652" w:rsidRDefault="000C2060" w:rsidP="00FF27FD">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iCs/>
                <w:sz w:val="24"/>
                <w:szCs w:val="24"/>
                <w:lang w:eastAsia="ru-RU"/>
              </w:rPr>
              <w:t>2</w:t>
            </w:r>
          </w:p>
        </w:tc>
        <w:tc>
          <w:tcPr>
            <w:tcW w:w="423" w:type="pct"/>
            <w:tcBorders>
              <w:bottom w:val="single" w:sz="4" w:space="0" w:color="auto"/>
            </w:tcBorders>
            <w:vAlign w:val="center"/>
          </w:tcPr>
          <w:p w14:paraId="7C13E6B1" w14:textId="77777777" w:rsidR="000C2060" w:rsidRPr="00C23652" w:rsidRDefault="000C2060" w:rsidP="00FF27FD">
            <w:pPr>
              <w:jc w:val="center"/>
              <w:rPr>
                <w:rFonts w:ascii="Times New Roman" w:eastAsia="Times New Roman" w:hAnsi="Times New Roman" w:cs="Times New Roman"/>
                <w:iCs/>
                <w:sz w:val="24"/>
                <w:szCs w:val="24"/>
                <w:lang w:eastAsia="ru-RU"/>
              </w:rPr>
            </w:pPr>
            <w:r w:rsidRPr="00C23652">
              <w:rPr>
                <w:rFonts w:ascii="Times New Roman" w:eastAsia="Times New Roman" w:hAnsi="Times New Roman" w:cs="Times New Roman"/>
                <w:iCs/>
                <w:sz w:val="24"/>
                <w:szCs w:val="24"/>
                <w:lang w:eastAsia="ru-RU"/>
              </w:rPr>
              <w:t>3</w:t>
            </w:r>
          </w:p>
        </w:tc>
        <w:tc>
          <w:tcPr>
            <w:tcW w:w="357" w:type="pct"/>
            <w:tcBorders>
              <w:bottom w:val="single" w:sz="4" w:space="0" w:color="auto"/>
            </w:tcBorders>
            <w:vAlign w:val="center"/>
          </w:tcPr>
          <w:p w14:paraId="2286169A" w14:textId="77777777" w:rsidR="000C2060" w:rsidRPr="00C23652" w:rsidRDefault="000C2060" w:rsidP="00FF27FD">
            <w:pPr>
              <w:jc w:val="center"/>
              <w:rPr>
                <w:rFonts w:ascii="Times New Roman" w:eastAsia="Times New Roman" w:hAnsi="Times New Roman" w:cs="Times New Roman"/>
                <w:iCs/>
                <w:sz w:val="24"/>
                <w:szCs w:val="24"/>
                <w:lang w:eastAsia="ru-RU"/>
              </w:rPr>
            </w:pPr>
            <w:r w:rsidRPr="00C23652">
              <w:rPr>
                <w:rFonts w:ascii="Times New Roman" w:eastAsia="Times New Roman" w:hAnsi="Times New Roman" w:cs="Times New Roman"/>
                <w:sz w:val="24"/>
                <w:szCs w:val="24"/>
                <w:lang w:eastAsia="ru-RU"/>
              </w:rPr>
              <w:t>4</w:t>
            </w:r>
          </w:p>
        </w:tc>
        <w:tc>
          <w:tcPr>
            <w:tcW w:w="356" w:type="pct"/>
            <w:shd w:val="clear" w:color="auto" w:fill="D9D9D9" w:themeFill="background1" w:themeFillShade="D9"/>
            <w:vAlign w:val="center"/>
          </w:tcPr>
          <w:p w14:paraId="0D1DE6FE" w14:textId="77777777" w:rsidR="000C2060" w:rsidRPr="00C23652" w:rsidRDefault="000C2060" w:rsidP="00FF27FD">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5</w:t>
            </w:r>
          </w:p>
        </w:tc>
        <w:tc>
          <w:tcPr>
            <w:tcW w:w="364" w:type="pct"/>
            <w:vAlign w:val="center"/>
          </w:tcPr>
          <w:p w14:paraId="4F3357F8" w14:textId="77777777" w:rsidR="000C2060" w:rsidRPr="00C23652" w:rsidRDefault="000C2060" w:rsidP="00FF27FD">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color w:val="000000"/>
                <w:sz w:val="24"/>
                <w:szCs w:val="24"/>
                <w:lang w:eastAsia="ru-RU"/>
              </w:rPr>
              <w:t>6</w:t>
            </w:r>
          </w:p>
        </w:tc>
        <w:tc>
          <w:tcPr>
            <w:tcW w:w="211" w:type="pct"/>
            <w:vAlign w:val="center"/>
          </w:tcPr>
          <w:p w14:paraId="7FC299AF" w14:textId="77777777" w:rsidR="000C2060" w:rsidRPr="00C23652" w:rsidRDefault="000C2060" w:rsidP="00FF27FD">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7</w:t>
            </w:r>
          </w:p>
        </w:tc>
        <w:tc>
          <w:tcPr>
            <w:tcW w:w="289" w:type="pct"/>
            <w:vAlign w:val="center"/>
          </w:tcPr>
          <w:p w14:paraId="678ED18C" w14:textId="77777777" w:rsidR="000C2060" w:rsidRPr="00C23652" w:rsidRDefault="000C2060" w:rsidP="00FF27FD">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8</w:t>
            </w:r>
          </w:p>
        </w:tc>
        <w:tc>
          <w:tcPr>
            <w:tcW w:w="360" w:type="pct"/>
            <w:shd w:val="clear" w:color="auto" w:fill="D9D9D9" w:themeFill="background1" w:themeFillShade="D9"/>
          </w:tcPr>
          <w:p w14:paraId="6D09D52D" w14:textId="77777777" w:rsidR="000C2060" w:rsidRPr="00C23652" w:rsidRDefault="000C2060" w:rsidP="00FF27FD">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9</w:t>
            </w:r>
          </w:p>
        </w:tc>
        <w:tc>
          <w:tcPr>
            <w:tcW w:w="347" w:type="pct"/>
            <w:shd w:val="clear" w:color="auto" w:fill="D9D9D9" w:themeFill="background1" w:themeFillShade="D9"/>
          </w:tcPr>
          <w:p w14:paraId="2D442013" w14:textId="77777777" w:rsidR="000C2060" w:rsidRPr="00C23652" w:rsidRDefault="000C2060" w:rsidP="00FF27FD">
            <w:pPr>
              <w:suppressAutoHyphens/>
              <w:jc w:val="center"/>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10</w:t>
            </w:r>
          </w:p>
        </w:tc>
      </w:tr>
      <w:tr w:rsidR="000C2060" w:rsidRPr="00C23652" w14:paraId="4CB1B6C1" w14:textId="77777777" w:rsidTr="0093319B">
        <w:tc>
          <w:tcPr>
            <w:tcW w:w="579" w:type="pct"/>
            <w:vMerge w:val="restart"/>
          </w:tcPr>
          <w:p w14:paraId="7AC2108E" w14:textId="51C0A9E2" w:rsidR="000C2060" w:rsidRPr="00C23652" w:rsidRDefault="000C2060" w:rsidP="00FF27FD">
            <w:pPr>
              <w:rPr>
                <w:rFonts w:ascii="Times New Roman" w:hAnsi="Times New Roman" w:cs="Times New Roman"/>
                <w:bCs/>
                <w:sz w:val="24"/>
                <w:szCs w:val="24"/>
              </w:rPr>
            </w:pPr>
            <w:r w:rsidRPr="00C23652">
              <w:rPr>
                <w:rFonts w:ascii="Times New Roman" w:hAnsi="Times New Roman" w:cs="Times New Roman"/>
                <w:bCs/>
                <w:sz w:val="24"/>
                <w:szCs w:val="24"/>
              </w:rPr>
              <w:t>ОК.01-ОК.</w:t>
            </w:r>
            <w:r w:rsidR="00335670">
              <w:rPr>
                <w:rFonts w:ascii="Times New Roman" w:hAnsi="Times New Roman" w:cs="Times New Roman"/>
                <w:bCs/>
                <w:sz w:val="24"/>
                <w:szCs w:val="24"/>
              </w:rPr>
              <w:t>09</w:t>
            </w:r>
            <w:r w:rsidRPr="00C23652">
              <w:rPr>
                <w:rFonts w:ascii="Times New Roman" w:hAnsi="Times New Roman" w:cs="Times New Roman"/>
                <w:bCs/>
                <w:sz w:val="24"/>
                <w:szCs w:val="24"/>
              </w:rPr>
              <w:t>;</w:t>
            </w:r>
          </w:p>
          <w:p w14:paraId="0202068F" w14:textId="77777777" w:rsidR="000C2060" w:rsidRPr="00C23652" w:rsidRDefault="000C2060" w:rsidP="00FF27FD">
            <w:pPr>
              <w:rPr>
                <w:rFonts w:ascii="Times New Roman" w:hAnsi="Times New Roman" w:cs="Times New Roman"/>
                <w:bCs/>
                <w:sz w:val="24"/>
                <w:szCs w:val="24"/>
              </w:rPr>
            </w:pPr>
          </w:p>
          <w:p w14:paraId="22C24FE0" w14:textId="4209CC09" w:rsidR="000C2060" w:rsidRPr="00C23652" w:rsidRDefault="000C2060" w:rsidP="00FF27FD">
            <w:pPr>
              <w:rPr>
                <w:rFonts w:ascii="Times New Roman" w:eastAsia="Times New Roman" w:hAnsi="Times New Roman" w:cs="Times New Roman"/>
                <w:bCs/>
                <w:sz w:val="24"/>
                <w:szCs w:val="24"/>
                <w:lang w:eastAsia="ru-RU"/>
              </w:rPr>
            </w:pPr>
            <w:r w:rsidRPr="00C23652">
              <w:rPr>
                <w:rFonts w:ascii="Times New Roman" w:hAnsi="Times New Roman" w:cs="Times New Roman"/>
                <w:bCs/>
                <w:sz w:val="24"/>
                <w:szCs w:val="24"/>
              </w:rPr>
              <w:t xml:space="preserve">ПК </w:t>
            </w:r>
            <w:r w:rsidR="0093319B">
              <w:rPr>
                <w:rFonts w:ascii="Times New Roman" w:hAnsi="Times New Roman" w:cs="Times New Roman"/>
                <w:bCs/>
                <w:sz w:val="24"/>
                <w:szCs w:val="24"/>
              </w:rPr>
              <w:t>3</w:t>
            </w:r>
            <w:r w:rsidRPr="00C23652">
              <w:rPr>
                <w:rFonts w:ascii="Times New Roman" w:hAnsi="Times New Roman" w:cs="Times New Roman"/>
                <w:bCs/>
                <w:sz w:val="24"/>
                <w:szCs w:val="24"/>
              </w:rPr>
              <w:t>.1-</w:t>
            </w:r>
            <w:r w:rsidRPr="00C23652">
              <w:rPr>
                <w:rFonts w:ascii="Times New Roman" w:hAnsi="Times New Roman" w:cs="Times New Roman"/>
                <w:bCs/>
                <w:sz w:val="24"/>
                <w:szCs w:val="24"/>
              </w:rPr>
              <w:br/>
              <w:t xml:space="preserve">ПК </w:t>
            </w:r>
            <w:r w:rsidR="0093319B">
              <w:rPr>
                <w:rFonts w:ascii="Times New Roman" w:hAnsi="Times New Roman" w:cs="Times New Roman"/>
                <w:bCs/>
                <w:sz w:val="24"/>
                <w:szCs w:val="24"/>
              </w:rPr>
              <w:t>3</w:t>
            </w:r>
            <w:r w:rsidRPr="00C23652">
              <w:rPr>
                <w:rFonts w:ascii="Times New Roman" w:hAnsi="Times New Roman" w:cs="Times New Roman"/>
                <w:bCs/>
                <w:sz w:val="24"/>
                <w:szCs w:val="24"/>
              </w:rPr>
              <w:t>.</w:t>
            </w:r>
            <w:r w:rsidR="0093319B">
              <w:rPr>
                <w:rFonts w:ascii="Times New Roman" w:hAnsi="Times New Roman" w:cs="Times New Roman"/>
                <w:bCs/>
                <w:sz w:val="24"/>
                <w:szCs w:val="24"/>
              </w:rPr>
              <w:t>3</w:t>
            </w:r>
          </w:p>
        </w:tc>
        <w:tc>
          <w:tcPr>
            <w:tcW w:w="1715" w:type="pct"/>
          </w:tcPr>
          <w:p w14:paraId="137F1980" w14:textId="532B55DB" w:rsidR="000C2060" w:rsidRPr="00C23652" w:rsidRDefault="000C2060" w:rsidP="00FF27FD">
            <w:pPr>
              <w:rPr>
                <w:rFonts w:ascii="Times New Roman" w:eastAsia="Times New Roman" w:hAnsi="Times New Roman" w:cs="Times New Roman"/>
                <w:sz w:val="24"/>
                <w:szCs w:val="24"/>
                <w:lang w:eastAsia="ru-RU"/>
              </w:rPr>
            </w:pPr>
            <w:r w:rsidRPr="00C23652">
              <w:rPr>
                <w:rFonts w:ascii="Times New Roman" w:eastAsia="Times New Roman" w:hAnsi="Times New Roman" w:cs="Times New Roman"/>
                <w:bCs/>
                <w:sz w:val="24"/>
                <w:szCs w:val="24"/>
                <w:lang w:eastAsia="ru-RU"/>
              </w:rPr>
              <w:t xml:space="preserve">Раздел 1. </w:t>
            </w:r>
            <w:r w:rsidR="0093319B" w:rsidRPr="005D31A2">
              <w:rPr>
                <w:rFonts w:ascii="Times New Roman" w:hAnsi="Times New Roman" w:cs="Times New Roman"/>
                <w:sz w:val="24"/>
                <w:szCs w:val="24"/>
              </w:rPr>
              <w:t>Технология и методы диагностики и ремонта судового электрооборудования, аппаратуры радиотехники и кабельных трасс</w:t>
            </w:r>
          </w:p>
        </w:tc>
        <w:tc>
          <w:tcPr>
            <w:tcW w:w="423" w:type="pct"/>
          </w:tcPr>
          <w:p w14:paraId="0E01F4CE" w14:textId="6C50353D" w:rsidR="000C2060" w:rsidRPr="00C23652" w:rsidRDefault="0093319B" w:rsidP="00FF27FD">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270</w:t>
            </w:r>
          </w:p>
        </w:tc>
        <w:tc>
          <w:tcPr>
            <w:tcW w:w="357" w:type="pct"/>
          </w:tcPr>
          <w:p w14:paraId="7C194A3D" w14:textId="735C425C" w:rsidR="000C2060" w:rsidRPr="00C23652" w:rsidRDefault="0093319B" w:rsidP="00FF27FD">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100</w:t>
            </w:r>
          </w:p>
        </w:tc>
        <w:tc>
          <w:tcPr>
            <w:tcW w:w="356" w:type="pct"/>
            <w:shd w:val="clear" w:color="auto" w:fill="D9D9D9" w:themeFill="background1" w:themeFillShade="D9"/>
          </w:tcPr>
          <w:p w14:paraId="71420A55" w14:textId="182D9AA4" w:rsidR="000C2060" w:rsidRPr="00C23652" w:rsidRDefault="0093319B" w:rsidP="00FF27F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250</w:t>
            </w:r>
          </w:p>
        </w:tc>
        <w:tc>
          <w:tcPr>
            <w:tcW w:w="364" w:type="pct"/>
          </w:tcPr>
          <w:p w14:paraId="0D93489B" w14:textId="7828AC85" w:rsidR="000C2060" w:rsidRPr="00C23652" w:rsidRDefault="0093319B" w:rsidP="00FF27F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w:t>
            </w:r>
          </w:p>
        </w:tc>
        <w:tc>
          <w:tcPr>
            <w:tcW w:w="211" w:type="pct"/>
          </w:tcPr>
          <w:p w14:paraId="6655212C" w14:textId="77777777" w:rsidR="000C2060" w:rsidRPr="00C23652" w:rsidRDefault="000C2060" w:rsidP="00FF27FD">
            <w:pPr>
              <w:jc w:val="center"/>
              <w:rPr>
                <w:rFonts w:ascii="Times New Roman" w:eastAsia="Times New Roman" w:hAnsi="Times New Roman" w:cs="Times New Roman"/>
                <w:b/>
                <w:bCs/>
                <w:sz w:val="24"/>
                <w:szCs w:val="24"/>
                <w:lang w:eastAsia="ru-RU"/>
              </w:rPr>
            </w:pPr>
          </w:p>
        </w:tc>
        <w:tc>
          <w:tcPr>
            <w:tcW w:w="289" w:type="pct"/>
          </w:tcPr>
          <w:p w14:paraId="6AE67E08" w14:textId="0DDA50AF" w:rsidR="000C2060" w:rsidRPr="00C23652" w:rsidRDefault="0093319B" w:rsidP="00FF27FD">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360" w:type="pct"/>
            <w:shd w:val="clear" w:color="auto" w:fill="D9D9D9" w:themeFill="background1" w:themeFillShade="D9"/>
          </w:tcPr>
          <w:p w14:paraId="277DEC13" w14:textId="77777777" w:rsidR="000C2060" w:rsidRPr="00C23652" w:rsidRDefault="000C2060" w:rsidP="00FF27FD">
            <w:pPr>
              <w:jc w:val="center"/>
              <w:rPr>
                <w:rFonts w:ascii="Times New Roman" w:eastAsia="Times New Roman" w:hAnsi="Times New Roman" w:cs="Times New Roman"/>
                <w:b/>
                <w:bCs/>
                <w:sz w:val="24"/>
                <w:szCs w:val="24"/>
                <w:lang w:eastAsia="ru-RU"/>
              </w:rPr>
            </w:pPr>
          </w:p>
        </w:tc>
        <w:tc>
          <w:tcPr>
            <w:tcW w:w="347" w:type="pct"/>
            <w:shd w:val="clear" w:color="auto" w:fill="D9D9D9" w:themeFill="background1" w:themeFillShade="D9"/>
          </w:tcPr>
          <w:p w14:paraId="24D64F6C" w14:textId="77777777" w:rsidR="000C2060" w:rsidRPr="00C23652" w:rsidRDefault="000C2060" w:rsidP="00FF27FD">
            <w:pPr>
              <w:jc w:val="center"/>
              <w:rPr>
                <w:rFonts w:ascii="Times New Roman" w:eastAsia="Times New Roman" w:hAnsi="Times New Roman" w:cs="Times New Roman"/>
                <w:b/>
                <w:bCs/>
                <w:sz w:val="24"/>
                <w:szCs w:val="24"/>
                <w:lang w:eastAsia="ru-RU"/>
              </w:rPr>
            </w:pPr>
          </w:p>
        </w:tc>
      </w:tr>
      <w:tr w:rsidR="0093319B" w:rsidRPr="00C23652" w14:paraId="713A8FFA" w14:textId="77777777" w:rsidTr="0093319B">
        <w:trPr>
          <w:trHeight w:val="314"/>
        </w:trPr>
        <w:tc>
          <w:tcPr>
            <w:tcW w:w="579" w:type="pct"/>
            <w:vMerge/>
          </w:tcPr>
          <w:p w14:paraId="58BCDFC1" w14:textId="77777777" w:rsidR="0093319B" w:rsidRPr="00C23652" w:rsidRDefault="0093319B" w:rsidP="0093319B">
            <w:pPr>
              <w:rPr>
                <w:rFonts w:ascii="Times New Roman" w:eastAsia="Times New Roman" w:hAnsi="Times New Roman" w:cs="Times New Roman"/>
                <w:bCs/>
                <w:sz w:val="24"/>
                <w:szCs w:val="24"/>
                <w:lang w:eastAsia="ru-RU"/>
              </w:rPr>
            </w:pPr>
          </w:p>
        </w:tc>
        <w:tc>
          <w:tcPr>
            <w:tcW w:w="1715" w:type="pct"/>
          </w:tcPr>
          <w:p w14:paraId="60E0E08E" w14:textId="77777777" w:rsidR="0093319B" w:rsidRPr="00C23652" w:rsidRDefault="0093319B" w:rsidP="0093319B">
            <w:pPr>
              <w:rPr>
                <w:rFonts w:ascii="Times New Roman" w:eastAsia="Times New Roman" w:hAnsi="Times New Roman" w:cs="Times New Roman"/>
                <w:bCs/>
                <w:sz w:val="24"/>
                <w:szCs w:val="24"/>
                <w:lang w:eastAsia="ru-RU"/>
              </w:rPr>
            </w:pPr>
            <w:r w:rsidRPr="00C23652">
              <w:rPr>
                <w:rFonts w:ascii="Times New Roman" w:eastAsia="Times New Roman" w:hAnsi="Times New Roman" w:cs="Times New Roman"/>
                <w:bCs/>
                <w:sz w:val="24"/>
                <w:szCs w:val="24"/>
                <w:lang w:eastAsia="ru-RU"/>
              </w:rPr>
              <w:t>Учебная практика</w:t>
            </w:r>
          </w:p>
        </w:tc>
        <w:tc>
          <w:tcPr>
            <w:tcW w:w="423" w:type="pct"/>
          </w:tcPr>
          <w:p w14:paraId="2E138194" w14:textId="2194BEC2" w:rsidR="0093319B" w:rsidRPr="00C23652" w:rsidRDefault="0093319B" w:rsidP="0093319B">
            <w:pPr>
              <w:jc w:val="center"/>
              <w:rPr>
                <w:rFonts w:ascii="Times New Roman" w:eastAsia="Times New Roman" w:hAnsi="Times New Roman" w:cs="Times New Roman"/>
                <w:b/>
                <w:bCs/>
                <w:sz w:val="24"/>
                <w:szCs w:val="24"/>
                <w:lang w:eastAsia="ru-RU"/>
              </w:rPr>
            </w:pPr>
            <w:r w:rsidRPr="005D31A2">
              <w:rPr>
                <w:rFonts w:ascii="Times New Roman" w:hAnsi="Times New Roman" w:cs="Times New Roman"/>
                <w:sz w:val="24"/>
                <w:szCs w:val="24"/>
              </w:rPr>
              <w:t>108</w:t>
            </w:r>
          </w:p>
        </w:tc>
        <w:tc>
          <w:tcPr>
            <w:tcW w:w="357" w:type="pct"/>
          </w:tcPr>
          <w:p w14:paraId="3D5EC403" w14:textId="6266D551" w:rsidR="0093319B" w:rsidRPr="00C23652" w:rsidRDefault="0093319B" w:rsidP="0093319B">
            <w:pPr>
              <w:jc w:val="center"/>
              <w:rPr>
                <w:rFonts w:ascii="Times New Roman" w:eastAsia="Times New Roman" w:hAnsi="Times New Roman" w:cs="Times New Roman"/>
                <w:b/>
                <w:sz w:val="24"/>
                <w:szCs w:val="24"/>
                <w:lang w:eastAsia="ru-RU"/>
              </w:rPr>
            </w:pPr>
            <w:r w:rsidRPr="005D31A2">
              <w:rPr>
                <w:rFonts w:ascii="Times New Roman" w:hAnsi="Times New Roman" w:cs="Times New Roman"/>
                <w:sz w:val="24"/>
                <w:szCs w:val="24"/>
              </w:rPr>
              <w:t>108</w:t>
            </w:r>
          </w:p>
        </w:tc>
        <w:tc>
          <w:tcPr>
            <w:tcW w:w="356" w:type="pct"/>
            <w:shd w:val="clear" w:color="auto" w:fill="D9D9D9" w:themeFill="background1" w:themeFillShade="D9"/>
          </w:tcPr>
          <w:p w14:paraId="7792783C" w14:textId="77777777" w:rsidR="0093319B" w:rsidRPr="00C23652" w:rsidRDefault="0093319B" w:rsidP="0093319B">
            <w:pPr>
              <w:jc w:val="center"/>
              <w:rPr>
                <w:rFonts w:ascii="Times New Roman" w:eastAsia="Times New Roman" w:hAnsi="Times New Roman" w:cs="Times New Roman"/>
                <w:b/>
                <w:bCs/>
                <w:sz w:val="24"/>
                <w:szCs w:val="24"/>
                <w:lang w:eastAsia="ru-RU"/>
              </w:rPr>
            </w:pPr>
          </w:p>
        </w:tc>
        <w:tc>
          <w:tcPr>
            <w:tcW w:w="864" w:type="pct"/>
            <w:gridSpan w:val="3"/>
            <w:shd w:val="clear" w:color="auto" w:fill="auto"/>
          </w:tcPr>
          <w:p w14:paraId="491B8B22" w14:textId="77777777" w:rsidR="0093319B" w:rsidRPr="00C23652" w:rsidRDefault="0093319B" w:rsidP="0093319B">
            <w:pPr>
              <w:jc w:val="center"/>
              <w:rPr>
                <w:rFonts w:ascii="Times New Roman" w:eastAsia="Times New Roman" w:hAnsi="Times New Roman" w:cs="Times New Roman"/>
                <w:b/>
                <w:bCs/>
                <w:sz w:val="24"/>
                <w:szCs w:val="24"/>
                <w:lang w:eastAsia="ru-RU"/>
              </w:rPr>
            </w:pPr>
          </w:p>
        </w:tc>
        <w:tc>
          <w:tcPr>
            <w:tcW w:w="360" w:type="pct"/>
            <w:shd w:val="clear" w:color="auto" w:fill="D9D9D9" w:themeFill="background1" w:themeFillShade="D9"/>
          </w:tcPr>
          <w:p w14:paraId="40B58293" w14:textId="50BAA850" w:rsidR="0093319B" w:rsidRPr="00C23652" w:rsidRDefault="0093319B" w:rsidP="0093319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w:t>
            </w:r>
          </w:p>
        </w:tc>
        <w:tc>
          <w:tcPr>
            <w:tcW w:w="347" w:type="pct"/>
            <w:shd w:val="clear" w:color="auto" w:fill="D9D9D9" w:themeFill="background1" w:themeFillShade="D9"/>
          </w:tcPr>
          <w:p w14:paraId="0E5F1879" w14:textId="77777777" w:rsidR="0093319B" w:rsidRPr="00C23652" w:rsidRDefault="0093319B" w:rsidP="0093319B">
            <w:pPr>
              <w:jc w:val="center"/>
              <w:rPr>
                <w:rFonts w:ascii="Times New Roman" w:eastAsia="Times New Roman" w:hAnsi="Times New Roman" w:cs="Times New Roman"/>
                <w:b/>
                <w:bCs/>
                <w:sz w:val="24"/>
                <w:szCs w:val="24"/>
                <w:lang w:eastAsia="ru-RU"/>
              </w:rPr>
            </w:pPr>
          </w:p>
        </w:tc>
      </w:tr>
      <w:tr w:rsidR="0093319B" w:rsidRPr="00C23652" w14:paraId="50962337" w14:textId="77777777" w:rsidTr="0093319B">
        <w:trPr>
          <w:trHeight w:val="314"/>
        </w:trPr>
        <w:tc>
          <w:tcPr>
            <w:tcW w:w="579" w:type="pct"/>
            <w:vMerge/>
          </w:tcPr>
          <w:p w14:paraId="6EB26899" w14:textId="77777777" w:rsidR="0093319B" w:rsidRPr="00C23652" w:rsidRDefault="0093319B" w:rsidP="0093319B">
            <w:pPr>
              <w:rPr>
                <w:rFonts w:ascii="Times New Roman" w:eastAsia="Times New Roman" w:hAnsi="Times New Roman" w:cs="Times New Roman"/>
                <w:sz w:val="24"/>
                <w:szCs w:val="24"/>
                <w:lang w:eastAsia="ru-RU"/>
              </w:rPr>
            </w:pPr>
          </w:p>
        </w:tc>
        <w:tc>
          <w:tcPr>
            <w:tcW w:w="1715" w:type="pct"/>
          </w:tcPr>
          <w:p w14:paraId="4D639C4F" w14:textId="77777777" w:rsidR="0093319B" w:rsidRPr="00C23652" w:rsidRDefault="0093319B" w:rsidP="0093319B">
            <w:pPr>
              <w:rPr>
                <w:rFonts w:ascii="Times New Roman" w:eastAsia="Times New Roman" w:hAnsi="Times New Roman" w:cs="Times New Roman"/>
                <w:b/>
                <w:bCs/>
                <w:sz w:val="24"/>
                <w:szCs w:val="24"/>
                <w:u w:val="single"/>
                <w:lang w:eastAsia="ru-RU"/>
              </w:rPr>
            </w:pPr>
            <w:r w:rsidRPr="00C23652">
              <w:rPr>
                <w:rFonts w:ascii="Times New Roman" w:eastAsia="Times New Roman" w:hAnsi="Times New Roman" w:cs="Times New Roman"/>
                <w:sz w:val="24"/>
                <w:szCs w:val="24"/>
                <w:lang w:eastAsia="ru-RU"/>
              </w:rPr>
              <w:t>Производственная практика</w:t>
            </w:r>
          </w:p>
        </w:tc>
        <w:tc>
          <w:tcPr>
            <w:tcW w:w="423" w:type="pct"/>
          </w:tcPr>
          <w:p w14:paraId="01705DBE" w14:textId="1E127126" w:rsidR="0093319B" w:rsidRPr="00C23652" w:rsidRDefault="0093319B" w:rsidP="0093319B">
            <w:pPr>
              <w:jc w:val="center"/>
              <w:rPr>
                <w:rFonts w:ascii="Times New Roman" w:eastAsia="Times New Roman" w:hAnsi="Times New Roman" w:cs="Times New Roman"/>
                <w:b/>
                <w:bCs/>
                <w:sz w:val="24"/>
                <w:szCs w:val="24"/>
                <w:lang w:eastAsia="ru-RU"/>
              </w:rPr>
            </w:pPr>
            <w:r w:rsidRPr="005D31A2">
              <w:rPr>
                <w:rFonts w:ascii="Times New Roman" w:hAnsi="Times New Roman" w:cs="Times New Roman"/>
                <w:sz w:val="24"/>
                <w:szCs w:val="24"/>
              </w:rPr>
              <w:t>180</w:t>
            </w:r>
          </w:p>
        </w:tc>
        <w:tc>
          <w:tcPr>
            <w:tcW w:w="357" w:type="pct"/>
          </w:tcPr>
          <w:p w14:paraId="4EC8E9BC" w14:textId="448B87C9" w:rsidR="0093319B" w:rsidRPr="00C23652" w:rsidRDefault="0093319B" w:rsidP="0093319B">
            <w:pPr>
              <w:jc w:val="center"/>
              <w:rPr>
                <w:rFonts w:ascii="Times New Roman" w:eastAsia="Times New Roman" w:hAnsi="Times New Roman" w:cs="Times New Roman"/>
                <w:b/>
                <w:sz w:val="24"/>
                <w:szCs w:val="24"/>
                <w:lang w:eastAsia="ru-RU"/>
              </w:rPr>
            </w:pPr>
            <w:r w:rsidRPr="005D31A2">
              <w:rPr>
                <w:rFonts w:ascii="Times New Roman" w:hAnsi="Times New Roman" w:cs="Times New Roman"/>
                <w:sz w:val="24"/>
                <w:szCs w:val="24"/>
              </w:rPr>
              <w:t>180</w:t>
            </w:r>
          </w:p>
        </w:tc>
        <w:tc>
          <w:tcPr>
            <w:tcW w:w="356" w:type="pct"/>
            <w:shd w:val="clear" w:color="auto" w:fill="D9D9D9" w:themeFill="background1" w:themeFillShade="D9"/>
          </w:tcPr>
          <w:p w14:paraId="0CBBB57B" w14:textId="77777777" w:rsidR="0093319B" w:rsidRPr="00C23652" w:rsidRDefault="0093319B" w:rsidP="0093319B">
            <w:pPr>
              <w:jc w:val="center"/>
              <w:rPr>
                <w:rFonts w:ascii="Times New Roman" w:eastAsia="Times New Roman" w:hAnsi="Times New Roman" w:cs="Times New Roman"/>
                <w:b/>
                <w:bCs/>
                <w:sz w:val="24"/>
                <w:szCs w:val="24"/>
                <w:lang w:eastAsia="ru-RU"/>
              </w:rPr>
            </w:pPr>
          </w:p>
        </w:tc>
        <w:tc>
          <w:tcPr>
            <w:tcW w:w="864" w:type="pct"/>
            <w:gridSpan w:val="3"/>
            <w:shd w:val="clear" w:color="auto" w:fill="auto"/>
          </w:tcPr>
          <w:p w14:paraId="182DE902" w14:textId="77777777" w:rsidR="0093319B" w:rsidRPr="00C23652" w:rsidRDefault="0093319B" w:rsidP="0093319B">
            <w:pPr>
              <w:jc w:val="center"/>
              <w:rPr>
                <w:rFonts w:ascii="Times New Roman" w:eastAsia="Times New Roman" w:hAnsi="Times New Roman" w:cs="Times New Roman"/>
                <w:b/>
                <w:bCs/>
                <w:sz w:val="24"/>
                <w:szCs w:val="24"/>
                <w:lang w:eastAsia="ru-RU"/>
              </w:rPr>
            </w:pPr>
          </w:p>
        </w:tc>
        <w:tc>
          <w:tcPr>
            <w:tcW w:w="360" w:type="pct"/>
            <w:shd w:val="clear" w:color="auto" w:fill="D9D9D9" w:themeFill="background1" w:themeFillShade="D9"/>
          </w:tcPr>
          <w:p w14:paraId="3450A37B" w14:textId="77777777" w:rsidR="0093319B" w:rsidRPr="00C23652" w:rsidRDefault="0093319B" w:rsidP="0093319B">
            <w:pPr>
              <w:jc w:val="center"/>
              <w:rPr>
                <w:rFonts w:ascii="Times New Roman" w:eastAsia="Times New Roman" w:hAnsi="Times New Roman" w:cs="Times New Roman"/>
                <w:b/>
                <w:bCs/>
                <w:sz w:val="24"/>
                <w:szCs w:val="24"/>
                <w:lang w:eastAsia="ru-RU"/>
              </w:rPr>
            </w:pPr>
          </w:p>
        </w:tc>
        <w:tc>
          <w:tcPr>
            <w:tcW w:w="347" w:type="pct"/>
            <w:shd w:val="clear" w:color="auto" w:fill="D9D9D9" w:themeFill="background1" w:themeFillShade="D9"/>
          </w:tcPr>
          <w:p w14:paraId="149C708A" w14:textId="56C74C25" w:rsidR="0093319B" w:rsidRPr="00C23652" w:rsidRDefault="0093319B" w:rsidP="0093319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180</w:t>
            </w:r>
          </w:p>
        </w:tc>
      </w:tr>
      <w:tr w:rsidR="000C2060" w:rsidRPr="00C23652" w14:paraId="72469147" w14:textId="77777777" w:rsidTr="0093319B">
        <w:tc>
          <w:tcPr>
            <w:tcW w:w="579" w:type="pct"/>
          </w:tcPr>
          <w:p w14:paraId="2AD1E0F4" w14:textId="77777777" w:rsidR="000C2060" w:rsidRPr="00C23652" w:rsidRDefault="000C2060" w:rsidP="00FF27FD">
            <w:pPr>
              <w:suppressAutoHyphens/>
              <w:rPr>
                <w:rFonts w:ascii="Times New Roman" w:eastAsia="Times New Roman" w:hAnsi="Times New Roman" w:cs="Times New Roman"/>
                <w:sz w:val="24"/>
                <w:szCs w:val="24"/>
                <w:lang w:eastAsia="ru-RU"/>
              </w:rPr>
            </w:pPr>
          </w:p>
        </w:tc>
        <w:tc>
          <w:tcPr>
            <w:tcW w:w="1715" w:type="pct"/>
          </w:tcPr>
          <w:p w14:paraId="50AFC0AA" w14:textId="77777777" w:rsidR="000C2060" w:rsidRPr="00C23652" w:rsidRDefault="000C2060" w:rsidP="00FF27FD">
            <w:pPr>
              <w:suppressAutoHyphens/>
              <w:rPr>
                <w:rFonts w:ascii="Times New Roman" w:eastAsia="Times New Roman" w:hAnsi="Times New Roman" w:cs="Times New Roman"/>
                <w:sz w:val="24"/>
                <w:szCs w:val="24"/>
                <w:lang w:eastAsia="ru-RU"/>
              </w:rPr>
            </w:pPr>
            <w:r w:rsidRPr="00C23652">
              <w:rPr>
                <w:rFonts w:ascii="Times New Roman" w:eastAsia="Times New Roman" w:hAnsi="Times New Roman" w:cs="Times New Roman"/>
                <w:sz w:val="24"/>
                <w:szCs w:val="24"/>
                <w:lang w:eastAsia="ru-RU"/>
              </w:rPr>
              <w:t>Промежуточная аттестация</w:t>
            </w:r>
          </w:p>
        </w:tc>
        <w:tc>
          <w:tcPr>
            <w:tcW w:w="423" w:type="pct"/>
          </w:tcPr>
          <w:p w14:paraId="017F134D" w14:textId="0B55F749" w:rsidR="000C2060" w:rsidRPr="00C23652" w:rsidRDefault="0093319B" w:rsidP="00FF27FD">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357" w:type="pct"/>
            <w:shd w:val="clear" w:color="auto" w:fill="auto"/>
          </w:tcPr>
          <w:p w14:paraId="031426C6" w14:textId="77777777" w:rsidR="000C2060" w:rsidRPr="00C23652" w:rsidRDefault="000C2060" w:rsidP="00FF27FD">
            <w:pPr>
              <w:jc w:val="center"/>
              <w:rPr>
                <w:rFonts w:ascii="Times New Roman" w:eastAsia="Times New Roman" w:hAnsi="Times New Roman" w:cs="Times New Roman"/>
                <w:b/>
                <w:sz w:val="24"/>
                <w:szCs w:val="24"/>
                <w:lang w:eastAsia="ru-RU"/>
              </w:rPr>
            </w:pPr>
          </w:p>
        </w:tc>
        <w:tc>
          <w:tcPr>
            <w:tcW w:w="356" w:type="pct"/>
            <w:shd w:val="clear" w:color="auto" w:fill="D9D9D9" w:themeFill="background1" w:themeFillShade="D9"/>
          </w:tcPr>
          <w:p w14:paraId="37203D71" w14:textId="77777777" w:rsidR="000C2060" w:rsidRPr="00C23652" w:rsidRDefault="000C2060" w:rsidP="00FF27FD">
            <w:pPr>
              <w:jc w:val="center"/>
              <w:rPr>
                <w:rFonts w:ascii="Times New Roman" w:eastAsia="Times New Roman" w:hAnsi="Times New Roman" w:cs="Times New Roman"/>
                <w:i/>
                <w:sz w:val="24"/>
                <w:szCs w:val="24"/>
                <w:lang w:eastAsia="ru-RU"/>
              </w:rPr>
            </w:pPr>
          </w:p>
        </w:tc>
        <w:tc>
          <w:tcPr>
            <w:tcW w:w="864" w:type="pct"/>
            <w:gridSpan w:val="3"/>
            <w:shd w:val="clear" w:color="auto" w:fill="auto"/>
          </w:tcPr>
          <w:p w14:paraId="6AE1F046" w14:textId="77777777" w:rsidR="000C2060" w:rsidRPr="00C23652" w:rsidRDefault="000C2060" w:rsidP="00FF27FD">
            <w:pPr>
              <w:jc w:val="center"/>
              <w:rPr>
                <w:rFonts w:ascii="Times New Roman" w:eastAsia="Times New Roman" w:hAnsi="Times New Roman" w:cs="Times New Roman"/>
                <w:i/>
                <w:sz w:val="24"/>
                <w:szCs w:val="24"/>
                <w:lang w:eastAsia="ru-RU"/>
              </w:rPr>
            </w:pPr>
          </w:p>
        </w:tc>
        <w:tc>
          <w:tcPr>
            <w:tcW w:w="360" w:type="pct"/>
            <w:shd w:val="clear" w:color="auto" w:fill="D9D9D9" w:themeFill="background1" w:themeFillShade="D9"/>
          </w:tcPr>
          <w:p w14:paraId="78CBA550" w14:textId="77777777" w:rsidR="000C2060" w:rsidRPr="00C23652" w:rsidRDefault="000C2060" w:rsidP="00FF27FD">
            <w:pPr>
              <w:jc w:val="center"/>
              <w:rPr>
                <w:rFonts w:ascii="Times New Roman" w:eastAsia="Times New Roman" w:hAnsi="Times New Roman" w:cs="Times New Roman"/>
                <w:i/>
                <w:sz w:val="24"/>
                <w:szCs w:val="24"/>
                <w:lang w:eastAsia="ru-RU"/>
              </w:rPr>
            </w:pPr>
          </w:p>
        </w:tc>
        <w:tc>
          <w:tcPr>
            <w:tcW w:w="347" w:type="pct"/>
            <w:shd w:val="clear" w:color="auto" w:fill="D9D9D9" w:themeFill="background1" w:themeFillShade="D9"/>
          </w:tcPr>
          <w:p w14:paraId="3791DFE1" w14:textId="77777777" w:rsidR="000C2060" w:rsidRPr="00C23652" w:rsidRDefault="000C2060" w:rsidP="00FF27FD">
            <w:pPr>
              <w:jc w:val="center"/>
              <w:rPr>
                <w:rFonts w:ascii="Times New Roman" w:eastAsia="Times New Roman" w:hAnsi="Times New Roman" w:cs="Times New Roman"/>
                <w:i/>
                <w:sz w:val="24"/>
                <w:szCs w:val="24"/>
                <w:lang w:eastAsia="ru-RU"/>
              </w:rPr>
            </w:pPr>
          </w:p>
        </w:tc>
      </w:tr>
      <w:tr w:rsidR="0093319B" w:rsidRPr="00C23652" w14:paraId="06160195" w14:textId="77777777" w:rsidTr="0093319B">
        <w:trPr>
          <w:trHeight w:val="217"/>
        </w:trPr>
        <w:tc>
          <w:tcPr>
            <w:tcW w:w="579" w:type="pct"/>
          </w:tcPr>
          <w:p w14:paraId="18404921" w14:textId="77777777" w:rsidR="0093319B" w:rsidRPr="00C23652" w:rsidRDefault="0093319B" w:rsidP="0093319B">
            <w:pPr>
              <w:rPr>
                <w:rFonts w:ascii="Times New Roman" w:eastAsia="Times New Roman" w:hAnsi="Times New Roman" w:cs="Times New Roman"/>
                <w:b/>
                <w:i/>
                <w:sz w:val="24"/>
                <w:szCs w:val="24"/>
                <w:lang w:eastAsia="ru-RU"/>
              </w:rPr>
            </w:pPr>
          </w:p>
        </w:tc>
        <w:tc>
          <w:tcPr>
            <w:tcW w:w="1715" w:type="pct"/>
          </w:tcPr>
          <w:p w14:paraId="75424609" w14:textId="77777777" w:rsidR="0093319B" w:rsidRPr="00C23652" w:rsidRDefault="0093319B" w:rsidP="0093319B">
            <w:pPr>
              <w:rPr>
                <w:rFonts w:ascii="Times New Roman" w:eastAsia="Times New Roman" w:hAnsi="Times New Roman" w:cs="Times New Roman"/>
                <w:b/>
                <w:iCs/>
                <w:sz w:val="24"/>
                <w:szCs w:val="24"/>
                <w:lang w:eastAsia="ru-RU"/>
              </w:rPr>
            </w:pPr>
            <w:r w:rsidRPr="00C23652">
              <w:rPr>
                <w:rFonts w:ascii="Times New Roman" w:eastAsia="Times New Roman" w:hAnsi="Times New Roman" w:cs="Times New Roman"/>
                <w:b/>
                <w:iCs/>
                <w:sz w:val="24"/>
                <w:szCs w:val="24"/>
                <w:lang w:eastAsia="ru-RU"/>
              </w:rPr>
              <w:t xml:space="preserve">Всего: </w:t>
            </w:r>
          </w:p>
        </w:tc>
        <w:tc>
          <w:tcPr>
            <w:tcW w:w="423" w:type="pct"/>
          </w:tcPr>
          <w:p w14:paraId="0A85B950" w14:textId="71CBE770" w:rsidR="0093319B" w:rsidRPr="00C23652" w:rsidRDefault="0093319B" w:rsidP="0093319B">
            <w:pPr>
              <w:jc w:val="center"/>
              <w:rPr>
                <w:rFonts w:ascii="Times New Roman" w:eastAsia="Times New Roman" w:hAnsi="Times New Roman" w:cs="Times New Roman"/>
                <w:b/>
                <w:i/>
                <w:iCs/>
                <w:sz w:val="24"/>
                <w:szCs w:val="24"/>
                <w:lang w:eastAsia="ru-RU"/>
              </w:rPr>
            </w:pPr>
            <w:r w:rsidRPr="005D31A2">
              <w:rPr>
                <w:rFonts w:ascii="Times New Roman" w:hAnsi="Times New Roman" w:cs="Times New Roman"/>
                <w:b/>
                <w:sz w:val="24"/>
                <w:szCs w:val="24"/>
              </w:rPr>
              <w:t>564</w:t>
            </w:r>
          </w:p>
        </w:tc>
        <w:tc>
          <w:tcPr>
            <w:tcW w:w="357" w:type="pct"/>
          </w:tcPr>
          <w:p w14:paraId="4722F739" w14:textId="367AB4B7" w:rsidR="0093319B" w:rsidRPr="00C23652" w:rsidRDefault="0093319B" w:rsidP="0093319B">
            <w:pPr>
              <w:jc w:val="center"/>
              <w:rPr>
                <w:rFonts w:ascii="Times New Roman" w:eastAsia="Times New Roman" w:hAnsi="Times New Roman" w:cs="Times New Roman"/>
                <w:b/>
                <w:sz w:val="24"/>
                <w:szCs w:val="24"/>
                <w:lang w:eastAsia="ru-RU"/>
              </w:rPr>
            </w:pPr>
            <w:r w:rsidRPr="005D31A2">
              <w:rPr>
                <w:rFonts w:ascii="Times New Roman" w:hAnsi="Times New Roman" w:cs="Times New Roman"/>
                <w:b/>
                <w:sz w:val="24"/>
                <w:szCs w:val="24"/>
              </w:rPr>
              <w:t>388</w:t>
            </w:r>
          </w:p>
        </w:tc>
        <w:tc>
          <w:tcPr>
            <w:tcW w:w="356" w:type="pct"/>
            <w:shd w:val="clear" w:color="auto" w:fill="D9D9D9" w:themeFill="background1" w:themeFillShade="D9"/>
          </w:tcPr>
          <w:p w14:paraId="23731249" w14:textId="015F8071" w:rsidR="0093319B" w:rsidRPr="00C23652" w:rsidRDefault="0093319B" w:rsidP="0093319B">
            <w:pPr>
              <w:jc w:val="center"/>
              <w:rPr>
                <w:rFonts w:ascii="Times New Roman" w:eastAsia="Times New Roman" w:hAnsi="Times New Roman" w:cs="Times New Roman"/>
                <w:b/>
                <w:iCs/>
                <w:sz w:val="24"/>
                <w:szCs w:val="24"/>
                <w:lang w:eastAsia="ru-RU"/>
              </w:rPr>
            </w:pPr>
            <w:r w:rsidRPr="005D31A2">
              <w:rPr>
                <w:rFonts w:ascii="Times New Roman" w:hAnsi="Times New Roman" w:cs="Times New Roman"/>
                <w:b/>
                <w:sz w:val="24"/>
                <w:szCs w:val="24"/>
              </w:rPr>
              <w:t>250</w:t>
            </w:r>
          </w:p>
        </w:tc>
        <w:tc>
          <w:tcPr>
            <w:tcW w:w="364" w:type="pct"/>
          </w:tcPr>
          <w:p w14:paraId="1091466D" w14:textId="053D76E2" w:rsidR="0093319B" w:rsidRPr="00C23652" w:rsidRDefault="0093319B" w:rsidP="0093319B">
            <w:pP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100</w:t>
            </w:r>
          </w:p>
        </w:tc>
        <w:tc>
          <w:tcPr>
            <w:tcW w:w="211" w:type="pct"/>
          </w:tcPr>
          <w:p w14:paraId="30477726" w14:textId="77777777" w:rsidR="0093319B" w:rsidRPr="00C23652" w:rsidRDefault="0093319B" w:rsidP="0093319B">
            <w:pPr>
              <w:jc w:val="center"/>
              <w:rPr>
                <w:rFonts w:ascii="Times New Roman" w:eastAsia="Times New Roman" w:hAnsi="Times New Roman" w:cs="Times New Roman"/>
                <w:b/>
                <w:i/>
                <w:sz w:val="24"/>
                <w:szCs w:val="24"/>
                <w:lang w:eastAsia="ru-RU"/>
              </w:rPr>
            </w:pPr>
          </w:p>
        </w:tc>
        <w:tc>
          <w:tcPr>
            <w:tcW w:w="289" w:type="pct"/>
          </w:tcPr>
          <w:p w14:paraId="40B2C572" w14:textId="5BCE63A5" w:rsidR="0093319B" w:rsidRPr="00C23652" w:rsidRDefault="0093319B" w:rsidP="0093319B">
            <w:pPr>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20</w:t>
            </w:r>
          </w:p>
        </w:tc>
        <w:tc>
          <w:tcPr>
            <w:tcW w:w="360" w:type="pct"/>
            <w:shd w:val="clear" w:color="auto" w:fill="D9D9D9" w:themeFill="background1" w:themeFillShade="D9"/>
          </w:tcPr>
          <w:p w14:paraId="254D7BAF" w14:textId="613FF5DB" w:rsidR="0093319B" w:rsidRPr="00C23652" w:rsidRDefault="0093319B" w:rsidP="0093319B">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108</w:t>
            </w:r>
          </w:p>
        </w:tc>
        <w:tc>
          <w:tcPr>
            <w:tcW w:w="347" w:type="pct"/>
            <w:shd w:val="clear" w:color="auto" w:fill="D9D9D9" w:themeFill="background1" w:themeFillShade="D9"/>
          </w:tcPr>
          <w:p w14:paraId="288EB72D" w14:textId="5CC61DE6" w:rsidR="0093319B" w:rsidRPr="00C23652" w:rsidRDefault="0093319B" w:rsidP="0093319B">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180</w:t>
            </w:r>
          </w:p>
        </w:tc>
      </w:tr>
    </w:tbl>
    <w:p w14:paraId="15476881" w14:textId="77777777" w:rsidR="000C2060" w:rsidRDefault="000C2060" w:rsidP="000C2060">
      <w:pPr>
        <w:spacing w:after="200" w:line="276" w:lineRule="auto"/>
        <w:rPr>
          <w:rFonts w:ascii="Times New Roman" w:eastAsia="Times New Roman" w:hAnsi="Times New Roman" w:cs="Times New Roman"/>
          <w:b/>
          <w:i/>
          <w:color w:val="0070C0"/>
          <w:sz w:val="24"/>
          <w:szCs w:val="24"/>
          <w:lang w:eastAsia="ru-RU"/>
        </w:rPr>
      </w:pPr>
    </w:p>
    <w:p w14:paraId="6F80D941" w14:textId="4072C765" w:rsidR="000C2060" w:rsidRDefault="000C2060" w:rsidP="000C2060">
      <w:pPr>
        <w:spacing w:after="200" w:line="276" w:lineRule="auto"/>
        <w:rPr>
          <w:rFonts w:ascii="Times New Roman" w:eastAsia="Times New Roman" w:hAnsi="Times New Roman" w:cs="Times New Roman"/>
          <w:b/>
          <w:i/>
          <w:color w:val="0070C0"/>
          <w:sz w:val="24"/>
          <w:szCs w:val="24"/>
          <w:lang w:eastAsia="ru-RU"/>
        </w:rPr>
      </w:pPr>
    </w:p>
    <w:p w14:paraId="0E5851A6" w14:textId="77777777" w:rsidR="0093319B" w:rsidRPr="00C23652" w:rsidRDefault="0093319B" w:rsidP="000C2060">
      <w:pPr>
        <w:spacing w:after="200" w:line="276" w:lineRule="auto"/>
        <w:rPr>
          <w:rFonts w:ascii="Times New Roman" w:eastAsia="Times New Roman" w:hAnsi="Times New Roman" w:cs="Times New Roman"/>
          <w:b/>
          <w:i/>
          <w:color w:val="0070C0"/>
          <w:sz w:val="24"/>
          <w:szCs w:val="24"/>
          <w:lang w:eastAsia="ru-RU"/>
        </w:rPr>
      </w:pPr>
    </w:p>
    <w:p w14:paraId="3D1B7BE3" w14:textId="77777777" w:rsidR="000C2060" w:rsidRPr="00C23652" w:rsidRDefault="000C2060" w:rsidP="000C2060">
      <w:pPr>
        <w:pStyle w:val="114"/>
        <w:rPr>
          <w:rFonts w:ascii="Times New Roman" w:hAnsi="Times New Roman"/>
        </w:rPr>
      </w:pPr>
      <w:r w:rsidRPr="00C23652">
        <w:rPr>
          <w:rFonts w:ascii="Times New Roman" w:hAnsi="Times New Roman"/>
        </w:rPr>
        <w:lastRenderedPageBreak/>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4"/>
        <w:gridCol w:w="7314"/>
      </w:tblGrid>
      <w:tr w:rsidR="0093319B" w:rsidRPr="0093319B" w14:paraId="748AED70" w14:textId="77777777" w:rsidTr="0093319B">
        <w:trPr>
          <w:trHeight w:val="1204"/>
        </w:trPr>
        <w:tc>
          <w:tcPr>
            <w:tcW w:w="1005" w:type="pct"/>
            <w:tcBorders>
              <w:top w:val="single" w:sz="4" w:space="0" w:color="auto"/>
              <w:left w:val="single" w:sz="4" w:space="0" w:color="auto"/>
              <w:bottom w:val="single" w:sz="4" w:space="0" w:color="auto"/>
              <w:right w:val="single" w:sz="4" w:space="0" w:color="auto"/>
            </w:tcBorders>
            <w:vAlign w:val="center"/>
            <w:hideMark/>
          </w:tcPr>
          <w:p w14:paraId="7D2A53FC" w14:textId="77777777" w:rsidR="0093319B" w:rsidRPr="0093319B" w:rsidRDefault="0093319B" w:rsidP="00FF27FD">
            <w:pPr>
              <w:contextualSpacing/>
              <w:jc w:val="center"/>
              <w:rPr>
                <w:rFonts w:ascii="Times New Roman" w:hAnsi="Times New Roman" w:cs="Times New Roman"/>
                <w:b/>
                <w:sz w:val="24"/>
                <w:szCs w:val="24"/>
              </w:rPr>
            </w:pPr>
            <w:r w:rsidRPr="0093319B">
              <w:rPr>
                <w:rFonts w:ascii="Times New Roman" w:eastAsia="Times New Roman" w:hAnsi="Times New Roman" w:cs="Times New Roman"/>
                <w:b/>
                <w:bCs/>
                <w:sz w:val="24"/>
                <w:szCs w:val="24"/>
                <w:lang w:eastAsia="ru-RU"/>
              </w:rPr>
              <w:t>Наименование разделов и тем</w:t>
            </w:r>
          </w:p>
        </w:tc>
        <w:tc>
          <w:tcPr>
            <w:tcW w:w="3995" w:type="pct"/>
            <w:tcBorders>
              <w:top w:val="single" w:sz="4" w:space="0" w:color="auto"/>
              <w:left w:val="single" w:sz="4" w:space="0" w:color="auto"/>
              <w:bottom w:val="single" w:sz="4" w:space="0" w:color="auto"/>
              <w:right w:val="single" w:sz="4" w:space="0" w:color="auto"/>
            </w:tcBorders>
            <w:vAlign w:val="center"/>
            <w:hideMark/>
          </w:tcPr>
          <w:p w14:paraId="5BE4D34C" w14:textId="08C9A20A" w:rsidR="0093319B" w:rsidRPr="0093319B" w:rsidRDefault="0093319B" w:rsidP="00FF27FD">
            <w:pPr>
              <w:suppressAutoHyphens/>
              <w:contextualSpacing/>
              <w:jc w:val="center"/>
              <w:rPr>
                <w:rFonts w:ascii="Times New Roman" w:hAnsi="Times New Roman" w:cs="Times New Roman"/>
                <w:b/>
                <w:sz w:val="24"/>
                <w:szCs w:val="24"/>
              </w:rPr>
            </w:pPr>
            <w:r w:rsidRPr="0093319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93319B" w:rsidRPr="0093319B" w14:paraId="59F1E1EB" w14:textId="77777777" w:rsidTr="0093319B">
        <w:tc>
          <w:tcPr>
            <w:tcW w:w="1005" w:type="pct"/>
            <w:tcBorders>
              <w:top w:val="single" w:sz="4" w:space="0" w:color="auto"/>
              <w:left w:val="single" w:sz="4" w:space="0" w:color="auto"/>
              <w:bottom w:val="single" w:sz="4" w:space="0" w:color="auto"/>
              <w:right w:val="single" w:sz="4" w:space="0" w:color="auto"/>
            </w:tcBorders>
            <w:hideMark/>
          </w:tcPr>
          <w:p w14:paraId="10C3D1EF" w14:textId="77777777" w:rsidR="0093319B" w:rsidRPr="0093319B" w:rsidRDefault="0093319B" w:rsidP="00FF27FD">
            <w:pPr>
              <w:contextualSpacing/>
              <w:jc w:val="center"/>
              <w:rPr>
                <w:rFonts w:ascii="Times New Roman" w:hAnsi="Times New Roman" w:cs="Times New Roman"/>
                <w:b/>
                <w:sz w:val="24"/>
                <w:szCs w:val="24"/>
              </w:rPr>
            </w:pPr>
            <w:r w:rsidRPr="0093319B">
              <w:rPr>
                <w:rFonts w:ascii="Times New Roman" w:hAnsi="Times New Roman" w:cs="Times New Roman"/>
                <w:b/>
                <w:sz w:val="24"/>
                <w:szCs w:val="24"/>
              </w:rPr>
              <w:t>1</w:t>
            </w:r>
          </w:p>
        </w:tc>
        <w:tc>
          <w:tcPr>
            <w:tcW w:w="3995" w:type="pct"/>
            <w:tcBorders>
              <w:top w:val="single" w:sz="4" w:space="0" w:color="auto"/>
              <w:left w:val="single" w:sz="4" w:space="0" w:color="auto"/>
              <w:bottom w:val="single" w:sz="4" w:space="0" w:color="auto"/>
              <w:right w:val="single" w:sz="4" w:space="0" w:color="auto"/>
            </w:tcBorders>
            <w:hideMark/>
          </w:tcPr>
          <w:p w14:paraId="43597532" w14:textId="77777777" w:rsidR="0093319B" w:rsidRPr="0093319B" w:rsidRDefault="0093319B" w:rsidP="00FF27FD">
            <w:pPr>
              <w:contextualSpacing/>
              <w:jc w:val="center"/>
              <w:rPr>
                <w:rFonts w:ascii="Times New Roman" w:hAnsi="Times New Roman" w:cs="Times New Roman"/>
                <w:b/>
                <w:bCs/>
                <w:sz w:val="24"/>
                <w:szCs w:val="24"/>
              </w:rPr>
            </w:pPr>
            <w:r w:rsidRPr="0093319B">
              <w:rPr>
                <w:rFonts w:ascii="Times New Roman" w:hAnsi="Times New Roman" w:cs="Times New Roman"/>
                <w:b/>
                <w:bCs/>
                <w:sz w:val="24"/>
                <w:szCs w:val="24"/>
              </w:rPr>
              <w:t>2</w:t>
            </w:r>
          </w:p>
        </w:tc>
      </w:tr>
      <w:tr w:rsidR="0093319B" w:rsidRPr="0093319B" w14:paraId="3167E4A6" w14:textId="77777777" w:rsidTr="0093319B">
        <w:trPr>
          <w:trHeight w:val="108"/>
        </w:trPr>
        <w:tc>
          <w:tcPr>
            <w:tcW w:w="5000" w:type="pct"/>
            <w:gridSpan w:val="2"/>
            <w:tcBorders>
              <w:top w:val="single" w:sz="4" w:space="0" w:color="auto"/>
              <w:left w:val="single" w:sz="4" w:space="0" w:color="auto"/>
              <w:bottom w:val="single" w:sz="4" w:space="0" w:color="auto"/>
              <w:right w:val="single" w:sz="4" w:space="0" w:color="auto"/>
            </w:tcBorders>
            <w:hideMark/>
          </w:tcPr>
          <w:p w14:paraId="2F74DDA6"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МДК 03.01 Технология и методы диагностики и ремонта судового электрооборудования, аппаратуры радиотехники и кабельных трасс  270 ак.ч.</w:t>
            </w:r>
          </w:p>
        </w:tc>
      </w:tr>
      <w:tr w:rsidR="0093319B" w:rsidRPr="0093319B" w14:paraId="24D5B0F3" w14:textId="77777777" w:rsidTr="0093319B">
        <w:tblPrEx>
          <w:tblLook w:val="04A0" w:firstRow="1" w:lastRow="0" w:firstColumn="1" w:lastColumn="0" w:noHBand="0" w:noVBand="1"/>
        </w:tblPrEx>
        <w:trPr>
          <w:trHeight w:val="255"/>
        </w:trPr>
        <w:tc>
          <w:tcPr>
            <w:tcW w:w="1005" w:type="pct"/>
            <w:vMerge w:val="restart"/>
            <w:hideMark/>
          </w:tcPr>
          <w:p w14:paraId="79BB88BF" w14:textId="77777777" w:rsidR="0093319B" w:rsidRPr="0093319B" w:rsidRDefault="0093319B" w:rsidP="00FF27FD">
            <w:pPr>
              <w:contextualSpacing/>
              <w:rPr>
                <w:rFonts w:ascii="Times New Roman" w:hAnsi="Times New Roman" w:cs="Times New Roman"/>
                <w:b/>
                <w:bCs/>
                <w:sz w:val="24"/>
                <w:szCs w:val="24"/>
              </w:rPr>
            </w:pPr>
            <w:r w:rsidRPr="0093319B">
              <w:rPr>
                <w:rFonts w:ascii="Times New Roman" w:hAnsi="Times New Roman" w:cs="Times New Roman"/>
                <w:b/>
                <w:bCs/>
                <w:sz w:val="24"/>
                <w:szCs w:val="24"/>
              </w:rPr>
              <w:t xml:space="preserve">Тема 1.1. </w:t>
            </w:r>
            <w:r w:rsidRPr="0093319B">
              <w:rPr>
                <w:rFonts w:ascii="Times New Roman" w:hAnsi="Times New Roman" w:cs="Times New Roman"/>
                <w:b/>
                <w:bCs/>
                <w:sz w:val="24"/>
                <w:szCs w:val="24"/>
              </w:rPr>
              <w:br/>
              <w:t>Введение в профессиональную деятельность</w:t>
            </w:r>
          </w:p>
        </w:tc>
        <w:tc>
          <w:tcPr>
            <w:tcW w:w="3995" w:type="pct"/>
            <w:hideMark/>
          </w:tcPr>
          <w:p w14:paraId="2A79FC6D" w14:textId="77777777" w:rsidR="0093319B" w:rsidRPr="0093319B" w:rsidRDefault="0093319B" w:rsidP="00FF27FD">
            <w:pPr>
              <w:contextualSpacing/>
              <w:rPr>
                <w:rFonts w:ascii="Times New Roman" w:hAnsi="Times New Roman" w:cs="Times New Roman"/>
                <w:b/>
                <w:bCs/>
                <w:sz w:val="24"/>
                <w:szCs w:val="24"/>
              </w:rPr>
            </w:pPr>
            <w:r w:rsidRPr="0093319B">
              <w:rPr>
                <w:rFonts w:ascii="Times New Roman" w:hAnsi="Times New Roman" w:cs="Times New Roman"/>
                <w:b/>
                <w:bCs/>
                <w:sz w:val="24"/>
                <w:szCs w:val="24"/>
              </w:rPr>
              <w:t xml:space="preserve">Содержание </w:t>
            </w:r>
          </w:p>
        </w:tc>
      </w:tr>
      <w:tr w:rsidR="0093319B" w:rsidRPr="0093319B" w14:paraId="785D8866" w14:textId="77777777" w:rsidTr="0093319B">
        <w:tblPrEx>
          <w:tblLook w:val="04A0" w:firstRow="1" w:lastRow="0" w:firstColumn="1" w:lastColumn="0" w:noHBand="0" w:noVBand="1"/>
        </w:tblPrEx>
        <w:trPr>
          <w:trHeight w:val="506"/>
        </w:trPr>
        <w:tc>
          <w:tcPr>
            <w:tcW w:w="1005" w:type="pct"/>
            <w:vMerge/>
            <w:hideMark/>
          </w:tcPr>
          <w:p w14:paraId="34F21B77" w14:textId="77777777" w:rsidR="0093319B" w:rsidRPr="0093319B" w:rsidRDefault="0093319B" w:rsidP="00FF27FD">
            <w:pPr>
              <w:contextualSpacing/>
              <w:rPr>
                <w:rFonts w:ascii="Times New Roman" w:hAnsi="Times New Roman" w:cs="Times New Roman"/>
                <w:b/>
                <w:bCs/>
                <w:sz w:val="24"/>
                <w:szCs w:val="24"/>
              </w:rPr>
            </w:pPr>
          </w:p>
        </w:tc>
        <w:tc>
          <w:tcPr>
            <w:tcW w:w="3995" w:type="pct"/>
            <w:hideMark/>
          </w:tcPr>
          <w:p w14:paraId="47147F1E"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Объекты диагностирования. Основные задачи дисциплины. Задачи проверки исправности и работоспособности объекта, поиск неисправностей.Техническая диагностика судового электрооборудования. Основные понятия, способы технической диагностики судового электрооборудования</w:t>
            </w:r>
          </w:p>
        </w:tc>
      </w:tr>
      <w:tr w:rsidR="0093319B" w:rsidRPr="0093319B" w14:paraId="3ED7206E" w14:textId="77777777" w:rsidTr="0093319B">
        <w:tblPrEx>
          <w:tblLook w:val="04A0" w:firstRow="1" w:lastRow="0" w:firstColumn="1" w:lastColumn="0" w:noHBand="0" w:noVBand="1"/>
        </w:tblPrEx>
        <w:trPr>
          <w:trHeight w:val="255"/>
        </w:trPr>
        <w:tc>
          <w:tcPr>
            <w:tcW w:w="1005" w:type="pct"/>
            <w:vMerge w:val="restart"/>
            <w:hideMark/>
          </w:tcPr>
          <w:p w14:paraId="37469D7A" w14:textId="77777777" w:rsidR="0093319B" w:rsidRPr="0093319B" w:rsidRDefault="0093319B" w:rsidP="00FF27FD">
            <w:pPr>
              <w:contextualSpacing/>
              <w:rPr>
                <w:rFonts w:ascii="Times New Roman" w:hAnsi="Times New Roman" w:cs="Times New Roman"/>
                <w:b/>
                <w:bCs/>
                <w:sz w:val="24"/>
                <w:szCs w:val="24"/>
              </w:rPr>
            </w:pPr>
            <w:r w:rsidRPr="0093319B">
              <w:rPr>
                <w:rFonts w:ascii="Times New Roman" w:hAnsi="Times New Roman" w:cs="Times New Roman"/>
                <w:b/>
                <w:bCs/>
                <w:sz w:val="24"/>
                <w:szCs w:val="24"/>
              </w:rPr>
              <w:t xml:space="preserve">Тема 1.2. </w:t>
            </w:r>
            <w:r w:rsidRPr="0093319B">
              <w:rPr>
                <w:rFonts w:ascii="Times New Roman" w:hAnsi="Times New Roman" w:cs="Times New Roman"/>
                <w:b/>
                <w:bCs/>
                <w:sz w:val="24"/>
                <w:szCs w:val="24"/>
              </w:rPr>
              <w:br/>
              <w:t>Диагностика и ремонт проводов, кабелей и кабельных трасс</w:t>
            </w:r>
          </w:p>
        </w:tc>
        <w:tc>
          <w:tcPr>
            <w:tcW w:w="3995" w:type="pct"/>
            <w:hideMark/>
          </w:tcPr>
          <w:p w14:paraId="2B1424DE" w14:textId="77777777" w:rsidR="0093319B" w:rsidRPr="0093319B" w:rsidRDefault="0093319B" w:rsidP="00FF27FD">
            <w:pPr>
              <w:contextualSpacing/>
              <w:rPr>
                <w:rFonts w:ascii="Times New Roman" w:hAnsi="Times New Roman" w:cs="Times New Roman"/>
                <w:b/>
                <w:bCs/>
                <w:sz w:val="24"/>
                <w:szCs w:val="24"/>
              </w:rPr>
            </w:pPr>
            <w:r w:rsidRPr="0093319B">
              <w:rPr>
                <w:rFonts w:ascii="Times New Roman" w:hAnsi="Times New Roman" w:cs="Times New Roman"/>
                <w:b/>
                <w:bCs/>
                <w:sz w:val="24"/>
                <w:szCs w:val="24"/>
              </w:rPr>
              <w:t xml:space="preserve">Содержание </w:t>
            </w:r>
          </w:p>
        </w:tc>
      </w:tr>
      <w:tr w:rsidR="0093319B" w:rsidRPr="0093319B" w14:paraId="0E025F2E" w14:textId="77777777" w:rsidTr="0093319B">
        <w:tblPrEx>
          <w:tblLook w:val="04A0" w:firstRow="1" w:lastRow="0" w:firstColumn="1" w:lastColumn="0" w:noHBand="0" w:noVBand="1"/>
        </w:tblPrEx>
        <w:trPr>
          <w:trHeight w:val="510"/>
        </w:trPr>
        <w:tc>
          <w:tcPr>
            <w:tcW w:w="1005" w:type="pct"/>
            <w:vMerge/>
            <w:hideMark/>
          </w:tcPr>
          <w:p w14:paraId="5E03F63F"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590ACA5E"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Кабели и провода применяемые на судах. Способы прокладки кабеля, разделка кабеля и их оконцевание. Маркировка кабелей и фильтрация помех</w:t>
            </w:r>
          </w:p>
        </w:tc>
      </w:tr>
      <w:tr w:rsidR="0093319B" w:rsidRPr="0093319B" w14:paraId="2044A13B" w14:textId="77777777" w:rsidTr="0093319B">
        <w:tblPrEx>
          <w:tblLook w:val="04A0" w:firstRow="1" w:lastRow="0" w:firstColumn="1" w:lastColumn="0" w:noHBand="0" w:noVBand="1"/>
        </w:tblPrEx>
        <w:trPr>
          <w:trHeight w:val="255"/>
        </w:trPr>
        <w:tc>
          <w:tcPr>
            <w:tcW w:w="1005" w:type="pct"/>
            <w:vMerge/>
            <w:hideMark/>
          </w:tcPr>
          <w:p w14:paraId="0C0A11D3" w14:textId="77777777" w:rsidR="0093319B" w:rsidRPr="0093319B" w:rsidRDefault="0093319B" w:rsidP="00FF27FD">
            <w:pPr>
              <w:contextualSpacing/>
              <w:rPr>
                <w:rFonts w:ascii="Times New Roman" w:hAnsi="Times New Roman" w:cs="Times New Roman"/>
                <w:b/>
                <w:bCs/>
                <w:sz w:val="24"/>
                <w:szCs w:val="24"/>
              </w:rPr>
            </w:pPr>
          </w:p>
        </w:tc>
        <w:tc>
          <w:tcPr>
            <w:tcW w:w="3995" w:type="pct"/>
            <w:vAlign w:val="bottom"/>
          </w:tcPr>
          <w:p w14:paraId="795A8246"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Свойства монтажных проводов.  Основные характеристики монтажного провода. Основные причины неисправностей провода. Технология ремонта монтажного провода</w:t>
            </w:r>
          </w:p>
        </w:tc>
      </w:tr>
      <w:tr w:rsidR="0093319B" w:rsidRPr="0093319B" w14:paraId="3F5FB523" w14:textId="77777777" w:rsidTr="0093319B">
        <w:tblPrEx>
          <w:tblLook w:val="04A0" w:firstRow="1" w:lastRow="0" w:firstColumn="1" w:lastColumn="0" w:noHBand="0" w:noVBand="1"/>
        </w:tblPrEx>
        <w:trPr>
          <w:trHeight w:val="243"/>
        </w:trPr>
        <w:tc>
          <w:tcPr>
            <w:tcW w:w="1005" w:type="pct"/>
            <w:vMerge/>
            <w:hideMark/>
          </w:tcPr>
          <w:p w14:paraId="03EA1A32"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46FBA7C3"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 xml:space="preserve">Технология ремонта и восстановления целостности и изоляции жилы.. </w:t>
            </w:r>
          </w:p>
        </w:tc>
      </w:tr>
      <w:tr w:rsidR="0093319B" w:rsidRPr="0093319B" w14:paraId="65AA28E2" w14:textId="77777777" w:rsidTr="0093319B">
        <w:tblPrEx>
          <w:tblLook w:val="04A0" w:firstRow="1" w:lastRow="0" w:firstColumn="1" w:lastColumn="0" w:noHBand="0" w:noVBand="1"/>
        </w:tblPrEx>
        <w:trPr>
          <w:trHeight w:val="255"/>
        </w:trPr>
        <w:tc>
          <w:tcPr>
            <w:tcW w:w="1005" w:type="pct"/>
            <w:vMerge/>
            <w:hideMark/>
          </w:tcPr>
          <w:p w14:paraId="55B4DCA0"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1680C8F5"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Технология восстановления изоляции внешней оболочки</w:t>
            </w:r>
          </w:p>
        </w:tc>
      </w:tr>
      <w:tr w:rsidR="0093319B" w:rsidRPr="0093319B" w14:paraId="0A725CA2" w14:textId="77777777" w:rsidTr="0093319B">
        <w:tblPrEx>
          <w:tblLook w:val="04A0" w:firstRow="1" w:lastRow="0" w:firstColumn="1" w:lastColumn="0" w:noHBand="0" w:noVBand="1"/>
        </w:tblPrEx>
        <w:trPr>
          <w:trHeight w:val="255"/>
        </w:trPr>
        <w:tc>
          <w:tcPr>
            <w:tcW w:w="1005" w:type="pct"/>
            <w:vMerge/>
            <w:hideMark/>
          </w:tcPr>
          <w:p w14:paraId="4BEF43B0" w14:textId="77777777" w:rsidR="0093319B" w:rsidRPr="0093319B" w:rsidRDefault="0093319B" w:rsidP="00FF27FD">
            <w:pPr>
              <w:contextualSpacing/>
              <w:rPr>
                <w:rFonts w:ascii="Times New Roman" w:hAnsi="Times New Roman" w:cs="Times New Roman"/>
                <w:b/>
                <w:bCs/>
                <w:sz w:val="24"/>
                <w:szCs w:val="24"/>
              </w:rPr>
            </w:pPr>
          </w:p>
        </w:tc>
        <w:tc>
          <w:tcPr>
            <w:tcW w:w="3995" w:type="pct"/>
            <w:vAlign w:val="bottom"/>
          </w:tcPr>
          <w:p w14:paraId="35048BC2"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Наконечники различных типов. Наконечники и гильзы, закрепляемые опрессовкой и обжатием, пайкой, электродуговой сваркой.</w:t>
            </w:r>
          </w:p>
        </w:tc>
      </w:tr>
      <w:tr w:rsidR="0093319B" w:rsidRPr="0093319B" w14:paraId="27963471" w14:textId="77777777" w:rsidTr="0093319B">
        <w:tblPrEx>
          <w:tblLook w:val="04A0" w:firstRow="1" w:lastRow="0" w:firstColumn="1" w:lastColumn="0" w:noHBand="0" w:noVBand="1"/>
        </w:tblPrEx>
        <w:trPr>
          <w:trHeight w:val="255"/>
        </w:trPr>
        <w:tc>
          <w:tcPr>
            <w:tcW w:w="1005" w:type="pct"/>
            <w:vMerge/>
            <w:hideMark/>
          </w:tcPr>
          <w:p w14:paraId="60586D72"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3B6B89E7" w14:textId="77777777" w:rsidR="0093319B" w:rsidRPr="0093319B" w:rsidRDefault="0093319B" w:rsidP="00FF27FD">
            <w:pPr>
              <w:contextualSpacing/>
              <w:rPr>
                <w:rFonts w:ascii="Times New Roman" w:hAnsi="Times New Roman" w:cs="Times New Roman"/>
                <w:bCs/>
                <w:sz w:val="24"/>
                <w:szCs w:val="24"/>
              </w:rPr>
            </w:pPr>
            <w:r w:rsidRPr="0093319B">
              <w:rPr>
                <w:rFonts w:ascii="Times New Roman" w:hAnsi="Times New Roman" w:cs="Times New Roman"/>
                <w:sz w:val="24"/>
                <w:szCs w:val="24"/>
              </w:rPr>
              <w:t>Материалы применяемые при ремонте. Виды диэлектриков. Смолы и высыхающие масла. Лаки, эмали, компаунды. Проводниковые и магнитные материалы.</w:t>
            </w:r>
          </w:p>
        </w:tc>
      </w:tr>
      <w:tr w:rsidR="0093319B" w:rsidRPr="0093319B" w14:paraId="396334E2" w14:textId="77777777" w:rsidTr="0093319B">
        <w:tblPrEx>
          <w:tblLook w:val="04A0" w:firstRow="1" w:lastRow="0" w:firstColumn="1" w:lastColumn="0" w:noHBand="0" w:noVBand="1"/>
        </w:tblPrEx>
        <w:trPr>
          <w:trHeight w:val="255"/>
        </w:trPr>
        <w:tc>
          <w:tcPr>
            <w:tcW w:w="1005" w:type="pct"/>
            <w:vMerge/>
            <w:hideMark/>
          </w:tcPr>
          <w:p w14:paraId="48669E81"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23DB9155"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Сращивание и ремонт кабеля. Повреждения оболочек, оплеток и жил кабеля. Технология ремонта и сращивания конструктивных элементов кабеля</w:t>
            </w:r>
          </w:p>
        </w:tc>
      </w:tr>
      <w:tr w:rsidR="0093319B" w:rsidRPr="0093319B" w14:paraId="65A7460B" w14:textId="77777777" w:rsidTr="0093319B">
        <w:tblPrEx>
          <w:tblLook w:val="04A0" w:firstRow="1" w:lastRow="0" w:firstColumn="1" w:lastColumn="0" w:noHBand="0" w:noVBand="1"/>
        </w:tblPrEx>
        <w:trPr>
          <w:trHeight w:val="255"/>
        </w:trPr>
        <w:tc>
          <w:tcPr>
            <w:tcW w:w="1005" w:type="pct"/>
            <w:vMerge/>
            <w:hideMark/>
          </w:tcPr>
          <w:p w14:paraId="2DF09520"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0195A9FF"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Измерительные приборы для поиска неисправностей. Мегаомметры, искатели кабельных повреждений, мосты.</w:t>
            </w:r>
          </w:p>
        </w:tc>
      </w:tr>
      <w:tr w:rsidR="0093319B" w:rsidRPr="0093319B" w14:paraId="0BCD52D9" w14:textId="77777777" w:rsidTr="0093319B">
        <w:tblPrEx>
          <w:tblLook w:val="04A0" w:firstRow="1" w:lastRow="0" w:firstColumn="1" w:lastColumn="0" w:noHBand="0" w:noVBand="1"/>
        </w:tblPrEx>
        <w:trPr>
          <w:trHeight w:val="255"/>
        </w:trPr>
        <w:tc>
          <w:tcPr>
            <w:tcW w:w="1005" w:type="pct"/>
            <w:vMerge/>
            <w:hideMark/>
          </w:tcPr>
          <w:p w14:paraId="5D370CDB"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23F51257"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Организация электромонтажных работ.</w:t>
            </w:r>
          </w:p>
        </w:tc>
      </w:tr>
      <w:tr w:rsidR="0093319B" w:rsidRPr="0093319B" w14:paraId="08D436D9" w14:textId="77777777" w:rsidTr="0093319B">
        <w:tblPrEx>
          <w:tblLook w:val="04A0" w:firstRow="1" w:lastRow="0" w:firstColumn="1" w:lastColumn="0" w:noHBand="0" w:noVBand="1"/>
        </w:tblPrEx>
        <w:trPr>
          <w:trHeight w:val="255"/>
        </w:trPr>
        <w:tc>
          <w:tcPr>
            <w:tcW w:w="1005" w:type="pct"/>
            <w:vMerge/>
            <w:hideMark/>
          </w:tcPr>
          <w:p w14:paraId="5EF00DFF"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3A55CE32"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Прогрессивные методы ремонта. Агрегатный и агрегатно-узловой методы ремонта судового электрооборудования.</w:t>
            </w:r>
          </w:p>
        </w:tc>
      </w:tr>
      <w:tr w:rsidR="0093319B" w:rsidRPr="0093319B" w14:paraId="4242E18C" w14:textId="77777777" w:rsidTr="0093319B">
        <w:tblPrEx>
          <w:tblLook w:val="04A0" w:firstRow="1" w:lastRow="0" w:firstColumn="1" w:lastColumn="0" w:noHBand="0" w:noVBand="1"/>
        </w:tblPrEx>
        <w:trPr>
          <w:trHeight w:val="255"/>
        </w:trPr>
        <w:tc>
          <w:tcPr>
            <w:tcW w:w="1005" w:type="pct"/>
            <w:vMerge/>
          </w:tcPr>
          <w:p w14:paraId="5048DEC6"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169737C3" w14:textId="77777777" w:rsidR="0093319B" w:rsidRPr="0093319B" w:rsidRDefault="0093319B" w:rsidP="00FF27FD">
            <w:pPr>
              <w:contextualSpacing/>
              <w:rPr>
                <w:rFonts w:ascii="Times New Roman" w:hAnsi="Times New Roman" w:cs="Times New Roman"/>
                <w:bCs/>
                <w:sz w:val="24"/>
                <w:szCs w:val="24"/>
              </w:rPr>
            </w:pPr>
            <w:r w:rsidRPr="0093319B">
              <w:rPr>
                <w:rFonts w:ascii="Times New Roman" w:hAnsi="Times New Roman" w:cs="Times New Roman"/>
                <w:b/>
                <w:bCs/>
                <w:sz w:val="24"/>
                <w:szCs w:val="24"/>
              </w:rPr>
              <w:t xml:space="preserve">В том числе практических занятий  </w:t>
            </w:r>
          </w:p>
        </w:tc>
      </w:tr>
      <w:tr w:rsidR="0093319B" w:rsidRPr="0093319B" w14:paraId="5C01E891" w14:textId="77777777" w:rsidTr="0093319B">
        <w:tblPrEx>
          <w:tblLook w:val="04A0" w:firstRow="1" w:lastRow="0" w:firstColumn="1" w:lastColumn="0" w:noHBand="0" w:noVBand="1"/>
        </w:tblPrEx>
        <w:trPr>
          <w:trHeight w:val="255"/>
        </w:trPr>
        <w:tc>
          <w:tcPr>
            <w:tcW w:w="1005" w:type="pct"/>
            <w:vMerge/>
          </w:tcPr>
          <w:p w14:paraId="1AD38A0F"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40641EE4" w14:textId="77777777" w:rsidR="0093319B" w:rsidRPr="0093319B" w:rsidRDefault="0093319B" w:rsidP="00FF27FD">
            <w:pPr>
              <w:contextualSpacing/>
              <w:rPr>
                <w:rFonts w:ascii="Times New Roman" w:hAnsi="Times New Roman" w:cs="Times New Roman"/>
                <w:bCs/>
                <w:sz w:val="24"/>
                <w:szCs w:val="24"/>
              </w:rPr>
            </w:pPr>
            <w:r w:rsidRPr="0093319B">
              <w:rPr>
                <w:rFonts w:ascii="Times New Roman" w:hAnsi="Times New Roman" w:cs="Times New Roman"/>
                <w:sz w:val="24"/>
                <w:szCs w:val="24"/>
              </w:rPr>
              <w:t>ПР№1 Поиск повреждения жилы. Найти место повреждения жилы с помощью измерительного прибора.</w:t>
            </w:r>
          </w:p>
        </w:tc>
      </w:tr>
      <w:tr w:rsidR="0093319B" w:rsidRPr="0093319B" w14:paraId="3424A343" w14:textId="77777777" w:rsidTr="0093319B">
        <w:tblPrEx>
          <w:tblLook w:val="04A0" w:firstRow="1" w:lastRow="0" w:firstColumn="1" w:lastColumn="0" w:noHBand="0" w:noVBand="1"/>
        </w:tblPrEx>
        <w:trPr>
          <w:trHeight w:val="255"/>
        </w:trPr>
        <w:tc>
          <w:tcPr>
            <w:tcW w:w="1005" w:type="pct"/>
            <w:vMerge/>
          </w:tcPr>
          <w:p w14:paraId="5043F76A"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5A777732" w14:textId="77777777" w:rsidR="0093319B" w:rsidRPr="0093319B" w:rsidRDefault="0093319B" w:rsidP="00FF27FD">
            <w:pPr>
              <w:contextualSpacing/>
              <w:rPr>
                <w:rFonts w:ascii="Times New Roman" w:hAnsi="Times New Roman" w:cs="Times New Roman"/>
                <w:bCs/>
                <w:sz w:val="24"/>
                <w:szCs w:val="24"/>
              </w:rPr>
            </w:pPr>
            <w:r w:rsidRPr="0093319B">
              <w:rPr>
                <w:rFonts w:ascii="Times New Roman" w:hAnsi="Times New Roman" w:cs="Times New Roman"/>
                <w:sz w:val="24"/>
                <w:szCs w:val="24"/>
              </w:rPr>
              <w:t>ПР№2 Поиск повреждения провода. Найти место повреждения провода с помощью измерительных приборов</w:t>
            </w:r>
            <w:r w:rsidRPr="0093319B">
              <w:rPr>
                <w:rFonts w:ascii="Times New Roman" w:hAnsi="Times New Roman" w:cs="Times New Roman"/>
                <w:bCs/>
                <w:sz w:val="24"/>
                <w:szCs w:val="24"/>
              </w:rPr>
              <w:t>.</w:t>
            </w:r>
          </w:p>
        </w:tc>
      </w:tr>
      <w:tr w:rsidR="0093319B" w:rsidRPr="0093319B" w14:paraId="6F3FDEC4" w14:textId="77777777" w:rsidTr="0093319B">
        <w:tblPrEx>
          <w:tblLook w:val="04A0" w:firstRow="1" w:lastRow="0" w:firstColumn="1" w:lastColumn="0" w:noHBand="0" w:noVBand="1"/>
        </w:tblPrEx>
        <w:trPr>
          <w:trHeight w:val="255"/>
        </w:trPr>
        <w:tc>
          <w:tcPr>
            <w:tcW w:w="1005" w:type="pct"/>
            <w:vMerge/>
          </w:tcPr>
          <w:p w14:paraId="7C9822F8"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738277EE" w14:textId="77777777" w:rsidR="0093319B" w:rsidRPr="0093319B" w:rsidRDefault="0093319B" w:rsidP="00FF27FD">
            <w:pPr>
              <w:contextualSpacing/>
              <w:rPr>
                <w:rFonts w:ascii="Times New Roman" w:hAnsi="Times New Roman" w:cs="Times New Roman"/>
                <w:bCs/>
                <w:sz w:val="24"/>
                <w:szCs w:val="24"/>
              </w:rPr>
            </w:pPr>
            <w:r w:rsidRPr="0093319B">
              <w:rPr>
                <w:rFonts w:ascii="Times New Roman" w:hAnsi="Times New Roman" w:cs="Times New Roman"/>
                <w:sz w:val="24"/>
                <w:szCs w:val="24"/>
              </w:rPr>
              <w:t>ПР№3 Неисправности судового кабеля. Составление технологической карты поиска повреждения</w:t>
            </w:r>
          </w:p>
        </w:tc>
      </w:tr>
      <w:tr w:rsidR="0093319B" w:rsidRPr="0093319B" w14:paraId="6FD3FF07" w14:textId="77777777" w:rsidTr="0093319B">
        <w:tblPrEx>
          <w:tblLook w:val="04A0" w:firstRow="1" w:lastRow="0" w:firstColumn="1" w:lastColumn="0" w:noHBand="0" w:noVBand="1"/>
        </w:tblPrEx>
        <w:trPr>
          <w:trHeight w:val="255"/>
        </w:trPr>
        <w:tc>
          <w:tcPr>
            <w:tcW w:w="1005" w:type="pct"/>
            <w:vMerge/>
          </w:tcPr>
          <w:p w14:paraId="00520868"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6619335A" w14:textId="77777777" w:rsidR="0093319B" w:rsidRPr="0093319B" w:rsidRDefault="0093319B" w:rsidP="00FF27FD">
            <w:pPr>
              <w:contextualSpacing/>
              <w:rPr>
                <w:rFonts w:ascii="Times New Roman" w:hAnsi="Times New Roman" w:cs="Times New Roman"/>
                <w:bCs/>
                <w:sz w:val="24"/>
                <w:szCs w:val="24"/>
              </w:rPr>
            </w:pPr>
            <w:r w:rsidRPr="0093319B">
              <w:rPr>
                <w:rFonts w:ascii="Times New Roman" w:hAnsi="Times New Roman" w:cs="Times New Roman"/>
                <w:sz w:val="24"/>
                <w:szCs w:val="24"/>
              </w:rPr>
              <w:t>ПР№4 Сращивание кабеля. Освоение основных способов сращивания кабеля</w:t>
            </w:r>
          </w:p>
        </w:tc>
      </w:tr>
      <w:tr w:rsidR="0093319B" w:rsidRPr="0093319B" w14:paraId="0560ECCB" w14:textId="77777777" w:rsidTr="0093319B">
        <w:tblPrEx>
          <w:tblLook w:val="04A0" w:firstRow="1" w:lastRow="0" w:firstColumn="1" w:lastColumn="0" w:noHBand="0" w:noVBand="1"/>
        </w:tblPrEx>
        <w:trPr>
          <w:trHeight w:val="255"/>
        </w:trPr>
        <w:tc>
          <w:tcPr>
            <w:tcW w:w="1005" w:type="pct"/>
            <w:vMerge/>
          </w:tcPr>
          <w:p w14:paraId="32EB9705"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130D6ED0" w14:textId="77777777" w:rsidR="0093319B" w:rsidRPr="0093319B" w:rsidRDefault="0093319B" w:rsidP="00FF27FD">
            <w:pPr>
              <w:contextualSpacing/>
              <w:rPr>
                <w:rFonts w:ascii="Times New Roman" w:hAnsi="Times New Roman" w:cs="Times New Roman"/>
                <w:bCs/>
                <w:sz w:val="24"/>
                <w:szCs w:val="24"/>
              </w:rPr>
            </w:pPr>
            <w:r w:rsidRPr="0093319B">
              <w:rPr>
                <w:rFonts w:ascii="Times New Roman" w:hAnsi="Times New Roman" w:cs="Times New Roman"/>
                <w:sz w:val="24"/>
                <w:szCs w:val="24"/>
              </w:rPr>
              <w:t>ПР№5 Контактное оконцевание жил кабелей и проводов. Способы контактного оконцевания жил. Составление таблицы</w:t>
            </w:r>
          </w:p>
        </w:tc>
      </w:tr>
      <w:tr w:rsidR="0093319B" w:rsidRPr="0093319B" w14:paraId="3C3E8539" w14:textId="77777777" w:rsidTr="0093319B">
        <w:tblPrEx>
          <w:tblLook w:val="04A0" w:firstRow="1" w:lastRow="0" w:firstColumn="1" w:lastColumn="0" w:noHBand="0" w:noVBand="1"/>
        </w:tblPrEx>
        <w:trPr>
          <w:trHeight w:val="255"/>
        </w:trPr>
        <w:tc>
          <w:tcPr>
            <w:tcW w:w="1005" w:type="pct"/>
            <w:vMerge/>
          </w:tcPr>
          <w:p w14:paraId="7268E94E"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3DCB5311" w14:textId="77777777" w:rsidR="0093319B" w:rsidRPr="0093319B" w:rsidRDefault="0093319B" w:rsidP="00FF27FD">
            <w:pPr>
              <w:contextualSpacing/>
              <w:rPr>
                <w:rFonts w:ascii="Times New Roman" w:hAnsi="Times New Roman" w:cs="Times New Roman"/>
                <w:bCs/>
                <w:sz w:val="24"/>
                <w:szCs w:val="24"/>
              </w:rPr>
            </w:pPr>
            <w:r w:rsidRPr="0093319B">
              <w:rPr>
                <w:rFonts w:ascii="Times New Roman" w:hAnsi="Times New Roman" w:cs="Times New Roman"/>
                <w:sz w:val="24"/>
                <w:szCs w:val="24"/>
              </w:rPr>
              <w:t>ПР№6 Ремонт и восстановление целостности и изоляции жилы. Изучение технологических приемов ремонта и восстановления целостности и изоляции жилы</w:t>
            </w:r>
            <w:r w:rsidRPr="0093319B">
              <w:rPr>
                <w:rFonts w:ascii="Times New Roman" w:hAnsi="Times New Roman" w:cs="Times New Roman"/>
                <w:bCs/>
                <w:sz w:val="24"/>
                <w:szCs w:val="24"/>
              </w:rPr>
              <w:t>.</w:t>
            </w:r>
          </w:p>
        </w:tc>
      </w:tr>
      <w:tr w:rsidR="0093319B" w:rsidRPr="0093319B" w14:paraId="74DC8796" w14:textId="77777777" w:rsidTr="0093319B">
        <w:tblPrEx>
          <w:tblLook w:val="04A0" w:firstRow="1" w:lastRow="0" w:firstColumn="1" w:lastColumn="0" w:noHBand="0" w:noVBand="1"/>
        </w:tblPrEx>
        <w:trPr>
          <w:trHeight w:val="255"/>
        </w:trPr>
        <w:tc>
          <w:tcPr>
            <w:tcW w:w="1005" w:type="pct"/>
            <w:vMerge/>
          </w:tcPr>
          <w:p w14:paraId="4589B193"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4E6E3463" w14:textId="77777777" w:rsidR="0093319B" w:rsidRPr="0093319B" w:rsidRDefault="0093319B" w:rsidP="00FF27FD">
            <w:pPr>
              <w:contextualSpacing/>
              <w:rPr>
                <w:rFonts w:ascii="Times New Roman" w:hAnsi="Times New Roman" w:cs="Times New Roman"/>
                <w:bCs/>
                <w:sz w:val="24"/>
                <w:szCs w:val="24"/>
              </w:rPr>
            </w:pPr>
            <w:r w:rsidRPr="0093319B">
              <w:rPr>
                <w:rFonts w:ascii="Times New Roman" w:hAnsi="Times New Roman" w:cs="Times New Roman"/>
                <w:sz w:val="24"/>
                <w:szCs w:val="24"/>
              </w:rPr>
              <w:t>ПР№7 Ремонт и восстановление целостности и изоляции жилы.</w:t>
            </w:r>
          </w:p>
        </w:tc>
      </w:tr>
      <w:tr w:rsidR="0093319B" w:rsidRPr="0093319B" w14:paraId="532ADD71" w14:textId="77777777" w:rsidTr="0093319B">
        <w:tblPrEx>
          <w:tblLook w:val="04A0" w:firstRow="1" w:lastRow="0" w:firstColumn="1" w:lastColumn="0" w:noHBand="0" w:noVBand="1"/>
        </w:tblPrEx>
        <w:trPr>
          <w:trHeight w:val="255"/>
        </w:trPr>
        <w:tc>
          <w:tcPr>
            <w:tcW w:w="1005" w:type="pct"/>
            <w:vMerge/>
          </w:tcPr>
          <w:p w14:paraId="4B4A8C96"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06004384"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ПР№8 Материалы, применяемые при ремонте и монтаже. Ознакомление со свойствами диэлектриков, компаундов, проводниковых и магнитных материалов.</w:t>
            </w:r>
          </w:p>
        </w:tc>
      </w:tr>
      <w:tr w:rsidR="0093319B" w:rsidRPr="0093319B" w14:paraId="67E5558E" w14:textId="77777777" w:rsidTr="0093319B">
        <w:tblPrEx>
          <w:tblLook w:val="04A0" w:firstRow="1" w:lastRow="0" w:firstColumn="1" w:lastColumn="0" w:noHBand="0" w:noVBand="1"/>
        </w:tblPrEx>
        <w:trPr>
          <w:trHeight w:val="255"/>
        </w:trPr>
        <w:tc>
          <w:tcPr>
            <w:tcW w:w="1005" w:type="pct"/>
            <w:vMerge w:val="restart"/>
            <w:hideMark/>
          </w:tcPr>
          <w:p w14:paraId="2E7E24A0" w14:textId="77777777" w:rsidR="0093319B" w:rsidRPr="0093319B" w:rsidRDefault="0093319B" w:rsidP="00FF27FD">
            <w:pPr>
              <w:contextualSpacing/>
              <w:rPr>
                <w:rFonts w:ascii="Times New Roman" w:hAnsi="Times New Roman" w:cs="Times New Roman"/>
                <w:b/>
                <w:bCs/>
                <w:sz w:val="24"/>
                <w:szCs w:val="24"/>
              </w:rPr>
            </w:pPr>
            <w:r w:rsidRPr="0093319B">
              <w:rPr>
                <w:rFonts w:ascii="Times New Roman" w:hAnsi="Times New Roman" w:cs="Times New Roman"/>
                <w:b/>
                <w:bCs/>
                <w:sz w:val="24"/>
                <w:szCs w:val="24"/>
              </w:rPr>
              <w:t xml:space="preserve">Тема 1.3. </w:t>
            </w:r>
            <w:r w:rsidRPr="0093319B">
              <w:rPr>
                <w:rFonts w:ascii="Times New Roman" w:hAnsi="Times New Roman" w:cs="Times New Roman"/>
                <w:b/>
                <w:bCs/>
                <w:sz w:val="24"/>
                <w:szCs w:val="24"/>
              </w:rPr>
              <w:br/>
              <w:t>Диагностика и ремонт судового освещения</w:t>
            </w:r>
          </w:p>
        </w:tc>
        <w:tc>
          <w:tcPr>
            <w:tcW w:w="3995" w:type="pct"/>
            <w:hideMark/>
          </w:tcPr>
          <w:p w14:paraId="384FC92B" w14:textId="77777777" w:rsidR="0093319B" w:rsidRPr="0093319B" w:rsidRDefault="0093319B" w:rsidP="00FF27FD">
            <w:pPr>
              <w:contextualSpacing/>
              <w:rPr>
                <w:rFonts w:ascii="Times New Roman" w:hAnsi="Times New Roman" w:cs="Times New Roman"/>
                <w:b/>
                <w:bCs/>
                <w:sz w:val="24"/>
                <w:szCs w:val="24"/>
              </w:rPr>
            </w:pPr>
            <w:r w:rsidRPr="0093319B">
              <w:rPr>
                <w:rFonts w:ascii="Times New Roman" w:hAnsi="Times New Roman" w:cs="Times New Roman"/>
                <w:b/>
                <w:bCs/>
                <w:sz w:val="24"/>
                <w:szCs w:val="24"/>
              </w:rPr>
              <w:t xml:space="preserve">Содержание </w:t>
            </w:r>
          </w:p>
        </w:tc>
      </w:tr>
      <w:tr w:rsidR="0093319B" w:rsidRPr="0093319B" w14:paraId="3E0B4BB2" w14:textId="77777777" w:rsidTr="0093319B">
        <w:tblPrEx>
          <w:tblLook w:val="04A0" w:firstRow="1" w:lastRow="0" w:firstColumn="1" w:lastColumn="0" w:noHBand="0" w:noVBand="1"/>
        </w:tblPrEx>
        <w:trPr>
          <w:trHeight w:val="255"/>
        </w:trPr>
        <w:tc>
          <w:tcPr>
            <w:tcW w:w="1005" w:type="pct"/>
            <w:vMerge/>
            <w:hideMark/>
          </w:tcPr>
          <w:p w14:paraId="641007BE"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5605F816"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Судовое освещение. Светотехнические величины, лампы накаливания, люминесцентные газоразрядные лампы накаливания</w:t>
            </w:r>
          </w:p>
        </w:tc>
      </w:tr>
      <w:tr w:rsidR="0093319B" w:rsidRPr="0093319B" w14:paraId="2968CE46" w14:textId="77777777" w:rsidTr="0093319B">
        <w:tblPrEx>
          <w:tblLook w:val="04A0" w:firstRow="1" w:lastRow="0" w:firstColumn="1" w:lastColumn="0" w:noHBand="0" w:noVBand="1"/>
        </w:tblPrEx>
        <w:trPr>
          <w:trHeight w:val="255"/>
        </w:trPr>
        <w:tc>
          <w:tcPr>
            <w:tcW w:w="1005" w:type="pct"/>
            <w:vMerge/>
            <w:hideMark/>
          </w:tcPr>
          <w:p w14:paraId="5263AE20"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551BDFE2"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Классификация судовых светильников. Классификация по назначению, по установке, по исполнению, по распределению светового потока.</w:t>
            </w:r>
          </w:p>
        </w:tc>
      </w:tr>
      <w:tr w:rsidR="0093319B" w:rsidRPr="0093319B" w14:paraId="2AD0FE9F" w14:textId="77777777" w:rsidTr="0093319B">
        <w:tblPrEx>
          <w:tblLook w:val="04A0" w:firstRow="1" w:lastRow="0" w:firstColumn="1" w:lastColumn="0" w:noHBand="0" w:noVBand="1"/>
        </w:tblPrEx>
        <w:trPr>
          <w:trHeight w:val="255"/>
        </w:trPr>
        <w:tc>
          <w:tcPr>
            <w:tcW w:w="1005" w:type="pct"/>
            <w:vMerge/>
            <w:hideMark/>
          </w:tcPr>
          <w:p w14:paraId="34BE1FDC"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7CD8F8E2"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Диагностика повреждений и ремонт судового освещения. Основные повреждения, технология ремонта.</w:t>
            </w:r>
          </w:p>
        </w:tc>
      </w:tr>
      <w:tr w:rsidR="0093319B" w:rsidRPr="0093319B" w14:paraId="619C9569" w14:textId="77777777" w:rsidTr="0093319B">
        <w:tblPrEx>
          <w:tblLook w:val="04A0" w:firstRow="1" w:lastRow="0" w:firstColumn="1" w:lastColumn="0" w:noHBand="0" w:noVBand="1"/>
        </w:tblPrEx>
        <w:trPr>
          <w:trHeight w:val="255"/>
        </w:trPr>
        <w:tc>
          <w:tcPr>
            <w:tcW w:w="1005" w:type="pct"/>
            <w:vMerge/>
            <w:hideMark/>
          </w:tcPr>
          <w:p w14:paraId="2EC4F1CE"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547D2FB8" w14:textId="77777777" w:rsidR="0093319B" w:rsidRPr="0093319B" w:rsidRDefault="0093319B" w:rsidP="00FF27FD">
            <w:pPr>
              <w:contextualSpacing/>
              <w:rPr>
                <w:rFonts w:ascii="Times New Roman" w:hAnsi="Times New Roman" w:cs="Times New Roman"/>
                <w:bCs/>
                <w:sz w:val="24"/>
                <w:szCs w:val="24"/>
              </w:rPr>
            </w:pPr>
            <w:r w:rsidRPr="0093319B">
              <w:rPr>
                <w:rFonts w:ascii="Times New Roman" w:hAnsi="Times New Roman" w:cs="Times New Roman"/>
                <w:b/>
                <w:bCs/>
                <w:sz w:val="24"/>
                <w:szCs w:val="24"/>
              </w:rPr>
              <w:t xml:space="preserve">В том числе практических занятий  </w:t>
            </w:r>
          </w:p>
        </w:tc>
      </w:tr>
      <w:tr w:rsidR="0093319B" w:rsidRPr="0093319B" w14:paraId="2FAC4CD2" w14:textId="77777777" w:rsidTr="0093319B">
        <w:tblPrEx>
          <w:tblLook w:val="04A0" w:firstRow="1" w:lastRow="0" w:firstColumn="1" w:lastColumn="0" w:noHBand="0" w:noVBand="1"/>
        </w:tblPrEx>
        <w:trPr>
          <w:trHeight w:val="255"/>
        </w:trPr>
        <w:tc>
          <w:tcPr>
            <w:tcW w:w="1005" w:type="pct"/>
            <w:vMerge/>
          </w:tcPr>
          <w:p w14:paraId="4F1CC8BE"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1E4DF492"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№9. Светотехнические величины и люксметр. Исследование кривой светораспределения вокруг источника света. Электрическая схема люксметра</w:t>
            </w:r>
          </w:p>
        </w:tc>
      </w:tr>
      <w:tr w:rsidR="0093319B" w:rsidRPr="0093319B" w14:paraId="13465D22" w14:textId="77777777" w:rsidTr="0093319B">
        <w:tblPrEx>
          <w:tblLook w:val="04A0" w:firstRow="1" w:lastRow="0" w:firstColumn="1" w:lastColumn="0" w:noHBand="0" w:noVBand="1"/>
        </w:tblPrEx>
        <w:trPr>
          <w:trHeight w:val="255"/>
        </w:trPr>
        <w:tc>
          <w:tcPr>
            <w:tcW w:w="1005" w:type="pct"/>
            <w:vMerge/>
          </w:tcPr>
          <w:p w14:paraId="000BEE95"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64CC78E2"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№10. Исследование ламп накаливания и люминесцентных газоразрядных ламп. Расчет величины светоотдачи. Изучение типов люминесцентных газоразрядных ламп</w:t>
            </w:r>
          </w:p>
        </w:tc>
      </w:tr>
      <w:tr w:rsidR="0093319B" w:rsidRPr="0093319B" w14:paraId="7F2A7F17" w14:textId="77777777" w:rsidTr="0093319B">
        <w:tblPrEx>
          <w:tblLook w:val="04A0" w:firstRow="1" w:lastRow="0" w:firstColumn="1" w:lastColumn="0" w:noHBand="0" w:noVBand="1"/>
        </w:tblPrEx>
        <w:trPr>
          <w:trHeight w:val="255"/>
        </w:trPr>
        <w:tc>
          <w:tcPr>
            <w:tcW w:w="1005" w:type="pct"/>
            <w:vMerge/>
          </w:tcPr>
          <w:p w14:paraId="0D6F991A"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0D513352"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№11. Изучение схем подключения к напряжению сети: стартерная и бесстартерная.</w:t>
            </w:r>
          </w:p>
        </w:tc>
      </w:tr>
      <w:tr w:rsidR="0093319B" w:rsidRPr="0093319B" w14:paraId="59D432CF" w14:textId="77777777" w:rsidTr="0093319B">
        <w:tblPrEx>
          <w:tblLook w:val="04A0" w:firstRow="1" w:lastRow="0" w:firstColumn="1" w:lastColumn="0" w:noHBand="0" w:noVBand="1"/>
        </w:tblPrEx>
        <w:trPr>
          <w:trHeight w:val="255"/>
        </w:trPr>
        <w:tc>
          <w:tcPr>
            <w:tcW w:w="1005" w:type="pct"/>
            <w:vMerge/>
          </w:tcPr>
          <w:p w14:paraId="1C5A9F4D"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5B9E0FE2"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№12. Подключение сигнально-отличительных огней. Составление функциональной схемы подключения сигнально-отличительных огней</w:t>
            </w:r>
          </w:p>
        </w:tc>
      </w:tr>
      <w:tr w:rsidR="0093319B" w:rsidRPr="0093319B" w14:paraId="7A6AAA45" w14:textId="77777777" w:rsidTr="0093319B">
        <w:tblPrEx>
          <w:tblLook w:val="04A0" w:firstRow="1" w:lastRow="0" w:firstColumn="1" w:lastColumn="0" w:noHBand="0" w:noVBand="1"/>
        </w:tblPrEx>
        <w:trPr>
          <w:trHeight w:val="255"/>
        </w:trPr>
        <w:tc>
          <w:tcPr>
            <w:tcW w:w="1005" w:type="pct"/>
            <w:vMerge w:val="restart"/>
            <w:hideMark/>
          </w:tcPr>
          <w:p w14:paraId="3CAE03A5" w14:textId="77777777" w:rsidR="0093319B" w:rsidRPr="0093319B" w:rsidRDefault="0093319B" w:rsidP="00FF27FD">
            <w:pPr>
              <w:contextualSpacing/>
              <w:rPr>
                <w:rFonts w:ascii="Times New Roman" w:hAnsi="Times New Roman" w:cs="Times New Roman"/>
                <w:b/>
                <w:bCs/>
                <w:sz w:val="24"/>
                <w:szCs w:val="24"/>
              </w:rPr>
            </w:pPr>
          </w:p>
          <w:p w14:paraId="7ACE9F9D" w14:textId="77777777" w:rsidR="0093319B" w:rsidRPr="0093319B" w:rsidRDefault="0093319B" w:rsidP="00FF27FD">
            <w:pPr>
              <w:contextualSpacing/>
              <w:rPr>
                <w:rFonts w:ascii="Times New Roman" w:hAnsi="Times New Roman" w:cs="Times New Roman"/>
                <w:b/>
                <w:bCs/>
                <w:sz w:val="24"/>
                <w:szCs w:val="24"/>
              </w:rPr>
            </w:pPr>
            <w:r w:rsidRPr="0093319B">
              <w:rPr>
                <w:rFonts w:ascii="Times New Roman" w:hAnsi="Times New Roman" w:cs="Times New Roman"/>
                <w:b/>
                <w:bCs/>
                <w:sz w:val="24"/>
                <w:szCs w:val="24"/>
              </w:rPr>
              <w:t>Тема 1.4. Диагностика и ремонт машин постоянного тока</w:t>
            </w:r>
          </w:p>
        </w:tc>
        <w:tc>
          <w:tcPr>
            <w:tcW w:w="3995" w:type="pct"/>
            <w:hideMark/>
          </w:tcPr>
          <w:p w14:paraId="63CE3F99" w14:textId="77777777" w:rsidR="0093319B" w:rsidRPr="0093319B" w:rsidRDefault="0093319B" w:rsidP="00FF27FD">
            <w:pPr>
              <w:contextualSpacing/>
              <w:rPr>
                <w:rFonts w:ascii="Times New Roman" w:hAnsi="Times New Roman" w:cs="Times New Roman"/>
                <w:b/>
                <w:bCs/>
                <w:sz w:val="24"/>
                <w:szCs w:val="24"/>
              </w:rPr>
            </w:pPr>
            <w:r w:rsidRPr="0093319B">
              <w:rPr>
                <w:rFonts w:ascii="Times New Roman" w:hAnsi="Times New Roman" w:cs="Times New Roman"/>
                <w:b/>
                <w:bCs/>
                <w:sz w:val="24"/>
                <w:szCs w:val="24"/>
              </w:rPr>
              <w:t xml:space="preserve">Содержание </w:t>
            </w:r>
          </w:p>
        </w:tc>
      </w:tr>
      <w:tr w:rsidR="0093319B" w:rsidRPr="0093319B" w14:paraId="0FD24F4F" w14:textId="77777777" w:rsidTr="0093319B">
        <w:tblPrEx>
          <w:tblLook w:val="04A0" w:firstRow="1" w:lastRow="0" w:firstColumn="1" w:lastColumn="0" w:noHBand="0" w:noVBand="1"/>
        </w:tblPrEx>
        <w:trPr>
          <w:trHeight w:val="255"/>
        </w:trPr>
        <w:tc>
          <w:tcPr>
            <w:tcW w:w="1005" w:type="pct"/>
            <w:vMerge/>
            <w:hideMark/>
          </w:tcPr>
          <w:p w14:paraId="6913032A"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196D43E4"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Генераторы постоянного тока. Принцип действия, устройство, возбуждение генератора постоянного тока</w:t>
            </w:r>
          </w:p>
        </w:tc>
      </w:tr>
      <w:tr w:rsidR="0093319B" w:rsidRPr="0093319B" w14:paraId="6EA7EC7B" w14:textId="77777777" w:rsidTr="0093319B">
        <w:tblPrEx>
          <w:tblLook w:val="04A0" w:firstRow="1" w:lastRow="0" w:firstColumn="1" w:lastColumn="0" w:noHBand="0" w:noVBand="1"/>
        </w:tblPrEx>
        <w:trPr>
          <w:trHeight w:val="255"/>
        </w:trPr>
        <w:tc>
          <w:tcPr>
            <w:tcW w:w="1005" w:type="pct"/>
            <w:vMerge/>
            <w:hideMark/>
          </w:tcPr>
          <w:p w14:paraId="12393623"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37DE852D"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Основные характеристики генераторов постоянного тока. Реакция якоря, ЭДС и напряжение, мощность и КПД генератора постоянного тока</w:t>
            </w:r>
          </w:p>
        </w:tc>
      </w:tr>
      <w:tr w:rsidR="0093319B" w:rsidRPr="0093319B" w14:paraId="3155D234" w14:textId="77777777" w:rsidTr="0093319B">
        <w:tblPrEx>
          <w:tblLook w:val="04A0" w:firstRow="1" w:lastRow="0" w:firstColumn="1" w:lastColumn="0" w:noHBand="0" w:noVBand="1"/>
        </w:tblPrEx>
        <w:trPr>
          <w:trHeight w:val="255"/>
        </w:trPr>
        <w:tc>
          <w:tcPr>
            <w:tcW w:w="1005" w:type="pct"/>
            <w:vMerge/>
            <w:hideMark/>
          </w:tcPr>
          <w:p w14:paraId="3B28226B"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0DBD46E7"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Типы генераторов постоянного тока с самовозбуждением. Генераторы с параллельным, последовательным, смешанным возбуждением.</w:t>
            </w:r>
          </w:p>
        </w:tc>
      </w:tr>
      <w:tr w:rsidR="0093319B" w:rsidRPr="0093319B" w14:paraId="02728379" w14:textId="77777777" w:rsidTr="0093319B">
        <w:tblPrEx>
          <w:tblLook w:val="04A0" w:firstRow="1" w:lastRow="0" w:firstColumn="1" w:lastColumn="0" w:noHBand="0" w:noVBand="1"/>
        </w:tblPrEx>
        <w:trPr>
          <w:trHeight w:val="255"/>
        </w:trPr>
        <w:tc>
          <w:tcPr>
            <w:tcW w:w="1005" w:type="pct"/>
            <w:vMerge/>
            <w:hideMark/>
          </w:tcPr>
          <w:p w14:paraId="446DD6E7"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44DA36BB"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Дефектации и ремонт генераторов постоянного тока. Способы поиска неисправностей, приборы, применяемые при дефектации генераторов постоянного тока.</w:t>
            </w:r>
          </w:p>
        </w:tc>
      </w:tr>
      <w:tr w:rsidR="0093319B" w:rsidRPr="0093319B" w14:paraId="418646E1" w14:textId="77777777" w:rsidTr="0093319B">
        <w:tblPrEx>
          <w:tblLook w:val="04A0" w:firstRow="1" w:lastRow="0" w:firstColumn="1" w:lastColumn="0" w:noHBand="0" w:noVBand="1"/>
        </w:tblPrEx>
        <w:trPr>
          <w:trHeight w:val="255"/>
        </w:trPr>
        <w:tc>
          <w:tcPr>
            <w:tcW w:w="1005" w:type="pct"/>
            <w:vMerge/>
            <w:hideMark/>
          </w:tcPr>
          <w:p w14:paraId="7E2A5CC5"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3A35EB07"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Электродвигатели постоянного тока. Принцип действия, вращающий момент, мощность и КПД электродвигателя постоянного тока.</w:t>
            </w:r>
          </w:p>
        </w:tc>
      </w:tr>
      <w:tr w:rsidR="0093319B" w:rsidRPr="0093319B" w14:paraId="0DBD6A93" w14:textId="77777777" w:rsidTr="0093319B">
        <w:tblPrEx>
          <w:tblLook w:val="04A0" w:firstRow="1" w:lastRow="0" w:firstColumn="1" w:lastColumn="0" w:noHBand="0" w:noVBand="1"/>
        </w:tblPrEx>
        <w:trPr>
          <w:trHeight w:val="255"/>
        </w:trPr>
        <w:tc>
          <w:tcPr>
            <w:tcW w:w="1005" w:type="pct"/>
            <w:vMerge/>
          </w:tcPr>
          <w:p w14:paraId="575A0FB0"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3518A6A2"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Дефектация электродвигателя постоянного тока. Измерительные приборы и приспособления для поиска неисправностей.</w:t>
            </w:r>
          </w:p>
        </w:tc>
      </w:tr>
      <w:tr w:rsidR="0093319B" w:rsidRPr="0093319B" w14:paraId="6BD871E7" w14:textId="77777777" w:rsidTr="0093319B">
        <w:tblPrEx>
          <w:tblLook w:val="04A0" w:firstRow="1" w:lastRow="0" w:firstColumn="1" w:lastColumn="0" w:noHBand="0" w:noVBand="1"/>
        </w:tblPrEx>
        <w:trPr>
          <w:trHeight w:val="255"/>
        </w:trPr>
        <w:tc>
          <w:tcPr>
            <w:tcW w:w="1005" w:type="pct"/>
            <w:vMerge/>
            <w:hideMark/>
          </w:tcPr>
          <w:p w14:paraId="36AE3516" w14:textId="77777777" w:rsidR="0093319B" w:rsidRPr="0093319B" w:rsidRDefault="0093319B" w:rsidP="00FF27FD">
            <w:pPr>
              <w:contextualSpacing/>
              <w:rPr>
                <w:rFonts w:ascii="Times New Roman" w:hAnsi="Times New Roman" w:cs="Times New Roman"/>
                <w:b/>
                <w:bCs/>
                <w:sz w:val="24"/>
                <w:szCs w:val="24"/>
              </w:rPr>
            </w:pPr>
          </w:p>
        </w:tc>
        <w:tc>
          <w:tcPr>
            <w:tcW w:w="3995" w:type="pct"/>
            <w:noWrap/>
            <w:hideMark/>
          </w:tcPr>
          <w:p w14:paraId="543762DC" w14:textId="77777777" w:rsidR="0093319B" w:rsidRPr="0093319B" w:rsidRDefault="0093319B" w:rsidP="00FF27FD">
            <w:pPr>
              <w:contextualSpacing/>
              <w:rPr>
                <w:rFonts w:ascii="Times New Roman" w:hAnsi="Times New Roman" w:cs="Times New Roman"/>
                <w:b/>
                <w:bCs/>
                <w:sz w:val="24"/>
                <w:szCs w:val="24"/>
              </w:rPr>
            </w:pPr>
            <w:r w:rsidRPr="0093319B">
              <w:rPr>
                <w:rFonts w:ascii="Times New Roman" w:hAnsi="Times New Roman" w:cs="Times New Roman"/>
                <w:b/>
                <w:bCs/>
                <w:sz w:val="24"/>
                <w:szCs w:val="24"/>
              </w:rPr>
              <w:t xml:space="preserve">В том числе практических занятий  </w:t>
            </w:r>
          </w:p>
        </w:tc>
      </w:tr>
      <w:tr w:rsidR="0093319B" w:rsidRPr="0093319B" w14:paraId="09C25F0A" w14:textId="77777777" w:rsidTr="0093319B">
        <w:tblPrEx>
          <w:tblLook w:val="04A0" w:firstRow="1" w:lastRow="0" w:firstColumn="1" w:lastColumn="0" w:noHBand="0" w:noVBand="1"/>
        </w:tblPrEx>
        <w:trPr>
          <w:trHeight w:val="255"/>
        </w:trPr>
        <w:tc>
          <w:tcPr>
            <w:tcW w:w="1005" w:type="pct"/>
            <w:vMerge/>
            <w:hideMark/>
          </w:tcPr>
          <w:p w14:paraId="69969EE8"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525B0B03"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№13. Изучение принципа выпрямления переменного тока при помощи коллектора. Составление блок схемы..</w:t>
            </w:r>
          </w:p>
        </w:tc>
      </w:tr>
      <w:tr w:rsidR="0093319B" w:rsidRPr="0093319B" w14:paraId="58788AF4" w14:textId="77777777" w:rsidTr="0093319B">
        <w:tblPrEx>
          <w:tblLook w:val="04A0" w:firstRow="1" w:lastRow="0" w:firstColumn="1" w:lastColumn="0" w:noHBand="0" w:noVBand="1"/>
        </w:tblPrEx>
        <w:trPr>
          <w:trHeight w:val="255"/>
        </w:trPr>
        <w:tc>
          <w:tcPr>
            <w:tcW w:w="1005" w:type="pct"/>
            <w:vMerge/>
            <w:hideMark/>
          </w:tcPr>
          <w:p w14:paraId="00C4BA29"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16265ADD"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№14. Соединение обмоток якоря. Изучение технологии соединения обмоток якоря</w:t>
            </w:r>
          </w:p>
        </w:tc>
      </w:tr>
      <w:tr w:rsidR="0093319B" w:rsidRPr="0093319B" w14:paraId="51064828" w14:textId="77777777" w:rsidTr="0093319B">
        <w:tblPrEx>
          <w:tblLook w:val="04A0" w:firstRow="1" w:lastRow="0" w:firstColumn="1" w:lastColumn="0" w:noHBand="0" w:noVBand="1"/>
        </w:tblPrEx>
        <w:trPr>
          <w:trHeight w:val="255"/>
        </w:trPr>
        <w:tc>
          <w:tcPr>
            <w:tcW w:w="1005" w:type="pct"/>
            <w:vMerge/>
            <w:hideMark/>
          </w:tcPr>
          <w:p w14:paraId="2377A09A"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3F58E998"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№15. Схема включения обмоток дополнительных полюсов. Составление блок схемы</w:t>
            </w:r>
          </w:p>
        </w:tc>
      </w:tr>
      <w:tr w:rsidR="0093319B" w:rsidRPr="0093319B" w14:paraId="20BE17A6" w14:textId="77777777" w:rsidTr="0093319B">
        <w:tblPrEx>
          <w:tblLook w:val="04A0" w:firstRow="1" w:lastRow="0" w:firstColumn="1" w:lastColumn="0" w:noHBand="0" w:noVBand="1"/>
        </w:tblPrEx>
        <w:trPr>
          <w:trHeight w:val="255"/>
        </w:trPr>
        <w:tc>
          <w:tcPr>
            <w:tcW w:w="1005" w:type="pct"/>
            <w:vMerge/>
            <w:hideMark/>
          </w:tcPr>
          <w:p w14:paraId="790AFB7F"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355F3697"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 xml:space="preserve">ПР №16. Изучение схемы генератора с самовозбуждением и независимым возбуждением. Основные элементы. </w:t>
            </w:r>
          </w:p>
        </w:tc>
      </w:tr>
      <w:tr w:rsidR="0093319B" w:rsidRPr="0093319B" w14:paraId="01B8643E" w14:textId="77777777" w:rsidTr="0093319B">
        <w:tblPrEx>
          <w:tblLook w:val="04A0" w:firstRow="1" w:lastRow="0" w:firstColumn="1" w:lastColumn="0" w:noHBand="0" w:noVBand="1"/>
        </w:tblPrEx>
        <w:trPr>
          <w:trHeight w:val="255"/>
        </w:trPr>
        <w:tc>
          <w:tcPr>
            <w:tcW w:w="1005" w:type="pct"/>
            <w:vMerge/>
          </w:tcPr>
          <w:p w14:paraId="379DF826"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4245902A"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№17. Решение задач по теме « Генераторы постоянного тока»</w:t>
            </w:r>
          </w:p>
        </w:tc>
      </w:tr>
      <w:tr w:rsidR="0093319B" w:rsidRPr="0093319B" w14:paraId="43CBA678" w14:textId="77777777" w:rsidTr="0093319B">
        <w:tblPrEx>
          <w:tblLook w:val="04A0" w:firstRow="1" w:lastRow="0" w:firstColumn="1" w:lastColumn="0" w:noHBand="0" w:noVBand="1"/>
        </w:tblPrEx>
        <w:trPr>
          <w:trHeight w:val="255"/>
        </w:trPr>
        <w:tc>
          <w:tcPr>
            <w:tcW w:w="1005" w:type="pct"/>
            <w:vMerge/>
          </w:tcPr>
          <w:p w14:paraId="19EA4EDB"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4CDFE11B"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№18. Изучение свойств электродвигателя постоянного тока. Заполнение таблицы свойств электродвигателя постоянного тока</w:t>
            </w:r>
          </w:p>
        </w:tc>
      </w:tr>
      <w:tr w:rsidR="0093319B" w:rsidRPr="0093319B" w14:paraId="3F3F132F" w14:textId="77777777" w:rsidTr="0093319B">
        <w:tblPrEx>
          <w:tblLook w:val="04A0" w:firstRow="1" w:lastRow="0" w:firstColumn="1" w:lastColumn="0" w:noHBand="0" w:noVBand="1"/>
        </w:tblPrEx>
        <w:trPr>
          <w:trHeight w:val="255"/>
        </w:trPr>
        <w:tc>
          <w:tcPr>
            <w:tcW w:w="1005" w:type="pct"/>
            <w:vMerge/>
          </w:tcPr>
          <w:p w14:paraId="76BE2561"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77ACE7A1"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№19. Расчет электродвигателя постоянного тока.</w:t>
            </w:r>
          </w:p>
        </w:tc>
      </w:tr>
      <w:tr w:rsidR="0093319B" w:rsidRPr="0093319B" w14:paraId="7A837C5F" w14:textId="77777777" w:rsidTr="0093319B">
        <w:tblPrEx>
          <w:tblLook w:val="04A0" w:firstRow="1" w:lastRow="0" w:firstColumn="1" w:lastColumn="0" w:noHBand="0" w:noVBand="1"/>
        </w:tblPrEx>
        <w:trPr>
          <w:trHeight w:val="255"/>
        </w:trPr>
        <w:tc>
          <w:tcPr>
            <w:tcW w:w="1005" w:type="pct"/>
            <w:vMerge/>
          </w:tcPr>
          <w:p w14:paraId="71CFCA1D"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4B89A4C8"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№20. Расчет мощности и КПД электродвигателя постоянного тока</w:t>
            </w:r>
          </w:p>
        </w:tc>
      </w:tr>
      <w:tr w:rsidR="0093319B" w:rsidRPr="0093319B" w14:paraId="148FAF08" w14:textId="77777777" w:rsidTr="0093319B">
        <w:tblPrEx>
          <w:tblLook w:val="04A0" w:firstRow="1" w:lastRow="0" w:firstColumn="1" w:lastColumn="0" w:noHBand="0" w:noVBand="1"/>
        </w:tblPrEx>
        <w:trPr>
          <w:trHeight w:val="255"/>
        </w:trPr>
        <w:tc>
          <w:tcPr>
            <w:tcW w:w="1005" w:type="pct"/>
            <w:vMerge/>
          </w:tcPr>
          <w:p w14:paraId="2147420C"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45BD91D0"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№21. Изучение схемы устройства радиоунформера. Составные части схемы радиоунформера. Правильность соединения элементов</w:t>
            </w:r>
          </w:p>
        </w:tc>
      </w:tr>
      <w:tr w:rsidR="0093319B" w:rsidRPr="0093319B" w14:paraId="4AD7167D" w14:textId="77777777" w:rsidTr="0093319B">
        <w:tblPrEx>
          <w:tblLook w:val="04A0" w:firstRow="1" w:lastRow="0" w:firstColumn="1" w:lastColumn="0" w:noHBand="0" w:noVBand="1"/>
        </w:tblPrEx>
        <w:trPr>
          <w:trHeight w:val="255"/>
        </w:trPr>
        <w:tc>
          <w:tcPr>
            <w:tcW w:w="1005" w:type="pct"/>
            <w:vMerge w:val="restart"/>
          </w:tcPr>
          <w:p w14:paraId="673A90E8" w14:textId="77777777" w:rsidR="0093319B" w:rsidRPr="0093319B" w:rsidRDefault="0093319B" w:rsidP="00FF27FD">
            <w:pPr>
              <w:contextualSpacing/>
              <w:rPr>
                <w:rFonts w:ascii="Times New Roman" w:hAnsi="Times New Roman" w:cs="Times New Roman"/>
                <w:b/>
                <w:bCs/>
                <w:sz w:val="24"/>
                <w:szCs w:val="24"/>
              </w:rPr>
            </w:pPr>
            <w:r w:rsidRPr="0093319B">
              <w:rPr>
                <w:rFonts w:ascii="Times New Roman" w:hAnsi="Times New Roman" w:cs="Times New Roman"/>
                <w:b/>
                <w:bCs/>
                <w:sz w:val="24"/>
                <w:szCs w:val="24"/>
              </w:rPr>
              <w:t>Тема 1.5. Диагностика и ремонт машин переменного тока</w:t>
            </w:r>
          </w:p>
        </w:tc>
        <w:tc>
          <w:tcPr>
            <w:tcW w:w="3995" w:type="pct"/>
          </w:tcPr>
          <w:p w14:paraId="4CD60DAA" w14:textId="77777777" w:rsidR="0093319B" w:rsidRPr="0093319B" w:rsidRDefault="0093319B" w:rsidP="00FF27FD">
            <w:pPr>
              <w:contextualSpacing/>
              <w:rPr>
                <w:rFonts w:ascii="Times New Roman" w:hAnsi="Times New Roman" w:cs="Times New Roman"/>
                <w:b/>
                <w:bCs/>
                <w:sz w:val="24"/>
                <w:szCs w:val="24"/>
              </w:rPr>
            </w:pPr>
            <w:r w:rsidRPr="0093319B">
              <w:rPr>
                <w:rFonts w:ascii="Times New Roman" w:hAnsi="Times New Roman" w:cs="Times New Roman"/>
                <w:b/>
                <w:bCs/>
                <w:sz w:val="24"/>
                <w:szCs w:val="24"/>
              </w:rPr>
              <w:t xml:space="preserve">Содержание </w:t>
            </w:r>
          </w:p>
        </w:tc>
      </w:tr>
      <w:tr w:rsidR="0093319B" w:rsidRPr="0093319B" w14:paraId="0FAC5D5B" w14:textId="77777777" w:rsidTr="0093319B">
        <w:tblPrEx>
          <w:tblLook w:val="04A0" w:firstRow="1" w:lastRow="0" w:firstColumn="1" w:lastColumn="0" w:noHBand="0" w:noVBand="1"/>
        </w:tblPrEx>
        <w:trPr>
          <w:trHeight w:val="255"/>
        </w:trPr>
        <w:tc>
          <w:tcPr>
            <w:tcW w:w="1005" w:type="pct"/>
            <w:vMerge/>
          </w:tcPr>
          <w:p w14:paraId="38868A2F"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1C6FFF93"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Электрические машины переменного тока. Общие сведения о генераторах переменного тока. Устройство генератора переменного тока. Схема однофазного четырехполюсного генератора переменного тока.</w:t>
            </w:r>
          </w:p>
        </w:tc>
      </w:tr>
      <w:tr w:rsidR="0093319B" w:rsidRPr="0093319B" w14:paraId="233FA794" w14:textId="77777777" w:rsidTr="0093319B">
        <w:tblPrEx>
          <w:tblLook w:val="04A0" w:firstRow="1" w:lastRow="0" w:firstColumn="1" w:lastColumn="0" w:noHBand="0" w:noVBand="1"/>
        </w:tblPrEx>
        <w:trPr>
          <w:trHeight w:val="255"/>
        </w:trPr>
        <w:tc>
          <w:tcPr>
            <w:tcW w:w="1005" w:type="pct"/>
            <w:vMerge/>
          </w:tcPr>
          <w:p w14:paraId="62863350"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516B7A4C"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Дефектации и ремонт синхронных и асинхронных двигателей. Основные неисправности, способы и технология ремонта генераторов переменного тока..</w:t>
            </w:r>
          </w:p>
        </w:tc>
      </w:tr>
      <w:tr w:rsidR="0093319B" w:rsidRPr="0093319B" w14:paraId="7442C222" w14:textId="77777777" w:rsidTr="0093319B">
        <w:tblPrEx>
          <w:tblLook w:val="04A0" w:firstRow="1" w:lastRow="0" w:firstColumn="1" w:lastColumn="0" w:noHBand="0" w:noVBand="1"/>
        </w:tblPrEx>
        <w:trPr>
          <w:trHeight w:val="255"/>
        </w:trPr>
        <w:tc>
          <w:tcPr>
            <w:tcW w:w="1005" w:type="pct"/>
            <w:vMerge/>
          </w:tcPr>
          <w:p w14:paraId="5C0C96CE"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6A0245F5"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Трансформаторы и выпрямители переменного тока. Принцип действия трансформатора и выпрямителя переменного тока, КПД, мощность.</w:t>
            </w:r>
          </w:p>
        </w:tc>
      </w:tr>
      <w:tr w:rsidR="0093319B" w:rsidRPr="0093319B" w14:paraId="3C710C15" w14:textId="77777777" w:rsidTr="0093319B">
        <w:tblPrEx>
          <w:tblLook w:val="04A0" w:firstRow="1" w:lastRow="0" w:firstColumn="1" w:lastColumn="0" w:noHBand="0" w:noVBand="1"/>
        </w:tblPrEx>
        <w:trPr>
          <w:trHeight w:val="255"/>
        </w:trPr>
        <w:tc>
          <w:tcPr>
            <w:tcW w:w="1005" w:type="pct"/>
            <w:vMerge/>
          </w:tcPr>
          <w:p w14:paraId="401E9567"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70565E6A"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Дефектации и ремонт основных частей трансформатора. Виды повреждений, которые можно решить во время деффектации. Неисправности, не подлежащие ремонту в судовых условиях.</w:t>
            </w:r>
          </w:p>
        </w:tc>
      </w:tr>
      <w:tr w:rsidR="0093319B" w:rsidRPr="0093319B" w14:paraId="1D9CB048" w14:textId="77777777" w:rsidTr="0093319B">
        <w:tblPrEx>
          <w:tblLook w:val="04A0" w:firstRow="1" w:lastRow="0" w:firstColumn="1" w:lastColumn="0" w:noHBand="0" w:noVBand="1"/>
        </w:tblPrEx>
        <w:trPr>
          <w:trHeight w:val="255"/>
        </w:trPr>
        <w:tc>
          <w:tcPr>
            <w:tcW w:w="1005" w:type="pct"/>
            <w:vMerge/>
          </w:tcPr>
          <w:p w14:paraId="57E959F8"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2E2D5EDB"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b/>
                <w:bCs/>
                <w:sz w:val="24"/>
                <w:szCs w:val="24"/>
              </w:rPr>
              <w:t xml:space="preserve">В том числе практических занятий  </w:t>
            </w:r>
          </w:p>
        </w:tc>
      </w:tr>
      <w:tr w:rsidR="0093319B" w:rsidRPr="0093319B" w14:paraId="1B2488F9" w14:textId="77777777" w:rsidTr="0093319B">
        <w:tblPrEx>
          <w:tblLook w:val="04A0" w:firstRow="1" w:lastRow="0" w:firstColumn="1" w:lastColumn="0" w:noHBand="0" w:noVBand="1"/>
        </w:tblPrEx>
        <w:trPr>
          <w:trHeight w:val="255"/>
        </w:trPr>
        <w:tc>
          <w:tcPr>
            <w:tcW w:w="1005" w:type="pct"/>
            <w:vMerge/>
          </w:tcPr>
          <w:p w14:paraId="1F2380E4" w14:textId="77777777" w:rsidR="0093319B" w:rsidRPr="0093319B" w:rsidRDefault="0093319B" w:rsidP="00FF27FD">
            <w:pPr>
              <w:contextualSpacing/>
              <w:rPr>
                <w:rFonts w:ascii="Times New Roman" w:hAnsi="Times New Roman" w:cs="Times New Roman"/>
                <w:b/>
                <w:bCs/>
                <w:sz w:val="24"/>
                <w:szCs w:val="24"/>
              </w:rPr>
            </w:pPr>
          </w:p>
        </w:tc>
        <w:tc>
          <w:tcPr>
            <w:tcW w:w="3995" w:type="pct"/>
            <w:vAlign w:val="bottom"/>
          </w:tcPr>
          <w:p w14:paraId="3014704A"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№22. Асинхронные электродвигатели. Возможные повреждения асинхронного двигателя</w:t>
            </w:r>
          </w:p>
        </w:tc>
      </w:tr>
      <w:tr w:rsidR="0093319B" w:rsidRPr="0093319B" w14:paraId="0A7096F1" w14:textId="77777777" w:rsidTr="0093319B">
        <w:tblPrEx>
          <w:tblLook w:val="04A0" w:firstRow="1" w:lastRow="0" w:firstColumn="1" w:lastColumn="0" w:noHBand="0" w:noVBand="1"/>
        </w:tblPrEx>
        <w:trPr>
          <w:trHeight w:val="255"/>
        </w:trPr>
        <w:tc>
          <w:tcPr>
            <w:tcW w:w="1005" w:type="pct"/>
            <w:vMerge/>
          </w:tcPr>
          <w:p w14:paraId="63A773E0" w14:textId="77777777" w:rsidR="0093319B" w:rsidRPr="0093319B" w:rsidRDefault="0093319B" w:rsidP="00FF27FD">
            <w:pPr>
              <w:contextualSpacing/>
              <w:rPr>
                <w:rFonts w:ascii="Times New Roman" w:hAnsi="Times New Roman" w:cs="Times New Roman"/>
                <w:b/>
                <w:bCs/>
                <w:sz w:val="24"/>
                <w:szCs w:val="24"/>
              </w:rPr>
            </w:pPr>
          </w:p>
        </w:tc>
        <w:tc>
          <w:tcPr>
            <w:tcW w:w="3995" w:type="pct"/>
            <w:vAlign w:val="bottom"/>
          </w:tcPr>
          <w:p w14:paraId="2A1533CA"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№23. Исследование схемы генератора трехфазного тока. Изучение принципиальной схемы генератора трехфазного тока</w:t>
            </w:r>
          </w:p>
        </w:tc>
      </w:tr>
      <w:tr w:rsidR="0093319B" w:rsidRPr="0093319B" w14:paraId="1868195A" w14:textId="77777777" w:rsidTr="0093319B">
        <w:tblPrEx>
          <w:tblLook w:val="04A0" w:firstRow="1" w:lastRow="0" w:firstColumn="1" w:lastColumn="0" w:noHBand="0" w:noVBand="1"/>
        </w:tblPrEx>
        <w:trPr>
          <w:trHeight w:val="255"/>
        </w:trPr>
        <w:tc>
          <w:tcPr>
            <w:tcW w:w="1005" w:type="pct"/>
            <w:vMerge/>
          </w:tcPr>
          <w:p w14:paraId="1C5B44C4" w14:textId="77777777" w:rsidR="0093319B" w:rsidRPr="0093319B" w:rsidRDefault="0093319B" w:rsidP="00FF27FD">
            <w:pPr>
              <w:contextualSpacing/>
              <w:rPr>
                <w:rFonts w:ascii="Times New Roman" w:hAnsi="Times New Roman" w:cs="Times New Roman"/>
                <w:b/>
                <w:bCs/>
                <w:sz w:val="24"/>
                <w:szCs w:val="24"/>
              </w:rPr>
            </w:pPr>
          </w:p>
        </w:tc>
        <w:tc>
          <w:tcPr>
            <w:tcW w:w="3995" w:type="pct"/>
            <w:vAlign w:val="bottom"/>
          </w:tcPr>
          <w:p w14:paraId="7469C2EE"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 xml:space="preserve">ПР №24. Синхронные электродвигатели. Диагностика повреждения синхронного электродвигателя. </w:t>
            </w:r>
          </w:p>
        </w:tc>
      </w:tr>
      <w:tr w:rsidR="0093319B" w:rsidRPr="0093319B" w14:paraId="6AF57473" w14:textId="77777777" w:rsidTr="0093319B">
        <w:tblPrEx>
          <w:tblLook w:val="04A0" w:firstRow="1" w:lastRow="0" w:firstColumn="1" w:lastColumn="0" w:noHBand="0" w:noVBand="1"/>
        </w:tblPrEx>
        <w:trPr>
          <w:trHeight w:val="255"/>
        </w:trPr>
        <w:tc>
          <w:tcPr>
            <w:tcW w:w="1005" w:type="pct"/>
            <w:vMerge/>
          </w:tcPr>
          <w:p w14:paraId="6CA152F5" w14:textId="77777777" w:rsidR="0093319B" w:rsidRPr="0093319B" w:rsidRDefault="0093319B" w:rsidP="00FF27FD">
            <w:pPr>
              <w:contextualSpacing/>
              <w:rPr>
                <w:rFonts w:ascii="Times New Roman" w:hAnsi="Times New Roman" w:cs="Times New Roman"/>
                <w:b/>
                <w:bCs/>
                <w:sz w:val="24"/>
                <w:szCs w:val="24"/>
              </w:rPr>
            </w:pPr>
          </w:p>
        </w:tc>
        <w:tc>
          <w:tcPr>
            <w:tcW w:w="3995" w:type="pct"/>
            <w:vAlign w:val="bottom"/>
          </w:tcPr>
          <w:p w14:paraId="03F862DD"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№25. Устройство сельсина. Изучение составных частей сельсина</w:t>
            </w:r>
          </w:p>
        </w:tc>
      </w:tr>
      <w:tr w:rsidR="0093319B" w:rsidRPr="0093319B" w14:paraId="1D7BC5AC" w14:textId="77777777" w:rsidTr="0093319B">
        <w:tblPrEx>
          <w:tblLook w:val="04A0" w:firstRow="1" w:lastRow="0" w:firstColumn="1" w:lastColumn="0" w:noHBand="0" w:noVBand="1"/>
        </w:tblPrEx>
        <w:trPr>
          <w:trHeight w:val="255"/>
        </w:trPr>
        <w:tc>
          <w:tcPr>
            <w:tcW w:w="1005" w:type="pct"/>
            <w:vMerge/>
          </w:tcPr>
          <w:p w14:paraId="65815A82" w14:textId="77777777" w:rsidR="0093319B" w:rsidRPr="0093319B" w:rsidRDefault="0093319B" w:rsidP="00FF27FD">
            <w:pPr>
              <w:contextualSpacing/>
              <w:rPr>
                <w:rFonts w:ascii="Times New Roman" w:hAnsi="Times New Roman" w:cs="Times New Roman"/>
                <w:b/>
                <w:bCs/>
                <w:sz w:val="24"/>
                <w:szCs w:val="24"/>
              </w:rPr>
            </w:pPr>
          </w:p>
        </w:tc>
        <w:tc>
          <w:tcPr>
            <w:tcW w:w="3995" w:type="pct"/>
            <w:vAlign w:val="bottom"/>
          </w:tcPr>
          <w:p w14:paraId="2E7A1B73"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№26. Принцип работы синхронной передачи при помощи сельсинов.</w:t>
            </w:r>
          </w:p>
        </w:tc>
      </w:tr>
      <w:tr w:rsidR="0093319B" w:rsidRPr="0093319B" w14:paraId="3850BEF2" w14:textId="77777777" w:rsidTr="0093319B">
        <w:tblPrEx>
          <w:tblLook w:val="04A0" w:firstRow="1" w:lastRow="0" w:firstColumn="1" w:lastColumn="0" w:noHBand="0" w:noVBand="1"/>
        </w:tblPrEx>
        <w:trPr>
          <w:trHeight w:val="255"/>
        </w:trPr>
        <w:tc>
          <w:tcPr>
            <w:tcW w:w="1005" w:type="pct"/>
            <w:vMerge/>
          </w:tcPr>
          <w:p w14:paraId="305B287C" w14:textId="77777777" w:rsidR="0093319B" w:rsidRPr="0093319B" w:rsidRDefault="0093319B" w:rsidP="00FF27FD">
            <w:pPr>
              <w:contextualSpacing/>
              <w:rPr>
                <w:rFonts w:ascii="Times New Roman" w:hAnsi="Times New Roman" w:cs="Times New Roman"/>
                <w:b/>
                <w:bCs/>
                <w:sz w:val="24"/>
                <w:szCs w:val="24"/>
              </w:rPr>
            </w:pPr>
          </w:p>
        </w:tc>
        <w:tc>
          <w:tcPr>
            <w:tcW w:w="3995" w:type="pct"/>
            <w:vAlign w:val="bottom"/>
          </w:tcPr>
          <w:p w14:paraId="342CDE16"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№27. Разбор трансформатора. Составные части трансформатора</w:t>
            </w:r>
          </w:p>
        </w:tc>
      </w:tr>
      <w:tr w:rsidR="0093319B" w:rsidRPr="0093319B" w14:paraId="5448BBE2" w14:textId="77777777" w:rsidTr="0093319B">
        <w:tblPrEx>
          <w:tblLook w:val="04A0" w:firstRow="1" w:lastRow="0" w:firstColumn="1" w:lastColumn="0" w:noHBand="0" w:noVBand="1"/>
        </w:tblPrEx>
        <w:trPr>
          <w:trHeight w:val="255"/>
        </w:trPr>
        <w:tc>
          <w:tcPr>
            <w:tcW w:w="1005" w:type="pct"/>
            <w:vMerge/>
          </w:tcPr>
          <w:p w14:paraId="0CBA124C" w14:textId="77777777" w:rsidR="0093319B" w:rsidRPr="0093319B" w:rsidRDefault="0093319B" w:rsidP="00FF27FD">
            <w:pPr>
              <w:contextualSpacing/>
              <w:rPr>
                <w:rFonts w:ascii="Times New Roman" w:hAnsi="Times New Roman" w:cs="Times New Roman"/>
                <w:b/>
                <w:bCs/>
                <w:sz w:val="24"/>
                <w:szCs w:val="24"/>
              </w:rPr>
            </w:pPr>
          </w:p>
        </w:tc>
        <w:tc>
          <w:tcPr>
            <w:tcW w:w="3995" w:type="pct"/>
            <w:vAlign w:val="bottom"/>
          </w:tcPr>
          <w:p w14:paraId="595CB2EB"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№28. Расчет трансформатора. Расчет понижающего трансформатора для лампочек до 40 В.</w:t>
            </w:r>
          </w:p>
        </w:tc>
      </w:tr>
      <w:tr w:rsidR="0093319B" w:rsidRPr="0093319B" w14:paraId="410BE57B" w14:textId="77777777" w:rsidTr="0093319B">
        <w:tblPrEx>
          <w:tblLook w:val="04A0" w:firstRow="1" w:lastRow="0" w:firstColumn="1" w:lastColumn="0" w:noHBand="0" w:noVBand="1"/>
        </w:tblPrEx>
        <w:trPr>
          <w:trHeight w:val="255"/>
        </w:trPr>
        <w:tc>
          <w:tcPr>
            <w:tcW w:w="1005" w:type="pct"/>
            <w:vMerge/>
          </w:tcPr>
          <w:p w14:paraId="055CB721" w14:textId="77777777" w:rsidR="0093319B" w:rsidRPr="0093319B" w:rsidRDefault="0093319B" w:rsidP="00FF27FD">
            <w:pPr>
              <w:contextualSpacing/>
              <w:rPr>
                <w:rFonts w:ascii="Times New Roman" w:hAnsi="Times New Roman" w:cs="Times New Roman"/>
                <w:b/>
                <w:bCs/>
                <w:sz w:val="24"/>
                <w:szCs w:val="24"/>
              </w:rPr>
            </w:pPr>
          </w:p>
        </w:tc>
        <w:tc>
          <w:tcPr>
            <w:tcW w:w="3995" w:type="pct"/>
            <w:vAlign w:val="bottom"/>
          </w:tcPr>
          <w:p w14:paraId="50EA214A"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№29. Поиск неисправностей трансформатора. Поиск неисправностей различными методами диагностирования</w:t>
            </w:r>
          </w:p>
        </w:tc>
      </w:tr>
      <w:tr w:rsidR="0093319B" w:rsidRPr="0093319B" w14:paraId="1DD1F1EA" w14:textId="77777777" w:rsidTr="0093319B">
        <w:tblPrEx>
          <w:tblLook w:val="04A0" w:firstRow="1" w:lastRow="0" w:firstColumn="1" w:lastColumn="0" w:noHBand="0" w:noVBand="1"/>
        </w:tblPrEx>
        <w:trPr>
          <w:trHeight w:val="255"/>
        </w:trPr>
        <w:tc>
          <w:tcPr>
            <w:tcW w:w="1005" w:type="pct"/>
            <w:vMerge/>
          </w:tcPr>
          <w:p w14:paraId="006F721C" w14:textId="77777777" w:rsidR="0093319B" w:rsidRPr="0093319B" w:rsidRDefault="0093319B" w:rsidP="00FF27FD">
            <w:pPr>
              <w:contextualSpacing/>
              <w:rPr>
                <w:rFonts w:ascii="Times New Roman" w:hAnsi="Times New Roman" w:cs="Times New Roman"/>
                <w:b/>
                <w:bCs/>
                <w:sz w:val="24"/>
                <w:szCs w:val="24"/>
              </w:rPr>
            </w:pPr>
          </w:p>
        </w:tc>
        <w:tc>
          <w:tcPr>
            <w:tcW w:w="3995" w:type="pct"/>
            <w:vAlign w:val="bottom"/>
          </w:tcPr>
          <w:p w14:paraId="4E794827"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№30. Перемотка трансформатора. Составление технологической карты перемотки трансформатора</w:t>
            </w:r>
          </w:p>
        </w:tc>
      </w:tr>
      <w:tr w:rsidR="0093319B" w:rsidRPr="0093319B" w14:paraId="296B4798" w14:textId="77777777" w:rsidTr="0093319B">
        <w:tblPrEx>
          <w:tblLook w:val="04A0" w:firstRow="1" w:lastRow="0" w:firstColumn="1" w:lastColumn="0" w:noHBand="0" w:noVBand="1"/>
        </w:tblPrEx>
        <w:trPr>
          <w:trHeight w:val="255"/>
        </w:trPr>
        <w:tc>
          <w:tcPr>
            <w:tcW w:w="1005" w:type="pct"/>
            <w:vMerge/>
          </w:tcPr>
          <w:p w14:paraId="1A3A529C" w14:textId="77777777" w:rsidR="0093319B" w:rsidRPr="0093319B" w:rsidRDefault="0093319B" w:rsidP="00FF27FD">
            <w:pPr>
              <w:contextualSpacing/>
              <w:rPr>
                <w:rFonts w:ascii="Times New Roman" w:hAnsi="Times New Roman" w:cs="Times New Roman"/>
                <w:b/>
                <w:bCs/>
                <w:sz w:val="24"/>
                <w:szCs w:val="24"/>
              </w:rPr>
            </w:pPr>
          </w:p>
        </w:tc>
        <w:tc>
          <w:tcPr>
            <w:tcW w:w="3995" w:type="pct"/>
            <w:vAlign w:val="bottom"/>
          </w:tcPr>
          <w:p w14:paraId="4A7FF1C7"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№31. Решение задач по теме «Трансформаторы»</w:t>
            </w:r>
          </w:p>
        </w:tc>
      </w:tr>
      <w:tr w:rsidR="0093319B" w:rsidRPr="0093319B" w14:paraId="15766067" w14:textId="77777777" w:rsidTr="0093319B">
        <w:tblPrEx>
          <w:tblLook w:val="04A0" w:firstRow="1" w:lastRow="0" w:firstColumn="1" w:lastColumn="0" w:noHBand="0" w:noVBand="1"/>
        </w:tblPrEx>
        <w:trPr>
          <w:trHeight w:val="255"/>
        </w:trPr>
        <w:tc>
          <w:tcPr>
            <w:tcW w:w="1005" w:type="pct"/>
            <w:vMerge w:val="restart"/>
          </w:tcPr>
          <w:p w14:paraId="13A66611" w14:textId="77777777" w:rsidR="0093319B" w:rsidRPr="0093319B" w:rsidRDefault="0093319B" w:rsidP="00FF27FD">
            <w:pPr>
              <w:contextualSpacing/>
              <w:rPr>
                <w:rFonts w:ascii="Times New Roman" w:hAnsi="Times New Roman" w:cs="Times New Roman"/>
                <w:b/>
                <w:bCs/>
                <w:sz w:val="24"/>
                <w:szCs w:val="24"/>
              </w:rPr>
            </w:pPr>
            <w:r w:rsidRPr="0093319B">
              <w:rPr>
                <w:rFonts w:ascii="Times New Roman" w:hAnsi="Times New Roman" w:cs="Times New Roman"/>
                <w:b/>
                <w:bCs/>
                <w:sz w:val="24"/>
                <w:szCs w:val="24"/>
              </w:rPr>
              <w:t>Тема 1.6. Диагностика и ремонт коммутационной аппаратуры</w:t>
            </w:r>
          </w:p>
        </w:tc>
        <w:tc>
          <w:tcPr>
            <w:tcW w:w="3995" w:type="pct"/>
          </w:tcPr>
          <w:p w14:paraId="71A65777" w14:textId="77777777" w:rsidR="0093319B" w:rsidRPr="0093319B" w:rsidRDefault="0093319B" w:rsidP="00FF27FD">
            <w:pPr>
              <w:contextualSpacing/>
              <w:rPr>
                <w:rFonts w:ascii="Times New Roman" w:hAnsi="Times New Roman" w:cs="Times New Roman"/>
                <w:b/>
                <w:bCs/>
                <w:sz w:val="24"/>
                <w:szCs w:val="24"/>
              </w:rPr>
            </w:pPr>
            <w:r w:rsidRPr="0093319B">
              <w:rPr>
                <w:rFonts w:ascii="Times New Roman" w:hAnsi="Times New Roman" w:cs="Times New Roman"/>
                <w:b/>
                <w:bCs/>
                <w:sz w:val="24"/>
                <w:szCs w:val="24"/>
              </w:rPr>
              <w:t>Содержание</w:t>
            </w:r>
          </w:p>
        </w:tc>
      </w:tr>
      <w:tr w:rsidR="0093319B" w:rsidRPr="0093319B" w14:paraId="554C8444" w14:textId="77777777" w:rsidTr="0093319B">
        <w:tblPrEx>
          <w:tblLook w:val="04A0" w:firstRow="1" w:lastRow="0" w:firstColumn="1" w:lastColumn="0" w:noHBand="0" w:noVBand="1"/>
        </w:tblPrEx>
        <w:trPr>
          <w:trHeight w:val="255"/>
        </w:trPr>
        <w:tc>
          <w:tcPr>
            <w:tcW w:w="1005" w:type="pct"/>
            <w:vMerge/>
          </w:tcPr>
          <w:p w14:paraId="795CFFBE"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7FCC224B" w14:textId="77777777" w:rsidR="0093319B" w:rsidRPr="0093319B" w:rsidRDefault="0093319B" w:rsidP="00FF27FD">
            <w:pPr>
              <w:contextualSpacing/>
              <w:rPr>
                <w:rFonts w:ascii="Times New Roman" w:hAnsi="Times New Roman" w:cs="Times New Roman"/>
                <w:bCs/>
                <w:sz w:val="24"/>
                <w:szCs w:val="24"/>
              </w:rPr>
            </w:pPr>
            <w:r w:rsidRPr="0093319B">
              <w:rPr>
                <w:rFonts w:ascii="Times New Roman" w:hAnsi="Times New Roman" w:cs="Times New Roman"/>
                <w:sz w:val="24"/>
                <w:szCs w:val="24"/>
              </w:rPr>
              <w:t>Коммутационная аппаратура и аппаратура автоматического управления. Судовая коммутационная аппаратура автоматического и неавтоматического управления.</w:t>
            </w:r>
          </w:p>
        </w:tc>
      </w:tr>
      <w:tr w:rsidR="0093319B" w:rsidRPr="0093319B" w14:paraId="30BD3EFB" w14:textId="77777777" w:rsidTr="0093319B">
        <w:tblPrEx>
          <w:tblLook w:val="04A0" w:firstRow="1" w:lastRow="0" w:firstColumn="1" w:lastColumn="0" w:noHBand="0" w:noVBand="1"/>
        </w:tblPrEx>
        <w:trPr>
          <w:trHeight w:val="255"/>
        </w:trPr>
        <w:tc>
          <w:tcPr>
            <w:tcW w:w="1005" w:type="pct"/>
            <w:vMerge/>
          </w:tcPr>
          <w:p w14:paraId="737B09A1"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522D5907"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Дефектация и ремонт коммутационной аппаратуры и аппаратуры автоматического управления. Основные повреждения, диагностика неисправностей, ремонт механических частей аппаратов.</w:t>
            </w:r>
          </w:p>
        </w:tc>
      </w:tr>
      <w:tr w:rsidR="0093319B" w:rsidRPr="0093319B" w14:paraId="4858FE3F" w14:textId="77777777" w:rsidTr="0093319B">
        <w:tblPrEx>
          <w:tblLook w:val="04A0" w:firstRow="1" w:lastRow="0" w:firstColumn="1" w:lastColumn="0" w:noHBand="0" w:noVBand="1"/>
        </w:tblPrEx>
        <w:trPr>
          <w:trHeight w:val="255"/>
        </w:trPr>
        <w:tc>
          <w:tcPr>
            <w:tcW w:w="1005" w:type="pct"/>
            <w:vMerge/>
          </w:tcPr>
          <w:p w14:paraId="6725EA10"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34916192"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Пуско-регулирующая аппаратура. Тепловые электронагревательные приборы. Реостаты, электронагревательные и теплонагревательные приборы. Назначение, основные характеристики.</w:t>
            </w:r>
          </w:p>
        </w:tc>
      </w:tr>
      <w:tr w:rsidR="0093319B" w:rsidRPr="0093319B" w14:paraId="345B7C3B" w14:textId="77777777" w:rsidTr="0093319B">
        <w:tblPrEx>
          <w:tblLook w:val="04A0" w:firstRow="1" w:lastRow="0" w:firstColumn="1" w:lastColumn="0" w:noHBand="0" w:noVBand="1"/>
        </w:tblPrEx>
        <w:trPr>
          <w:trHeight w:val="255"/>
        </w:trPr>
        <w:tc>
          <w:tcPr>
            <w:tcW w:w="1005" w:type="pct"/>
            <w:vMerge/>
          </w:tcPr>
          <w:p w14:paraId="191E996C"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45F0723E"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Дефектация и ремонт реостатов, электронагревательных и электроотопительных приборов. Назначение и виды электронагревательных и электроотопительных приборов. Основные повреждения и способы их устранения.</w:t>
            </w:r>
          </w:p>
        </w:tc>
      </w:tr>
      <w:tr w:rsidR="0093319B" w:rsidRPr="0093319B" w14:paraId="77B2DA58" w14:textId="77777777" w:rsidTr="0093319B">
        <w:tblPrEx>
          <w:tblLook w:val="04A0" w:firstRow="1" w:lastRow="0" w:firstColumn="1" w:lastColumn="0" w:noHBand="0" w:noVBand="1"/>
        </w:tblPrEx>
        <w:trPr>
          <w:trHeight w:val="255"/>
        </w:trPr>
        <w:tc>
          <w:tcPr>
            <w:tcW w:w="1005" w:type="pct"/>
            <w:vMerge/>
          </w:tcPr>
          <w:p w14:paraId="34B9B6C1"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53A4E35A" w14:textId="77777777" w:rsidR="0093319B" w:rsidRPr="0093319B" w:rsidRDefault="0093319B" w:rsidP="00FF27FD">
            <w:pPr>
              <w:contextualSpacing/>
              <w:rPr>
                <w:rFonts w:ascii="Times New Roman" w:hAnsi="Times New Roman" w:cs="Times New Roman"/>
                <w:b/>
                <w:bCs/>
                <w:sz w:val="24"/>
                <w:szCs w:val="24"/>
              </w:rPr>
            </w:pPr>
            <w:r w:rsidRPr="0093319B">
              <w:rPr>
                <w:rFonts w:ascii="Times New Roman" w:hAnsi="Times New Roman" w:cs="Times New Roman"/>
                <w:b/>
                <w:bCs/>
                <w:sz w:val="24"/>
                <w:szCs w:val="24"/>
              </w:rPr>
              <w:t xml:space="preserve">В том числе практических занятий  </w:t>
            </w:r>
          </w:p>
        </w:tc>
      </w:tr>
      <w:tr w:rsidR="0093319B" w:rsidRPr="0093319B" w14:paraId="6525B9D1" w14:textId="77777777" w:rsidTr="0093319B">
        <w:tblPrEx>
          <w:tblLook w:val="04A0" w:firstRow="1" w:lastRow="0" w:firstColumn="1" w:lastColumn="0" w:noHBand="0" w:noVBand="1"/>
        </w:tblPrEx>
        <w:trPr>
          <w:trHeight w:val="255"/>
        </w:trPr>
        <w:tc>
          <w:tcPr>
            <w:tcW w:w="1005" w:type="pct"/>
            <w:vMerge/>
          </w:tcPr>
          <w:p w14:paraId="236F5C54"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0235CDD3"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 xml:space="preserve">ПР №32. Ремонт контактов. </w:t>
            </w:r>
          </w:p>
        </w:tc>
      </w:tr>
      <w:tr w:rsidR="0093319B" w:rsidRPr="0093319B" w14:paraId="586514C7" w14:textId="77777777" w:rsidTr="0093319B">
        <w:tblPrEx>
          <w:tblLook w:val="04A0" w:firstRow="1" w:lastRow="0" w:firstColumn="1" w:lastColumn="0" w:noHBand="0" w:noVBand="1"/>
        </w:tblPrEx>
        <w:trPr>
          <w:trHeight w:val="255"/>
        </w:trPr>
        <w:tc>
          <w:tcPr>
            <w:tcW w:w="1005" w:type="pct"/>
            <w:vMerge/>
          </w:tcPr>
          <w:p w14:paraId="73568089"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588DF10B"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№33. Ремонт механических частей аппаратов</w:t>
            </w:r>
          </w:p>
        </w:tc>
      </w:tr>
      <w:tr w:rsidR="0093319B" w:rsidRPr="0093319B" w14:paraId="7C28E145" w14:textId="77777777" w:rsidTr="0093319B">
        <w:tblPrEx>
          <w:tblLook w:val="04A0" w:firstRow="1" w:lastRow="0" w:firstColumn="1" w:lastColumn="0" w:noHBand="0" w:noVBand="1"/>
        </w:tblPrEx>
        <w:trPr>
          <w:trHeight w:val="255"/>
        </w:trPr>
        <w:tc>
          <w:tcPr>
            <w:tcW w:w="1005" w:type="pct"/>
            <w:vMerge/>
          </w:tcPr>
          <w:p w14:paraId="38DAF1B5"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4277774F"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№34. Ремонт магнитной системы, катушек пускателей, контакторов и реле</w:t>
            </w:r>
          </w:p>
        </w:tc>
      </w:tr>
      <w:tr w:rsidR="0093319B" w:rsidRPr="0093319B" w14:paraId="11E79964" w14:textId="77777777" w:rsidTr="0093319B">
        <w:tblPrEx>
          <w:tblLook w:val="04A0" w:firstRow="1" w:lastRow="0" w:firstColumn="1" w:lastColumn="0" w:noHBand="0" w:noVBand="1"/>
        </w:tblPrEx>
        <w:trPr>
          <w:trHeight w:val="255"/>
        </w:trPr>
        <w:tc>
          <w:tcPr>
            <w:tcW w:w="1005" w:type="pct"/>
            <w:vMerge/>
          </w:tcPr>
          <w:p w14:paraId="47571086"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7221B347"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№35. Ремонт контроллеров и командоконтроллеров</w:t>
            </w:r>
          </w:p>
        </w:tc>
      </w:tr>
      <w:tr w:rsidR="0093319B" w:rsidRPr="0093319B" w14:paraId="0A6A2B15" w14:textId="77777777" w:rsidTr="0093319B">
        <w:tblPrEx>
          <w:tblLook w:val="04A0" w:firstRow="1" w:lastRow="0" w:firstColumn="1" w:lastColumn="0" w:noHBand="0" w:noVBand="1"/>
        </w:tblPrEx>
        <w:trPr>
          <w:trHeight w:val="255"/>
        </w:trPr>
        <w:tc>
          <w:tcPr>
            <w:tcW w:w="1005" w:type="pct"/>
            <w:vMerge/>
          </w:tcPr>
          <w:p w14:paraId="7CF448B2"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4295DDC8"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№36. Расчет электронагревателя. Расчет  электронагревателя по основным параметрам.</w:t>
            </w:r>
          </w:p>
        </w:tc>
      </w:tr>
      <w:tr w:rsidR="0093319B" w:rsidRPr="0093319B" w14:paraId="3B692742" w14:textId="77777777" w:rsidTr="0093319B">
        <w:tblPrEx>
          <w:tblLook w:val="04A0" w:firstRow="1" w:lastRow="0" w:firstColumn="1" w:lastColumn="0" w:noHBand="0" w:noVBand="1"/>
        </w:tblPrEx>
        <w:trPr>
          <w:trHeight w:val="255"/>
        </w:trPr>
        <w:tc>
          <w:tcPr>
            <w:tcW w:w="1005" w:type="pct"/>
            <w:vMerge/>
          </w:tcPr>
          <w:p w14:paraId="26038DE9"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7167EFD8"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№37. Ремонт реостатов. Составление технологической карты деффектации и ремонта реостатов.</w:t>
            </w:r>
          </w:p>
        </w:tc>
      </w:tr>
      <w:tr w:rsidR="0093319B" w:rsidRPr="0093319B" w14:paraId="645E07C6" w14:textId="77777777" w:rsidTr="0093319B">
        <w:tblPrEx>
          <w:tblLook w:val="04A0" w:firstRow="1" w:lastRow="0" w:firstColumn="1" w:lastColumn="0" w:noHBand="0" w:noVBand="1"/>
        </w:tblPrEx>
        <w:trPr>
          <w:trHeight w:val="255"/>
        </w:trPr>
        <w:tc>
          <w:tcPr>
            <w:tcW w:w="1005" w:type="pct"/>
            <w:vMerge/>
          </w:tcPr>
          <w:p w14:paraId="4C13D722"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30310A1F"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ПР38. Ремонт электронагревательных и электроотопительных приборов. Составление технологической карты деффектации и ремонта электроотопительных и электронагревательных приборов.</w:t>
            </w:r>
          </w:p>
        </w:tc>
      </w:tr>
      <w:tr w:rsidR="0093319B" w:rsidRPr="0093319B" w14:paraId="7B8C4C92" w14:textId="77777777" w:rsidTr="0093319B">
        <w:tblPrEx>
          <w:tblLook w:val="04A0" w:firstRow="1" w:lastRow="0" w:firstColumn="1" w:lastColumn="0" w:noHBand="0" w:noVBand="1"/>
        </w:tblPrEx>
        <w:trPr>
          <w:trHeight w:val="255"/>
        </w:trPr>
        <w:tc>
          <w:tcPr>
            <w:tcW w:w="1005" w:type="pct"/>
            <w:vMerge/>
          </w:tcPr>
          <w:p w14:paraId="065D1FD5"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3D9AED3F"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№39. Параметры судовых электрических установок и расчет мощности генераторных агрегатов. Расчет параметров генераторных агрегатов для оптимальной работы потребителей.</w:t>
            </w:r>
          </w:p>
        </w:tc>
      </w:tr>
      <w:tr w:rsidR="0093319B" w:rsidRPr="0093319B" w14:paraId="5D088F73" w14:textId="77777777" w:rsidTr="0093319B">
        <w:tblPrEx>
          <w:tblLook w:val="04A0" w:firstRow="1" w:lastRow="0" w:firstColumn="1" w:lastColumn="0" w:noHBand="0" w:noVBand="1"/>
        </w:tblPrEx>
        <w:trPr>
          <w:trHeight w:val="255"/>
        </w:trPr>
        <w:tc>
          <w:tcPr>
            <w:tcW w:w="1005" w:type="pct"/>
            <w:vMerge/>
          </w:tcPr>
          <w:p w14:paraId="50627034"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6B775BC5"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№40. Составление структурной схемы ГРЩ. Составление схемы, назначение всех элементов.</w:t>
            </w:r>
          </w:p>
        </w:tc>
      </w:tr>
      <w:tr w:rsidR="0093319B" w:rsidRPr="0093319B" w14:paraId="4BC6CD0D" w14:textId="77777777" w:rsidTr="0093319B">
        <w:tblPrEx>
          <w:tblLook w:val="04A0" w:firstRow="1" w:lastRow="0" w:firstColumn="1" w:lastColumn="0" w:noHBand="0" w:noVBand="1"/>
        </w:tblPrEx>
        <w:trPr>
          <w:trHeight w:val="255"/>
        </w:trPr>
        <w:tc>
          <w:tcPr>
            <w:tcW w:w="1005" w:type="pct"/>
            <w:vMerge/>
          </w:tcPr>
          <w:p w14:paraId="2C74046C"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79DA6E4F"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 xml:space="preserve">ПР №41. Параллельная работа синхронных генераторов и распределение нагрузки. Схема параллельной работы синхронных генераторов. Рассмотрение достоинств и недостатков схемы. </w:t>
            </w:r>
          </w:p>
        </w:tc>
      </w:tr>
      <w:tr w:rsidR="0093319B" w:rsidRPr="0093319B" w14:paraId="4C67BE68" w14:textId="77777777" w:rsidTr="0093319B">
        <w:tblPrEx>
          <w:tblLook w:val="04A0" w:firstRow="1" w:lastRow="0" w:firstColumn="1" w:lastColumn="0" w:noHBand="0" w:noVBand="1"/>
        </w:tblPrEx>
        <w:trPr>
          <w:trHeight w:val="255"/>
        </w:trPr>
        <w:tc>
          <w:tcPr>
            <w:tcW w:w="1005" w:type="pct"/>
            <w:vMerge/>
          </w:tcPr>
          <w:p w14:paraId="24B54B68"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5A1AACE5"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№42. Изучение принципиальной схемы генераторной секции переменного тока. Схема генераторной секции, состав и назначение.</w:t>
            </w:r>
          </w:p>
        </w:tc>
      </w:tr>
      <w:tr w:rsidR="0093319B" w:rsidRPr="0093319B" w14:paraId="5F4B7E05" w14:textId="77777777" w:rsidTr="0093319B">
        <w:tblPrEx>
          <w:tblLook w:val="04A0" w:firstRow="1" w:lastRow="0" w:firstColumn="1" w:lastColumn="0" w:noHBand="0" w:noVBand="1"/>
        </w:tblPrEx>
        <w:trPr>
          <w:trHeight w:val="255"/>
        </w:trPr>
        <w:tc>
          <w:tcPr>
            <w:tcW w:w="1005" w:type="pct"/>
            <w:vMerge/>
          </w:tcPr>
          <w:p w14:paraId="4300873B"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0650A80C"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№43. Изучение принципиальной схемы аварийного распределительного щита переменного тока.  Принципиальная схема аварийного распределительного щита переменного тока.</w:t>
            </w:r>
          </w:p>
        </w:tc>
      </w:tr>
      <w:tr w:rsidR="0093319B" w:rsidRPr="0093319B" w14:paraId="021B085F" w14:textId="77777777" w:rsidTr="0093319B">
        <w:tblPrEx>
          <w:tblLook w:val="04A0" w:firstRow="1" w:lastRow="0" w:firstColumn="1" w:lastColumn="0" w:noHBand="0" w:noVBand="1"/>
        </w:tblPrEx>
        <w:trPr>
          <w:trHeight w:val="255"/>
        </w:trPr>
        <w:tc>
          <w:tcPr>
            <w:tcW w:w="1005" w:type="pct"/>
            <w:vMerge w:val="restart"/>
          </w:tcPr>
          <w:p w14:paraId="6E2E5F5A" w14:textId="77777777" w:rsidR="0093319B" w:rsidRPr="0093319B" w:rsidRDefault="0093319B" w:rsidP="00FF27FD">
            <w:pPr>
              <w:contextualSpacing/>
              <w:rPr>
                <w:rFonts w:ascii="Times New Roman" w:hAnsi="Times New Roman" w:cs="Times New Roman"/>
                <w:b/>
                <w:bCs/>
                <w:sz w:val="24"/>
                <w:szCs w:val="24"/>
              </w:rPr>
            </w:pPr>
            <w:r w:rsidRPr="0093319B">
              <w:rPr>
                <w:rFonts w:ascii="Times New Roman" w:hAnsi="Times New Roman" w:cs="Times New Roman"/>
                <w:b/>
                <w:bCs/>
                <w:sz w:val="24"/>
                <w:szCs w:val="24"/>
              </w:rPr>
              <w:t>Тема 1.7. Диагностика и ремонт аппаратуры радиотехники</w:t>
            </w:r>
          </w:p>
        </w:tc>
        <w:tc>
          <w:tcPr>
            <w:tcW w:w="3995" w:type="pct"/>
          </w:tcPr>
          <w:p w14:paraId="040D0239" w14:textId="77777777" w:rsidR="0093319B" w:rsidRPr="0093319B" w:rsidRDefault="0093319B" w:rsidP="00FF27FD">
            <w:pPr>
              <w:contextualSpacing/>
              <w:rPr>
                <w:rFonts w:ascii="Times New Roman" w:hAnsi="Times New Roman" w:cs="Times New Roman"/>
                <w:b/>
                <w:sz w:val="24"/>
                <w:szCs w:val="24"/>
              </w:rPr>
            </w:pPr>
            <w:r w:rsidRPr="0093319B">
              <w:rPr>
                <w:rFonts w:ascii="Times New Roman" w:hAnsi="Times New Roman" w:cs="Times New Roman"/>
                <w:b/>
                <w:bCs/>
                <w:sz w:val="24"/>
                <w:szCs w:val="24"/>
              </w:rPr>
              <w:t>Содержание</w:t>
            </w:r>
          </w:p>
        </w:tc>
      </w:tr>
      <w:tr w:rsidR="0093319B" w:rsidRPr="0093319B" w14:paraId="7DB98F51" w14:textId="77777777" w:rsidTr="0093319B">
        <w:tblPrEx>
          <w:tblLook w:val="04A0" w:firstRow="1" w:lastRow="0" w:firstColumn="1" w:lastColumn="0" w:noHBand="0" w:noVBand="1"/>
        </w:tblPrEx>
        <w:trPr>
          <w:trHeight w:val="255"/>
        </w:trPr>
        <w:tc>
          <w:tcPr>
            <w:tcW w:w="1005" w:type="pct"/>
            <w:vMerge/>
          </w:tcPr>
          <w:p w14:paraId="621CD8CF"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07B6752A" w14:textId="77777777" w:rsidR="0093319B" w:rsidRPr="0093319B" w:rsidRDefault="0093319B" w:rsidP="00FF27FD">
            <w:pPr>
              <w:contextualSpacing/>
              <w:rPr>
                <w:rFonts w:ascii="Times New Roman" w:hAnsi="Times New Roman" w:cs="Times New Roman"/>
                <w:bCs/>
                <w:sz w:val="24"/>
                <w:szCs w:val="24"/>
              </w:rPr>
            </w:pPr>
            <w:r w:rsidRPr="0093319B">
              <w:rPr>
                <w:rFonts w:ascii="Times New Roman" w:hAnsi="Times New Roman" w:cs="Times New Roman"/>
                <w:sz w:val="24"/>
                <w:szCs w:val="24"/>
              </w:rPr>
              <w:t>Радиопередатчик. Схемы питания, схемы возбуждения генераторов. Усиление токов высокой частоты. Промежуточное и оконечное усиление. Стабилизация частоты радиопередатчика.</w:t>
            </w:r>
          </w:p>
        </w:tc>
      </w:tr>
      <w:tr w:rsidR="0093319B" w:rsidRPr="0093319B" w14:paraId="7C92842F" w14:textId="77777777" w:rsidTr="0093319B">
        <w:tblPrEx>
          <w:tblLook w:val="04A0" w:firstRow="1" w:lastRow="0" w:firstColumn="1" w:lastColumn="0" w:noHBand="0" w:noVBand="1"/>
        </w:tblPrEx>
        <w:trPr>
          <w:trHeight w:val="255"/>
        </w:trPr>
        <w:tc>
          <w:tcPr>
            <w:tcW w:w="1005" w:type="pct"/>
            <w:vMerge/>
          </w:tcPr>
          <w:p w14:paraId="52BC0611"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1241ACE5"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Дефектация и ремонт радиопередатчиков. Основные повреждения, способы дефектации. Основные требования при ремонте.</w:t>
            </w:r>
          </w:p>
        </w:tc>
      </w:tr>
      <w:tr w:rsidR="0093319B" w:rsidRPr="0093319B" w14:paraId="6585F057" w14:textId="77777777" w:rsidTr="0093319B">
        <w:tblPrEx>
          <w:tblLook w:val="04A0" w:firstRow="1" w:lastRow="0" w:firstColumn="1" w:lastColumn="0" w:noHBand="0" w:noVBand="1"/>
        </w:tblPrEx>
        <w:trPr>
          <w:trHeight w:val="255"/>
        </w:trPr>
        <w:tc>
          <w:tcPr>
            <w:tcW w:w="1005" w:type="pct"/>
            <w:vMerge/>
          </w:tcPr>
          <w:p w14:paraId="1BE60BB8"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635C4312"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Антенно-фидерные устройства. Основные свойства и параметры антенн. Принцип действия</w:t>
            </w:r>
          </w:p>
        </w:tc>
      </w:tr>
      <w:tr w:rsidR="0093319B" w:rsidRPr="0093319B" w14:paraId="1AF3A793" w14:textId="77777777" w:rsidTr="0093319B">
        <w:tblPrEx>
          <w:tblLook w:val="04A0" w:firstRow="1" w:lastRow="0" w:firstColumn="1" w:lastColumn="0" w:noHBand="0" w:noVBand="1"/>
        </w:tblPrEx>
        <w:trPr>
          <w:trHeight w:val="255"/>
        </w:trPr>
        <w:tc>
          <w:tcPr>
            <w:tcW w:w="1005" w:type="pct"/>
            <w:vMerge/>
          </w:tcPr>
          <w:p w14:paraId="5E621B89"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74C7401E"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Дефектация и ремонт антенно-фидерных устройств. Повреждение антенн, способы ремонта.</w:t>
            </w:r>
          </w:p>
        </w:tc>
      </w:tr>
      <w:tr w:rsidR="0093319B" w:rsidRPr="0093319B" w14:paraId="67565154" w14:textId="77777777" w:rsidTr="0093319B">
        <w:tblPrEx>
          <w:tblLook w:val="04A0" w:firstRow="1" w:lastRow="0" w:firstColumn="1" w:lastColumn="0" w:noHBand="0" w:noVBand="1"/>
        </w:tblPrEx>
        <w:trPr>
          <w:trHeight w:val="255"/>
        </w:trPr>
        <w:tc>
          <w:tcPr>
            <w:tcW w:w="1005" w:type="pct"/>
            <w:vMerge/>
          </w:tcPr>
          <w:p w14:paraId="107082CE"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4756C87D"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Судовые радиопеленгаторы. Устройство, составные части. Принцип работы.</w:t>
            </w:r>
          </w:p>
        </w:tc>
      </w:tr>
      <w:tr w:rsidR="0093319B" w:rsidRPr="0093319B" w14:paraId="2A5A6445" w14:textId="77777777" w:rsidTr="0093319B">
        <w:tblPrEx>
          <w:tblLook w:val="04A0" w:firstRow="1" w:lastRow="0" w:firstColumn="1" w:lastColumn="0" w:noHBand="0" w:noVBand="1"/>
        </w:tblPrEx>
        <w:trPr>
          <w:trHeight w:val="255"/>
        </w:trPr>
        <w:tc>
          <w:tcPr>
            <w:tcW w:w="1005" w:type="pct"/>
            <w:vMerge/>
          </w:tcPr>
          <w:p w14:paraId="757AEF42"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0839BED3"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Диагностика повреждений радиопеленгатора. Технология выявления неисправностей различными видами диагностирования</w:t>
            </w:r>
          </w:p>
        </w:tc>
      </w:tr>
      <w:tr w:rsidR="0093319B" w:rsidRPr="0093319B" w14:paraId="04487D19" w14:textId="77777777" w:rsidTr="0093319B">
        <w:tblPrEx>
          <w:tblLook w:val="04A0" w:firstRow="1" w:lastRow="0" w:firstColumn="1" w:lastColumn="0" w:noHBand="0" w:noVBand="1"/>
        </w:tblPrEx>
        <w:trPr>
          <w:trHeight w:val="255"/>
        </w:trPr>
        <w:tc>
          <w:tcPr>
            <w:tcW w:w="1005" w:type="pct"/>
            <w:vMerge/>
          </w:tcPr>
          <w:p w14:paraId="68C566B5"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78021E11"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Судовые радиолокационные станции. Принцип работы.</w:t>
            </w:r>
          </w:p>
        </w:tc>
      </w:tr>
      <w:tr w:rsidR="0093319B" w:rsidRPr="0093319B" w14:paraId="0B13E06D" w14:textId="77777777" w:rsidTr="0093319B">
        <w:tblPrEx>
          <w:tblLook w:val="04A0" w:firstRow="1" w:lastRow="0" w:firstColumn="1" w:lastColumn="0" w:noHBand="0" w:noVBand="1"/>
        </w:tblPrEx>
        <w:trPr>
          <w:trHeight w:val="255"/>
        </w:trPr>
        <w:tc>
          <w:tcPr>
            <w:tcW w:w="1005" w:type="pct"/>
            <w:vMerge/>
          </w:tcPr>
          <w:p w14:paraId="6BF3D290"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03E1DE25"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Основные эксплуатационные и технические параметры. Дальность обнаружения цели, мощность, поперечник рассеивания, длинна волны, высота монтажа антенны.</w:t>
            </w:r>
          </w:p>
        </w:tc>
      </w:tr>
      <w:tr w:rsidR="0093319B" w:rsidRPr="0093319B" w14:paraId="04368007" w14:textId="77777777" w:rsidTr="0093319B">
        <w:tblPrEx>
          <w:tblLook w:val="04A0" w:firstRow="1" w:lastRow="0" w:firstColumn="1" w:lastColumn="0" w:noHBand="0" w:noVBand="1"/>
        </w:tblPrEx>
        <w:trPr>
          <w:trHeight w:val="255"/>
        </w:trPr>
        <w:tc>
          <w:tcPr>
            <w:tcW w:w="1005" w:type="pct"/>
            <w:vMerge/>
          </w:tcPr>
          <w:p w14:paraId="149564CE"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4248F6F2"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Структурная схема РЛС. Основные составные части.</w:t>
            </w:r>
          </w:p>
        </w:tc>
      </w:tr>
      <w:tr w:rsidR="0093319B" w:rsidRPr="0093319B" w14:paraId="43FD49ED" w14:textId="77777777" w:rsidTr="0093319B">
        <w:tblPrEx>
          <w:tblLook w:val="04A0" w:firstRow="1" w:lastRow="0" w:firstColumn="1" w:lastColumn="0" w:noHBand="0" w:noVBand="1"/>
        </w:tblPrEx>
        <w:trPr>
          <w:trHeight w:val="255"/>
        </w:trPr>
        <w:tc>
          <w:tcPr>
            <w:tcW w:w="1005" w:type="pct"/>
            <w:vMerge/>
          </w:tcPr>
          <w:p w14:paraId="39DA456A"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05A5C82E"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Синхронизатор. Назначение, устройство, линия задержки.</w:t>
            </w:r>
          </w:p>
        </w:tc>
      </w:tr>
      <w:tr w:rsidR="0093319B" w:rsidRPr="0093319B" w14:paraId="5895B6E5" w14:textId="77777777" w:rsidTr="0093319B">
        <w:tblPrEx>
          <w:tblLook w:val="04A0" w:firstRow="1" w:lastRow="0" w:firstColumn="1" w:lastColumn="0" w:noHBand="0" w:noVBand="1"/>
        </w:tblPrEx>
        <w:trPr>
          <w:trHeight w:val="255"/>
        </w:trPr>
        <w:tc>
          <w:tcPr>
            <w:tcW w:w="1005" w:type="pct"/>
            <w:vMerge/>
          </w:tcPr>
          <w:p w14:paraId="6709F24B"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03A1285A"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Передатчик РЛС. Назначение, устройство, наличие магнетрона.</w:t>
            </w:r>
          </w:p>
        </w:tc>
      </w:tr>
      <w:tr w:rsidR="0093319B" w:rsidRPr="0093319B" w14:paraId="2D2EE104" w14:textId="77777777" w:rsidTr="0093319B">
        <w:tblPrEx>
          <w:tblLook w:val="04A0" w:firstRow="1" w:lastRow="0" w:firstColumn="1" w:lastColumn="0" w:noHBand="0" w:noVBand="1"/>
        </w:tblPrEx>
        <w:trPr>
          <w:trHeight w:val="255"/>
        </w:trPr>
        <w:tc>
          <w:tcPr>
            <w:tcW w:w="1005" w:type="pct"/>
            <w:vMerge/>
          </w:tcPr>
          <w:p w14:paraId="029663DC"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5E819B47"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Антенно-волноводные устройство РЛС. Назначение, особенности устройства, щели.</w:t>
            </w:r>
          </w:p>
        </w:tc>
      </w:tr>
      <w:tr w:rsidR="0093319B" w:rsidRPr="0093319B" w14:paraId="4901FE5A" w14:textId="77777777" w:rsidTr="0093319B">
        <w:tblPrEx>
          <w:tblLook w:val="04A0" w:firstRow="1" w:lastRow="0" w:firstColumn="1" w:lastColumn="0" w:noHBand="0" w:noVBand="1"/>
        </w:tblPrEx>
        <w:trPr>
          <w:trHeight w:val="255"/>
        </w:trPr>
        <w:tc>
          <w:tcPr>
            <w:tcW w:w="1005" w:type="pct"/>
            <w:vMerge/>
          </w:tcPr>
          <w:p w14:paraId="7A7B2859"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61C7CCA0"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Приёмник РЛС. Тип приёмника РЛС. Устройство.</w:t>
            </w:r>
          </w:p>
        </w:tc>
      </w:tr>
      <w:tr w:rsidR="0093319B" w:rsidRPr="0093319B" w14:paraId="1C810A6F" w14:textId="77777777" w:rsidTr="0093319B">
        <w:tblPrEx>
          <w:tblLook w:val="04A0" w:firstRow="1" w:lastRow="0" w:firstColumn="1" w:lastColumn="0" w:noHBand="0" w:noVBand="1"/>
        </w:tblPrEx>
        <w:trPr>
          <w:trHeight w:val="255"/>
        </w:trPr>
        <w:tc>
          <w:tcPr>
            <w:tcW w:w="1005" w:type="pct"/>
            <w:vMerge/>
          </w:tcPr>
          <w:p w14:paraId="6C878F92"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279BBBD1"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 xml:space="preserve">Индикатор РЛС. Устройство. </w:t>
            </w:r>
          </w:p>
        </w:tc>
      </w:tr>
      <w:tr w:rsidR="0093319B" w:rsidRPr="0093319B" w14:paraId="322B953A" w14:textId="77777777" w:rsidTr="0093319B">
        <w:tblPrEx>
          <w:tblLook w:val="04A0" w:firstRow="1" w:lastRow="0" w:firstColumn="1" w:lastColumn="0" w:noHBand="0" w:noVBand="1"/>
        </w:tblPrEx>
        <w:trPr>
          <w:trHeight w:val="255"/>
        </w:trPr>
        <w:tc>
          <w:tcPr>
            <w:tcW w:w="1005" w:type="pct"/>
            <w:vMerge/>
          </w:tcPr>
          <w:p w14:paraId="1D79FF12"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6C3B1899"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Судовые навигационные РЛС. НРЛС и их основные эксплуатационно-технические параметры.</w:t>
            </w:r>
          </w:p>
        </w:tc>
      </w:tr>
      <w:tr w:rsidR="0093319B" w:rsidRPr="0093319B" w14:paraId="7EE3177E" w14:textId="77777777" w:rsidTr="0093319B">
        <w:tblPrEx>
          <w:tblLook w:val="04A0" w:firstRow="1" w:lastRow="0" w:firstColumn="1" w:lastColumn="0" w:noHBand="0" w:noVBand="1"/>
        </w:tblPrEx>
        <w:trPr>
          <w:trHeight w:val="255"/>
        </w:trPr>
        <w:tc>
          <w:tcPr>
            <w:tcW w:w="1005" w:type="pct"/>
            <w:vMerge/>
          </w:tcPr>
          <w:p w14:paraId="4D089E6C"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5EB27298"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Дефектация и ремонт РЛС.  Повреждения. Технология ремонта</w:t>
            </w:r>
          </w:p>
        </w:tc>
      </w:tr>
      <w:tr w:rsidR="0093319B" w:rsidRPr="0093319B" w14:paraId="26192C8E" w14:textId="77777777" w:rsidTr="0093319B">
        <w:tblPrEx>
          <w:tblLook w:val="04A0" w:firstRow="1" w:lastRow="0" w:firstColumn="1" w:lastColumn="0" w:noHBand="0" w:noVBand="1"/>
        </w:tblPrEx>
        <w:trPr>
          <w:trHeight w:val="255"/>
        </w:trPr>
        <w:tc>
          <w:tcPr>
            <w:tcW w:w="1005" w:type="pct"/>
            <w:vMerge/>
          </w:tcPr>
          <w:p w14:paraId="69093AA7"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221BF881" w14:textId="77777777" w:rsidR="0093319B" w:rsidRPr="0093319B" w:rsidRDefault="0093319B" w:rsidP="00FF27FD">
            <w:pPr>
              <w:contextualSpacing/>
              <w:rPr>
                <w:rFonts w:ascii="Times New Roman" w:hAnsi="Times New Roman" w:cs="Times New Roman"/>
                <w:b/>
                <w:sz w:val="24"/>
                <w:szCs w:val="24"/>
              </w:rPr>
            </w:pPr>
            <w:r w:rsidRPr="0093319B">
              <w:rPr>
                <w:rFonts w:ascii="Times New Roman" w:hAnsi="Times New Roman" w:cs="Times New Roman"/>
                <w:b/>
                <w:bCs/>
                <w:sz w:val="24"/>
                <w:szCs w:val="24"/>
              </w:rPr>
              <w:t xml:space="preserve">В том числе практических занятий  </w:t>
            </w:r>
          </w:p>
        </w:tc>
      </w:tr>
      <w:tr w:rsidR="0093319B" w:rsidRPr="0093319B" w14:paraId="0B3AE65B" w14:textId="77777777" w:rsidTr="0093319B">
        <w:tblPrEx>
          <w:tblLook w:val="04A0" w:firstRow="1" w:lastRow="0" w:firstColumn="1" w:lastColumn="0" w:noHBand="0" w:noVBand="1"/>
        </w:tblPrEx>
        <w:trPr>
          <w:trHeight w:val="255"/>
        </w:trPr>
        <w:tc>
          <w:tcPr>
            <w:tcW w:w="1005" w:type="pct"/>
            <w:vMerge/>
          </w:tcPr>
          <w:p w14:paraId="2ECF0633"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572D985C"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 xml:space="preserve">ПР №44 Разбор радиоприемника. Основные составные части радиоприемника. Назначение элементов </w:t>
            </w:r>
          </w:p>
        </w:tc>
      </w:tr>
      <w:tr w:rsidR="0093319B" w:rsidRPr="0093319B" w14:paraId="4DF739FE" w14:textId="77777777" w:rsidTr="0093319B">
        <w:tblPrEx>
          <w:tblLook w:val="04A0" w:firstRow="1" w:lastRow="0" w:firstColumn="1" w:lastColumn="0" w:noHBand="0" w:noVBand="1"/>
        </w:tblPrEx>
        <w:trPr>
          <w:trHeight w:val="255"/>
        </w:trPr>
        <w:tc>
          <w:tcPr>
            <w:tcW w:w="1005" w:type="pct"/>
            <w:vMerge/>
          </w:tcPr>
          <w:p w14:paraId="6DA3D7DE"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419D634C"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№45 Диагностика радиоприемника. Выявление повреждения радиоприемника. Составление технологической карты ремонтных работ</w:t>
            </w:r>
          </w:p>
        </w:tc>
      </w:tr>
      <w:tr w:rsidR="0093319B" w:rsidRPr="0093319B" w14:paraId="0FD348DB" w14:textId="77777777" w:rsidTr="0093319B">
        <w:tblPrEx>
          <w:tblLook w:val="04A0" w:firstRow="1" w:lastRow="0" w:firstColumn="1" w:lastColumn="0" w:noHBand="0" w:noVBand="1"/>
        </w:tblPrEx>
        <w:trPr>
          <w:trHeight w:val="255"/>
        </w:trPr>
        <w:tc>
          <w:tcPr>
            <w:tcW w:w="1005" w:type="pct"/>
            <w:vMerge/>
          </w:tcPr>
          <w:p w14:paraId="2078A7E2"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4FCD3E13"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№46 Супергетеродинный радиоприемник. Составление функциональной схемы супергетеродинного радиоприемника</w:t>
            </w:r>
          </w:p>
        </w:tc>
      </w:tr>
      <w:tr w:rsidR="0093319B" w:rsidRPr="0093319B" w14:paraId="1B5322E9" w14:textId="77777777" w:rsidTr="0093319B">
        <w:tblPrEx>
          <w:tblLook w:val="04A0" w:firstRow="1" w:lastRow="0" w:firstColumn="1" w:lastColumn="0" w:noHBand="0" w:noVBand="1"/>
        </w:tblPrEx>
        <w:trPr>
          <w:trHeight w:val="255"/>
        </w:trPr>
        <w:tc>
          <w:tcPr>
            <w:tcW w:w="1005" w:type="pct"/>
            <w:vMerge/>
          </w:tcPr>
          <w:p w14:paraId="379EA6E4"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5C754E8B"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№47 Изучение основных показателей радиоприемника. Чувствительность, избирательность, диапазон рабочих частот. Составление таблицы</w:t>
            </w:r>
          </w:p>
        </w:tc>
      </w:tr>
      <w:tr w:rsidR="0093319B" w:rsidRPr="0093319B" w14:paraId="16B15403" w14:textId="77777777" w:rsidTr="0093319B">
        <w:tblPrEx>
          <w:tblLook w:val="04A0" w:firstRow="1" w:lastRow="0" w:firstColumn="1" w:lastColumn="0" w:noHBand="0" w:noVBand="1"/>
        </w:tblPrEx>
        <w:trPr>
          <w:trHeight w:val="255"/>
        </w:trPr>
        <w:tc>
          <w:tcPr>
            <w:tcW w:w="1005" w:type="pct"/>
            <w:vMerge/>
          </w:tcPr>
          <w:p w14:paraId="5F6EF426"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3E9935CA"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№48 Амплитудный, синхронный, частотный детекторы. Изучение принципиальной схемы амплитудного, синхронного, частотного детекторов.</w:t>
            </w:r>
          </w:p>
        </w:tc>
      </w:tr>
      <w:tr w:rsidR="0093319B" w:rsidRPr="0093319B" w14:paraId="3C3493AA" w14:textId="77777777" w:rsidTr="0093319B">
        <w:tblPrEx>
          <w:tblLook w:val="04A0" w:firstRow="1" w:lastRow="0" w:firstColumn="1" w:lastColumn="0" w:noHBand="0" w:noVBand="1"/>
        </w:tblPrEx>
        <w:trPr>
          <w:trHeight w:val="255"/>
        </w:trPr>
        <w:tc>
          <w:tcPr>
            <w:tcW w:w="1005" w:type="pct"/>
            <w:vMerge/>
          </w:tcPr>
          <w:p w14:paraId="2BF0B176"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4BD4C273"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№.49 Несимметричный вибратор. Распределение токов и напряжений, определение действующей высоты, изучение способов настройки в резонанс</w:t>
            </w:r>
          </w:p>
        </w:tc>
      </w:tr>
      <w:tr w:rsidR="0093319B" w:rsidRPr="0093319B" w14:paraId="0CBA64A4" w14:textId="77777777" w:rsidTr="0093319B">
        <w:tblPrEx>
          <w:tblLook w:val="04A0" w:firstRow="1" w:lastRow="0" w:firstColumn="1" w:lastColumn="0" w:noHBand="0" w:noVBand="1"/>
        </w:tblPrEx>
        <w:trPr>
          <w:trHeight w:val="255"/>
        </w:trPr>
        <w:tc>
          <w:tcPr>
            <w:tcW w:w="1005" w:type="pct"/>
            <w:vMerge/>
          </w:tcPr>
          <w:p w14:paraId="4811AB16"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68DD4C06"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№50 Изучение конструкции судовых антенн. Виды повреждений, способы ремонта</w:t>
            </w:r>
          </w:p>
        </w:tc>
      </w:tr>
      <w:tr w:rsidR="0093319B" w:rsidRPr="0093319B" w14:paraId="3D1BF704" w14:textId="77777777" w:rsidTr="0093319B">
        <w:tblPrEx>
          <w:tblLook w:val="04A0" w:firstRow="1" w:lastRow="0" w:firstColumn="1" w:lastColumn="0" w:noHBand="0" w:noVBand="1"/>
        </w:tblPrEx>
        <w:trPr>
          <w:trHeight w:val="255"/>
        </w:trPr>
        <w:tc>
          <w:tcPr>
            <w:tcW w:w="1005" w:type="pct"/>
            <w:vMerge/>
          </w:tcPr>
          <w:p w14:paraId="65B38E9D"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34730F3A"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 xml:space="preserve">ПР №51 Разбор антенн. Основные составляющие. </w:t>
            </w:r>
          </w:p>
        </w:tc>
      </w:tr>
      <w:tr w:rsidR="0093319B" w:rsidRPr="0093319B" w14:paraId="69B56692" w14:textId="77777777" w:rsidTr="0093319B">
        <w:tblPrEx>
          <w:tblLook w:val="04A0" w:firstRow="1" w:lastRow="0" w:firstColumn="1" w:lastColumn="0" w:noHBand="0" w:noVBand="1"/>
        </w:tblPrEx>
        <w:trPr>
          <w:trHeight w:val="255"/>
        </w:trPr>
        <w:tc>
          <w:tcPr>
            <w:tcW w:w="1005" w:type="pct"/>
            <w:vMerge/>
          </w:tcPr>
          <w:p w14:paraId="74E03136"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57CCDFE0"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№52 Рамочная антенна. Правила установки, ремонт и настройка.</w:t>
            </w:r>
          </w:p>
        </w:tc>
      </w:tr>
      <w:tr w:rsidR="0093319B" w:rsidRPr="0093319B" w14:paraId="3FC06611" w14:textId="77777777" w:rsidTr="0093319B">
        <w:tblPrEx>
          <w:tblLook w:val="04A0" w:firstRow="1" w:lastRow="0" w:firstColumn="1" w:lastColumn="0" w:noHBand="0" w:noVBand="1"/>
        </w:tblPrEx>
        <w:trPr>
          <w:trHeight w:val="255"/>
        </w:trPr>
        <w:tc>
          <w:tcPr>
            <w:tcW w:w="1005" w:type="pct"/>
            <w:vMerge/>
          </w:tcPr>
          <w:p w14:paraId="6F2CD2D7"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25A18036"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№53. Волноводно-щелевая антенна. Правила установки. Настройка и регулировка</w:t>
            </w:r>
          </w:p>
        </w:tc>
      </w:tr>
      <w:tr w:rsidR="0093319B" w:rsidRPr="0093319B" w14:paraId="0BB72222" w14:textId="77777777" w:rsidTr="0093319B">
        <w:tblPrEx>
          <w:tblLook w:val="04A0" w:firstRow="1" w:lastRow="0" w:firstColumn="1" w:lastColumn="0" w:noHBand="0" w:noVBand="1"/>
        </w:tblPrEx>
        <w:trPr>
          <w:trHeight w:val="255"/>
        </w:trPr>
        <w:tc>
          <w:tcPr>
            <w:tcW w:w="1005" w:type="pct"/>
            <w:vMerge/>
          </w:tcPr>
          <w:p w14:paraId="53187AD5" w14:textId="77777777" w:rsidR="0093319B" w:rsidRPr="0093319B" w:rsidRDefault="0093319B" w:rsidP="00FF27FD">
            <w:pPr>
              <w:contextualSpacing/>
              <w:rPr>
                <w:rFonts w:ascii="Times New Roman" w:hAnsi="Times New Roman" w:cs="Times New Roman"/>
                <w:b/>
                <w:bCs/>
                <w:sz w:val="24"/>
                <w:szCs w:val="24"/>
              </w:rPr>
            </w:pPr>
          </w:p>
        </w:tc>
        <w:tc>
          <w:tcPr>
            <w:tcW w:w="3995" w:type="pct"/>
          </w:tcPr>
          <w:p w14:paraId="6D2D235B"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ПР №54 Решение задача по теме «Радиолокация»</w:t>
            </w:r>
          </w:p>
          <w:p w14:paraId="77B23C10" w14:textId="77777777" w:rsidR="0093319B" w:rsidRPr="0093319B" w:rsidRDefault="0093319B" w:rsidP="00FF27FD">
            <w:pPr>
              <w:contextualSpacing/>
              <w:rPr>
                <w:rFonts w:ascii="Times New Roman" w:hAnsi="Times New Roman" w:cs="Times New Roman"/>
                <w:sz w:val="24"/>
                <w:szCs w:val="24"/>
              </w:rPr>
            </w:pPr>
            <w:r w:rsidRPr="0093319B">
              <w:rPr>
                <w:rFonts w:ascii="Times New Roman" w:hAnsi="Times New Roman" w:cs="Times New Roman"/>
                <w:sz w:val="24"/>
                <w:szCs w:val="24"/>
              </w:rPr>
              <w:t>Дальность действия РЛС. Влияние водной поверхности, атмосферы и взволнованной морской поверхности на дальность наблюдений</w:t>
            </w:r>
          </w:p>
        </w:tc>
      </w:tr>
      <w:tr w:rsidR="0093319B" w:rsidRPr="0093319B" w14:paraId="30A54CCD" w14:textId="77777777" w:rsidTr="0093319B">
        <w:trPr>
          <w:trHeight w:val="1068"/>
        </w:trPr>
        <w:tc>
          <w:tcPr>
            <w:tcW w:w="5000" w:type="pct"/>
            <w:gridSpan w:val="2"/>
            <w:tcBorders>
              <w:top w:val="single" w:sz="4" w:space="0" w:color="auto"/>
              <w:left w:val="single" w:sz="4" w:space="0" w:color="auto"/>
              <w:bottom w:val="single" w:sz="4" w:space="0" w:color="auto"/>
              <w:right w:val="single" w:sz="4" w:space="0" w:color="auto"/>
            </w:tcBorders>
            <w:hideMark/>
          </w:tcPr>
          <w:p w14:paraId="0BA5309F" w14:textId="77777777" w:rsidR="0093319B" w:rsidRPr="0093319B" w:rsidRDefault="0093319B" w:rsidP="00FF27FD">
            <w:pPr>
              <w:contextualSpacing/>
              <w:rPr>
                <w:rFonts w:ascii="Times New Roman" w:hAnsi="Times New Roman" w:cs="Times New Roman"/>
                <w:b/>
                <w:sz w:val="24"/>
                <w:szCs w:val="24"/>
              </w:rPr>
            </w:pPr>
            <w:r w:rsidRPr="0093319B">
              <w:rPr>
                <w:rFonts w:ascii="Times New Roman" w:hAnsi="Times New Roman" w:cs="Times New Roman"/>
                <w:b/>
                <w:bCs/>
                <w:sz w:val="24"/>
                <w:szCs w:val="24"/>
              </w:rPr>
              <w:t>Примерная тематика самостоятельной учебной работы   20 ак.ч.</w:t>
            </w:r>
          </w:p>
          <w:p w14:paraId="5B46F510" w14:textId="77777777" w:rsidR="0093319B" w:rsidRPr="0093319B" w:rsidRDefault="0093319B" w:rsidP="0093319B">
            <w:pPr>
              <w:pStyle w:val="a4"/>
              <w:numPr>
                <w:ilvl w:val="0"/>
                <w:numId w:val="16"/>
              </w:numPr>
              <w:tabs>
                <w:tab w:val="left" w:pos="426"/>
              </w:tabs>
              <w:spacing w:before="120"/>
              <w:ind w:left="0" w:firstLine="29"/>
              <w:rPr>
                <w:rFonts w:ascii="Times New Roman" w:hAnsi="Times New Roman" w:cs="Times New Roman"/>
                <w:sz w:val="24"/>
                <w:szCs w:val="24"/>
              </w:rPr>
            </w:pPr>
            <w:r w:rsidRPr="0093319B">
              <w:rPr>
                <w:rFonts w:ascii="Times New Roman" w:hAnsi="Times New Roman" w:cs="Times New Roman"/>
                <w:sz w:val="24"/>
                <w:szCs w:val="24"/>
              </w:rPr>
              <w:t xml:space="preserve">Систематическая проработка конспектов занятий, учебной и специальной литературы (по вопросам к параграфам, главам учебных пособий, составленным преподавателем). </w:t>
            </w:r>
          </w:p>
          <w:p w14:paraId="4C345495" w14:textId="77777777" w:rsidR="0093319B" w:rsidRPr="0093319B" w:rsidRDefault="0093319B" w:rsidP="0093319B">
            <w:pPr>
              <w:pStyle w:val="a4"/>
              <w:numPr>
                <w:ilvl w:val="0"/>
                <w:numId w:val="16"/>
              </w:numPr>
              <w:tabs>
                <w:tab w:val="left" w:pos="426"/>
              </w:tabs>
              <w:spacing w:before="120"/>
              <w:ind w:left="0" w:firstLine="29"/>
              <w:rPr>
                <w:rFonts w:ascii="Times New Roman" w:hAnsi="Times New Roman" w:cs="Times New Roman"/>
                <w:sz w:val="24"/>
                <w:szCs w:val="24"/>
              </w:rPr>
            </w:pPr>
            <w:r w:rsidRPr="0093319B">
              <w:rPr>
                <w:rFonts w:ascii="Times New Roman" w:hAnsi="Times New Roman" w:cs="Times New Roman"/>
                <w:sz w:val="24"/>
                <w:szCs w:val="24"/>
              </w:rPr>
              <w:t xml:space="preserve"> Подготовка сообщений.</w:t>
            </w:r>
          </w:p>
          <w:p w14:paraId="0E9DB5F1" w14:textId="77777777" w:rsidR="0093319B" w:rsidRPr="0093319B" w:rsidRDefault="0093319B" w:rsidP="0093319B">
            <w:pPr>
              <w:pStyle w:val="a4"/>
              <w:numPr>
                <w:ilvl w:val="0"/>
                <w:numId w:val="16"/>
              </w:numPr>
              <w:tabs>
                <w:tab w:val="left" w:pos="426"/>
              </w:tabs>
              <w:spacing w:before="120"/>
              <w:ind w:left="0" w:firstLine="29"/>
              <w:rPr>
                <w:rFonts w:ascii="Times New Roman" w:hAnsi="Times New Roman" w:cs="Times New Roman"/>
                <w:sz w:val="24"/>
                <w:szCs w:val="24"/>
              </w:rPr>
            </w:pPr>
            <w:r w:rsidRPr="0093319B">
              <w:rPr>
                <w:rFonts w:ascii="Times New Roman" w:hAnsi="Times New Roman" w:cs="Times New Roman"/>
                <w:sz w:val="24"/>
                <w:szCs w:val="24"/>
              </w:rPr>
              <w:t xml:space="preserve"> Решение производственных (профессиональных) задач.</w:t>
            </w:r>
          </w:p>
          <w:p w14:paraId="5359A1E9" w14:textId="77777777" w:rsidR="0093319B" w:rsidRPr="0093319B" w:rsidRDefault="0093319B" w:rsidP="0093319B">
            <w:pPr>
              <w:pStyle w:val="a4"/>
              <w:numPr>
                <w:ilvl w:val="0"/>
                <w:numId w:val="16"/>
              </w:numPr>
              <w:tabs>
                <w:tab w:val="left" w:pos="426"/>
              </w:tabs>
              <w:ind w:left="0" w:firstLine="29"/>
              <w:rPr>
                <w:rFonts w:ascii="Times New Roman" w:hAnsi="Times New Roman" w:cs="Times New Roman"/>
                <w:sz w:val="24"/>
                <w:szCs w:val="24"/>
              </w:rPr>
            </w:pPr>
            <w:r w:rsidRPr="0093319B">
              <w:rPr>
                <w:rFonts w:ascii="Times New Roman" w:hAnsi="Times New Roman" w:cs="Times New Roman"/>
                <w:sz w:val="24"/>
                <w:szCs w:val="24"/>
              </w:rPr>
              <w:t xml:space="preserve"> Подготовка к практическим работам с использованием методических рекомендаций преподавателя, выполнение заданий практической работы, оформление практических работ.</w:t>
            </w:r>
          </w:p>
        </w:tc>
      </w:tr>
      <w:tr w:rsidR="0093319B" w:rsidRPr="0093319B" w14:paraId="750A1BAC" w14:textId="77777777" w:rsidTr="0093319B">
        <w:tc>
          <w:tcPr>
            <w:tcW w:w="5000" w:type="pct"/>
            <w:gridSpan w:val="2"/>
            <w:tcBorders>
              <w:top w:val="single" w:sz="4" w:space="0" w:color="auto"/>
              <w:left w:val="single" w:sz="4" w:space="0" w:color="auto"/>
              <w:bottom w:val="single" w:sz="4" w:space="0" w:color="auto"/>
              <w:right w:val="single" w:sz="4" w:space="0" w:color="auto"/>
            </w:tcBorders>
            <w:hideMark/>
          </w:tcPr>
          <w:p w14:paraId="50801031" w14:textId="77777777" w:rsidR="0093319B" w:rsidRPr="0093319B" w:rsidRDefault="0093319B" w:rsidP="00FF27FD">
            <w:pPr>
              <w:contextualSpacing/>
              <w:rPr>
                <w:rFonts w:ascii="Times New Roman" w:hAnsi="Times New Roman" w:cs="Times New Roman"/>
                <w:b/>
                <w:bCs/>
                <w:sz w:val="24"/>
                <w:szCs w:val="24"/>
              </w:rPr>
            </w:pPr>
            <w:r w:rsidRPr="0093319B">
              <w:rPr>
                <w:rFonts w:ascii="Times New Roman" w:hAnsi="Times New Roman" w:cs="Times New Roman"/>
                <w:b/>
                <w:bCs/>
                <w:sz w:val="24"/>
                <w:szCs w:val="24"/>
              </w:rPr>
              <w:t>Учебная практика    108 ак.ч.</w:t>
            </w:r>
          </w:p>
          <w:p w14:paraId="5BF9F8B9" w14:textId="77777777" w:rsidR="0093319B" w:rsidRPr="0093319B" w:rsidRDefault="0093319B" w:rsidP="00FF27FD">
            <w:pPr>
              <w:contextualSpacing/>
              <w:rPr>
                <w:rFonts w:ascii="Times New Roman" w:hAnsi="Times New Roman" w:cs="Times New Roman"/>
                <w:b/>
                <w:bCs/>
                <w:sz w:val="24"/>
                <w:szCs w:val="24"/>
              </w:rPr>
            </w:pPr>
            <w:r w:rsidRPr="0093319B">
              <w:rPr>
                <w:rFonts w:ascii="Times New Roman" w:hAnsi="Times New Roman" w:cs="Times New Roman"/>
                <w:b/>
                <w:bCs/>
                <w:sz w:val="24"/>
                <w:szCs w:val="24"/>
              </w:rPr>
              <w:t xml:space="preserve">Виды работ </w:t>
            </w:r>
          </w:p>
          <w:p w14:paraId="1FC7B1A4" w14:textId="77777777" w:rsidR="0093319B" w:rsidRPr="0093319B" w:rsidRDefault="0093319B" w:rsidP="00FF27FD">
            <w:pPr>
              <w:contextualSpacing/>
              <w:rPr>
                <w:rFonts w:ascii="Times New Roman" w:hAnsi="Times New Roman" w:cs="Times New Roman"/>
                <w:bCs/>
                <w:sz w:val="24"/>
                <w:szCs w:val="24"/>
              </w:rPr>
            </w:pPr>
            <w:r w:rsidRPr="0093319B">
              <w:rPr>
                <w:rFonts w:ascii="Times New Roman" w:hAnsi="Times New Roman" w:cs="Times New Roman"/>
                <w:bCs/>
                <w:sz w:val="24"/>
                <w:szCs w:val="24"/>
              </w:rPr>
              <w:t>Ремонт аппаратуры радиосвязи, замена микрофона, наушника, замена и проверка аккумуляторных батарей, дефектация радиоприемника.</w:t>
            </w:r>
          </w:p>
          <w:p w14:paraId="4AF6B1A6" w14:textId="77777777" w:rsidR="0093319B" w:rsidRPr="0093319B" w:rsidRDefault="0093319B" w:rsidP="00FF27FD">
            <w:pPr>
              <w:contextualSpacing/>
              <w:rPr>
                <w:rFonts w:ascii="Times New Roman" w:hAnsi="Times New Roman" w:cs="Times New Roman"/>
                <w:b/>
                <w:bCs/>
                <w:sz w:val="24"/>
                <w:szCs w:val="24"/>
              </w:rPr>
            </w:pPr>
            <w:r w:rsidRPr="0093319B">
              <w:rPr>
                <w:rFonts w:ascii="Times New Roman" w:hAnsi="Times New Roman" w:cs="Times New Roman"/>
                <w:bCs/>
                <w:sz w:val="24"/>
                <w:szCs w:val="24"/>
              </w:rPr>
              <w:t>Ремонт аппаратуры судовой сигнализации, установление необходимых зазоров, регулировка контактных групп, регулировка трещоток, замена датчиков, ремонт судовых антенн.</w:t>
            </w:r>
          </w:p>
        </w:tc>
      </w:tr>
      <w:tr w:rsidR="0093319B" w:rsidRPr="0093319B" w14:paraId="22E2D3A2" w14:textId="77777777" w:rsidTr="0093319B">
        <w:tc>
          <w:tcPr>
            <w:tcW w:w="5000" w:type="pct"/>
            <w:gridSpan w:val="2"/>
            <w:tcBorders>
              <w:top w:val="single" w:sz="4" w:space="0" w:color="auto"/>
              <w:left w:val="single" w:sz="4" w:space="0" w:color="auto"/>
              <w:bottom w:val="single" w:sz="4" w:space="0" w:color="auto"/>
              <w:right w:val="single" w:sz="4" w:space="0" w:color="auto"/>
            </w:tcBorders>
            <w:hideMark/>
          </w:tcPr>
          <w:p w14:paraId="1FD484AE" w14:textId="77777777" w:rsidR="0093319B" w:rsidRPr="0093319B" w:rsidRDefault="0093319B" w:rsidP="00FF27FD">
            <w:pPr>
              <w:contextualSpacing/>
              <w:rPr>
                <w:rFonts w:ascii="Times New Roman" w:hAnsi="Times New Roman" w:cs="Times New Roman"/>
                <w:i/>
                <w:sz w:val="24"/>
                <w:szCs w:val="24"/>
              </w:rPr>
            </w:pPr>
            <w:r w:rsidRPr="0093319B">
              <w:rPr>
                <w:rFonts w:ascii="Times New Roman" w:hAnsi="Times New Roman" w:cs="Times New Roman"/>
                <w:b/>
                <w:bCs/>
                <w:sz w:val="24"/>
                <w:szCs w:val="24"/>
              </w:rPr>
              <w:lastRenderedPageBreak/>
              <w:t xml:space="preserve">Производственная практика </w:t>
            </w:r>
            <w:r w:rsidRPr="0093319B">
              <w:rPr>
                <w:rFonts w:ascii="Times New Roman" w:hAnsi="Times New Roman" w:cs="Times New Roman"/>
                <w:i/>
                <w:sz w:val="24"/>
                <w:szCs w:val="24"/>
              </w:rPr>
              <w:t xml:space="preserve">(если предусмотрено рассредоточенное прохождение практики)  </w:t>
            </w:r>
            <w:r w:rsidRPr="0093319B">
              <w:rPr>
                <w:rFonts w:ascii="Times New Roman" w:hAnsi="Times New Roman" w:cs="Times New Roman"/>
                <w:b/>
                <w:bCs/>
                <w:i/>
                <w:sz w:val="24"/>
                <w:szCs w:val="24"/>
              </w:rPr>
              <w:t>180 ак.ч.</w:t>
            </w:r>
          </w:p>
          <w:p w14:paraId="36F2CFF8" w14:textId="77777777" w:rsidR="0093319B" w:rsidRPr="0093319B" w:rsidRDefault="0093319B" w:rsidP="00FF27FD">
            <w:pPr>
              <w:contextualSpacing/>
              <w:rPr>
                <w:rFonts w:ascii="Times New Roman" w:hAnsi="Times New Roman" w:cs="Times New Roman"/>
                <w:b/>
                <w:bCs/>
                <w:sz w:val="24"/>
                <w:szCs w:val="24"/>
              </w:rPr>
            </w:pPr>
            <w:r w:rsidRPr="0093319B">
              <w:rPr>
                <w:rFonts w:ascii="Times New Roman" w:hAnsi="Times New Roman" w:cs="Times New Roman"/>
                <w:b/>
                <w:bCs/>
                <w:sz w:val="24"/>
                <w:szCs w:val="24"/>
              </w:rPr>
              <w:t xml:space="preserve">Виды работ </w:t>
            </w:r>
          </w:p>
          <w:p w14:paraId="1C211EE2" w14:textId="77777777" w:rsidR="0093319B" w:rsidRPr="0093319B" w:rsidRDefault="0093319B" w:rsidP="00FF27FD">
            <w:pPr>
              <w:contextualSpacing/>
              <w:rPr>
                <w:rFonts w:ascii="Times New Roman" w:hAnsi="Times New Roman" w:cs="Times New Roman"/>
                <w:bCs/>
                <w:sz w:val="24"/>
                <w:szCs w:val="24"/>
              </w:rPr>
            </w:pPr>
            <w:r w:rsidRPr="0093319B">
              <w:rPr>
                <w:rFonts w:ascii="Times New Roman" w:hAnsi="Times New Roman" w:cs="Times New Roman"/>
                <w:bCs/>
                <w:sz w:val="24"/>
                <w:szCs w:val="24"/>
              </w:rPr>
              <w:t>Диагностика, ремонт и настройка электрических аппаратов и распределительных устройств</w:t>
            </w:r>
          </w:p>
          <w:p w14:paraId="3DAA8A03" w14:textId="77777777" w:rsidR="0093319B" w:rsidRPr="0093319B" w:rsidRDefault="0093319B" w:rsidP="00FF27FD">
            <w:pPr>
              <w:contextualSpacing/>
              <w:rPr>
                <w:rFonts w:ascii="Times New Roman" w:hAnsi="Times New Roman" w:cs="Times New Roman"/>
                <w:bCs/>
                <w:sz w:val="24"/>
                <w:szCs w:val="24"/>
              </w:rPr>
            </w:pPr>
            <w:r w:rsidRPr="0093319B">
              <w:rPr>
                <w:rFonts w:ascii="Times New Roman" w:hAnsi="Times New Roman" w:cs="Times New Roman"/>
                <w:bCs/>
                <w:sz w:val="24"/>
                <w:szCs w:val="24"/>
              </w:rPr>
              <w:t>Диагностика ремонт и настройка электроизмерительных приборов. Обслуживание судовых антенн, радиоаппаратуры.</w:t>
            </w:r>
          </w:p>
          <w:p w14:paraId="527D5A9F" w14:textId="77777777" w:rsidR="0093319B" w:rsidRPr="0093319B" w:rsidRDefault="0093319B" w:rsidP="00FF27FD">
            <w:pPr>
              <w:contextualSpacing/>
              <w:rPr>
                <w:rFonts w:ascii="Times New Roman" w:hAnsi="Times New Roman" w:cs="Times New Roman"/>
                <w:bCs/>
                <w:sz w:val="24"/>
                <w:szCs w:val="24"/>
              </w:rPr>
            </w:pPr>
            <w:r w:rsidRPr="0093319B">
              <w:rPr>
                <w:rFonts w:ascii="Times New Roman" w:hAnsi="Times New Roman" w:cs="Times New Roman"/>
                <w:bCs/>
                <w:sz w:val="24"/>
                <w:szCs w:val="24"/>
              </w:rPr>
              <w:t>Дефектация кабельных трасс. Обслуживание и ремонт электрических сетей, установочной и осветительной арматуры.</w:t>
            </w:r>
          </w:p>
          <w:p w14:paraId="2E0A752E" w14:textId="77777777" w:rsidR="0093319B" w:rsidRPr="0093319B" w:rsidRDefault="0093319B" w:rsidP="00FF27FD">
            <w:pPr>
              <w:contextualSpacing/>
              <w:rPr>
                <w:rFonts w:ascii="Times New Roman" w:hAnsi="Times New Roman" w:cs="Times New Roman"/>
                <w:bCs/>
                <w:sz w:val="24"/>
                <w:szCs w:val="24"/>
              </w:rPr>
            </w:pPr>
            <w:r w:rsidRPr="0093319B">
              <w:rPr>
                <w:rFonts w:ascii="Times New Roman" w:hAnsi="Times New Roman" w:cs="Times New Roman"/>
                <w:bCs/>
                <w:sz w:val="24"/>
                <w:szCs w:val="24"/>
              </w:rPr>
              <w:t>Обслуживание аккумуляторов, диагностика и ремонт АБ.</w:t>
            </w:r>
          </w:p>
          <w:p w14:paraId="623E435F" w14:textId="77777777" w:rsidR="0093319B" w:rsidRPr="0093319B" w:rsidRDefault="0093319B" w:rsidP="00FF27FD">
            <w:pPr>
              <w:contextualSpacing/>
              <w:rPr>
                <w:rFonts w:ascii="Times New Roman" w:hAnsi="Times New Roman" w:cs="Times New Roman"/>
                <w:bCs/>
                <w:sz w:val="24"/>
                <w:szCs w:val="24"/>
              </w:rPr>
            </w:pPr>
            <w:r w:rsidRPr="0093319B">
              <w:rPr>
                <w:rFonts w:ascii="Times New Roman" w:hAnsi="Times New Roman" w:cs="Times New Roman"/>
                <w:bCs/>
                <w:sz w:val="24"/>
                <w:szCs w:val="24"/>
              </w:rPr>
              <w:t xml:space="preserve">Обслуживание электрических машин и трансформаторов, ремонт и испытания. </w:t>
            </w:r>
          </w:p>
          <w:p w14:paraId="09AB6F4D" w14:textId="77777777" w:rsidR="0093319B" w:rsidRPr="0093319B" w:rsidRDefault="0093319B" w:rsidP="00FF27FD">
            <w:pPr>
              <w:contextualSpacing/>
              <w:rPr>
                <w:rFonts w:ascii="Times New Roman" w:hAnsi="Times New Roman" w:cs="Times New Roman"/>
                <w:bCs/>
                <w:sz w:val="24"/>
                <w:szCs w:val="24"/>
              </w:rPr>
            </w:pPr>
            <w:r w:rsidRPr="0093319B">
              <w:rPr>
                <w:rFonts w:ascii="Times New Roman" w:hAnsi="Times New Roman" w:cs="Times New Roman"/>
                <w:bCs/>
                <w:sz w:val="24"/>
                <w:szCs w:val="24"/>
              </w:rPr>
              <w:t>Обслуживание распределительных устройств. Диагностика и ремонт электрооборудования в распределительных устройствах.</w:t>
            </w:r>
          </w:p>
          <w:p w14:paraId="10D9A402" w14:textId="77777777" w:rsidR="0093319B" w:rsidRPr="0093319B" w:rsidRDefault="0093319B" w:rsidP="00FF27FD">
            <w:pPr>
              <w:contextualSpacing/>
              <w:rPr>
                <w:rFonts w:ascii="Times New Roman" w:hAnsi="Times New Roman" w:cs="Times New Roman"/>
                <w:bCs/>
                <w:sz w:val="24"/>
                <w:szCs w:val="24"/>
              </w:rPr>
            </w:pPr>
            <w:r w:rsidRPr="0093319B">
              <w:rPr>
                <w:rFonts w:ascii="Times New Roman" w:hAnsi="Times New Roman" w:cs="Times New Roman"/>
                <w:bCs/>
                <w:sz w:val="24"/>
                <w:szCs w:val="24"/>
              </w:rPr>
              <w:t>Обслуживание аппаратуры радиотехники. Диагностика и ремонт.</w:t>
            </w:r>
          </w:p>
          <w:p w14:paraId="08759BB3" w14:textId="77777777" w:rsidR="0093319B" w:rsidRPr="0093319B" w:rsidRDefault="0093319B" w:rsidP="00FF27FD">
            <w:pPr>
              <w:contextualSpacing/>
              <w:rPr>
                <w:rFonts w:ascii="Times New Roman" w:hAnsi="Times New Roman" w:cs="Times New Roman"/>
                <w:b/>
                <w:bCs/>
                <w:sz w:val="24"/>
                <w:szCs w:val="24"/>
              </w:rPr>
            </w:pPr>
            <w:r w:rsidRPr="0093319B">
              <w:rPr>
                <w:rFonts w:ascii="Times New Roman" w:hAnsi="Times New Roman" w:cs="Times New Roman"/>
                <w:bCs/>
                <w:sz w:val="24"/>
                <w:szCs w:val="24"/>
              </w:rPr>
              <w:t>Диагностика и ремонт печатных плат.</w:t>
            </w:r>
          </w:p>
        </w:tc>
      </w:tr>
      <w:tr w:rsidR="0093319B" w:rsidRPr="0093319B" w14:paraId="3CED14E5" w14:textId="77777777" w:rsidTr="0093319B">
        <w:tc>
          <w:tcPr>
            <w:tcW w:w="5000" w:type="pct"/>
            <w:gridSpan w:val="2"/>
            <w:tcBorders>
              <w:top w:val="single" w:sz="4" w:space="0" w:color="auto"/>
              <w:left w:val="single" w:sz="4" w:space="0" w:color="auto"/>
              <w:bottom w:val="single" w:sz="4" w:space="0" w:color="auto"/>
              <w:right w:val="single" w:sz="4" w:space="0" w:color="auto"/>
            </w:tcBorders>
          </w:tcPr>
          <w:p w14:paraId="72DDAAC4" w14:textId="77777777" w:rsidR="0093319B" w:rsidRPr="0093319B" w:rsidRDefault="0093319B" w:rsidP="00FF27FD">
            <w:pPr>
              <w:contextualSpacing/>
              <w:rPr>
                <w:rFonts w:ascii="Times New Roman" w:hAnsi="Times New Roman" w:cs="Times New Roman"/>
                <w:b/>
                <w:bCs/>
                <w:sz w:val="24"/>
                <w:szCs w:val="24"/>
              </w:rPr>
            </w:pPr>
            <w:r w:rsidRPr="0093319B">
              <w:rPr>
                <w:rFonts w:ascii="Times New Roman" w:hAnsi="Times New Roman" w:cs="Times New Roman"/>
                <w:b/>
                <w:bCs/>
                <w:sz w:val="24"/>
                <w:szCs w:val="24"/>
              </w:rPr>
              <w:t>Промежуточная аттестация  6 ак.ч.</w:t>
            </w:r>
          </w:p>
        </w:tc>
      </w:tr>
      <w:tr w:rsidR="0093319B" w:rsidRPr="0093319B" w14:paraId="42567BCA" w14:textId="77777777" w:rsidTr="0093319B">
        <w:tc>
          <w:tcPr>
            <w:tcW w:w="5000" w:type="pct"/>
            <w:gridSpan w:val="2"/>
            <w:tcBorders>
              <w:top w:val="single" w:sz="4" w:space="0" w:color="auto"/>
              <w:left w:val="single" w:sz="4" w:space="0" w:color="auto"/>
              <w:bottom w:val="single" w:sz="4" w:space="0" w:color="auto"/>
              <w:right w:val="single" w:sz="4" w:space="0" w:color="auto"/>
            </w:tcBorders>
            <w:hideMark/>
          </w:tcPr>
          <w:p w14:paraId="6E475A0C" w14:textId="77777777" w:rsidR="0093319B" w:rsidRPr="0093319B" w:rsidRDefault="0093319B" w:rsidP="00FF27FD">
            <w:pPr>
              <w:contextualSpacing/>
              <w:rPr>
                <w:rFonts w:ascii="Times New Roman" w:hAnsi="Times New Roman" w:cs="Times New Roman"/>
                <w:b/>
                <w:bCs/>
                <w:sz w:val="24"/>
                <w:szCs w:val="24"/>
              </w:rPr>
            </w:pPr>
            <w:r w:rsidRPr="0093319B">
              <w:rPr>
                <w:rFonts w:ascii="Times New Roman" w:hAnsi="Times New Roman" w:cs="Times New Roman"/>
                <w:b/>
                <w:bCs/>
                <w:sz w:val="24"/>
                <w:szCs w:val="24"/>
              </w:rPr>
              <w:t>Всего    564 ак.ч.</w:t>
            </w:r>
          </w:p>
        </w:tc>
      </w:tr>
    </w:tbl>
    <w:p w14:paraId="2064C4D3" w14:textId="77777777" w:rsidR="000C2060" w:rsidRPr="0093319B" w:rsidRDefault="000C2060" w:rsidP="000C2060">
      <w:pPr>
        <w:suppressAutoHyphens/>
        <w:jc w:val="both"/>
        <w:rPr>
          <w:rFonts w:ascii="Times New Roman" w:hAnsi="Times New Roman" w:cs="Times New Roman"/>
          <w:bCs/>
          <w:i/>
          <w:sz w:val="24"/>
          <w:szCs w:val="24"/>
        </w:rPr>
      </w:pPr>
    </w:p>
    <w:p w14:paraId="014F4D1F" w14:textId="77777777" w:rsidR="000C2060" w:rsidRPr="00C23652" w:rsidRDefault="000C2060" w:rsidP="000C2060">
      <w:pPr>
        <w:rPr>
          <w:rFonts w:ascii="Times New Roman" w:hAnsi="Times New Roman" w:cs="Times New Roman"/>
          <w:sz w:val="24"/>
          <w:szCs w:val="24"/>
        </w:rPr>
      </w:pPr>
    </w:p>
    <w:p w14:paraId="5A4E5662" w14:textId="77777777" w:rsidR="000C2060" w:rsidRPr="00C23652" w:rsidRDefault="000C2060" w:rsidP="000C2060">
      <w:pPr>
        <w:pStyle w:val="1f"/>
        <w:rPr>
          <w:rFonts w:ascii="Times New Roman" w:hAnsi="Times New Roman"/>
        </w:rPr>
      </w:pPr>
      <w:r w:rsidRPr="00C23652">
        <w:rPr>
          <w:rFonts w:ascii="Times New Roman" w:hAnsi="Times New Roman"/>
        </w:rPr>
        <w:t>3. Условия реализации профессионального модуля</w:t>
      </w:r>
    </w:p>
    <w:p w14:paraId="0A54C952" w14:textId="77777777" w:rsidR="000C2060" w:rsidRPr="00C23652" w:rsidRDefault="000C2060" w:rsidP="000C2060">
      <w:pPr>
        <w:pStyle w:val="114"/>
        <w:rPr>
          <w:rFonts w:ascii="Times New Roman" w:hAnsi="Times New Roman"/>
        </w:rPr>
      </w:pPr>
      <w:r w:rsidRPr="00C23652">
        <w:rPr>
          <w:rFonts w:ascii="Times New Roman" w:hAnsi="Times New Roman"/>
        </w:rPr>
        <w:t>3.1. Материально-техническое обеспечение</w:t>
      </w:r>
    </w:p>
    <w:p w14:paraId="71BBF3F3" w14:textId="77777777" w:rsidR="000C2060" w:rsidRPr="00C23652" w:rsidRDefault="000C2060" w:rsidP="000C2060">
      <w:pPr>
        <w:suppressAutoHyphens/>
        <w:ind w:firstLine="709"/>
        <w:jc w:val="both"/>
        <w:rPr>
          <w:rFonts w:ascii="Times New Roman" w:hAnsi="Times New Roman" w:cs="Times New Roman"/>
          <w:bCs/>
          <w:sz w:val="24"/>
          <w:szCs w:val="24"/>
        </w:rPr>
      </w:pPr>
      <w:r w:rsidRPr="00C23652">
        <w:rPr>
          <w:rFonts w:ascii="Times New Roman" w:hAnsi="Times New Roman" w:cs="Times New Roman"/>
          <w:bCs/>
          <w:sz w:val="24"/>
          <w:szCs w:val="24"/>
        </w:rPr>
        <w:t>Кабинеты общепрофессиональных дисциплин и профессиональных модулей</w:t>
      </w:r>
      <w:r w:rsidRPr="00C23652">
        <w:rPr>
          <w:rFonts w:ascii="Times New Roman" w:hAnsi="Times New Roman" w:cs="Times New Roman"/>
          <w:bCs/>
          <w:i/>
          <w:sz w:val="24"/>
          <w:szCs w:val="24"/>
        </w:rPr>
        <w:t xml:space="preserve">, </w:t>
      </w:r>
      <w:r w:rsidRPr="00C23652">
        <w:rPr>
          <w:rFonts w:ascii="Times New Roman" w:hAnsi="Times New Roman" w:cs="Times New Roman"/>
          <w:bCs/>
          <w:sz w:val="24"/>
          <w:szCs w:val="24"/>
        </w:rPr>
        <w:t xml:space="preserve">оснащенные </w:t>
      </w:r>
      <w:r w:rsidRPr="00C23652">
        <w:rPr>
          <w:rFonts w:ascii="Times New Roman" w:hAnsi="Times New Roman" w:cs="Times New Roman"/>
          <w:bCs/>
          <w:iCs/>
          <w:sz w:val="24"/>
          <w:szCs w:val="24"/>
        </w:rPr>
        <w:t>в соответствии с приложением 3 ПОП-П</w:t>
      </w:r>
      <w:r w:rsidRPr="00C23652">
        <w:rPr>
          <w:rFonts w:ascii="Times New Roman" w:hAnsi="Times New Roman" w:cs="Times New Roman"/>
          <w:bCs/>
          <w:sz w:val="24"/>
          <w:szCs w:val="24"/>
        </w:rPr>
        <w:t xml:space="preserve">. </w:t>
      </w:r>
    </w:p>
    <w:p w14:paraId="528AB513" w14:textId="77777777" w:rsidR="000C2060" w:rsidRPr="00C23652" w:rsidRDefault="000C2060" w:rsidP="000C2060">
      <w:pPr>
        <w:suppressAutoHyphens/>
        <w:ind w:firstLine="709"/>
        <w:jc w:val="both"/>
        <w:rPr>
          <w:rFonts w:ascii="Times New Roman" w:hAnsi="Times New Roman" w:cs="Times New Roman"/>
          <w:bCs/>
          <w:i/>
          <w:sz w:val="24"/>
          <w:szCs w:val="24"/>
        </w:rPr>
      </w:pPr>
      <w:r w:rsidRPr="00C23652">
        <w:rPr>
          <w:rFonts w:ascii="Times New Roman" w:hAnsi="Times New Roman" w:cs="Times New Roman"/>
          <w:bCs/>
          <w:sz w:val="24"/>
          <w:szCs w:val="24"/>
        </w:rPr>
        <w:t>Лаборатории: «Электрорадиоматериалов и радиокомпонентов», «</w:t>
      </w:r>
      <w:r w:rsidRPr="00C23652">
        <w:rPr>
          <w:rFonts w:ascii="Times New Roman" w:hAnsi="Times New Roman" w:cs="Times New Roman"/>
          <w:sz w:val="24"/>
          <w:szCs w:val="24"/>
        </w:rPr>
        <w:t>Судовых машин и приводов»</w:t>
      </w:r>
      <w:r w:rsidRPr="00C23652">
        <w:rPr>
          <w:rFonts w:ascii="Times New Roman" w:hAnsi="Times New Roman" w:cs="Times New Roman"/>
          <w:bCs/>
          <w:i/>
          <w:sz w:val="24"/>
          <w:szCs w:val="24"/>
        </w:rPr>
        <w:t xml:space="preserve">, </w:t>
      </w:r>
      <w:r w:rsidRPr="00C23652">
        <w:rPr>
          <w:rFonts w:ascii="Times New Roman" w:hAnsi="Times New Roman" w:cs="Times New Roman"/>
          <w:bCs/>
          <w:sz w:val="24"/>
          <w:szCs w:val="24"/>
        </w:rPr>
        <w:t xml:space="preserve">оснащенные в соответствии с </w:t>
      </w:r>
      <w:r w:rsidRPr="00C23652">
        <w:rPr>
          <w:rFonts w:ascii="Times New Roman" w:hAnsi="Times New Roman" w:cs="Times New Roman"/>
          <w:bCs/>
          <w:iCs/>
          <w:sz w:val="24"/>
          <w:szCs w:val="24"/>
        </w:rPr>
        <w:t>приложением 3 ПОП-П</w:t>
      </w:r>
      <w:r w:rsidRPr="00C23652">
        <w:rPr>
          <w:rFonts w:ascii="Times New Roman" w:hAnsi="Times New Roman" w:cs="Times New Roman"/>
          <w:bCs/>
          <w:i/>
          <w:sz w:val="24"/>
          <w:szCs w:val="24"/>
        </w:rPr>
        <w:t>.</w:t>
      </w:r>
    </w:p>
    <w:p w14:paraId="2E518739" w14:textId="77777777" w:rsidR="000C2060" w:rsidRPr="00C23652" w:rsidRDefault="000C2060" w:rsidP="000C2060">
      <w:pPr>
        <w:suppressAutoHyphens/>
        <w:ind w:firstLine="709"/>
        <w:jc w:val="both"/>
        <w:rPr>
          <w:rFonts w:ascii="Times New Roman" w:hAnsi="Times New Roman" w:cs="Times New Roman"/>
          <w:bCs/>
          <w:i/>
          <w:iCs/>
          <w:sz w:val="24"/>
          <w:szCs w:val="24"/>
        </w:rPr>
      </w:pPr>
      <w:r w:rsidRPr="00C23652">
        <w:rPr>
          <w:rFonts w:ascii="Times New Roman" w:hAnsi="Times New Roman" w:cs="Times New Roman"/>
          <w:bCs/>
          <w:sz w:val="24"/>
          <w:szCs w:val="24"/>
        </w:rPr>
        <w:t>Мастерские «</w:t>
      </w:r>
      <w:r w:rsidRPr="00C23652">
        <w:rPr>
          <w:rFonts w:ascii="Times New Roman" w:hAnsi="Times New Roman" w:cs="Times New Roman"/>
          <w:sz w:val="24"/>
          <w:szCs w:val="24"/>
        </w:rPr>
        <w:t>Электромонтажная»</w:t>
      </w:r>
      <w:r w:rsidRPr="00C23652">
        <w:rPr>
          <w:rFonts w:ascii="Times New Roman" w:hAnsi="Times New Roman" w:cs="Times New Roman"/>
          <w:bCs/>
          <w:sz w:val="24"/>
          <w:szCs w:val="24"/>
        </w:rPr>
        <w:t>, «</w:t>
      </w:r>
      <w:r w:rsidRPr="00C23652">
        <w:rPr>
          <w:rFonts w:ascii="Times New Roman" w:hAnsi="Times New Roman" w:cs="Times New Roman"/>
          <w:sz w:val="24"/>
          <w:szCs w:val="24"/>
        </w:rPr>
        <w:t>Радиомонтажн</w:t>
      </w:r>
      <w:r w:rsidRPr="0078014E">
        <w:rPr>
          <w:rFonts w:ascii="Times New Roman" w:hAnsi="Times New Roman" w:cs="Times New Roman"/>
          <w:bCs/>
          <w:iCs/>
          <w:sz w:val="24"/>
          <w:szCs w:val="24"/>
        </w:rPr>
        <w:t>ая</w:t>
      </w:r>
      <w:r w:rsidRPr="00C23652">
        <w:rPr>
          <w:rFonts w:ascii="Times New Roman" w:hAnsi="Times New Roman" w:cs="Times New Roman"/>
          <w:bCs/>
          <w:i/>
          <w:sz w:val="24"/>
          <w:szCs w:val="24"/>
        </w:rPr>
        <w:t xml:space="preserve">», </w:t>
      </w:r>
      <w:r w:rsidRPr="00C23652">
        <w:rPr>
          <w:rFonts w:ascii="Times New Roman" w:hAnsi="Times New Roman" w:cs="Times New Roman"/>
          <w:bCs/>
          <w:sz w:val="24"/>
          <w:szCs w:val="24"/>
        </w:rPr>
        <w:t>оснащенные в соответствии с</w:t>
      </w:r>
      <w:r w:rsidRPr="00C23652">
        <w:rPr>
          <w:rFonts w:ascii="Times New Roman" w:hAnsi="Times New Roman" w:cs="Times New Roman"/>
          <w:bCs/>
          <w:iCs/>
          <w:sz w:val="24"/>
          <w:szCs w:val="24"/>
        </w:rPr>
        <w:t xml:space="preserve"> приложением 3 ПОП-П</w:t>
      </w:r>
      <w:r w:rsidRPr="00C23652">
        <w:rPr>
          <w:rFonts w:ascii="Times New Roman" w:hAnsi="Times New Roman" w:cs="Times New Roman"/>
          <w:bCs/>
          <w:i/>
          <w:iCs/>
          <w:sz w:val="24"/>
          <w:szCs w:val="24"/>
        </w:rPr>
        <w:t>.</w:t>
      </w:r>
    </w:p>
    <w:p w14:paraId="08BD7013" w14:textId="77777777" w:rsidR="000C2060" w:rsidRPr="00C23652" w:rsidRDefault="000C2060" w:rsidP="000C2060">
      <w:pPr>
        <w:suppressAutoHyphens/>
        <w:ind w:firstLine="709"/>
        <w:jc w:val="both"/>
        <w:rPr>
          <w:rFonts w:ascii="Times New Roman" w:hAnsi="Times New Roman" w:cs="Times New Roman"/>
          <w:bCs/>
          <w:i/>
          <w:iCs/>
          <w:sz w:val="24"/>
          <w:szCs w:val="24"/>
        </w:rPr>
      </w:pPr>
      <w:r w:rsidRPr="00C23652">
        <w:rPr>
          <w:rFonts w:ascii="Times New Roman" w:hAnsi="Times New Roman" w:cs="Times New Roman"/>
          <w:bCs/>
          <w:sz w:val="24"/>
          <w:szCs w:val="24"/>
        </w:rPr>
        <w:t>Оснащенные базы практики</w:t>
      </w:r>
      <w:r w:rsidRPr="00C23652">
        <w:rPr>
          <w:rFonts w:ascii="Times New Roman" w:hAnsi="Times New Roman" w:cs="Times New Roman"/>
          <w:sz w:val="24"/>
          <w:szCs w:val="24"/>
        </w:rPr>
        <w:t xml:space="preserve">, </w:t>
      </w:r>
      <w:r w:rsidRPr="00C23652">
        <w:rPr>
          <w:rFonts w:ascii="Times New Roman" w:hAnsi="Times New Roman" w:cs="Times New Roman"/>
          <w:bCs/>
          <w:sz w:val="24"/>
          <w:szCs w:val="24"/>
        </w:rPr>
        <w:t xml:space="preserve">оснащенные в соответствии с </w:t>
      </w:r>
      <w:r w:rsidRPr="00C23652">
        <w:rPr>
          <w:rFonts w:ascii="Times New Roman" w:hAnsi="Times New Roman" w:cs="Times New Roman"/>
          <w:bCs/>
          <w:iCs/>
          <w:sz w:val="24"/>
          <w:szCs w:val="24"/>
        </w:rPr>
        <w:t>приложением 3 ПОП-П</w:t>
      </w:r>
      <w:r w:rsidRPr="00C23652">
        <w:rPr>
          <w:rFonts w:ascii="Times New Roman" w:hAnsi="Times New Roman" w:cs="Times New Roman"/>
          <w:bCs/>
          <w:i/>
          <w:iCs/>
          <w:sz w:val="24"/>
          <w:szCs w:val="24"/>
        </w:rPr>
        <w:t>.</w:t>
      </w:r>
    </w:p>
    <w:p w14:paraId="074C6309" w14:textId="77777777" w:rsidR="000C2060" w:rsidRPr="00C23652" w:rsidRDefault="000C2060" w:rsidP="000C2060">
      <w:pPr>
        <w:spacing w:after="200" w:line="276" w:lineRule="auto"/>
        <w:rPr>
          <w:rFonts w:ascii="Times New Roman" w:hAnsi="Times New Roman" w:cs="Times New Roman"/>
          <w:b/>
          <w:bCs/>
          <w:sz w:val="24"/>
          <w:szCs w:val="24"/>
        </w:rPr>
      </w:pPr>
    </w:p>
    <w:p w14:paraId="187FFAC2" w14:textId="77777777" w:rsidR="000C2060" w:rsidRPr="00C23652" w:rsidRDefault="000C2060" w:rsidP="000C2060">
      <w:pPr>
        <w:pStyle w:val="114"/>
        <w:rPr>
          <w:rFonts w:ascii="Times New Roman" w:eastAsia="Times New Roman" w:hAnsi="Times New Roman"/>
        </w:rPr>
      </w:pPr>
      <w:r w:rsidRPr="00C23652">
        <w:rPr>
          <w:rFonts w:ascii="Times New Roman" w:hAnsi="Times New Roman"/>
        </w:rPr>
        <w:t>3.2. Учебно-методическое обеспечение</w:t>
      </w:r>
    </w:p>
    <w:p w14:paraId="00C39795" w14:textId="77777777" w:rsidR="000C2060" w:rsidRPr="00C23652" w:rsidRDefault="000C2060" w:rsidP="000C2060">
      <w:pPr>
        <w:pStyle w:val="a4"/>
        <w:spacing w:line="276" w:lineRule="auto"/>
        <w:ind w:left="0" w:firstLine="709"/>
        <w:jc w:val="both"/>
        <w:rPr>
          <w:rFonts w:ascii="Times New Roman" w:hAnsi="Times New Roman" w:cs="Times New Roman"/>
          <w:bCs/>
          <w:sz w:val="24"/>
          <w:szCs w:val="24"/>
        </w:rPr>
      </w:pPr>
      <w:r w:rsidRPr="00C23652">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C23652">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23652">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9ADDF5" w14:textId="77777777" w:rsidR="000C2060" w:rsidRPr="00C23652" w:rsidRDefault="000C2060" w:rsidP="000C2060">
      <w:pPr>
        <w:pStyle w:val="a4"/>
        <w:spacing w:line="276" w:lineRule="auto"/>
        <w:ind w:left="0" w:firstLine="709"/>
        <w:jc w:val="both"/>
        <w:rPr>
          <w:rFonts w:ascii="Times New Roman" w:hAnsi="Times New Roman" w:cs="Times New Roman"/>
          <w:bCs/>
          <w:sz w:val="24"/>
          <w:szCs w:val="24"/>
        </w:rPr>
      </w:pPr>
    </w:p>
    <w:p w14:paraId="5241EE00" w14:textId="77777777" w:rsidR="000C2060" w:rsidRPr="00C23652" w:rsidRDefault="000C2060" w:rsidP="000C2060">
      <w:pPr>
        <w:pStyle w:val="a4"/>
        <w:spacing w:line="276" w:lineRule="auto"/>
        <w:ind w:left="0" w:firstLine="709"/>
        <w:rPr>
          <w:rFonts w:ascii="Times New Roman" w:hAnsi="Times New Roman" w:cs="Times New Roman"/>
          <w:b/>
          <w:sz w:val="24"/>
          <w:szCs w:val="24"/>
        </w:rPr>
      </w:pPr>
      <w:r w:rsidRPr="00C23652">
        <w:rPr>
          <w:rFonts w:ascii="Times New Roman" w:hAnsi="Times New Roman" w:cs="Times New Roman"/>
          <w:b/>
          <w:sz w:val="24"/>
          <w:szCs w:val="24"/>
        </w:rPr>
        <w:t>3.2.1. Основные печатные и/или электронные издания</w:t>
      </w:r>
    </w:p>
    <w:p w14:paraId="46544DD1" w14:textId="1418E06E" w:rsidR="000C2060" w:rsidRPr="00C23652" w:rsidRDefault="000C2060" w:rsidP="000C2060">
      <w:pPr>
        <w:spacing w:line="276" w:lineRule="auto"/>
        <w:ind w:firstLine="709"/>
        <w:contextualSpacing/>
        <w:jc w:val="both"/>
        <w:rPr>
          <w:rFonts w:ascii="Times New Roman" w:hAnsi="Times New Roman" w:cs="Times New Roman"/>
          <w:bCs/>
          <w:i/>
          <w:sz w:val="24"/>
          <w:szCs w:val="24"/>
        </w:rPr>
      </w:pPr>
      <w:r w:rsidRPr="00C23652">
        <w:rPr>
          <w:rFonts w:ascii="Times New Roman" w:hAnsi="Times New Roman" w:cs="Times New Roman"/>
          <w:bCs/>
          <w:iCs/>
          <w:sz w:val="24"/>
          <w:szCs w:val="24"/>
        </w:rPr>
        <w:t>1.</w:t>
      </w:r>
      <w:r w:rsidRPr="00C23652">
        <w:rPr>
          <w:rFonts w:ascii="Times New Roman" w:hAnsi="Times New Roman" w:cs="Times New Roman"/>
          <w:b/>
          <w:iCs/>
          <w:sz w:val="24"/>
          <w:szCs w:val="24"/>
        </w:rPr>
        <w:t xml:space="preserve"> </w:t>
      </w:r>
      <w:r w:rsidR="0078014E" w:rsidRPr="0078014E">
        <w:rPr>
          <w:rFonts w:ascii="Times New Roman" w:hAnsi="Times New Roman" w:cs="Times New Roman"/>
          <w:bCs/>
          <w:iCs/>
          <w:sz w:val="24"/>
          <w:szCs w:val="24"/>
        </w:rPr>
        <w:t>Петров В. П. Регулировка, диагностика и мониторинг работоспособности смонтированных узлов, блоков и приборов радиоэлектронной аппаратуры, аппаратуры проводной связи, элементов узлов импульсной и вычислительной техники: учебное издание / Петров В. П. - Москва : Академия, 2021. - 256 c. (Профессии среднего профессионального образования). -URL: https://academia-moscow.ru. - Текст : электронный</w:t>
      </w:r>
      <w:r w:rsidRPr="00C23652">
        <w:rPr>
          <w:rFonts w:ascii="Times New Roman" w:hAnsi="Times New Roman" w:cs="Times New Roman"/>
          <w:bCs/>
          <w:i/>
          <w:sz w:val="24"/>
          <w:szCs w:val="24"/>
        </w:rPr>
        <w:t>.</w:t>
      </w:r>
    </w:p>
    <w:p w14:paraId="2B3A2045" w14:textId="3227AFB5" w:rsidR="000C2060" w:rsidRDefault="000C2060" w:rsidP="000C2060">
      <w:pPr>
        <w:pStyle w:val="a4"/>
        <w:spacing w:line="276" w:lineRule="auto"/>
        <w:ind w:left="0" w:firstLine="709"/>
        <w:jc w:val="both"/>
        <w:rPr>
          <w:rFonts w:ascii="Times New Roman" w:hAnsi="Times New Roman" w:cs="Times New Roman"/>
          <w:sz w:val="24"/>
          <w:szCs w:val="24"/>
        </w:rPr>
      </w:pPr>
      <w:r w:rsidRPr="00C23652">
        <w:rPr>
          <w:rFonts w:ascii="Times New Roman" w:hAnsi="Times New Roman" w:cs="Times New Roman"/>
          <w:sz w:val="24"/>
          <w:szCs w:val="24"/>
        </w:rPr>
        <w:t xml:space="preserve">2. </w:t>
      </w:r>
      <w:r w:rsidR="0078014E" w:rsidRPr="0078014E">
        <w:rPr>
          <w:rFonts w:ascii="Times New Roman" w:hAnsi="Times New Roman" w:cs="Times New Roman"/>
          <w:sz w:val="24"/>
          <w:szCs w:val="24"/>
        </w:rPr>
        <w:t>Соколова Е.М. Электрическое и электромеханическое оборудование: Общепромышленные механизмы и бытовая техника: учебное издание / Соколова Е.М. - Москва : Академия, 2023. - 288 c. (Специальности среднего профессионального образования). - URL: https://academia-moscow.ru. - Текст : электронный</w:t>
      </w:r>
      <w:r w:rsidRPr="00C23652">
        <w:rPr>
          <w:rFonts w:ascii="Times New Roman" w:hAnsi="Times New Roman" w:cs="Times New Roman"/>
          <w:sz w:val="24"/>
          <w:szCs w:val="24"/>
        </w:rPr>
        <w:t>.</w:t>
      </w:r>
    </w:p>
    <w:p w14:paraId="52B24756" w14:textId="77777777" w:rsidR="000C2060" w:rsidRPr="00C23652" w:rsidRDefault="000C2060" w:rsidP="000C2060">
      <w:pPr>
        <w:suppressAutoHyphens/>
        <w:spacing w:line="276" w:lineRule="auto"/>
        <w:ind w:firstLine="709"/>
        <w:contextualSpacing/>
        <w:rPr>
          <w:rFonts w:ascii="Times New Roman" w:hAnsi="Times New Roman" w:cs="Times New Roman"/>
          <w:bCs/>
          <w:i/>
          <w:sz w:val="24"/>
          <w:szCs w:val="24"/>
        </w:rPr>
      </w:pPr>
      <w:r w:rsidRPr="00C23652">
        <w:rPr>
          <w:rFonts w:ascii="Times New Roman" w:hAnsi="Times New Roman" w:cs="Times New Roman"/>
          <w:b/>
          <w:bCs/>
          <w:sz w:val="24"/>
          <w:szCs w:val="24"/>
        </w:rPr>
        <w:lastRenderedPageBreak/>
        <w:t xml:space="preserve">3.2.2. Дополнительные источники </w:t>
      </w:r>
      <w:r w:rsidRPr="00C23652">
        <w:rPr>
          <w:rFonts w:ascii="Times New Roman" w:hAnsi="Times New Roman" w:cs="Times New Roman"/>
          <w:bCs/>
          <w:i/>
          <w:sz w:val="24"/>
          <w:szCs w:val="24"/>
        </w:rPr>
        <w:t>(при необходимости)</w:t>
      </w:r>
    </w:p>
    <w:p w14:paraId="1C679472" w14:textId="0CECE0CB" w:rsidR="000C2060" w:rsidRDefault="000C2060" w:rsidP="000C2060">
      <w:pPr>
        <w:pStyle w:val="1f"/>
        <w:rPr>
          <w:rFonts w:ascii="Times New Roman" w:hAnsi="Times New Roman"/>
        </w:rPr>
      </w:pPr>
    </w:p>
    <w:p w14:paraId="767890E7" w14:textId="77777777" w:rsidR="0078014E" w:rsidRPr="00C23652" w:rsidRDefault="0078014E" w:rsidP="000C2060">
      <w:pPr>
        <w:pStyle w:val="1f"/>
        <w:rPr>
          <w:rFonts w:ascii="Times New Roman" w:hAnsi="Times New Roman"/>
        </w:rPr>
      </w:pPr>
    </w:p>
    <w:p w14:paraId="4CB6A9F6" w14:textId="77777777" w:rsidR="000C2060" w:rsidRPr="00C23652" w:rsidRDefault="000C2060" w:rsidP="000C2060">
      <w:pPr>
        <w:pStyle w:val="1f"/>
        <w:ind w:left="720"/>
        <w:rPr>
          <w:rFonts w:ascii="Times New Roman" w:hAnsi="Times New Roman"/>
        </w:rPr>
      </w:pPr>
      <w:r>
        <w:rPr>
          <w:rFonts w:ascii="Times New Roman" w:hAnsi="Times New Roman"/>
          <w:lang w:val="ru-RU"/>
        </w:rPr>
        <w:t>4.</w:t>
      </w:r>
      <w:r w:rsidRPr="00C23652">
        <w:rPr>
          <w:rFonts w:ascii="Times New Roman" w:hAnsi="Times New Roman"/>
        </w:rPr>
        <w:t xml:space="preserve">Контроль и оценка результатов освоения </w:t>
      </w:r>
      <w:r w:rsidRPr="00C23652">
        <w:rPr>
          <w:rFonts w:ascii="Times New Roman" w:hAnsi="Times New Roman"/>
        </w:rPr>
        <w:b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2"/>
        <w:gridCol w:w="3831"/>
        <w:gridCol w:w="2375"/>
      </w:tblGrid>
      <w:tr w:rsidR="0078014E" w:rsidRPr="00240F52" w14:paraId="6F24F611" w14:textId="77777777" w:rsidTr="00FF27FD">
        <w:trPr>
          <w:trHeight w:val="1098"/>
        </w:trPr>
        <w:tc>
          <w:tcPr>
            <w:tcW w:w="0" w:type="auto"/>
            <w:tcBorders>
              <w:top w:val="single" w:sz="4" w:space="0" w:color="auto"/>
              <w:left w:val="single" w:sz="4" w:space="0" w:color="auto"/>
              <w:bottom w:val="single" w:sz="4" w:space="0" w:color="auto"/>
              <w:right w:val="single" w:sz="4" w:space="0" w:color="auto"/>
            </w:tcBorders>
            <w:hideMark/>
          </w:tcPr>
          <w:p w14:paraId="3B3461EC" w14:textId="77777777" w:rsidR="0078014E" w:rsidRPr="00240F52" w:rsidRDefault="0078014E" w:rsidP="00FF27FD">
            <w:pPr>
              <w:suppressAutoHyphens/>
              <w:contextualSpacing/>
              <w:jc w:val="center"/>
              <w:rPr>
                <w:rFonts w:ascii="Times New Roman" w:hAnsi="Times New Roman"/>
              </w:rPr>
            </w:pPr>
            <w:r w:rsidRPr="008122C9">
              <w:rPr>
                <w:rFonts w:ascii="Times New Roman" w:hAnsi="Times New Roman" w:cs="Times New Roman"/>
                <w:b/>
                <w:iCs/>
                <w:sz w:val="24"/>
                <w:szCs w:val="24"/>
              </w:rPr>
              <w:t>Код ПК, ОК</w:t>
            </w:r>
          </w:p>
        </w:tc>
        <w:tc>
          <w:tcPr>
            <w:tcW w:w="0" w:type="auto"/>
            <w:tcBorders>
              <w:top w:val="single" w:sz="4" w:space="0" w:color="auto"/>
              <w:left w:val="single" w:sz="4" w:space="0" w:color="auto"/>
              <w:bottom w:val="single" w:sz="4" w:space="0" w:color="auto"/>
              <w:right w:val="single" w:sz="4" w:space="0" w:color="auto"/>
            </w:tcBorders>
            <w:vAlign w:val="center"/>
            <w:hideMark/>
          </w:tcPr>
          <w:p w14:paraId="639D6FED" w14:textId="77777777" w:rsidR="0078014E" w:rsidRPr="00240F52" w:rsidRDefault="0078014E" w:rsidP="00FF27FD">
            <w:pPr>
              <w:suppressAutoHyphens/>
              <w:contextualSpacing/>
              <w:jc w:val="center"/>
              <w:rPr>
                <w:rFonts w:ascii="Times New Roman" w:hAnsi="Times New Roman"/>
              </w:rPr>
            </w:pPr>
            <w:r w:rsidRPr="008122C9">
              <w:rPr>
                <w:rFonts w:ascii="Times New Roman" w:hAnsi="Times New Roman" w:cs="Times New Roman"/>
                <w:b/>
                <w:iCs/>
                <w:sz w:val="24"/>
                <w:szCs w:val="24"/>
              </w:rPr>
              <w:t xml:space="preserve">Критерии оценки результата </w:t>
            </w:r>
            <w:r w:rsidRPr="008122C9">
              <w:rPr>
                <w:rFonts w:ascii="Times New Roman" w:hAnsi="Times New Roman" w:cs="Times New Roman"/>
                <w:b/>
                <w:iCs/>
                <w:sz w:val="24"/>
                <w:szCs w:val="24"/>
              </w:rPr>
              <w:br/>
              <w:t>(показатели освоенности компетенций)</w:t>
            </w:r>
          </w:p>
        </w:tc>
        <w:tc>
          <w:tcPr>
            <w:tcW w:w="0" w:type="auto"/>
            <w:tcBorders>
              <w:top w:val="single" w:sz="4" w:space="0" w:color="auto"/>
              <w:left w:val="single" w:sz="4" w:space="0" w:color="auto"/>
              <w:bottom w:val="single" w:sz="4" w:space="0" w:color="auto"/>
              <w:right w:val="single" w:sz="4" w:space="0" w:color="auto"/>
            </w:tcBorders>
            <w:vAlign w:val="center"/>
            <w:hideMark/>
          </w:tcPr>
          <w:p w14:paraId="29DBC518" w14:textId="77777777" w:rsidR="0078014E" w:rsidRPr="00240F52" w:rsidRDefault="0078014E" w:rsidP="00FF27FD">
            <w:pPr>
              <w:suppressAutoHyphens/>
              <w:contextualSpacing/>
              <w:jc w:val="center"/>
              <w:rPr>
                <w:rFonts w:ascii="Times New Roman" w:hAnsi="Times New Roman"/>
              </w:rPr>
            </w:pPr>
            <w:r w:rsidRPr="008122C9">
              <w:rPr>
                <w:rFonts w:ascii="Times New Roman" w:hAnsi="Times New Roman" w:cs="Times New Roman"/>
                <w:b/>
                <w:sz w:val="24"/>
                <w:szCs w:val="24"/>
              </w:rPr>
              <w:t>Формы контроля и методы оценки</w:t>
            </w:r>
          </w:p>
        </w:tc>
      </w:tr>
      <w:tr w:rsidR="0078014E" w:rsidRPr="00240F52" w14:paraId="7D61BA01" w14:textId="77777777" w:rsidTr="00FF27FD">
        <w:trPr>
          <w:trHeight w:val="698"/>
        </w:trPr>
        <w:tc>
          <w:tcPr>
            <w:tcW w:w="0" w:type="auto"/>
            <w:tcBorders>
              <w:top w:val="single" w:sz="4" w:space="0" w:color="auto"/>
              <w:left w:val="single" w:sz="4" w:space="0" w:color="auto"/>
              <w:bottom w:val="single" w:sz="4" w:space="0" w:color="auto"/>
              <w:right w:val="single" w:sz="4" w:space="0" w:color="auto"/>
            </w:tcBorders>
            <w:hideMark/>
          </w:tcPr>
          <w:p w14:paraId="7800EDE6" w14:textId="77777777" w:rsidR="0078014E" w:rsidRPr="00240F52" w:rsidRDefault="0078014E" w:rsidP="00FF27FD">
            <w:pPr>
              <w:shd w:val="clear" w:color="auto" w:fill="FFFFFF"/>
              <w:contextualSpacing/>
              <w:jc w:val="both"/>
              <w:rPr>
                <w:rFonts w:ascii="Times New Roman" w:hAnsi="Times New Roman"/>
              </w:rPr>
            </w:pPr>
            <w:r w:rsidRPr="00240F52">
              <w:rPr>
                <w:rFonts w:ascii="Times New Roman" w:hAnsi="Times New Roman"/>
              </w:rPr>
              <w:t>ПК 3.1. Выполнять диагностику и ремонт проводов, кабелей и кабельных трасс.</w:t>
            </w:r>
          </w:p>
          <w:p w14:paraId="56B376FB" w14:textId="77777777" w:rsidR="0078014E" w:rsidRDefault="0078014E" w:rsidP="00FF27FD">
            <w:pPr>
              <w:shd w:val="clear" w:color="auto" w:fill="FFFFFF"/>
              <w:contextualSpacing/>
              <w:jc w:val="both"/>
              <w:rPr>
                <w:rFonts w:ascii="Times New Roman" w:hAnsi="Times New Roman"/>
              </w:rPr>
            </w:pPr>
          </w:p>
          <w:p w14:paraId="3DE860B6" w14:textId="7A310C2B" w:rsidR="0078014E" w:rsidRPr="00240F52" w:rsidRDefault="0078014E" w:rsidP="00FF27FD">
            <w:pPr>
              <w:shd w:val="clear" w:color="auto" w:fill="FFFFFF"/>
              <w:contextualSpacing/>
              <w:jc w:val="both"/>
              <w:rPr>
                <w:rFonts w:ascii="Times New Roman" w:hAnsi="Times New Roman"/>
              </w:rPr>
            </w:pPr>
            <w:r w:rsidRPr="00240F52">
              <w:rPr>
                <w:rFonts w:ascii="Times New Roman" w:hAnsi="Times New Roman"/>
              </w:rPr>
              <w:t>ОК 01</w:t>
            </w:r>
            <w:r w:rsidR="00335670">
              <w:rPr>
                <w:rFonts w:ascii="Times New Roman" w:hAnsi="Times New Roman"/>
              </w:rPr>
              <w:t>-09</w:t>
            </w:r>
          </w:p>
          <w:p w14:paraId="16D304AE" w14:textId="77777777" w:rsidR="0078014E" w:rsidRPr="00240F52" w:rsidRDefault="0078014E" w:rsidP="00FF27FD">
            <w:pPr>
              <w:ind w:firstLine="720"/>
              <w:contextualSpacing/>
              <w:jc w:val="both"/>
              <w:rPr>
                <w:rFonts w:ascii="Times New Roman" w:hAnsi="Times New Roman"/>
                <w:highlight w:val="yellow"/>
              </w:rPr>
            </w:pPr>
          </w:p>
          <w:p w14:paraId="38674387" w14:textId="77777777" w:rsidR="0078014E" w:rsidRPr="00240F52" w:rsidRDefault="0078014E" w:rsidP="00FF27FD">
            <w:pPr>
              <w:ind w:firstLine="720"/>
              <w:contextualSpacing/>
              <w:jc w:val="both"/>
              <w:rPr>
                <w:rFonts w:ascii="Times New Roman" w:hAnsi="Times New Roman"/>
                <w:bCs/>
                <w:i/>
                <w:highlight w:val="yellow"/>
              </w:rPr>
            </w:pPr>
          </w:p>
        </w:tc>
        <w:tc>
          <w:tcPr>
            <w:tcW w:w="0" w:type="auto"/>
            <w:tcBorders>
              <w:top w:val="single" w:sz="4" w:space="0" w:color="auto"/>
              <w:left w:val="single" w:sz="4" w:space="0" w:color="auto"/>
              <w:bottom w:val="single" w:sz="4" w:space="0" w:color="auto"/>
              <w:right w:val="single" w:sz="4" w:space="0" w:color="auto"/>
            </w:tcBorders>
            <w:hideMark/>
          </w:tcPr>
          <w:p w14:paraId="6C967459" w14:textId="0A5BE0DD" w:rsidR="0078014E" w:rsidRPr="00240F52" w:rsidRDefault="0078014E" w:rsidP="00FF27FD">
            <w:pPr>
              <w:contextualSpacing/>
              <w:jc w:val="both"/>
              <w:rPr>
                <w:rFonts w:ascii="Times New Roman" w:hAnsi="Times New Roman"/>
              </w:rPr>
            </w:pPr>
            <w:r>
              <w:rPr>
                <w:rFonts w:ascii="Times New Roman" w:hAnsi="Times New Roman"/>
              </w:rPr>
              <w:t>П</w:t>
            </w:r>
            <w:r w:rsidRPr="00240F52">
              <w:rPr>
                <w:rFonts w:ascii="Times New Roman" w:hAnsi="Times New Roman"/>
              </w:rPr>
              <w:t>роводит технический осмотр, диагностику и выявлять неисправности пров</w:t>
            </w:r>
            <w:r>
              <w:rPr>
                <w:rFonts w:ascii="Times New Roman" w:hAnsi="Times New Roman"/>
              </w:rPr>
              <w:t>одов, кабелей и кабельных трасс.</w:t>
            </w:r>
          </w:p>
          <w:p w14:paraId="62FA6028" w14:textId="5C46EF4E" w:rsidR="0078014E" w:rsidRPr="00240F52" w:rsidRDefault="0078014E" w:rsidP="00FF27FD">
            <w:pPr>
              <w:contextualSpacing/>
              <w:jc w:val="both"/>
              <w:rPr>
                <w:rFonts w:ascii="Times New Roman" w:hAnsi="Times New Roman"/>
              </w:rPr>
            </w:pPr>
            <w:r>
              <w:rPr>
                <w:rFonts w:ascii="Times New Roman" w:hAnsi="Times New Roman"/>
              </w:rPr>
              <w:t>В</w:t>
            </w:r>
            <w:r w:rsidRPr="00240F52">
              <w:rPr>
                <w:rFonts w:ascii="Times New Roman" w:hAnsi="Times New Roman"/>
              </w:rPr>
              <w:t>ыполня</w:t>
            </w:r>
            <w:r>
              <w:rPr>
                <w:rFonts w:ascii="Times New Roman" w:hAnsi="Times New Roman"/>
              </w:rPr>
              <w:t>е</w:t>
            </w:r>
            <w:r w:rsidRPr="00240F52">
              <w:rPr>
                <w:rFonts w:ascii="Times New Roman" w:hAnsi="Times New Roman"/>
              </w:rPr>
              <w:t>т ремонт пров</w:t>
            </w:r>
            <w:r>
              <w:rPr>
                <w:rFonts w:ascii="Times New Roman" w:hAnsi="Times New Roman"/>
              </w:rPr>
              <w:t>одов, кабелей и кабельных трасс.</w:t>
            </w:r>
          </w:p>
          <w:p w14:paraId="3A47D90A" w14:textId="3408C801" w:rsidR="0078014E" w:rsidRPr="00240F52" w:rsidRDefault="0078014E" w:rsidP="00FF27FD">
            <w:pPr>
              <w:contextualSpacing/>
              <w:jc w:val="both"/>
              <w:rPr>
                <w:rFonts w:ascii="Times New Roman" w:hAnsi="Times New Roman"/>
              </w:rPr>
            </w:pPr>
            <w:r>
              <w:rPr>
                <w:rFonts w:ascii="Times New Roman" w:hAnsi="Times New Roman"/>
              </w:rPr>
              <w:t>И</w:t>
            </w:r>
            <w:r w:rsidRPr="00240F52">
              <w:rPr>
                <w:rFonts w:ascii="Times New Roman" w:hAnsi="Times New Roman"/>
              </w:rPr>
              <w:t>спольз</w:t>
            </w:r>
            <w:r>
              <w:rPr>
                <w:rFonts w:ascii="Times New Roman" w:hAnsi="Times New Roman"/>
              </w:rPr>
              <w:t>ует</w:t>
            </w:r>
            <w:r w:rsidRPr="00240F52">
              <w:rPr>
                <w:rFonts w:ascii="Times New Roman" w:hAnsi="Times New Roman"/>
              </w:rPr>
              <w:t xml:space="preserve"> безопасные приемы труда при проведении диагностики и ремонта провод</w:t>
            </w:r>
            <w:r>
              <w:rPr>
                <w:rFonts w:ascii="Times New Roman" w:hAnsi="Times New Roman"/>
              </w:rPr>
              <w:t>ов, кабелей и кабельных трасс.</w:t>
            </w:r>
          </w:p>
        </w:tc>
        <w:tc>
          <w:tcPr>
            <w:tcW w:w="0" w:type="auto"/>
            <w:tcBorders>
              <w:top w:val="single" w:sz="4" w:space="0" w:color="auto"/>
              <w:left w:val="single" w:sz="4" w:space="0" w:color="auto"/>
              <w:bottom w:val="single" w:sz="4" w:space="0" w:color="auto"/>
              <w:right w:val="single" w:sz="4" w:space="0" w:color="auto"/>
            </w:tcBorders>
            <w:hideMark/>
          </w:tcPr>
          <w:p w14:paraId="715E2DCB" w14:textId="77777777" w:rsidR="0078014E" w:rsidRPr="00240F52" w:rsidRDefault="0078014E" w:rsidP="00FF27FD">
            <w:pPr>
              <w:contextualSpacing/>
              <w:rPr>
                <w:rFonts w:ascii="Times New Roman" w:hAnsi="Times New Roman"/>
                <w:bCs/>
              </w:rPr>
            </w:pPr>
            <w:r w:rsidRPr="00240F52">
              <w:rPr>
                <w:rFonts w:ascii="Times New Roman" w:hAnsi="Times New Roman"/>
                <w:bCs/>
              </w:rPr>
              <w:t>Оценка выполнения учебно – производственных работ.</w:t>
            </w:r>
          </w:p>
          <w:p w14:paraId="450FCACB" w14:textId="77777777" w:rsidR="0078014E" w:rsidRPr="00240F52" w:rsidRDefault="0078014E" w:rsidP="00FF27FD">
            <w:pPr>
              <w:autoSpaceDE w:val="0"/>
              <w:autoSpaceDN w:val="0"/>
              <w:adjustRightInd w:val="0"/>
              <w:contextualSpacing/>
              <w:rPr>
                <w:rFonts w:ascii="Times New Roman" w:hAnsi="Times New Roman"/>
              </w:rPr>
            </w:pPr>
            <w:r w:rsidRPr="00240F52">
              <w:rPr>
                <w:rFonts w:ascii="Times New Roman" w:hAnsi="Times New Roman"/>
              </w:rPr>
              <w:t>Тестирование.</w:t>
            </w:r>
          </w:p>
          <w:p w14:paraId="09E3A5F1" w14:textId="77777777" w:rsidR="0078014E" w:rsidRPr="00240F52" w:rsidRDefault="0078014E" w:rsidP="00FF27FD">
            <w:pPr>
              <w:contextualSpacing/>
              <w:rPr>
                <w:rFonts w:ascii="Times New Roman" w:hAnsi="Times New Roman"/>
                <w:bCs/>
                <w:i/>
              </w:rPr>
            </w:pPr>
            <w:r w:rsidRPr="00240F52">
              <w:rPr>
                <w:rFonts w:ascii="Times New Roman" w:hAnsi="Times New Roman"/>
              </w:rPr>
              <w:t>Практические занятия.</w:t>
            </w:r>
          </w:p>
        </w:tc>
      </w:tr>
      <w:tr w:rsidR="0078014E" w:rsidRPr="00240F52" w14:paraId="4A0002E4" w14:textId="77777777" w:rsidTr="00FF27FD">
        <w:tc>
          <w:tcPr>
            <w:tcW w:w="0" w:type="auto"/>
            <w:tcBorders>
              <w:top w:val="single" w:sz="4" w:space="0" w:color="auto"/>
              <w:left w:val="single" w:sz="4" w:space="0" w:color="auto"/>
              <w:bottom w:val="single" w:sz="4" w:space="0" w:color="auto"/>
              <w:right w:val="single" w:sz="4" w:space="0" w:color="auto"/>
            </w:tcBorders>
          </w:tcPr>
          <w:p w14:paraId="2929C60E" w14:textId="77777777" w:rsidR="0078014E" w:rsidRPr="00240F52" w:rsidRDefault="0078014E" w:rsidP="00FF27FD">
            <w:pPr>
              <w:shd w:val="clear" w:color="auto" w:fill="FFFFFF"/>
              <w:contextualSpacing/>
              <w:rPr>
                <w:rFonts w:ascii="Times New Roman" w:hAnsi="Times New Roman"/>
              </w:rPr>
            </w:pPr>
            <w:r w:rsidRPr="00240F52">
              <w:rPr>
                <w:rFonts w:ascii="Times New Roman" w:hAnsi="Times New Roman"/>
              </w:rPr>
              <w:t>ПК 3.2 Выполнять диагностику и ремонт судового электрооборудования средней сложности.</w:t>
            </w:r>
          </w:p>
          <w:p w14:paraId="429FCD25" w14:textId="77777777" w:rsidR="0078014E" w:rsidRDefault="0078014E" w:rsidP="00FF27FD">
            <w:pPr>
              <w:contextualSpacing/>
              <w:rPr>
                <w:rFonts w:ascii="Times New Roman" w:hAnsi="Times New Roman"/>
                <w:highlight w:val="yellow"/>
              </w:rPr>
            </w:pPr>
          </w:p>
          <w:p w14:paraId="078DD7EA" w14:textId="4A14E7FE" w:rsidR="0078014E" w:rsidRPr="00240F52" w:rsidRDefault="0078014E" w:rsidP="00FF27FD">
            <w:pPr>
              <w:shd w:val="clear" w:color="auto" w:fill="FFFFFF"/>
              <w:contextualSpacing/>
              <w:jc w:val="both"/>
              <w:rPr>
                <w:rFonts w:ascii="Times New Roman" w:hAnsi="Times New Roman"/>
              </w:rPr>
            </w:pPr>
            <w:r w:rsidRPr="00240F52">
              <w:rPr>
                <w:rFonts w:ascii="Times New Roman" w:hAnsi="Times New Roman"/>
              </w:rPr>
              <w:t>ОК 01-</w:t>
            </w:r>
            <w:r w:rsidR="00335670">
              <w:rPr>
                <w:rFonts w:ascii="Times New Roman" w:hAnsi="Times New Roman"/>
              </w:rPr>
              <w:t>09</w:t>
            </w:r>
          </w:p>
          <w:p w14:paraId="67A0ECD2" w14:textId="77777777" w:rsidR="0078014E" w:rsidRPr="00240F52" w:rsidRDefault="0078014E" w:rsidP="00FF27FD">
            <w:pPr>
              <w:contextualSpacing/>
              <w:rPr>
                <w:rFonts w:ascii="Times New Roman" w:hAnsi="Times New Roman"/>
                <w:highlight w:val="yellow"/>
              </w:rPr>
            </w:pPr>
          </w:p>
        </w:tc>
        <w:tc>
          <w:tcPr>
            <w:tcW w:w="0" w:type="auto"/>
            <w:tcBorders>
              <w:top w:val="single" w:sz="4" w:space="0" w:color="auto"/>
              <w:left w:val="single" w:sz="4" w:space="0" w:color="auto"/>
              <w:bottom w:val="single" w:sz="4" w:space="0" w:color="auto"/>
              <w:right w:val="single" w:sz="4" w:space="0" w:color="auto"/>
            </w:tcBorders>
          </w:tcPr>
          <w:p w14:paraId="23AA12B3" w14:textId="4FED9E16" w:rsidR="0078014E" w:rsidRPr="00240F52" w:rsidRDefault="0078014E" w:rsidP="00FF27FD">
            <w:pPr>
              <w:contextualSpacing/>
              <w:rPr>
                <w:rFonts w:ascii="Times New Roman" w:hAnsi="Times New Roman"/>
              </w:rPr>
            </w:pPr>
            <w:r>
              <w:rPr>
                <w:rFonts w:ascii="Times New Roman" w:hAnsi="Times New Roman"/>
              </w:rPr>
              <w:t>П</w:t>
            </w:r>
            <w:r w:rsidRPr="00240F52">
              <w:rPr>
                <w:rFonts w:ascii="Times New Roman" w:hAnsi="Times New Roman"/>
              </w:rPr>
              <w:t>роводит технический осмотр, диагностику и выявлять неисправности электр</w:t>
            </w:r>
            <w:r>
              <w:rPr>
                <w:rFonts w:ascii="Times New Roman" w:hAnsi="Times New Roman"/>
              </w:rPr>
              <w:t>ооборудования средней сложности.</w:t>
            </w:r>
          </w:p>
          <w:p w14:paraId="4E9C31C5" w14:textId="01B5FA57" w:rsidR="0078014E" w:rsidRDefault="0078014E" w:rsidP="00FF27FD">
            <w:pPr>
              <w:contextualSpacing/>
              <w:rPr>
                <w:rFonts w:ascii="Times New Roman" w:hAnsi="Times New Roman"/>
              </w:rPr>
            </w:pPr>
            <w:r>
              <w:rPr>
                <w:rFonts w:ascii="Times New Roman" w:hAnsi="Times New Roman"/>
              </w:rPr>
              <w:t>В</w:t>
            </w:r>
            <w:r w:rsidRPr="00240F52">
              <w:rPr>
                <w:rFonts w:ascii="Times New Roman" w:hAnsi="Times New Roman"/>
              </w:rPr>
              <w:t>ыполня</w:t>
            </w:r>
            <w:r>
              <w:rPr>
                <w:rFonts w:ascii="Times New Roman" w:hAnsi="Times New Roman"/>
              </w:rPr>
              <w:t>еь</w:t>
            </w:r>
            <w:r w:rsidRPr="00240F52">
              <w:rPr>
                <w:rFonts w:ascii="Times New Roman" w:hAnsi="Times New Roman"/>
              </w:rPr>
              <w:t xml:space="preserve"> ремонт электр</w:t>
            </w:r>
            <w:r>
              <w:rPr>
                <w:rFonts w:ascii="Times New Roman" w:hAnsi="Times New Roman"/>
              </w:rPr>
              <w:t xml:space="preserve">ооборудования средней сложности. </w:t>
            </w:r>
          </w:p>
          <w:p w14:paraId="592E3D1D" w14:textId="0F91F791" w:rsidR="0078014E" w:rsidRPr="00240F52" w:rsidRDefault="0078014E" w:rsidP="00FF27FD">
            <w:pPr>
              <w:contextualSpacing/>
              <w:rPr>
                <w:rFonts w:ascii="Times New Roman" w:hAnsi="Times New Roman"/>
              </w:rPr>
            </w:pPr>
            <w:r>
              <w:rPr>
                <w:rFonts w:ascii="Times New Roman" w:hAnsi="Times New Roman"/>
              </w:rPr>
              <w:t>И</w:t>
            </w:r>
            <w:r w:rsidRPr="00240F52">
              <w:rPr>
                <w:rFonts w:ascii="Times New Roman" w:hAnsi="Times New Roman"/>
              </w:rPr>
              <w:t>спольз</w:t>
            </w:r>
            <w:r>
              <w:rPr>
                <w:rFonts w:ascii="Times New Roman" w:hAnsi="Times New Roman"/>
              </w:rPr>
              <w:t>ует</w:t>
            </w:r>
            <w:r w:rsidRPr="00240F52">
              <w:rPr>
                <w:rFonts w:ascii="Times New Roman" w:hAnsi="Times New Roman"/>
              </w:rPr>
              <w:t xml:space="preserve"> безопасные приемы труда при проведении диагностики и ремонта судового электр</w:t>
            </w:r>
            <w:r>
              <w:rPr>
                <w:rFonts w:ascii="Times New Roman" w:hAnsi="Times New Roman"/>
              </w:rPr>
              <w:t>ооборудования средней сложности.</w:t>
            </w:r>
          </w:p>
        </w:tc>
        <w:tc>
          <w:tcPr>
            <w:tcW w:w="0" w:type="auto"/>
            <w:tcBorders>
              <w:top w:val="single" w:sz="4" w:space="0" w:color="auto"/>
              <w:left w:val="single" w:sz="4" w:space="0" w:color="auto"/>
              <w:bottom w:val="single" w:sz="4" w:space="0" w:color="auto"/>
              <w:right w:val="single" w:sz="4" w:space="0" w:color="auto"/>
            </w:tcBorders>
          </w:tcPr>
          <w:p w14:paraId="5DEB669D" w14:textId="77777777" w:rsidR="0078014E" w:rsidRPr="00240F52" w:rsidRDefault="0078014E" w:rsidP="00FF27FD">
            <w:pPr>
              <w:contextualSpacing/>
              <w:rPr>
                <w:rFonts w:ascii="Times New Roman" w:hAnsi="Times New Roman"/>
                <w:bCs/>
              </w:rPr>
            </w:pPr>
            <w:r w:rsidRPr="00240F52">
              <w:rPr>
                <w:rFonts w:ascii="Times New Roman" w:hAnsi="Times New Roman"/>
                <w:bCs/>
              </w:rPr>
              <w:t>Оценка выполнения учебно – производственных работ.</w:t>
            </w:r>
          </w:p>
          <w:p w14:paraId="2ACC7026" w14:textId="77777777" w:rsidR="0078014E" w:rsidRPr="00240F52" w:rsidRDefault="0078014E" w:rsidP="00FF27FD">
            <w:pPr>
              <w:autoSpaceDE w:val="0"/>
              <w:autoSpaceDN w:val="0"/>
              <w:adjustRightInd w:val="0"/>
              <w:contextualSpacing/>
              <w:rPr>
                <w:rFonts w:ascii="Times New Roman" w:hAnsi="Times New Roman"/>
              </w:rPr>
            </w:pPr>
            <w:r w:rsidRPr="00240F52">
              <w:rPr>
                <w:rFonts w:ascii="Times New Roman" w:hAnsi="Times New Roman"/>
              </w:rPr>
              <w:t>Тестирование.</w:t>
            </w:r>
          </w:p>
          <w:p w14:paraId="7FF736D8" w14:textId="77777777" w:rsidR="0078014E" w:rsidRPr="00240F52" w:rsidRDefault="0078014E" w:rsidP="00FF27F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rPr>
            </w:pPr>
            <w:r w:rsidRPr="00240F52">
              <w:rPr>
                <w:rFonts w:ascii="Times New Roman" w:hAnsi="Times New Roman"/>
              </w:rPr>
              <w:t>Практические занятия.</w:t>
            </w:r>
          </w:p>
        </w:tc>
      </w:tr>
      <w:tr w:rsidR="0078014E" w:rsidRPr="00240F52" w14:paraId="03FEF728" w14:textId="77777777" w:rsidTr="00FF27FD">
        <w:tc>
          <w:tcPr>
            <w:tcW w:w="0" w:type="auto"/>
            <w:tcBorders>
              <w:top w:val="single" w:sz="4" w:space="0" w:color="auto"/>
              <w:left w:val="single" w:sz="4" w:space="0" w:color="auto"/>
              <w:bottom w:val="single" w:sz="4" w:space="0" w:color="auto"/>
              <w:right w:val="single" w:sz="4" w:space="0" w:color="auto"/>
            </w:tcBorders>
          </w:tcPr>
          <w:p w14:paraId="7D7BB992" w14:textId="77777777" w:rsidR="0078014E" w:rsidRDefault="0078014E" w:rsidP="00FF27FD">
            <w:pPr>
              <w:pStyle w:val="22"/>
              <w:widowControl w:val="0"/>
              <w:spacing w:before="0" w:after="0"/>
              <w:ind w:left="0" w:firstLine="0"/>
              <w:contextualSpacing/>
              <w:jc w:val="left"/>
              <w:rPr>
                <w:rFonts w:ascii="Times New Roman" w:hAnsi="Times New Roman"/>
                <w:sz w:val="22"/>
                <w:szCs w:val="22"/>
              </w:rPr>
            </w:pPr>
            <w:r w:rsidRPr="00240F52">
              <w:rPr>
                <w:rFonts w:ascii="Times New Roman" w:hAnsi="Times New Roman"/>
                <w:sz w:val="22"/>
                <w:szCs w:val="22"/>
              </w:rPr>
              <w:t xml:space="preserve"> ПК 3.3 Выполнять диагностику повреждений и устранять неисправности приемных и передающих центров средней сложности</w:t>
            </w:r>
            <w:r>
              <w:rPr>
                <w:rFonts w:ascii="Times New Roman" w:hAnsi="Times New Roman"/>
                <w:sz w:val="22"/>
                <w:szCs w:val="22"/>
              </w:rPr>
              <w:t>.</w:t>
            </w:r>
          </w:p>
          <w:p w14:paraId="0E8B0097" w14:textId="77777777" w:rsidR="0078014E" w:rsidRDefault="0078014E" w:rsidP="00FF27FD">
            <w:pPr>
              <w:pStyle w:val="22"/>
              <w:widowControl w:val="0"/>
              <w:spacing w:before="0" w:after="0"/>
              <w:ind w:left="0" w:firstLine="0"/>
              <w:contextualSpacing/>
              <w:jc w:val="left"/>
              <w:rPr>
                <w:rFonts w:ascii="Times New Roman" w:hAnsi="Times New Roman"/>
                <w:sz w:val="22"/>
                <w:szCs w:val="22"/>
              </w:rPr>
            </w:pPr>
          </w:p>
          <w:p w14:paraId="05A25FB9" w14:textId="14308311" w:rsidR="0078014E" w:rsidRPr="00240F52" w:rsidRDefault="0078014E" w:rsidP="00FF27FD">
            <w:pPr>
              <w:shd w:val="clear" w:color="auto" w:fill="FFFFFF"/>
              <w:contextualSpacing/>
              <w:jc w:val="both"/>
              <w:rPr>
                <w:rFonts w:ascii="Times New Roman" w:hAnsi="Times New Roman"/>
              </w:rPr>
            </w:pPr>
            <w:r w:rsidRPr="00240F52">
              <w:rPr>
                <w:rFonts w:ascii="Times New Roman" w:hAnsi="Times New Roman"/>
              </w:rPr>
              <w:t>ОК 01-</w:t>
            </w:r>
            <w:r w:rsidR="00335670">
              <w:rPr>
                <w:rFonts w:ascii="Times New Roman" w:hAnsi="Times New Roman"/>
              </w:rPr>
              <w:t>09</w:t>
            </w:r>
          </w:p>
          <w:p w14:paraId="413EFEE5" w14:textId="77777777" w:rsidR="0078014E" w:rsidRPr="00240F52" w:rsidRDefault="0078014E" w:rsidP="00FF27FD">
            <w:pPr>
              <w:pStyle w:val="22"/>
              <w:widowControl w:val="0"/>
              <w:spacing w:before="0" w:after="0"/>
              <w:ind w:left="0" w:firstLine="0"/>
              <w:contextualSpacing/>
              <w:jc w:val="left"/>
              <w:rPr>
                <w:rFonts w:ascii="Times New Roman" w:hAnsi="Times New Roman"/>
                <w:sz w:val="22"/>
                <w:szCs w:val="22"/>
                <w:highlight w:val="yellow"/>
              </w:rPr>
            </w:pPr>
          </w:p>
        </w:tc>
        <w:tc>
          <w:tcPr>
            <w:tcW w:w="0" w:type="auto"/>
            <w:tcBorders>
              <w:top w:val="single" w:sz="4" w:space="0" w:color="auto"/>
              <w:left w:val="single" w:sz="4" w:space="0" w:color="auto"/>
              <w:bottom w:val="single" w:sz="4" w:space="0" w:color="auto"/>
              <w:right w:val="single" w:sz="4" w:space="0" w:color="auto"/>
            </w:tcBorders>
          </w:tcPr>
          <w:p w14:paraId="28C563FF" w14:textId="6DD320C2" w:rsidR="0078014E" w:rsidRDefault="0078014E" w:rsidP="00FF27FD">
            <w:pPr>
              <w:contextualSpacing/>
              <w:jc w:val="both"/>
              <w:rPr>
                <w:rFonts w:ascii="Times New Roman" w:hAnsi="Times New Roman"/>
              </w:rPr>
            </w:pPr>
            <w:r>
              <w:rPr>
                <w:rFonts w:ascii="Times New Roman" w:hAnsi="Times New Roman"/>
              </w:rPr>
              <w:t>П</w:t>
            </w:r>
            <w:r w:rsidRPr="00240F52">
              <w:rPr>
                <w:rFonts w:ascii="Times New Roman" w:hAnsi="Times New Roman"/>
              </w:rPr>
              <w:t>роводит технический осмотр, диагностику и выявлять неисправности приемных и перед</w:t>
            </w:r>
            <w:r>
              <w:rPr>
                <w:rFonts w:ascii="Times New Roman" w:hAnsi="Times New Roman"/>
              </w:rPr>
              <w:t xml:space="preserve">ающих центров средней сложности. </w:t>
            </w:r>
          </w:p>
          <w:p w14:paraId="3799E815" w14:textId="15D632FF" w:rsidR="0078014E" w:rsidRDefault="0078014E" w:rsidP="00FF27FD">
            <w:pPr>
              <w:contextualSpacing/>
              <w:jc w:val="both"/>
              <w:rPr>
                <w:rFonts w:ascii="Times New Roman" w:hAnsi="Times New Roman"/>
              </w:rPr>
            </w:pPr>
            <w:r>
              <w:rPr>
                <w:rFonts w:ascii="Times New Roman" w:hAnsi="Times New Roman"/>
              </w:rPr>
              <w:t>В</w:t>
            </w:r>
            <w:r w:rsidRPr="00240F52">
              <w:rPr>
                <w:rFonts w:ascii="Times New Roman" w:hAnsi="Times New Roman"/>
              </w:rPr>
              <w:t>ыполня</w:t>
            </w:r>
            <w:r>
              <w:rPr>
                <w:rFonts w:ascii="Times New Roman" w:hAnsi="Times New Roman"/>
              </w:rPr>
              <w:t>ет</w:t>
            </w:r>
            <w:r w:rsidRPr="00240F52">
              <w:rPr>
                <w:rFonts w:ascii="Times New Roman" w:hAnsi="Times New Roman"/>
              </w:rPr>
              <w:t xml:space="preserve"> ремонт приемных и перед</w:t>
            </w:r>
            <w:r>
              <w:rPr>
                <w:rFonts w:ascii="Times New Roman" w:hAnsi="Times New Roman"/>
              </w:rPr>
              <w:t>ающих центров средней сложности.</w:t>
            </w:r>
          </w:p>
          <w:p w14:paraId="26693B2E" w14:textId="7BF09B16" w:rsidR="0078014E" w:rsidRPr="00240F52" w:rsidRDefault="0078014E" w:rsidP="00FF27FD">
            <w:pPr>
              <w:contextualSpacing/>
              <w:jc w:val="both"/>
              <w:rPr>
                <w:rFonts w:ascii="Times New Roman" w:hAnsi="Times New Roman"/>
              </w:rPr>
            </w:pPr>
            <w:r>
              <w:rPr>
                <w:rFonts w:ascii="Times New Roman" w:hAnsi="Times New Roman"/>
              </w:rPr>
              <w:t>И</w:t>
            </w:r>
            <w:r w:rsidRPr="00240F52">
              <w:rPr>
                <w:rFonts w:ascii="Times New Roman" w:hAnsi="Times New Roman"/>
              </w:rPr>
              <w:t>спольз</w:t>
            </w:r>
            <w:r>
              <w:rPr>
                <w:rFonts w:ascii="Times New Roman" w:hAnsi="Times New Roman"/>
              </w:rPr>
              <w:t>ует</w:t>
            </w:r>
            <w:r w:rsidRPr="00240F52">
              <w:rPr>
                <w:rFonts w:ascii="Times New Roman" w:hAnsi="Times New Roman"/>
              </w:rPr>
              <w:t xml:space="preserve"> безопасные приемы труда при проведении диагностики повреждений и устранении неисправности приемных и передающих центров средней сложности.</w:t>
            </w:r>
          </w:p>
        </w:tc>
        <w:tc>
          <w:tcPr>
            <w:tcW w:w="0" w:type="auto"/>
            <w:tcBorders>
              <w:top w:val="single" w:sz="4" w:space="0" w:color="auto"/>
              <w:left w:val="single" w:sz="4" w:space="0" w:color="auto"/>
              <w:bottom w:val="single" w:sz="4" w:space="0" w:color="auto"/>
              <w:right w:val="single" w:sz="4" w:space="0" w:color="auto"/>
            </w:tcBorders>
          </w:tcPr>
          <w:p w14:paraId="2E102D7A" w14:textId="77777777" w:rsidR="0078014E" w:rsidRPr="00240F52" w:rsidRDefault="0078014E" w:rsidP="00FF27FD">
            <w:pPr>
              <w:contextualSpacing/>
              <w:rPr>
                <w:rFonts w:ascii="Times New Roman" w:hAnsi="Times New Roman"/>
                <w:bCs/>
              </w:rPr>
            </w:pPr>
            <w:r w:rsidRPr="00240F52">
              <w:rPr>
                <w:rFonts w:ascii="Times New Roman" w:hAnsi="Times New Roman"/>
                <w:bCs/>
              </w:rPr>
              <w:t>Оценка выполнения учебно – производственных работ.</w:t>
            </w:r>
          </w:p>
          <w:p w14:paraId="3DAD6C06" w14:textId="77777777" w:rsidR="0078014E" w:rsidRPr="00240F52" w:rsidRDefault="0078014E" w:rsidP="00FF27FD">
            <w:pPr>
              <w:autoSpaceDE w:val="0"/>
              <w:autoSpaceDN w:val="0"/>
              <w:adjustRightInd w:val="0"/>
              <w:contextualSpacing/>
              <w:rPr>
                <w:rFonts w:ascii="Times New Roman" w:hAnsi="Times New Roman"/>
              </w:rPr>
            </w:pPr>
            <w:r w:rsidRPr="00240F52">
              <w:rPr>
                <w:rFonts w:ascii="Times New Roman" w:hAnsi="Times New Roman"/>
              </w:rPr>
              <w:t>Тестирование.</w:t>
            </w:r>
          </w:p>
          <w:p w14:paraId="4115FFB1" w14:textId="77777777" w:rsidR="0078014E" w:rsidRPr="00240F52" w:rsidRDefault="0078014E" w:rsidP="00FF27F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contextualSpacing/>
              <w:rPr>
                <w:rFonts w:ascii="Times New Roman" w:hAnsi="Times New Roman"/>
              </w:rPr>
            </w:pPr>
            <w:r w:rsidRPr="00240F52">
              <w:rPr>
                <w:rFonts w:ascii="Times New Roman" w:hAnsi="Times New Roman"/>
              </w:rPr>
              <w:t>Практические занятия.</w:t>
            </w:r>
          </w:p>
        </w:tc>
      </w:tr>
    </w:tbl>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3B755C47" w14:textId="37A47F28" w:rsidR="001604E7" w:rsidRPr="00FB50A0" w:rsidRDefault="001604E7" w:rsidP="00335670">
      <w:pPr>
        <w:rPr>
          <w:rFonts w:ascii="Times New Roman" w:hAnsi="Times New Roman" w:cs="Times New Roman"/>
          <w:b/>
          <w:bCs/>
          <w:sz w:val="20"/>
          <w:szCs w:val="20"/>
        </w:rPr>
      </w:pPr>
    </w:p>
    <w:sectPr w:rsidR="001604E7" w:rsidRPr="00FB50A0" w:rsidSect="001604E7">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8B60D" w14:textId="77777777" w:rsidR="00082761" w:rsidRDefault="00082761" w:rsidP="00A858FE">
      <w:r>
        <w:separator/>
      </w:r>
    </w:p>
  </w:endnote>
  <w:endnote w:type="continuationSeparator" w:id="0">
    <w:p w14:paraId="03E1B7C6" w14:textId="77777777" w:rsidR="00082761" w:rsidRDefault="0008276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B8955" w14:textId="77777777" w:rsidR="00082761" w:rsidRDefault="00082761" w:rsidP="00A858FE">
      <w:r>
        <w:separator/>
      </w:r>
    </w:p>
  </w:footnote>
  <w:footnote w:type="continuationSeparator" w:id="0">
    <w:p w14:paraId="48F1D4FF" w14:textId="77777777" w:rsidR="00082761" w:rsidRDefault="00082761"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6FFB279C" w14:textId="77777777" w:rsidR="00DF77F1" w:rsidRPr="001377B2" w:rsidRDefault="00DF77F1" w:rsidP="00DF77F1">
      <w:pPr>
        <w:pStyle w:val="af1"/>
        <w:jc w:val="both"/>
        <w:rPr>
          <w:lang w:val="ru-RU"/>
        </w:rPr>
      </w:pPr>
      <w:r>
        <w:rPr>
          <w:rStyle w:val="af3"/>
        </w:rPr>
        <w:footnoteRef/>
      </w:r>
      <w:r w:rsidRPr="00547454">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27382E69" w14:textId="77777777" w:rsidR="00C23652" w:rsidRDefault="00C23652" w:rsidP="00C2365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3159404C" w14:textId="77777777" w:rsidR="00C23652" w:rsidRPr="00EB5BB1" w:rsidRDefault="00C23652" w:rsidP="00C23652">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032CDBD2" w14:textId="77777777" w:rsidR="000C2060" w:rsidRDefault="000C2060" w:rsidP="000C206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6AF9C3AE" w14:textId="77777777" w:rsidR="000C2060" w:rsidRPr="00EB5BB1" w:rsidRDefault="000C2060" w:rsidP="000C206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8F62D" w14:textId="77777777" w:rsidR="00C23652" w:rsidRDefault="00C23652">
    <w:pPr>
      <w:pStyle w:val="ac"/>
      <w:jc w:val="center"/>
    </w:pPr>
    <w:r>
      <w:fldChar w:fldCharType="begin"/>
    </w:r>
    <w:r>
      <w:instrText xml:space="preserve"> PAGE   \* MERGEFORMAT </w:instrText>
    </w:r>
    <w:r>
      <w:fldChar w:fldCharType="separate"/>
    </w:r>
    <w:r>
      <w:rPr>
        <w:noProof/>
      </w:rPr>
      <w:t>48</w:t>
    </w:r>
    <w:r>
      <w:rPr>
        <w:noProof/>
      </w:rPr>
      <w:fldChar w:fldCharType="end"/>
    </w:r>
  </w:p>
  <w:p w14:paraId="6C18ED45" w14:textId="77777777" w:rsidR="00C23652" w:rsidRDefault="00C23652">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8613793"/>
      <w:docPartObj>
        <w:docPartGallery w:val="Page Numbers (Top of Page)"/>
        <w:docPartUnique/>
      </w:docPartObj>
    </w:sdtPr>
    <w:sdtEndPr/>
    <w:sdtContent>
      <w:p w14:paraId="01B68806" w14:textId="77777777" w:rsidR="00C23652" w:rsidRDefault="00C23652">
        <w:pPr>
          <w:pStyle w:val="ac"/>
          <w:jc w:val="center"/>
        </w:pPr>
        <w:r>
          <w:fldChar w:fldCharType="begin"/>
        </w:r>
        <w:r>
          <w:instrText>PAGE   \* MERGEFORMAT</w:instrText>
        </w:r>
        <w:r>
          <w:fldChar w:fldCharType="separate"/>
        </w:r>
        <w:r>
          <w:rPr>
            <w:noProof/>
          </w:rPr>
          <w:t>14</w:t>
        </w:r>
        <w:r>
          <w:fldChar w:fldCharType="end"/>
        </w:r>
      </w:p>
    </w:sdtContent>
  </w:sdt>
  <w:p w14:paraId="528CFE95" w14:textId="77777777" w:rsidR="00C23652" w:rsidRDefault="00C23652">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EC1DB" w14:textId="77777777" w:rsidR="000C2060" w:rsidRDefault="000C2060">
    <w:pPr>
      <w:pStyle w:val="ac"/>
      <w:jc w:val="center"/>
    </w:pPr>
    <w:r>
      <w:fldChar w:fldCharType="begin"/>
    </w:r>
    <w:r>
      <w:instrText xml:space="preserve"> PAGE   \* MERGEFORMAT </w:instrText>
    </w:r>
    <w:r>
      <w:fldChar w:fldCharType="separate"/>
    </w:r>
    <w:r>
      <w:rPr>
        <w:noProof/>
      </w:rPr>
      <w:t>48</w:t>
    </w:r>
    <w:r>
      <w:rPr>
        <w:noProof/>
      </w:rPr>
      <w:fldChar w:fldCharType="end"/>
    </w:r>
  </w:p>
  <w:p w14:paraId="5E0FBE0E" w14:textId="77777777" w:rsidR="000C2060" w:rsidRDefault="000C206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3414404"/>
      <w:docPartObj>
        <w:docPartGallery w:val="Page Numbers (Top of Page)"/>
        <w:docPartUnique/>
      </w:docPartObj>
    </w:sdtPr>
    <w:sdtEndPr/>
    <w:sdtContent>
      <w:p w14:paraId="67511E0C" w14:textId="77777777" w:rsidR="000C2060" w:rsidRDefault="000C2060">
        <w:pPr>
          <w:pStyle w:val="ac"/>
          <w:jc w:val="center"/>
        </w:pPr>
        <w:r>
          <w:fldChar w:fldCharType="begin"/>
        </w:r>
        <w:r>
          <w:instrText>PAGE   \* MERGEFORMAT</w:instrText>
        </w:r>
        <w:r>
          <w:fldChar w:fldCharType="separate"/>
        </w:r>
        <w:r>
          <w:rPr>
            <w:noProof/>
          </w:rPr>
          <w:t>14</w:t>
        </w:r>
        <w:r>
          <w:fldChar w:fldCharType="end"/>
        </w:r>
      </w:p>
    </w:sdtContent>
  </w:sdt>
  <w:p w14:paraId="2DFA999D" w14:textId="77777777" w:rsidR="000C2060" w:rsidRDefault="000C206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E2AD4"/>
    <w:multiLevelType w:val="hybridMultilevel"/>
    <w:tmpl w:val="F344FD3E"/>
    <w:lvl w:ilvl="0" w:tplc="E4A40B0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310B2206"/>
    <w:multiLevelType w:val="hybridMultilevel"/>
    <w:tmpl w:val="F344FD3E"/>
    <w:lvl w:ilvl="0" w:tplc="E4A40B0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1"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78F064EB"/>
    <w:multiLevelType w:val="hybridMultilevel"/>
    <w:tmpl w:val="F344FD3E"/>
    <w:lvl w:ilvl="0" w:tplc="E4A40B0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5"/>
  </w:num>
  <w:num w:numId="3">
    <w:abstractNumId w:val="11"/>
  </w:num>
  <w:num w:numId="4">
    <w:abstractNumId w:val="6"/>
  </w:num>
  <w:num w:numId="5">
    <w:abstractNumId w:val="4"/>
  </w:num>
  <w:num w:numId="6">
    <w:abstractNumId w:val="1"/>
  </w:num>
  <w:num w:numId="7">
    <w:abstractNumId w:val="10"/>
  </w:num>
  <w:num w:numId="8">
    <w:abstractNumId w:val="3"/>
  </w:num>
  <w:num w:numId="9">
    <w:abstractNumId w:val="7"/>
  </w:num>
  <w:num w:numId="10">
    <w:abstractNumId w:val="2"/>
  </w:num>
  <w:num w:numId="11">
    <w:abstractNumId w:val="9"/>
  </w:num>
  <w:num w:numId="12">
    <w:abstractNumId w:val="14"/>
  </w:num>
  <w:num w:numId="13">
    <w:abstractNumId w:val="13"/>
  </w:num>
  <w:num w:numId="14">
    <w:abstractNumId w:val="15"/>
  </w:num>
  <w:num w:numId="15">
    <w:abstractNumId w:val="0"/>
  </w:num>
  <w:num w:numId="16">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36098"/>
    <w:rsid w:val="00042069"/>
    <w:rsid w:val="00064407"/>
    <w:rsid w:val="0007128F"/>
    <w:rsid w:val="00082761"/>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2060"/>
    <w:rsid w:val="000C3AB8"/>
    <w:rsid w:val="000C5DE0"/>
    <w:rsid w:val="000D4FB5"/>
    <w:rsid w:val="000D663B"/>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5670"/>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B328F"/>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014E"/>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22C9"/>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20F1"/>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19B"/>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74C03"/>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AD9"/>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40E0"/>
    <w:rsid w:val="00C162D4"/>
    <w:rsid w:val="00C17D5E"/>
    <w:rsid w:val="00C22785"/>
    <w:rsid w:val="00C23652"/>
    <w:rsid w:val="00C328C9"/>
    <w:rsid w:val="00C341D6"/>
    <w:rsid w:val="00C35B20"/>
    <w:rsid w:val="00C36BD4"/>
    <w:rsid w:val="00C40043"/>
    <w:rsid w:val="00C455CE"/>
    <w:rsid w:val="00C4573C"/>
    <w:rsid w:val="00C460EE"/>
    <w:rsid w:val="00C471C3"/>
    <w:rsid w:val="00C500FE"/>
    <w:rsid w:val="00C5343F"/>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1E2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D5F9F"/>
    <w:rsid w:val="00DE1FCA"/>
    <w:rsid w:val="00DE3D24"/>
    <w:rsid w:val="00DE69B6"/>
    <w:rsid w:val="00DE7355"/>
    <w:rsid w:val="00DE7ABE"/>
    <w:rsid w:val="00DF064B"/>
    <w:rsid w:val="00DF0A07"/>
    <w:rsid w:val="00DF1EFC"/>
    <w:rsid w:val="00DF5A57"/>
    <w:rsid w:val="00DF77F1"/>
    <w:rsid w:val="00E04831"/>
    <w:rsid w:val="00E06E2E"/>
    <w:rsid w:val="00E10A30"/>
    <w:rsid w:val="00E10B85"/>
    <w:rsid w:val="00E11C84"/>
    <w:rsid w:val="00E129BC"/>
    <w:rsid w:val="00E17F05"/>
    <w:rsid w:val="00E22BB1"/>
    <w:rsid w:val="00E2393C"/>
    <w:rsid w:val="00E35630"/>
    <w:rsid w:val="00E35BDB"/>
    <w:rsid w:val="00E370AF"/>
    <w:rsid w:val="00E37BBC"/>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143D"/>
    <w:rsid w:val="00E738DD"/>
    <w:rsid w:val="00E7530E"/>
    <w:rsid w:val="00E759C8"/>
    <w:rsid w:val="00E765B1"/>
    <w:rsid w:val="00E810A5"/>
    <w:rsid w:val="00E82BD5"/>
    <w:rsid w:val="00E907E3"/>
    <w:rsid w:val="00E91799"/>
    <w:rsid w:val="00E969F8"/>
    <w:rsid w:val="00EA5B86"/>
    <w:rsid w:val="00EA6E1D"/>
    <w:rsid w:val="00EB0134"/>
    <w:rsid w:val="00EB4BFC"/>
    <w:rsid w:val="00EB4DFB"/>
    <w:rsid w:val="00EB5BB1"/>
    <w:rsid w:val="00EB7056"/>
    <w:rsid w:val="00EC1C3E"/>
    <w:rsid w:val="00EC2E2C"/>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23652"/>
    <w:pPr>
      <w:tabs>
        <w:tab w:val="right" w:leader="dot" w:pos="9639"/>
      </w:tabs>
      <w:spacing w:before="120" w:line="276" w:lineRule="auto"/>
      <w:jc w:val="both"/>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036098"/>
    <w:pPr>
      <w:tabs>
        <w:tab w:val="right" w:leader="dot" w:pos="9639"/>
      </w:tabs>
      <w:spacing w:before="120"/>
      <w:ind w:left="240"/>
    </w:pPr>
    <w:rPr>
      <w:rFonts w:ascii="Times New Roman" w:eastAsia="Times New Roman" w:hAnsi="Times New Roman" w:cs="Times New Roman"/>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56709890">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5095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44</Pages>
  <Words>12227</Words>
  <Characters>69698</Characters>
  <Application>Microsoft Office Word</Application>
  <DocSecurity>0</DocSecurity>
  <Lines>580</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Михаил Тартачаков</cp:lastModifiedBy>
  <cp:revision>17</cp:revision>
  <cp:lastPrinted>2023-04-28T08:44:00Z</cp:lastPrinted>
  <dcterms:created xsi:type="dcterms:W3CDTF">2024-03-04T11:30:00Z</dcterms:created>
  <dcterms:modified xsi:type="dcterms:W3CDTF">2024-11-28T07:12:00Z</dcterms:modified>
</cp:coreProperties>
</file>