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99B2B" w14:textId="77777777" w:rsidR="00E639FF" w:rsidRPr="001604D2" w:rsidRDefault="000E63EB">
      <w:pPr>
        <w:jc w:val="center"/>
        <w:rPr>
          <w:rFonts w:ascii="Times New Roman" w:hAnsi="Times New Roman"/>
          <w:b/>
          <w:color w:val="auto"/>
          <w:sz w:val="24"/>
        </w:rPr>
      </w:pPr>
      <w:bookmarkStart w:id="0" w:name="_Hlk149666730"/>
      <w:bookmarkEnd w:id="0"/>
      <w:r w:rsidRPr="001604D2">
        <w:rPr>
          <w:rFonts w:ascii="Times New Roman" w:hAnsi="Times New Roman"/>
          <w:b/>
          <w:color w:val="auto"/>
          <w:sz w:val="24"/>
        </w:rPr>
        <w:t>ПРИМЕРНАЯ ОБРАЗОВАТЕЛЬНАЯ ПРОГРАММА</w:t>
      </w:r>
    </w:p>
    <w:p w14:paraId="48E299B6" w14:textId="77777777" w:rsidR="00E639FF" w:rsidRPr="001604D2" w:rsidRDefault="000E63EB">
      <w:pPr>
        <w:jc w:val="center"/>
        <w:rPr>
          <w:rFonts w:ascii="Times New Roman" w:hAnsi="Times New Roman"/>
          <w:b/>
          <w:color w:val="auto"/>
          <w:sz w:val="24"/>
        </w:rPr>
      </w:pPr>
      <w:r w:rsidRPr="001604D2">
        <w:rPr>
          <w:rFonts w:ascii="Times New Roman" w:hAnsi="Times New Roman"/>
          <w:b/>
          <w:color w:val="auto"/>
          <w:sz w:val="24"/>
        </w:rPr>
        <w:t>«ПРОФЕССИОНАЛИТЕТ»</w:t>
      </w:r>
    </w:p>
    <w:p w14:paraId="382FB3D5" w14:textId="77777777" w:rsidR="00E639FF" w:rsidRPr="001604D2" w:rsidRDefault="00E639FF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912CE9E" w14:textId="77777777" w:rsidR="00E639FF" w:rsidRPr="001604D2" w:rsidRDefault="000E63EB">
      <w:pPr>
        <w:jc w:val="center"/>
        <w:rPr>
          <w:rFonts w:ascii="Times New Roman" w:hAnsi="Times New Roman"/>
          <w:b/>
          <w:color w:val="auto"/>
          <w:sz w:val="24"/>
        </w:rPr>
      </w:pPr>
      <w:r w:rsidRPr="001604D2">
        <w:rPr>
          <w:rFonts w:ascii="Times New Roman" w:hAnsi="Times New Roman"/>
          <w:b/>
          <w:color w:val="auto"/>
          <w:sz w:val="24"/>
        </w:rPr>
        <w:t>Уровень профессионального образования</w:t>
      </w:r>
    </w:p>
    <w:p w14:paraId="018D4DE2" w14:textId="77777777" w:rsidR="00E639FF" w:rsidRPr="001604D2" w:rsidRDefault="000E63EB">
      <w:pPr>
        <w:jc w:val="center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Среднее профессиональное образование</w:t>
      </w:r>
    </w:p>
    <w:p w14:paraId="24F17959" w14:textId="77777777" w:rsidR="00E639FF" w:rsidRPr="001604D2" w:rsidRDefault="00E639FF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5EC8FF2F" w14:textId="77777777" w:rsidR="00E639FF" w:rsidRPr="001604D2" w:rsidRDefault="00E639FF" w:rsidP="00C778AA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15823CB" w14:textId="77777777" w:rsidR="00C778AA" w:rsidRPr="001604D2" w:rsidRDefault="00C778AA" w:rsidP="00C778AA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5FF287B9" w14:textId="77777777" w:rsidR="00E639FF" w:rsidRPr="001604D2" w:rsidRDefault="000E63EB">
      <w:pPr>
        <w:jc w:val="center"/>
        <w:rPr>
          <w:rFonts w:ascii="Times New Roman" w:hAnsi="Times New Roman"/>
          <w:b/>
          <w:color w:val="auto"/>
          <w:sz w:val="24"/>
        </w:rPr>
      </w:pPr>
      <w:r w:rsidRPr="001604D2">
        <w:rPr>
          <w:rFonts w:ascii="Times New Roman" w:hAnsi="Times New Roman"/>
          <w:b/>
          <w:color w:val="auto"/>
          <w:sz w:val="24"/>
        </w:rPr>
        <w:t>Образовательная программа</w:t>
      </w:r>
    </w:p>
    <w:p w14:paraId="764DBE0A" w14:textId="77777777" w:rsidR="00E639FF" w:rsidRPr="001604D2" w:rsidRDefault="000E63EB">
      <w:pPr>
        <w:jc w:val="center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подготовки специалистов среднего звена</w:t>
      </w:r>
    </w:p>
    <w:p w14:paraId="1F806CD0" w14:textId="77777777" w:rsidR="00E639FF" w:rsidRPr="001604D2" w:rsidRDefault="00E639FF">
      <w:pPr>
        <w:jc w:val="center"/>
        <w:rPr>
          <w:rFonts w:ascii="Times New Roman" w:hAnsi="Times New Roman"/>
          <w:i/>
          <w:color w:val="auto"/>
          <w:sz w:val="24"/>
        </w:rPr>
      </w:pPr>
    </w:p>
    <w:p w14:paraId="1CDB1FB0" w14:textId="77777777" w:rsidR="00E639FF" w:rsidRPr="001604D2" w:rsidRDefault="000E63EB">
      <w:pPr>
        <w:jc w:val="center"/>
        <w:rPr>
          <w:rFonts w:ascii="Times New Roman" w:hAnsi="Times New Roman"/>
          <w:b/>
          <w:color w:val="auto"/>
          <w:sz w:val="24"/>
        </w:rPr>
      </w:pPr>
      <w:r w:rsidRPr="001604D2">
        <w:rPr>
          <w:rFonts w:ascii="Times New Roman" w:hAnsi="Times New Roman"/>
          <w:b/>
          <w:color w:val="auto"/>
          <w:sz w:val="24"/>
        </w:rPr>
        <w:t>Специальность</w:t>
      </w:r>
    </w:p>
    <w:p w14:paraId="1D1F1D7C" w14:textId="77777777" w:rsidR="00C778AA" w:rsidRPr="001604D2" w:rsidRDefault="00C778AA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D5B584A" w14:textId="77777777" w:rsidR="00E639FF" w:rsidRPr="001604D2" w:rsidRDefault="000E63EB">
      <w:pPr>
        <w:jc w:val="center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08.02.03 Производство неметаллических строительных изделий и конструкций</w:t>
      </w:r>
    </w:p>
    <w:p w14:paraId="5456CEF2" w14:textId="77777777" w:rsidR="00E639FF" w:rsidRPr="001604D2" w:rsidRDefault="00E639FF">
      <w:pPr>
        <w:jc w:val="center"/>
        <w:rPr>
          <w:rFonts w:ascii="Times New Roman" w:hAnsi="Times New Roman"/>
          <w:color w:val="auto"/>
          <w:sz w:val="24"/>
        </w:rPr>
      </w:pPr>
    </w:p>
    <w:p w14:paraId="214DFF5F" w14:textId="77777777" w:rsidR="00E639FF" w:rsidRPr="001604D2" w:rsidRDefault="00E639FF">
      <w:pPr>
        <w:jc w:val="center"/>
        <w:rPr>
          <w:rFonts w:ascii="Times New Roman" w:hAnsi="Times New Roman"/>
          <w:color w:val="auto"/>
          <w:sz w:val="24"/>
        </w:rPr>
      </w:pPr>
    </w:p>
    <w:p w14:paraId="484A90BD" w14:textId="77777777" w:rsidR="00E639FF" w:rsidRPr="001604D2" w:rsidRDefault="000E63EB">
      <w:pPr>
        <w:jc w:val="center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на базе среднего общего образования</w:t>
      </w:r>
    </w:p>
    <w:p w14:paraId="566955CC" w14:textId="77777777" w:rsidR="00E639FF" w:rsidRPr="001604D2" w:rsidRDefault="00E639FF">
      <w:pPr>
        <w:jc w:val="center"/>
        <w:rPr>
          <w:rFonts w:ascii="Times New Roman" w:hAnsi="Times New Roman"/>
          <w:i/>
          <w:color w:val="auto"/>
        </w:rPr>
      </w:pPr>
    </w:p>
    <w:p w14:paraId="220D5C89" w14:textId="77777777" w:rsidR="00E639FF" w:rsidRPr="001604D2" w:rsidRDefault="00E639FF">
      <w:pPr>
        <w:jc w:val="center"/>
        <w:rPr>
          <w:rFonts w:ascii="Times New Roman" w:hAnsi="Times New Roman"/>
          <w:i/>
          <w:color w:val="auto"/>
          <w:sz w:val="24"/>
        </w:rPr>
      </w:pPr>
    </w:p>
    <w:p w14:paraId="75A3BD0C" w14:textId="77777777" w:rsidR="00E639FF" w:rsidRPr="001604D2" w:rsidRDefault="000E63EB">
      <w:pPr>
        <w:jc w:val="center"/>
        <w:rPr>
          <w:rFonts w:ascii="Times New Roman" w:hAnsi="Times New Roman"/>
          <w:b/>
          <w:color w:val="auto"/>
          <w:sz w:val="24"/>
        </w:rPr>
      </w:pPr>
      <w:r w:rsidRPr="001604D2">
        <w:rPr>
          <w:rFonts w:ascii="Times New Roman" w:hAnsi="Times New Roman"/>
          <w:b/>
          <w:color w:val="auto"/>
          <w:sz w:val="24"/>
        </w:rPr>
        <w:t>Квалификация выпускника</w:t>
      </w:r>
    </w:p>
    <w:p w14:paraId="17FFAA00" w14:textId="77777777" w:rsidR="00C778AA" w:rsidRPr="001604D2" w:rsidRDefault="00C778AA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59867ED" w14:textId="08682E4E" w:rsidR="00E639FF" w:rsidRPr="001604D2" w:rsidRDefault="00C778AA">
      <w:pPr>
        <w:jc w:val="center"/>
        <w:rPr>
          <w:rFonts w:ascii="Times New Roman" w:hAnsi="Times New Roman"/>
          <w:b/>
          <w:bCs/>
          <w:color w:val="auto"/>
          <w:sz w:val="24"/>
        </w:rPr>
      </w:pPr>
      <w:r w:rsidRPr="001604D2">
        <w:rPr>
          <w:rFonts w:ascii="Times New Roman" w:hAnsi="Times New Roman"/>
          <w:b/>
          <w:bCs/>
          <w:color w:val="auto"/>
          <w:sz w:val="24"/>
        </w:rPr>
        <w:t>т</w:t>
      </w:r>
      <w:r w:rsidR="000E63EB" w:rsidRPr="001604D2">
        <w:rPr>
          <w:rFonts w:ascii="Times New Roman" w:hAnsi="Times New Roman"/>
          <w:b/>
          <w:bCs/>
          <w:color w:val="auto"/>
          <w:sz w:val="24"/>
        </w:rPr>
        <w:t>ехник</w:t>
      </w:r>
    </w:p>
    <w:p w14:paraId="62D7BE98" w14:textId="77777777" w:rsidR="00E639FF" w:rsidRPr="001604D2" w:rsidRDefault="00E639FF">
      <w:pPr>
        <w:jc w:val="center"/>
        <w:rPr>
          <w:rFonts w:ascii="Times New Roman" w:hAnsi="Times New Roman"/>
          <w:i/>
          <w:color w:val="auto"/>
          <w:sz w:val="24"/>
        </w:rPr>
      </w:pPr>
    </w:p>
    <w:p w14:paraId="09B7C2B6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p w14:paraId="69B56C66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p w14:paraId="700C6C4E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p w14:paraId="27A3D1B7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p w14:paraId="52B12A2D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p w14:paraId="71ABF23C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p w14:paraId="6C78EB98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604D2" w:rsidRPr="001604D2" w14:paraId="6C7F7C24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5F3138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br/>
              <w:t>по УГПС 08.00.00 Техника и технологии строительства</w:t>
            </w:r>
          </w:p>
          <w:p w14:paraId="09416F93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  <w:p w14:paraId="2E62172C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1FB26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4F0AD9FA" w14:textId="77777777" w:rsidR="00E639FF" w:rsidRPr="001604D2" w:rsidRDefault="00E639FF">
            <w:pPr>
              <w:rPr>
                <w:rFonts w:ascii="Times New Roman" w:hAnsi="Times New Roman"/>
                <w:i/>
                <w:color w:val="auto"/>
                <w:sz w:val="24"/>
              </w:rPr>
            </w:pPr>
          </w:p>
          <w:p w14:paraId="6E592223" w14:textId="4200977B" w:rsidR="00E639FF" w:rsidRPr="001604D2" w:rsidRDefault="00BE79DA" w:rsidP="00BE79DA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BE79DA">
              <w:rPr>
                <w:rFonts w:ascii="Times New Roman" w:hAnsi="Times New Roman"/>
                <w:i/>
                <w:color w:val="auto"/>
                <w:sz w:val="24"/>
              </w:rPr>
              <w:t>от 08.07.2025 № 7</w:t>
            </w:r>
          </w:p>
        </w:tc>
      </w:tr>
      <w:tr w:rsidR="001604D2" w:rsidRPr="001604D2" w14:paraId="2DA4CC2A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71CA72C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EA22650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0"/>
              </w:rPr>
              <w:t>(реквизиты утверждающего документа)</w:t>
            </w:r>
          </w:p>
        </w:tc>
      </w:tr>
      <w:tr w:rsidR="001604D2" w:rsidRPr="001604D2" w14:paraId="6EFD05EB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26393FE6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  <w:p w14:paraId="7D552FD2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Зарегистрировано </w:t>
            </w: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br/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188041" w14:textId="534E91E4" w:rsidR="00E639FF" w:rsidRPr="001604D2" w:rsidRDefault="00BE79DA" w:rsidP="00BE79DA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E79DA">
              <w:rPr>
                <w:rFonts w:ascii="Times New Roman" w:hAnsi="Times New Roman"/>
                <w:color w:val="auto"/>
                <w:sz w:val="24"/>
              </w:rPr>
              <w:t>8/2025</w:t>
            </w:r>
          </w:p>
        </w:tc>
      </w:tr>
      <w:tr w:rsidR="001604D2" w:rsidRPr="001604D2" w14:paraId="20891D55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BD8ED1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C0BD089" w14:textId="77777777" w:rsidR="00E639FF" w:rsidRPr="001604D2" w:rsidRDefault="000E63EB">
            <w:pPr>
              <w:jc w:val="center"/>
              <w:rPr>
                <w:rFonts w:ascii="Times New Roman" w:hAnsi="Times New Roman"/>
                <w:i/>
                <w:color w:val="auto"/>
                <w:sz w:val="20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0"/>
              </w:rPr>
              <w:t>(регистрационный номер)</w:t>
            </w:r>
          </w:p>
          <w:p w14:paraId="7C4C017D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  <w:p w14:paraId="0AE223EE" w14:textId="122DF7F2" w:rsidR="00E639FF" w:rsidRPr="00BE79DA" w:rsidRDefault="00BE79DA" w:rsidP="00BE79DA">
            <w:pPr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/>
              </w:rPr>
              <w:t>Приказ ФГБОУ ДПО ИРПО</w:t>
            </w:r>
            <w:r>
              <w:rPr>
                <w:rFonts w:eastAsia="Calibri"/>
              </w:rPr>
              <w:br/>
            </w:r>
            <w:r>
              <w:rPr>
                <w:rFonts w:ascii="Times New Roman" w:eastAsia="Calibri" w:hAnsi="Times New Roman"/>
              </w:rPr>
              <w:t>№ 01-09-581/2025 от 13.10.2025</w:t>
            </w:r>
          </w:p>
        </w:tc>
      </w:tr>
      <w:tr w:rsidR="00E639FF" w:rsidRPr="001604D2" w14:paraId="04693B00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736FE6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3C98111" w14:textId="77777777" w:rsidR="00E639FF" w:rsidRPr="001604D2" w:rsidRDefault="000E63EB">
            <w:pPr>
              <w:jc w:val="center"/>
              <w:rPr>
                <w:rFonts w:ascii="Times New Roman" w:hAnsi="Times New Roman"/>
                <w:i/>
                <w:color w:val="auto"/>
                <w:sz w:val="20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0"/>
              </w:rPr>
              <w:t>(реквизиты утверждающего документа)</w:t>
            </w:r>
          </w:p>
        </w:tc>
      </w:tr>
    </w:tbl>
    <w:p w14:paraId="54092FF6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p w14:paraId="7F81DCB6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p w14:paraId="11809C8F" w14:textId="77777777" w:rsidR="00E639FF" w:rsidRPr="001604D2" w:rsidRDefault="00E639FF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E02D898" w14:textId="77777777" w:rsidR="00E639FF" w:rsidRPr="001604D2" w:rsidRDefault="00E639FF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E3BED01" w14:textId="77777777" w:rsidR="00E639FF" w:rsidRPr="001604D2" w:rsidRDefault="00E639FF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4FA14F1" w14:textId="77777777" w:rsidR="00E639FF" w:rsidRPr="001604D2" w:rsidRDefault="000E63EB">
      <w:pPr>
        <w:jc w:val="center"/>
        <w:rPr>
          <w:rFonts w:ascii="Times New Roman" w:hAnsi="Times New Roman"/>
          <w:b/>
          <w:color w:val="auto"/>
          <w:sz w:val="24"/>
          <w:highlight w:val="lightGray"/>
          <w:u w:val="single"/>
        </w:rPr>
      </w:pPr>
      <w:r w:rsidRPr="001604D2">
        <w:rPr>
          <w:rFonts w:ascii="Times New Roman" w:hAnsi="Times New Roman"/>
          <w:b/>
          <w:color w:val="auto"/>
          <w:sz w:val="24"/>
        </w:rPr>
        <w:t>2025 год</w:t>
      </w:r>
    </w:p>
    <w:p w14:paraId="290239BE" w14:textId="77777777" w:rsidR="00E639FF" w:rsidRPr="001604D2" w:rsidRDefault="00E639FF">
      <w:pPr>
        <w:rPr>
          <w:color w:val="auto"/>
        </w:rPr>
        <w:sectPr w:rsidR="00E639FF" w:rsidRPr="001604D2">
          <w:head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556DFFD8" w14:textId="77777777" w:rsidR="00E639FF" w:rsidRPr="001604D2" w:rsidRDefault="000E63EB">
      <w:pPr>
        <w:ind w:firstLine="709"/>
        <w:contextualSpacing/>
        <w:jc w:val="both"/>
        <w:rPr>
          <w:rFonts w:ascii="Times New Roman" w:hAnsi="Times New Roman"/>
          <w:b/>
          <w:color w:val="auto"/>
          <w:sz w:val="24"/>
        </w:rPr>
      </w:pPr>
      <w:r w:rsidRPr="001604D2">
        <w:rPr>
          <w:rFonts w:ascii="Times New Roman" w:hAnsi="Times New Roman"/>
          <w:b/>
          <w:color w:val="auto"/>
          <w:sz w:val="24"/>
        </w:rPr>
        <w:lastRenderedPageBreak/>
        <w:t>Разработчики образовательной программы «Профессионалитет»</w:t>
      </w:r>
    </w:p>
    <w:p w14:paraId="77FCE8CB" w14:textId="77777777" w:rsidR="00E639FF" w:rsidRPr="001604D2" w:rsidRDefault="00E639FF">
      <w:pPr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3C7BA018" w14:textId="77777777" w:rsidR="00E639FF" w:rsidRPr="001604D2" w:rsidRDefault="000E63EB">
      <w:pPr>
        <w:ind w:left="-142" w:firstLine="567"/>
        <w:jc w:val="center"/>
        <w:rPr>
          <w:rFonts w:ascii="Times New Roman" w:hAnsi="Times New Roman"/>
          <w:b/>
          <w:color w:val="auto"/>
          <w:sz w:val="24"/>
        </w:rPr>
      </w:pPr>
      <w:r w:rsidRPr="001604D2">
        <w:rPr>
          <w:rFonts w:ascii="Times New Roman" w:hAnsi="Times New Roman"/>
          <w:b/>
          <w:color w:val="auto"/>
          <w:sz w:val="24"/>
        </w:rPr>
        <w:t>Группа разработчиков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1604D2" w:rsidRPr="001604D2" w14:paraId="5104658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855E" w14:textId="77777777" w:rsidR="00E639FF" w:rsidRPr="001604D2" w:rsidRDefault="000E63EB">
            <w:pPr>
              <w:ind w:left="-142" w:firstLine="567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6063" w14:textId="77777777" w:rsidR="00E639FF" w:rsidRPr="001604D2" w:rsidRDefault="000E63EB">
            <w:pPr>
              <w:ind w:left="-142" w:firstLine="567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Организация, должность</w:t>
            </w:r>
          </w:p>
        </w:tc>
      </w:tr>
      <w:tr w:rsidR="001604D2" w:rsidRPr="001604D2" w14:paraId="67FE147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86C7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54CBF" w14:textId="77777777" w:rsidR="00E639FF" w:rsidRPr="001604D2" w:rsidRDefault="00E639FF">
            <w:pPr>
              <w:rPr>
                <w:color w:val="auto"/>
              </w:rPr>
            </w:pPr>
          </w:p>
        </w:tc>
      </w:tr>
      <w:tr w:rsidR="001604D2" w:rsidRPr="001604D2" w14:paraId="748BD3B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4650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4E682" w14:textId="77777777" w:rsidR="00E639FF" w:rsidRPr="001604D2" w:rsidRDefault="00E639FF">
            <w:pPr>
              <w:rPr>
                <w:color w:val="auto"/>
              </w:rPr>
            </w:pPr>
          </w:p>
        </w:tc>
      </w:tr>
      <w:tr w:rsidR="00E639FF" w:rsidRPr="001604D2" w14:paraId="3537993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58F5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996B7" w14:textId="77777777" w:rsidR="00E639FF" w:rsidRPr="001604D2" w:rsidRDefault="00E639FF">
            <w:pPr>
              <w:rPr>
                <w:color w:val="auto"/>
              </w:rPr>
            </w:pPr>
          </w:p>
        </w:tc>
      </w:tr>
    </w:tbl>
    <w:p w14:paraId="30FE79D3" w14:textId="77777777" w:rsidR="00E639FF" w:rsidRPr="001604D2" w:rsidRDefault="00E639FF">
      <w:pPr>
        <w:jc w:val="both"/>
        <w:rPr>
          <w:rFonts w:ascii="Times New Roman" w:hAnsi="Times New Roman"/>
          <w:color w:val="auto"/>
          <w:sz w:val="24"/>
        </w:rPr>
      </w:pPr>
    </w:p>
    <w:p w14:paraId="2D946420" w14:textId="77777777" w:rsidR="00E639FF" w:rsidRPr="001604D2" w:rsidRDefault="00E639FF">
      <w:pPr>
        <w:ind w:firstLine="709"/>
        <w:jc w:val="both"/>
        <w:rPr>
          <w:rFonts w:ascii="Times New Roman" w:hAnsi="Times New Roman"/>
          <w:color w:val="auto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1604D2" w:rsidRPr="001604D2" w14:paraId="3A34A5B7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FC9D" w14:textId="77777777" w:rsidR="00E639FF" w:rsidRPr="001604D2" w:rsidRDefault="000E63EB">
            <w:pPr>
              <w:ind w:left="17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D67A" w14:textId="77777777" w:rsidR="00E639FF" w:rsidRPr="001604D2" w:rsidRDefault="000E63EB">
            <w:pPr>
              <w:ind w:left="17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E639FF" w:rsidRPr="001604D2" w14:paraId="6D0EBE8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3B72" w14:textId="77777777" w:rsidR="00E639FF" w:rsidRPr="001604D2" w:rsidRDefault="000E63EB">
            <w:pPr>
              <w:ind w:left="17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465A" w14:textId="77777777" w:rsidR="00E639FF" w:rsidRPr="001604D2" w:rsidRDefault="00E639FF">
            <w:pPr>
              <w:ind w:left="17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14:paraId="69B097C9" w14:textId="77777777" w:rsidR="00E639FF" w:rsidRPr="001604D2" w:rsidRDefault="00E639FF">
      <w:pPr>
        <w:jc w:val="both"/>
        <w:rPr>
          <w:rFonts w:ascii="Times New Roman" w:hAnsi="Times New Roman"/>
          <w:color w:val="auto"/>
          <w:sz w:val="24"/>
        </w:rPr>
      </w:pPr>
    </w:p>
    <w:p w14:paraId="36BBEA57" w14:textId="77777777" w:rsidR="00E639FF" w:rsidRPr="001604D2" w:rsidRDefault="000E63EB">
      <w:pPr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br w:type="page"/>
      </w:r>
    </w:p>
    <w:p w14:paraId="6219C9CB" w14:textId="77777777" w:rsidR="00E639FF" w:rsidRPr="001604D2" w:rsidRDefault="00E639FF">
      <w:pPr>
        <w:rPr>
          <w:color w:val="auto"/>
        </w:rPr>
        <w:sectPr w:rsidR="00E639FF" w:rsidRPr="001604D2">
          <w:headerReference w:type="default" r:id="rId10"/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125F67CF" w14:textId="77777777" w:rsidR="00E639FF" w:rsidRPr="001604D2" w:rsidRDefault="000E63EB">
      <w:pPr>
        <w:jc w:val="center"/>
        <w:rPr>
          <w:rFonts w:ascii="Times New Roman" w:hAnsi="Times New Roman"/>
          <w:b/>
          <w:color w:val="auto"/>
          <w:sz w:val="28"/>
        </w:rPr>
      </w:pPr>
      <w:bookmarkStart w:id="1" w:name="_Hlk68082010"/>
      <w:r w:rsidRPr="001604D2">
        <w:rPr>
          <w:rFonts w:ascii="Times New Roman" w:hAnsi="Times New Roman"/>
          <w:b/>
          <w:color w:val="auto"/>
          <w:sz w:val="28"/>
        </w:rPr>
        <w:lastRenderedPageBreak/>
        <w:t>Содержание</w:t>
      </w:r>
    </w:p>
    <w:p w14:paraId="711E3BB9" w14:textId="77777777" w:rsidR="00E639FF" w:rsidRPr="001604D2" w:rsidRDefault="00E639FF">
      <w:pPr>
        <w:keepNext/>
        <w:keepLines/>
        <w:ind w:firstLine="709"/>
        <w:rPr>
          <w:rFonts w:ascii="Times New Roman" w:hAnsi="Times New Roman"/>
          <w:b/>
          <w:color w:val="auto"/>
          <w:sz w:val="24"/>
          <w:u w:val="single"/>
        </w:rPr>
      </w:pPr>
    </w:p>
    <w:p w14:paraId="2FE62C02" w14:textId="77777777" w:rsidR="00E639FF" w:rsidRPr="001604D2" w:rsidRDefault="000E63EB">
      <w:pPr>
        <w:pStyle w:val="1f1"/>
        <w:tabs>
          <w:tab w:val="clear" w:pos="9638"/>
          <w:tab w:val="right" w:pos="9355"/>
        </w:tabs>
        <w:rPr>
          <w:color w:val="auto"/>
        </w:rPr>
      </w:pPr>
      <w:r w:rsidRPr="001604D2">
        <w:rPr>
          <w:color w:val="auto"/>
        </w:rPr>
        <w:fldChar w:fldCharType="begin"/>
      </w:r>
      <w:r w:rsidRPr="001604D2">
        <w:rPr>
          <w:color w:val="auto"/>
        </w:rPr>
        <w:instrText>TOC \h \z \u \o "1-3"</w:instrText>
      </w:r>
      <w:r w:rsidRPr="001604D2">
        <w:rPr>
          <w:color w:val="auto"/>
        </w:rPr>
        <w:fldChar w:fldCharType="separate"/>
      </w:r>
      <w:hyperlink w:anchor="__RefHeading___1" w:history="1">
        <w:r w:rsidRPr="001604D2">
          <w:rPr>
            <w:color w:val="auto"/>
          </w:rPr>
          <w:t>Раздел 1. Общие положения</w:t>
        </w:r>
        <w:r w:rsidRPr="001604D2">
          <w:rPr>
            <w:color w:val="auto"/>
          </w:rPr>
          <w:tab/>
        </w:r>
        <w:r w:rsidRPr="001604D2">
          <w:rPr>
            <w:color w:val="auto"/>
          </w:rPr>
          <w:fldChar w:fldCharType="begin"/>
        </w:r>
        <w:r w:rsidRPr="001604D2">
          <w:rPr>
            <w:color w:val="auto"/>
          </w:rPr>
          <w:instrText>PAGEREF __RefHeading___1 \h</w:instrText>
        </w:r>
        <w:r w:rsidRPr="001604D2">
          <w:rPr>
            <w:color w:val="auto"/>
          </w:rPr>
        </w:r>
        <w:r w:rsidRPr="001604D2">
          <w:rPr>
            <w:color w:val="auto"/>
          </w:rPr>
          <w:fldChar w:fldCharType="separate"/>
        </w:r>
        <w:r w:rsidRPr="001604D2">
          <w:rPr>
            <w:color w:val="auto"/>
          </w:rPr>
          <w:t>5</w:t>
        </w:r>
        <w:r w:rsidRPr="001604D2">
          <w:rPr>
            <w:color w:val="auto"/>
          </w:rPr>
          <w:fldChar w:fldCharType="end"/>
        </w:r>
      </w:hyperlink>
    </w:p>
    <w:p w14:paraId="2C330FAF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2" w:history="1">
        <w:r w:rsidR="000E63EB" w:rsidRPr="001604D2">
          <w:rPr>
            <w:color w:val="auto"/>
          </w:rPr>
          <w:t>1.1. Назначение примерной образовательной программы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__RefHeading___2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5</w:t>
        </w:r>
        <w:r w:rsidR="000E63EB" w:rsidRPr="001604D2">
          <w:rPr>
            <w:color w:val="auto"/>
          </w:rPr>
          <w:fldChar w:fldCharType="end"/>
        </w:r>
      </w:hyperlink>
    </w:p>
    <w:p w14:paraId="3DED86F0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3" w:history="1">
        <w:r w:rsidR="000E63EB" w:rsidRPr="001604D2">
          <w:rPr>
            <w:color w:val="auto"/>
          </w:rPr>
          <w:t>1.2. Нормативные документы.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__RefHeading___3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5</w:t>
        </w:r>
        <w:r w:rsidR="000E63EB" w:rsidRPr="001604D2">
          <w:rPr>
            <w:color w:val="auto"/>
          </w:rPr>
          <w:fldChar w:fldCharType="end"/>
        </w:r>
      </w:hyperlink>
    </w:p>
    <w:p w14:paraId="5C5E8146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4" w:history="1">
        <w:r w:rsidR="000E63EB" w:rsidRPr="001604D2">
          <w:rPr>
            <w:color w:val="auto"/>
          </w:rPr>
          <w:t>1.3. Перечень сокращений.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__RefHeading___4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6</w:t>
        </w:r>
        <w:r w:rsidR="000E63EB" w:rsidRPr="001604D2">
          <w:rPr>
            <w:color w:val="auto"/>
          </w:rPr>
          <w:fldChar w:fldCharType="end"/>
        </w:r>
      </w:hyperlink>
    </w:p>
    <w:p w14:paraId="30923D56" w14:textId="77777777" w:rsidR="00E639FF" w:rsidRPr="001604D2" w:rsidRDefault="00BE79DA">
      <w:pPr>
        <w:pStyle w:val="1f1"/>
        <w:tabs>
          <w:tab w:val="clear" w:pos="9638"/>
          <w:tab w:val="right" w:pos="9355"/>
        </w:tabs>
        <w:rPr>
          <w:color w:val="auto"/>
        </w:rPr>
      </w:pPr>
      <w:hyperlink w:anchor="__RefHeading___5" w:history="1">
        <w:r w:rsidR="000E63EB" w:rsidRPr="001604D2">
          <w:rPr>
            <w:color w:val="auto"/>
          </w:rPr>
          <w:t>Раздел 2. Основные характеристики образовательной программы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__RefHeading___5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7</w:t>
        </w:r>
        <w:r w:rsidR="000E63EB" w:rsidRPr="001604D2">
          <w:rPr>
            <w:color w:val="auto"/>
          </w:rPr>
          <w:fldChar w:fldCharType="end"/>
        </w:r>
      </w:hyperlink>
    </w:p>
    <w:p w14:paraId="60F994D1" w14:textId="77777777" w:rsidR="00E639FF" w:rsidRPr="001604D2" w:rsidRDefault="00BE79DA">
      <w:pPr>
        <w:pStyle w:val="1f1"/>
        <w:tabs>
          <w:tab w:val="clear" w:pos="9638"/>
          <w:tab w:val="right" w:pos="9355"/>
        </w:tabs>
        <w:rPr>
          <w:color w:val="auto"/>
        </w:rPr>
      </w:pPr>
      <w:hyperlink w:anchor="__RefHeading___7" w:history="1">
        <w:r w:rsidR="000E63EB" w:rsidRPr="001604D2">
          <w:rPr>
            <w:color w:val="auto"/>
          </w:rPr>
          <w:t>Раздел 3. Характеристика профессиональной деятельности выпускника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__RefHeading___7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8</w:t>
        </w:r>
        <w:r w:rsidR="000E63EB" w:rsidRPr="001604D2">
          <w:rPr>
            <w:color w:val="auto"/>
          </w:rPr>
          <w:fldChar w:fldCharType="end"/>
        </w:r>
      </w:hyperlink>
    </w:p>
    <w:p w14:paraId="61CF11A1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8" w:history="1">
        <w:r w:rsidR="000E63EB" w:rsidRPr="001604D2">
          <w:rPr>
            <w:color w:val="auto"/>
          </w:rPr>
          <w:t>3.1. Область профессиональной деятельности выпускников: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__RefHeading___8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8</w:t>
        </w:r>
        <w:r w:rsidR="000E63EB" w:rsidRPr="001604D2">
          <w:rPr>
            <w:color w:val="auto"/>
          </w:rPr>
          <w:fldChar w:fldCharType="end"/>
        </w:r>
      </w:hyperlink>
    </w:p>
    <w:p w14:paraId="5FE4496B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9" w:history="1">
        <w:r w:rsidR="000E63EB" w:rsidRPr="001604D2">
          <w:rPr>
            <w:color w:val="auto"/>
          </w:rPr>
          <w:t>3.2. Профессиональные стандарты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__RefHeading___9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8</w:t>
        </w:r>
        <w:r w:rsidR="000E63EB" w:rsidRPr="001604D2">
          <w:rPr>
            <w:color w:val="auto"/>
          </w:rPr>
          <w:fldChar w:fldCharType="end"/>
        </w:r>
      </w:hyperlink>
    </w:p>
    <w:p w14:paraId="0994A5CE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15" w:history="1">
        <w:r w:rsidR="000E63EB" w:rsidRPr="001604D2">
          <w:rPr>
            <w:color w:val="auto"/>
          </w:rPr>
          <w:t>3.3. Осваиваемые виды деятельности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__RefHeading___15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10</w:t>
        </w:r>
        <w:r w:rsidR="000E63EB" w:rsidRPr="001604D2">
          <w:rPr>
            <w:color w:val="auto"/>
          </w:rPr>
          <w:fldChar w:fldCharType="end"/>
        </w:r>
      </w:hyperlink>
    </w:p>
    <w:p w14:paraId="61DB3CD1" w14:textId="77777777" w:rsidR="00E639FF" w:rsidRPr="001604D2" w:rsidRDefault="00BE79DA">
      <w:pPr>
        <w:pStyle w:val="1f1"/>
        <w:tabs>
          <w:tab w:val="clear" w:pos="9638"/>
          <w:tab w:val="right" w:pos="9355"/>
        </w:tabs>
        <w:rPr>
          <w:color w:val="auto"/>
        </w:rPr>
      </w:pPr>
      <w:hyperlink w:anchor="__RefHeading___23" w:history="1">
        <w:r w:rsidR="000E63EB" w:rsidRPr="001604D2">
          <w:rPr>
            <w:color w:val="auto"/>
          </w:rPr>
          <w:t>Раздел 4. Планируемые результаты освоения образовательной программы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__RefHeading___23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11</w:t>
        </w:r>
        <w:r w:rsidR="000E63EB" w:rsidRPr="001604D2">
          <w:rPr>
            <w:color w:val="auto"/>
          </w:rPr>
          <w:fldChar w:fldCharType="end"/>
        </w:r>
      </w:hyperlink>
    </w:p>
    <w:p w14:paraId="32B9004F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24" w:history="1">
        <w:r w:rsidR="000E63EB" w:rsidRPr="001604D2">
          <w:rPr>
            <w:color w:val="auto"/>
          </w:rPr>
          <w:t>4.1. Общие компетенции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__RefHeading___24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11</w:t>
        </w:r>
        <w:r w:rsidR="000E63EB" w:rsidRPr="001604D2">
          <w:rPr>
            <w:color w:val="auto"/>
          </w:rPr>
          <w:fldChar w:fldCharType="end"/>
        </w:r>
      </w:hyperlink>
    </w:p>
    <w:p w14:paraId="7E4D9D21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25" w:history="1">
        <w:r w:rsidR="000E63EB" w:rsidRPr="001604D2">
          <w:rPr>
            <w:color w:val="auto"/>
          </w:rPr>
          <w:t>4.2. Профессиональные компетенции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__RefHeading___25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12</w:t>
        </w:r>
        <w:r w:rsidR="000E63EB" w:rsidRPr="001604D2">
          <w:rPr>
            <w:color w:val="auto"/>
          </w:rPr>
          <w:fldChar w:fldCharType="end"/>
        </w:r>
      </w:hyperlink>
    </w:p>
    <w:p w14:paraId="0291F14E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26" w:history="1">
        <w:r w:rsidR="000E63EB" w:rsidRPr="001604D2">
          <w:rPr>
            <w:color w:val="auto"/>
          </w:rPr>
          <w:t>4.3.1. Примерная матрица компетенций выпускника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__RefHeading___26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25</w:t>
        </w:r>
        <w:r w:rsidR="000E63EB" w:rsidRPr="001604D2">
          <w:rPr>
            <w:color w:val="auto"/>
          </w:rPr>
          <w:fldChar w:fldCharType="end"/>
        </w:r>
      </w:hyperlink>
    </w:p>
    <w:p w14:paraId="232939A7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28" w:history="1">
        <w:r w:rsidR="000E63EB" w:rsidRPr="001604D2">
          <w:rPr>
            <w:color w:val="auto"/>
          </w:rPr>
  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__RefHeading___28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28</w:t>
        </w:r>
        <w:r w:rsidR="000E63EB" w:rsidRPr="001604D2">
          <w:rPr>
            <w:color w:val="auto"/>
          </w:rPr>
          <w:fldChar w:fldCharType="end"/>
        </w:r>
      </w:hyperlink>
    </w:p>
    <w:p w14:paraId="7F9591AF" w14:textId="77777777" w:rsidR="00E639FF" w:rsidRPr="001604D2" w:rsidRDefault="00BE79DA">
      <w:pPr>
        <w:pStyle w:val="1f1"/>
        <w:tabs>
          <w:tab w:val="clear" w:pos="9638"/>
          <w:tab w:val="right" w:pos="9355"/>
        </w:tabs>
        <w:rPr>
          <w:color w:val="auto"/>
        </w:rPr>
      </w:pPr>
      <w:hyperlink w:anchor="__RefHeading___29" w:history="1">
        <w:r w:rsidR="000E63EB" w:rsidRPr="001604D2">
          <w:rPr>
            <w:color w:val="auto"/>
          </w:rPr>
          <w:t>Раздел 5. Примерная структура и содержание образовательной программы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__RefHeading___29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33</w:t>
        </w:r>
        <w:r w:rsidR="000E63EB" w:rsidRPr="001604D2">
          <w:rPr>
            <w:color w:val="auto"/>
          </w:rPr>
          <w:fldChar w:fldCharType="end"/>
        </w:r>
      </w:hyperlink>
    </w:p>
    <w:p w14:paraId="2802D47F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30" w:history="1">
        <w:r w:rsidR="000E63EB" w:rsidRPr="001604D2">
          <w:rPr>
            <w:color w:val="auto"/>
          </w:rPr>
          <w:t>5.1. Примерный учебный план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__RefHeading___30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33</w:t>
        </w:r>
        <w:r w:rsidR="000E63EB" w:rsidRPr="001604D2">
          <w:rPr>
            <w:color w:val="auto"/>
          </w:rPr>
          <w:fldChar w:fldCharType="end"/>
        </w:r>
      </w:hyperlink>
    </w:p>
    <w:p w14:paraId="0F9ED199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31" w:history="1">
        <w:r w:rsidR="000E63EB" w:rsidRPr="001604D2">
          <w:rPr>
            <w:color w:val="auto"/>
          </w:rPr>
          <w:t>5.2. Примерный календарный учебный график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__RefHeading___31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36</w:t>
        </w:r>
        <w:r w:rsidR="000E63EB" w:rsidRPr="001604D2">
          <w:rPr>
            <w:color w:val="auto"/>
          </w:rPr>
          <w:fldChar w:fldCharType="end"/>
        </w:r>
      </w:hyperlink>
    </w:p>
    <w:p w14:paraId="5ADB9CAB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32" w:history="1">
        <w:r w:rsidR="000E63EB" w:rsidRPr="001604D2">
          <w:rPr>
            <w:color w:val="auto"/>
          </w:rPr>
          <w:t>5.3. Примерные рабочие программы учебных дисциплин и профессиональных модулей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__RefHeading___32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37</w:t>
        </w:r>
        <w:r w:rsidR="000E63EB" w:rsidRPr="001604D2">
          <w:rPr>
            <w:color w:val="auto"/>
          </w:rPr>
          <w:fldChar w:fldCharType="end"/>
        </w:r>
      </w:hyperlink>
    </w:p>
    <w:p w14:paraId="36162DE7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33" w:history="1">
        <w:r w:rsidR="000E63EB" w:rsidRPr="001604D2">
          <w:rPr>
            <w:color w:val="auto"/>
          </w:rPr>
          <w:t>5.4. Примерная рабочая программа воспитания и примерный календарный план воспитательной работы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__RefHeading___33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37</w:t>
        </w:r>
        <w:r w:rsidR="000E63EB" w:rsidRPr="001604D2">
          <w:rPr>
            <w:color w:val="auto"/>
          </w:rPr>
          <w:fldChar w:fldCharType="end"/>
        </w:r>
      </w:hyperlink>
    </w:p>
    <w:p w14:paraId="0BEBD256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34" w:history="1">
        <w:r w:rsidR="000E63EB" w:rsidRPr="001604D2">
          <w:rPr>
            <w:color w:val="auto"/>
          </w:rPr>
          <w:t>5.5 Практическая подготовка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__RefHeading___34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37</w:t>
        </w:r>
        <w:r w:rsidR="000E63EB" w:rsidRPr="001604D2">
          <w:rPr>
            <w:color w:val="auto"/>
          </w:rPr>
          <w:fldChar w:fldCharType="end"/>
        </w:r>
      </w:hyperlink>
    </w:p>
    <w:p w14:paraId="70F0D16E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35" w:history="1">
        <w:r w:rsidR="000E63EB" w:rsidRPr="001604D2">
          <w:rPr>
            <w:color w:val="auto"/>
          </w:rPr>
          <w:t>5.6. Государственная итоговая аттестация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__RefHeading___35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38</w:t>
        </w:r>
        <w:r w:rsidR="000E63EB" w:rsidRPr="001604D2">
          <w:rPr>
            <w:color w:val="auto"/>
          </w:rPr>
          <w:fldChar w:fldCharType="end"/>
        </w:r>
      </w:hyperlink>
    </w:p>
    <w:p w14:paraId="619F5EE5" w14:textId="77777777" w:rsidR="00E639FF" w:rsidRPr="001604D2" w:rsidRDefault="00BE79DA">
      <w:pPr>
        <w:pStyle w:val="1f1"/>
        <w:tabs>
          <w:tab w:val="clear" w:pos="9638"/>
          <w:tab w:val="right" w:pos="9355"/>
        </w:tabs>
        <w:rPr>
          <w:color w:val="auto"/>
        </w:rPr>
      </w:pPr>
      <w:hyperlink w:anchor="__RefHeading___36" w:history="1">
        <w:r w:rsidR="000E63EB" w:rsidRPr="001604D2">
          <w:rPr>
            <w:color w:val="auto"/>
          </w:rPr>
          <w:t>Раздел 6. Примерные условия реализации образовательной программы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__RefHeading___36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38</w:t>
        </w:r>
        <w:r w:rsidR="000E63EB" w:rsidRPr="001604D2">
          <w:rPr>
            <w:color w:val="auto"/>
          </w:rPr>
          <w:fldChar w:fldCharType="end"/>
        </w:r>
      </w:hyperlink>
    </w:p>
    <w:p w14:paraId="3A0873CC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37" w:history="1">
        <w:r w:rsidR="000E63EB" w:rsidRPr="001604D2">
          <w:rPr>
            <w:color w:val="auto"/>
          </w:rPr>
          <w:t>6.1. Материально-техническое и учебно-методическое обеспечение образовательной программы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__RefHeading___37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38</w:t>
        </w:r>
        <w:r w:rsidR="000E63EB" w:rsidRPr="001604D2">
          <w:rPr>
            <w:color w:val="auto"/>
          </w:rPr>
          <w:fldChar w:fldCharType="end"/>
        </w:r>
      </w:hyperlink>
    </w:p>
    <w:p w14:paraId="714F3591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38" w:history="1">
        <w:r w:rsidR="000E63EB" w:rsidRPr="001604D2">
          <w:rPr>
            <w:color w:val="auto"/>
          </w:rPr>
          <w:t>6.2. Применение электронного обучения и дистанционных образовательных технологий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__RefHeading___38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38</w:t>
        </w:r>
        <w:r w:rsidR="000E63EB" w:rsidRPr="001604D2">
          <w:rPr>
            <w:color w:val="auto"/>
          </w:rPr>
          <w:fldChar w:fldCharType="end"/>
        </w:r>
      </w:hyperlink>
    </w:p>
    <w:p w14:paraId="06C7016D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39" w:history="1">
        <w:r w:rsidR="000E63EB" w:rsidRPr="001604D2">
          <w:rPr>
            <w:color w:val="auto"/>
          </w:rPr>
          <w:t>6.3. Кадровые условия реализации образовательной программы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__RefHeading___39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38</w:t>
        </w:r>
        <w:r w:rsidR="000E63EB" w:rsidRPr="001604D2">
          <w:rPr>
            <w:color w:val="auto"/>
          </w:rPr>
          <w:fldChar w:fldCharType="end"/>
        </w:r>
      </w:hyperlink>
    </w:p>
    <w:p w14:paraId="1B8E6EEB" w14:textId="77777777" w:rsidR="00E639FF" w:rsidRPr="001604D2" w:rsidRDefault="00BE79DA">
      <w:pPr>
        <w:pStyle w:val="21"/>
        <w:tabs>
          <w:tab w:val="right" w:pos="9355"/>
        </w:tabs>
        <w:rPr>
          <w:color w:val="auto"/>
        </w:rPr>
      </w:pPr>
      <w:hyperlink w:anchor="__RefHeading___40" w:history="1">
        <w:r w:rsidR="000E63EB" w:rsidRPr="001604D2">
          <w:rPr>
            <w:color w:val="auto"/>
          </w:rPr>
          <w:t>6.4. Примерные расчеты финансового обеспечения реализации образовательной программы</w:t>
        </w:r>
        <w:r w:rsidR="000E63EB" w:rsidRPr="001604D2">
          <w:rPr>
            <w:color w:val="auto"/>
          </w:rPr>
          <w:tab/>
        </w:r>
        <w:r w:rsidR="000E63EB" w:rsidRPr="001604D2">
          <w:rPr>
            <w:color w:val="auto"/>
          </w:rPr>
          <w:fldChar w:fldCharType="begin"/>
        </w:r>
        <w:r w:rsidR="000E63EB" w:rsidRPr="001604D2">
          <w:rPr>
            <w:color w:val="auto"/>
          </w:rPr>
          <w:instrText>PAGEREF __RefHeading___40 \h</w:instrText>
        </w:r>
        <w:r w:rsidR="000E63EB" w:rsidRPr="001604D2">
          <w:rPr>
            <w:color w:val="auto"/>
          </w:rPr>
        </w:r>
        <w:r w:rsidR="000E63EB" w:rsidRPr="001604D2">
          <w:rPr>
            <w:color w:val="auto"/>
          </w:rPr>
          <w:fldChar w:fldCharType="separate"/>
        </w:r>
        <w:r w:rsidR="000E63EB" w:rsidRPr="001604D2">
          <w:rPr>
            <w:color w:val="auto"/>
          </w:rPr>
          <w:t>39</w:t>
        </w:r>
        <w:r w:rsidR="000E63EB" w:rsidRPr="001604D2">
          <w:rPr>
            <w:color w:val="auto"/>
          </w:rPr>
          <w:fldChar w:fldCharType="end"/>
        </w:r>
      </w:hyperlink>
    </w:p>
    <w:p w14:paraId="75A087E3" w14:textId="5B13998B" w:rsidR="00E639FF" w:rsidRPr="001604D2" w:rsidRDefault="000E63EB" w:rsidP="00C778AA">
      <w:pPr>
        <w:spacing w:before="120"/>
        <w:rPr>
          <w:color w:val="auto"/>
        </w:rPr>
      </w:pPr>
      <w:r w:rsidRPr="001604D2">
        <w:rPr>
          <w:color w:val="auto"/>
        </w:rPr>
        <w:fldChar w:fldCharType="end"/>
      </w:r>
    </w:p>
    <w:p w14:paraId="2A8A09E6" w14:textId="77777777" w:rsidR="00E639FF" w:rsidRPr="001604D2" w:rsidRDefault="000E63EB" w:rsidP="00C778AA">
      <w:pPr>
        <w:spacing w:before="120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Приложение 1. Примерные рабочие программы профессиональных модулей</w:t>
      </w:r>
    </w:p>
    <w:p w14:paraId="0CAA8EE8" w14:textId="77777777" w:rsidR="00E639FF" w:rsidRPr="001604D2" w:rsidRDefault="000E63EB" w:rsidP="00C778AA">
      <w:pPr>
        <w:spacing w:before="120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Приложение 2. Примерные рабочие программы учебных дисциплин</w:t>
      </w:r>
    </w:p>
    <w:p w14:paraId="0638FF4D" w14:textId="77777777" w:rsidR="00E639FF" w:rsidRPr="001604D2" w:rsidRDefault="000E63EB" w:rsidP="00C778AA">
      <w:pPr>
        <w:spacing w:before="120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Приложение 3. Примерное материально-техническое оснащение специальных помещений</w:t>
      </w:r>
    </w:p>
    <w:p w14:paraId="53A6D61B" w14:textId="77777777" w:rsidR="00E639FF" w:rsidRPr="001604D2" w:rsidRDefault="000E63EB" w:rsidP="00C778AA">
      <w:pPr>
        <w:spacing w:before="120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Приложение 4. Примерная программа государственной итоговой аттестации</w:t>
      </w:r>
    </w:p>
    <w:p w14:paraId="4270BF4C" w14:textId="77777777" w:rsidR="00E639FF" w:rsidRPr="001604D2" w:rsidRDefault="000E63EB" w:rsidP="00C778AA">
      <w:pPr>
        <w:spacing w:before="120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Приложение 5. Примерная рабочая программа воспитания</w:t>
      </w:r>
      <w:bookmarkEnd w:id="1"/>
      <w:r w:rsidRPr="001604D2">
        <w:rPr>
          <w:rFonts w:ascii="Times New Roman" w:hAnsi="Times New Roman"/>
          <w:color w:val="auto"/>
          <w:sz w:val="24"/>
        </w:rPr>
        <w:br w:type="page"/>
      </w:r>
    </w:p>
    <w:p w14:paraId="7A679941" w14:textId="77777777" w:rsidR="00E639FF" w:rsidRPr="001604D2" w:rsidRDefault="000E63EB">
      <w:pPr>
        <w:pStyle w:val="10"/>
        <w:spacing w:before="0" w:after="0"/>
        <w:rPr>
          <w:color w:val="auto"/>
        </w:rPr>
      </w:pPr>
      <w:bookmarkStart w:id="2" w:name="__RefHeading___1"/>
      <w:bookmarkEnd w:id="2"/>
      <w:r w:rsidRPr="001604D2">
        <w:rPr>
          <w:color w:val="auto"/>
        </w:rPr>
        <w:lastRenderedPageBreak/>
        <w:t>Раздел 1. Общие положения</w:t>
      </w:r>
    </w:p>
    <w:p w14:paraId="736F39DD" w14:textId="77777777" w:rsidR="00E639FF" w:rsidRPr="001604D2" w:rsidRDefault="00E639FF">
      <w:pPr>
        <w:pStyle w:val="10"/>
        <w:spacing w:before="0" w:after="0"/>
        <w:rPr>
          <w:color w:val="auto"/>
        </w:rPr>
      </w:pPr>
    </w:p>
    <w:p w14:paraId="0D0BB8D1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3" w:name="__RefHeading___2"/>
      <w:bookmarkEnd w:id="3"/>
      <w:r w:rsidRPr="001604D2">
        <w:rPr>
          <w:color w:val="auto"/>
        </w:rPr>
        <w:t>1.1. Назначение примерной образовательной программы</w:t>
      </w:r>
    </w:p>
    <w:p w14:paraId="15BDE233" w14:textId="77777777" w:rsidR="00E639FF" w:rsidRPr="001604D2" w:rsidRDefault="000E63EB">
      <w:pPr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Настоящая примерная образовательная программа «Профессионалитет» (далее – ПОП-П) по специальности 08.02.03 Производство неметаллических строительных изделий и конструкций разработана в соответствии с федеральным государственным образовательным стандартом среднего профессионального образования по </w:t>
      </w:r>
      <w:r w:rsidRPr="001604D2">
        <w:rPr>
          <w:rFonts w:ascii="Times New Roman" w:hAnsi="Times New Roman"/>
          <w:i/>
          <w:color w:val="auto"/>
          <w:sz w:val="24"/>
        </w:rPr>
        <w:t xml:space="preserve"> </w:t>
      </w:r>
      <w:r w:rsidRPr="001604D2">
        <w:rPr>
          <w:rFonts w:ascii="Times New Roman" w:hAnsi="Times New Roman"/>
          <w:color w:val="auto"/>
          <w:sz w:val="24"/>
        </w:rPr>
        <w:t>специальности 08.02.03 Производство неметаллических строительных изделий и конструкций, утвержденным приказом Министерства просвещения Российской Федерации от 18.06.2024 № 416</w:t>
      </w:r>
      <w:r w:rsidRPr="001604D2">
        <w:rPr>
          <w:rFonts w:ascii="Times New Roman" w:hAnsi="Times New Roman"/>
          <w:i/>
          <w:color w:val="auto"/>
          <w:sz w:val="24"/>
        </w:rPr>
        <w:t xml:space="preserve"> </w:t>
      </w:r>
      <w:r w:rsidRPr="001604D2">
        <w:rPr>
          <w:rFonts w:ascii="Times New Roman" w:hAnsi="Times New Roman"/>
          <w:color w:val="auto"/>
          <w:sz w:val="24"/>
        </w:rPr>
        <w:t xml:space="preserve"> (далее – ФГОС, ФГОС СПО). </w:t>
      </w:r>
    </w:p>
    <w:p w14:paraId="309B81D0" w14:textId="77777777" w:rsidR="00E639FF" w:rsidRPr="001604D2" w:rsidRDefault="000E63EB">
      <w:pPr>
        <w:pStyle w:val="a7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58CFE6BF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ПОП-П определяет рекомендованный объем и содержание среднего профессионального образования по специальности 08.02.03 Производство неметаллических строительных изделий и конструкций, планируемые результаты освоения образовательной программы, примерные условия реализации образовательной программы.</w:t>
      </w:r>
    </w:p>
    <w:p w14:paraId="3AD41397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ПОП-П разработана для реализации образовательной программы на базе основного общего образования. </w:t>
      </w:r>
    </w:p>
    <w:p w14:paraId="75005867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294C4B60" w14:textId="77777777" w:rsidR="00E639FF" w:rsidRPr="001604D2" w:rsidRDefault="00E639FF">
      <w:pPr>
        <w:pStyle w:val="1f9"/>
        <w:rPr>
          <w:color w:val="auto"/>
        </w:rPr>
      </w:pPr>
    </w:p>
    <w:p w14:paraId="6EF46156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4" w:name="__RefHeading___3"/>
      <w:bookmarkEnd w:id="4"/>
      <w:r w:rsidRPr="001604D2">
        <w:rPr>
          <w:color w:val="auto"/>
        </w:rPr>
        <w:t>1.2. Нормативные документы.</w:t>
      </w:r>
    </w:p>
    <w:p w14:paraId="30471AAD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Федеральный закон от 29.12.2012 № 273-ФЗ «Об образовании в Российской Федерации»;</w:t>
      </w:r>
    </w:p>
    <w:p w14:paraId="32D73132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bookmarkStart w:id="5" w:name="_Hlk84521878"/>
      <w:r w:rsidRPr="001604D2">
        <w:rPr>
          <w:rFonts w:ascii="Times New Roman" w:hAnsi="Times New Roman"/>
          <w:color w:val="auto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  <w:bookmarkEnd w:id="5"/>
    </w:p>
    <w:p w14:paraId="0487168C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Федеральный государственный образовательный стандарт среднего профессионального образования по специальности 08.02.03 Производство неметаллических строительных изделий и конструкций (Приказ Минпросвещения России от 18.06.2024 № 416);</w:t>
      </w:r>
    </w:p>
    <w:p w14:paraId="4D78A1FF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27EB82C3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1104457D" w14:textId="3DE6DE73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Положение о практической подготовке обучающихся (Приказ Минобрнауки России № 885, Минпросвещения России </w:t>
      </w:r>
      <w:r w:rsidR="001D14D6" w:rsidRPr="001604D2">
        <w:rPr>
          <w:rFonts w:ascii="Times New Roman" w:hAnsi="Times New Roman"/>
          <w:color w:val="auto"/>
          <w:sz w:val="24"/>
        </w:rPr>
        <w:t xml:space="preserve">от 05.08.2020 </w:t>
      </w:r>
      <w:r w:rsidRPr="001604D2">
        <w:rPr>
          <w:rFonts w:ascii="Times New Roman" w:hAnsi="Times New Roman"/>
          <w:color w:val="auto"/>
          <w:sz w:val="24"/>
        </w:rPr>
        <w:t>№ 390);</w:t>
      </w:r>
    </w:p>
    <w:p w14:paraId="6BEA8D4C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203B81FD" w14:textId="500FE0AE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</w:t>
      </w:r>
      <w:r w:rsidRPr="001604D2">
        <w:rPr>
          <w:rFonts w:ascii="Times New Roman" w:hAnsi="Times New Roman"/>
          <w:color w:val="auto"/>
          <w:sz w:val="24"/>
        </w:rPr>
        <w:lastRenderedPageBreak/>
        <w:t>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</w:t>
      </w:r>
      <w:r w:rsidR="001D14D6" w:rsidRPr="001604D2">
        <w:rPr>
          <w:rFonts w:ascii="Times New Roman" w:hAnsi="Times New Roman"/>
          <w:color w:val="auto"/>
          <w:sz w:val="24"/>
        </w:rPr>
        <w:t>.10.</w:t>
      </w:r>
      <w:r w:rsidRPr="001604D2">
        <w:rPr>
          <w:rFonts w:ascii="Times New Roman" w:hAnsi="Times New Roman"/>
          <w:color w:val="auto"/>
          <w:sz w:val="24"/>
        </w:rPr>
        <w:t>2013 № 119 «Об утверждении перечней профессий и специальностей среднего профессионального образования»;</w:t>
      </w:r>
    </w:p>
    <w:p w14:paraId="25F6979C" w14:textId="11F3A84B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</w:t>
      </w:r>
      <w:r w:rsidR="001D14D6" w:rsidRPr="001604D2">
        <w:rPr>
          <w:rFonts w:ascii="Times New Roman" w:hAnsi="Times New Roman"/>
          <w:color w:val="auto"/>
          <w:sz w:val="24"/>
        </w:rPr>
        <w:t>№</w:t>
      </w:r>
      <w:r w:rsidRPr="001604D2">
        <w:rPr>
          <w:rFonts w:ascii="Times New Roman" w:hAnsi="Times New Roman"/>
          <w:color w:val="auto"/>
          <w:sz w:val="24"/>
        </w:rPr>
        <w:t xml:space="preserve"> 932);</w:t>
      </w:r>
    </w:p>
    <w:p w14:paraId="00230734" w14:textId="77777777" w:rsidR="00E639FF" w:rsidRPr="001604D2" w:rsidRDefault="000E63EB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Приказ Министерства труда и социальной защиты Российской Федерации от 19.09.2016 № 529н «Об утверждении профессионального стандарта «Специалист в области производства бетонов с наноструктурирующими компонентами»;</w:t>
      </w:r>
    </w:p>
    <w:p w14:paraId="5AD80CF6" w14:textId="77777777" w:rsidR="00E639FF" w:rsidRPr="001604D2" w:rsidRDefault="000E63EB">
      <w:pPr>
        <w:ind w:firstLine="708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Приказ Министерства труда и социальной защиты Российской Федерации от 15.07.2021 № 480н «Об утверждении профессионального стандарта «Специалист по техническому контролю качества продукции»;</w:t>
      </w:r>
    </w:p>
    <w:p w14:paraId="3643E877" w14:textId="75FF3A1F" w:rsidR="00F867E8" w:rsidRPr="001604D2" w:rsidRDefault="00F867E8" w:rsidP="00F867E8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Приказ Министерства труда и социальной защиты РФ от 13</w:t>
      </w:r>
      <w:r w:rsidR="00B72CE9" w:rsidRPr="001604D2">
        <w:rPr>
          <w:rFonts w:ascii="Times New Roman" w:hAnsi="Times New Roman"/>
          <w:color w:val="auto"/>
          <w:sz w:val="24"/>
        </w:rPr>
        <w:t>.09.</w:t>
      </w:r>
      <w:r w:rsidRPr="001604D2">
        <w:rPr>
          <w:rFonts w:ascii="Times New Roman" w:hAnsi="Times New Roman"/>
          <w:color w:val="auto"/>
          <w:sz w:val="24"/>
        </w:rPr>
        <w:t>2016</w:t>
      </w:r>
      <w:r w:rsidR="00B72CE9" w:rsidRPr="001604D2">
        <w:rPr>
          <w:rFonts w:ascii="Times New Roman" w:hAnsi="Times New Roman"/>
          <w:color w:val="auto"/>
          <w:sz w:val="24"/>
        </w:rPr>
        <w:t xml:space="preserve"> №</w:t>
      </w:r>
      <w:r w:rsidRPr="001604D2">
        <w:rPr>
          <w:rFonts w:ascii="Times New Roman" w:hAnsi="Times New Roman"/>
          <w:color w:val="auto"/>
          <w:sz w:val="24"/>
        </w:rPr>
        <w:t xml:space="preserve"> 504н </w:t>
      </w:r>
      <w:r w:rsidR="00B72CE9" w:rsidRPr="001604D2">
        <w:rPr>
          <w:rFonts w:ascii="Times New Roman" w:hAnsi="Times New Roman"/>
          <w:color w:val="auto"/>
          <w:sz w:val="24"/>
        </w:rPr>
        <w:br/>
        <w:t>«</w:t>
      </w:r>
      <w:r w:rsidRPr="001604D2">
        <w:rPr>
          <w:rFonts w:ascii="Times New Roman" w:hAnsi="Times New Roman"/>
          <w:color w:val="auto"/>
          <w:sz w:val="24"/>
        </w:rPr>
        <w:t>Об утверждении профессионального стандарта 16.096 Инженер-технолог в области анализа, разработки и испытаний бетонов с наноструктурирующими компонентами</w:t>
      </w:r>
      <w:r w:rsidR="00B72CE9" w:rsidRPr="001604D2">
        <w:rPr>
          <w:rFonts w:ascii="Times New Roman" w:hAnsi="Times New Roman"/>
          <w:color w:val="auto"/>
          <w:sz w:val="24"/>
        </w:rPr>
        <w:t>»</w:t>
      </w:r>
      <w:r w:rsidRPr="001604D2">
        <w:rPr>
          <w:rFonts w:ascii="Times New Roman" w:hAnsi="Times New Roman"/>
          <w:color w:val="auto"/>
          <w:sz w:val="24"/>
        </w:rPr>
        <w:t xml:space="preserve">; </w:t>
      </w:r>
    </w:p>
    <w:p w14:paraId="2D76269E" w14:textId="04A9C16F" w:rsidR="00E639FF" w:rsidRPr="001604D2" w:rsidRDefault="00F867E8" w:rsidP="00F867E8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Приказ Министерства труда и социальной защиты РФ от 21</w:t>
      </w:r>
      <w:r w:rsidR="00F72795" w:rsidRPr="001604D2">
        <w:rPr>
          <w:rFonts w:ascii="Times New Roman" w:hAnsi="Times New Roman"/>
          <w:color w:val="auto"/>
          <w:sz w:val="24"/>
        </w:rPr>
        <w:t>.12.</w:t>
      </w:r>
      <w:r w:rsidRPr="001604D2">
        <w:rPr>
          <w:rFonts w:ascii="Times New Roman" w:hAnsi="Times New Roman"/>
          <w:color w:val="auto"/>
          <w:sz w:val="24"/>
        </w:rPr>
        <w:t>2015</w:t>
      </w:r>
      <w:r w:rsidR="00F72795" w:rsidRPr="001604D2">
        <w:rPr>
          <w:rFonts w:ascii="Times New Roman" w:hAnsi="Times New Roman"/>
          <w:color w:val="auto"/>
          <w:sz w:val="24"/>
        </w:rPr>
        <w:t xml:space="preserve"> №</w:t>
      </w:r>
      <w:r w:rsidRPr="001604D2">
        <w:rPr>
          <w:rFonts w:ascii="Times New Roman" w:hAnsi="Times New Roman"/>
          <w:color w:val="auto"/>
          <w:sz w:val="24"/>
        </w:rPr>
        <w:t xml:space="preserve"> 1080н</w:t>
      </w:r>
      <w:r w:rsidRPr="001604D2">
        <w:rPr>
          <w:color w:val="auto"/>
        </w:rPr>
        <w:t xml:space="preserve"> </w:t>
      </w:r>
      <w:r w:rsidR="00F72795" w:rsidRPr="001604D2">
        <w:rPr>
          <w:color w:val="auto"/>
        </w:rPr>
        <w:br/>
        <w:t>«</w:t>
      </w:r>
      <w:r w:rsidRPr="001604D2">
        <w:rPr>
          <w:rFonts w:ascii="Times New Roman" w:hAnsi="Times New Roman"/>
          <w:color w:val="auto"/>
          <w:sz w:val="24"/>
        </w:rPr>
        <w:t>Об утверждении профессионального стандарта 16.079 Огнеупорщик</w:t>
      </w:r>
      <w:r w:rsidR="00F72795" w:rsidRPr="001604D2">
        <w:rPr>
          <w:rFonts w:ascii="Times New Roman" w:hAnsi="Times New Roman"/>
          <w:color w:val="auto"/>
          <w:sz w:val="24"/>
        </w:rPr>
        <w:t>».</w:t>
      </w:r>
    </w:p>
    <w:p w14:paraId="24A7CB57" w14:textId="77777777" w:rsidR="00E639FF" w:rsidRPr="001604D2" w:rsidRDefault="00E639FF" w:rsidP="00F867E8">
      <w:pPr>
        <w:jc w:val="both"/>
        <w:rPr>
          <w:rFonts w:ascii="Times New Roman" w:hAnsi="Times New Roman"/>
          <w:color w:val="auto"/>
          <w:sz w:val="24"/>
        </w:rPr>
      </w:pPr>
    </w:p>
    <w:p w14:paraId="54309329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6" w:name="__RefHeading___4"/>
      <w:bookmarkEnd w:id="6"/>
      <w:r w:rsidRPr="001604D2">
        <w:rPr>
          <w:color w:val="auto"/>
        </w:rPr>
        <w:t>1.3. Перечень сокращений.</w:t>
      </w:r>
    </w:p>
    <w:p w14:paraId="668A5B77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ВЧ – вариативная часть образовательной программы;</w:t>
      </w:r>
    </w:p>
    <w:p w14:paraId="64E3E0AF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ГИА – государственная итоговая аттестация;</w:t>
      </w:r>
    </w:p>
    <w:p w14:paraId="152F8E77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ДЭ – демонстрационный экзамен;</w:t>
      </w:r>
    </w:p>
    <w:p w14:paraId="5C792C7E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ДПБ – дополнительный профессиональный блок;</w:t>
      </w:r>
    </w:p>
    <w:p w14:paraId="2FACBFA2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МДК – междисциплинарный курс;</w:t>
      </w:r>
    </w:p>
    <w:p w14:paraId="114065DF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ОК – общие компетенции;</w:t>
      </w:r>
    </w:p>
    <w:p w14:paraId="6E90E271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ОП – общепрофессиональный цикл;</w:t>
      </w:r>
    </w:p>
    <w:p w14:paraId="474BFF5D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ОТФ – обобщенная трудовая функция;</w:t>
      </w:r>
    </w:p>
    <w:p w14:paraId="4990656E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ОЧ – обязательная часть образовательной программы; </w:t>
      </w:r>
    </w:p>
    <w:p w14:paraId="43901436" w14:textId="77777777" w:rsidR="00E639FF" w:rsidRPr="001604D2" w:rsidRDefault="000E63E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СГ – социально-гуманитарный цикл</w:t>
      </w:r>
    </w:p>
    <w:p w14:paraId="09644100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ПА – промежуточная аттестация;</w:t>
      </w:r>
    </w:p>
    <w:p w14:paraId="661E4742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ПК – профессиональные компетенции;</w:t>
      </w:r>
    </w:p>
    <w:p w14:paraId="32A099E6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ПМ – профессиональный модуль;</w:t>
      </w:r>
    </w:p>
    <w:p w14:paraId="563CEE1C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ПОП-П – примерная образовательная программа «Профессионалитет»;</w:t>
      </w:r>
    </w:p>
    <w:p w14:paraId="7A87950A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 – профессиональный цикл;</w:t>
      </w:r>
    </w:p>
    <w:p w14:paraId="3E6D9DEA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ПП- производственная практика; </w:t>
      </w:r>
    </w:p>
    <w:p w14:paraId="0E4FE876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ПС – профессиональный стандарт,</w:t>
      </w:r>
    </w:p>
    <w:p w14:paraId="2A95B12A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ТС – технические средства;</w:t>
      </w:r>
    </w:p>
    <w:p w14:paraId="4BBA57DF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ТФ – трудовая функция;</w:t>
      </w:r>
    </w:p>
    <w:p w14:paraId="46C9E805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УМК – учебно-методический комплект;</w:t>
      </w:r>
    </w:p>
    <w:p w14:paraId="4AD6D1C5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УП – учебная практика;</w:t>
      </w:r>
    </w:p>
    <w:p w14:paraId="2E3A571F" w14:textId="77777777" w:rsidR="00E639FF" w:rsidRPr="001604D2" w:rsidRDefault="000E63EB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0F2D10F6" w14:textId="77777777" w:rsidR="00E639FF" w:rsidRPr="001604D2" w:rsidRDefault="00E639FF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4EF078E5" w14:textId="77777777" w:rsidR="00E639FF" w:rsidRPr="001604D2" w:rsidRDefault="00E639FF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A5AC6A0" w14:textId="77777777" w:rsidR="00E639FF" w:rsidRPr="001604D2" w:rsidRDefault="00E639FF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0782D560" w14:textId="77777777" w:rsidR="00E639FF" w:rsidRPr="001604D2" w:rsidRDefault="00E639FF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4255CB0E" w14:textId="4660319E" w:rsidR="00E639FF" w:rsidRDefault="00E639FF" w:rsidP="00803EF8">
      <w:pPr>
        <w:jc w:val="both"/>
        <w:rPr>
          <w:rFonts w:ascii="Times New Roman" w:hAnsi="Times New Roman"/>
          <w:i/>
          <w:color w:val="auto"/>
        </w:rPr>
      </w:pPr>
    </w:p>
    <w:p w14:paraId="735C42ED" w14:textId="358077B5" w:rsidR="00D03A0F" w:rsidRDefault="00D03A0F" w:rsidP="00803EF8">
      <w:pPr>
        <w:jc w:val="both"/>
        <w:rPr>
          <w:rFonts w:ascii="Times New Roman" w:hAnsi="Times New Roman"/>
          <w:i/>
          <w:color w:val="auto"/>
        </w:rPr>
      </w:pPr>
    </w:p>
    <w:p w14:paraId="1C7D2D1A" w14:textId="77777777" w:rsidR="00D03A0F" w:rsidRPr="001604D2" w:rsidRDefault="00D03A0F" w:rsidP="00803EF8">
      <w:pPr>
        <w:jc w:val="both"/>
        <w:rPr>
          <w:rFonts w:ascii="Times New Roman" w:hAnsi="Times New Roman"/>
          <w:i/>
          <w:color w:val="auto"/>
        </w:rPr>
      </w:pPr>
    </w:p>
    <w:p w14:paraId="705BBB23" w14:textId="77777777" w:rsidR="00E639FF" w:rsidRPr="001604D2" w:rsidRDefault="000E63EB">
      <w:pPr>
        <w:pStyle w:val="10"/>
        <w:spacing w:before="0" w:after="0"/>
        <w:jc w:val="both"/>
        <w:rPr>
          <w:color w:val="auto"/>
        </w:rPr>
      </w:pPr>
      <w:bookmarkStart w:id="7" w:name="__RefHeading___5"/>
      <w:bookmarkEnd w:id="7"/>
      <w:r w:rsidRPr="001604D2">
        <w:rPr>
          <w:color w:val="auto"/>
        </w:rPr>
        <w:lastRenderedPageBreak/>
        <w:t xml:space="preserve">Раздел 2. Основные характеристики образовательной программы </w:t>
      </w:r>
    </w:p>
    <w:p w14:paraId="0A2732DE" w14:textId="77777777" w:rsidR="00E639FF" w:rsidRPr="001604D2" w:rsidRDefault="00E639FF">
      <w:pPr>
        <w:pStyle w:val="10"/>
        <w:spacing w:before="0" w:after="0"/>
        <w:jc w:val="both"/>
        <w:rPr>
          <w:color w:val="auto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864"/>
        <w:gridCol w:w="2948"/>
      </w:tblGrid>
      <w:tr w:rsidR="001604D2" w:rsidRPr="001604D2" w14:paraId="4974D077" w14:textId="77777777" w:rsidTr="00772963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71996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Параметр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D460B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Данные</w:t>
            </w:r>
          </w:p>
        </w:tc>
      </w:tr>
      <w:tr w:rsidR="001604D2" w:rsidRPr="001604D2" w14:paraId="253EB998" w14:textId="77777777" w:rsidTr="00772963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E2F1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Отрасли, для которых разработана ПОП-П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239C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Строительная отрасль</w:t>
            </w:r>
          </w:p>
        </w:tc>
      </w:tr>
      <w:tr w:rsidR="001604D2" w:rsidRPr="001604D2" w14:paraId="63D31A81" w14:textId="77777777" w:rsidTr="00772963">
        <w:trPr>
          <w:trHeight w:val="227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2C83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7070C" w14:textId="7F6E7BA3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16.095 Специалист в области производства бетонов с наноструктурирующими компонентами </w:t>
            </w: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(Приказ Министерства труда и социальной защиты Российской Федерации от 19.09 2016 № 529н);</w:t>
            </w:r>
          </w:p>
          <w:p w14:paraId="1C8FE093" w14:textId="0474CD6C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40.010 Специалист по техническому контролю качества продукции (</w:t>
            </w: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приказ Министерства труда</w:t>
            </w:r>
            <w:r w:rsidR="00F43826" w:rsidRPr="001604D2">
              <w:rPr>
                <w:rFonts w:ascii="Times New Roman" w:hAnsi="Times New Roman"/>
                <w:i/>
                <w:color w:val="auto"/>
                <w:sz w:val="24"/>
              </w:rPr>
              <w:t xml:space="preserve"> </w:t>
            </w: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и социальной защиты Российской Федерации</w:t>
            </w:r>
            <w:r w:rsidR="00F43826" w:rsidRPr="001604D2">
              <w:rPr>
                <w:rFonts w:ascii="Times New Roman" w:hAnsi="Times New Roman"/>
                <w:i/>
                <w:color w:val="auto"/>
                <w:sz w:val="24"/>
              </w:rPr>
              <w:t xml:space="preserve"> </w:t>
            </w: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от 15.07.2021 № 480н)</w:t>
            </w:r>
          </w:p>
          <w:p w14:paraId="56A71B67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1604D2" w:rsidRPr="001604D2" w14:paraId="2D97AAF9" w14:textId="77777777" w:rsidTr="00772963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CA9C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2FCD7" w14:textId="77777777" w:rsidR="004173C1" w:rsidRPr="001604D2" w:rsidRDefault="004173C1" w:rsidP="004173C1">
            <w:pPr>
              <w:rPr>
                <w:rFonts w:ascii="Times New Roman" w:hAnsi="Times New Roman"/>
                <w:bCs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Cs/>
                <w:color w:val="auto"/>
                <w:sz w:val="24"/>
              </w:rPr>
              <w:t xml:space="preserve">16.096 Инженер-технолог в области анализа, разработки и испытаний бетонов с наноструктурирующими компонентами </w:t>
            </w:r>
          </w:p>
          <w:p w14:paraId="166436DD" w14:textId="5ECF6D29" w:rsidR="004173C1" w:rsidRPr="001604D2" w:rsidRDefault="004173C1" w:rsidP="004173C1">
            <w:pPr>
              <w:rPr>
                <w:rFonts w:ascii="Times New Roman" w:hAnsi="Times New Roman"/>
                <w:bCs/>
                <w:i/>
                <w:iCs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Cs/>
                <w:i/>
                <w:iCs/>
                <w:color w:val="auto"/>
                <w:sz w:val="24"/>
              </w:rPr>
              <w:t>(Приказ Министерства труда и социальной защиты РФ от 13</w:t>
            </w:r>
            <w:r w:rsidR="003217E3" w:rsidRPr="001604D2">
              <w:rPr>
                <w:rFonts w:ascii="Times New Roman" w:hAnsi="Times New Roman"/>
                <w:bCs/>
                <w:i/>
                <w:iCs/>
                <w:color w:val="auto"/>
                <w:sz w:val="24"/>
              </w:rPr>
              <w:t>.09.</w:t>
            </w:r>
            <w:r w:rsidRPr="001604D2">
              <w:rPr>
                <w:rFonts w:ascii="Times New Roman" w:hAnsi="Times New Roman"/>
                <w:bCs/>
                <w:i/>
                <w:iCs/>
                <w:color w:val="auto"/>
                <w:sz w:val="24"/>
              </w:rPr>
              <w:t xml:space="preserve">2016 </w:t>
            </w:r>
            <w:r w:rsidR="003217E3" w:rsidRPr="001604D2">
              <w:rPr>
                <w:rFonts w:ascii="Times New Roman" w:hAnsi="Times New Roman"/>
                <w:bCs/>
                <w:i/>
                <w:iCs/>
                <w:color w:val="auto"/>
                <w:sz w:val="24"/>
              </w:rPr>
              <w:t xml:space="preserve">№ </w:t>
            </w:r>
            <w:r w:rsidRPr="001604D2">
              <w:rPr>
                <w:rFonts w:ascii="Times New Roman" w:hAnsi="Times New Roman"/>
                <w:bCs/>
                <w:i/>
                <w:iCs/>
                <w:color w:val="auto"/>
                <w:sz w:val="24"/>
              </w:rPr>
              <w:t xml:space="preserve">504н </w:t>
            </w:r>
          </w:p>
          <w:p w14:paraId="5EF9BB6A" w14:textId="2356653A" w:rsidR="00E639FF" w:rsidRPr="001604D2" w:rsidRDefault="004173C1" w:rsidP="003217E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Cs/>
                <w:color w:val="auto"/>
                <w:sz w:val="24"/>
              </w:rPr>
              <w:t xml:space="preserve">16.079 Огнеупорщик </w:t>
            </w:r>
            <w:r w:rsidRPr="001604D2">
              <w:rPr>
                <w:rFonts w:ascii="Times New Roman" w:hAnsi="Times New Roman"/>
                <w:bCs/>
                <w:i/>
                <w:iCs/>
                <w:color w:val="auto"/>
                <w:sz w:val="24"/>
              </w:rPr>
              <w:t>(Приказ Министерства труда и социальной защиты РФ от 21</w:t>
            </w:r>
            <w:r w:rsidR="003217E3" w:rsidRPr="001604D2">
              <w:rPr>
                <w:rFonts w:ascii="Times New Roman" w:hAnsi="Times New Roman"/>
                <w:bCs/>
                <w:i/>
                <w:iCs/>
                <w:color w:val="auto"/>
                <w:sz w:val="24"/>
              </w:rPr>
              <w:t>.12.</w:t>
            </w:r>
            <w:r w:rsidRPr="001604D2">
              <w:rPr>
                <w:rFonts w:ascii="Times New Roman" w:hAnsi="Times New Roman"/>
                <w:bCs/>
                <w:i/>
                <w:iCs/>
                <w:color w:val="auto"/>
                <w:sz w:val="24"/>
              </w:rPr>
              <w:t>2015</w:t>
            </w:r>
            <w:r w:rsidR="003217E3" w:rsidRPr="001604D2">
              <w:rPr>
                <w:rFonts w:ascii="Times New Roman" w:hAnsi="Times New Roman"/>
                <w:bCs/>
                <w:i/>
                <w:iCs/>
                <w:color w:val="auto"/>
                <w:sz w:val="24"/>
              </w:rPr>
              <w:t xml:space="preserve"> №</w:t>
            </w:r>
            <w:r w:rsidRPr="001604D2">
              <w:rPr>
                <w:rFonts w:ascii="Times New Roman" w:hAnsi="Times New Roman"/>
                <w:bCs/>
                <w:i/>
                <w:iCs/>
                <w:color w:val="auto"/>
                <w:sz w:val="24"/>
              </w:rPr>
              <w:t xml:space="preserve"> 1080н)</w:t>
            </w:r>
          </w:p>
        </w:tc>
      </w:tr>
      <w:tr w:rsidR="001604D2" w:rsidRPr="001604D2" w14:paraId="0DDE8B54" w14:textId="77777777" w:rsidTr="00772963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6E7A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1B94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  <w:highlight w:val="white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Федерации. Инструктаж по охране труда</w:t>
            </w:r>
          </w:p>
        </w:tc>
      </w:tr>
      <w:tr w:rsidR="001604D2" w:rsidRPr="001604D2" w14:paraId="64B0532A" w14:textId="77777777" w:rsidTr="00772963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3CC8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Реквизиты ФГОС СПО 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9A3D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Приказ Минпросвещения России от 18.06.2024 № 416 «Об утверждении федерального государственного образовательного стандарта среднего профессионального образования по специальности 08.02.03 Производство неметаллических строительных изделий и конструкций»</w:t>
            </w:r>
          </w:p>
        </w:tc>
      </w:tr>
      <w:tr w:rsidR="001604D2" w:rsidRPr="001604D2" w14:paraId="7C31D8C1" w14:textId="77777777" w:rsidTr="00772963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3521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Квалификация выпускника 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1226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техник</w:t>
            </w:r>
          </w:p>
        </w:tc>
      </w:tr>
      <w:tr w:rsidR="001604D2" w:rsidRPr="001604D2" w14:paraId="5337F66D" w14:textId="77777777" w:rsidTr="00772963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5506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Направленности: 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9AB9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-</w:t>
            </w:r>
          </w:p>
        </w:tc>
      </w:tr>
      <w:tr w:rsidR="001604D2" w:rsidRPr="001604D2" w14:paraId="2182A240" w14:textId="77777777" w:rsidTr="00772963">
        <w:trPr>
          <w:trHeight w:val="240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F58D24" w14:textId="77777777" w:rsidR="00772963" w:rsidRPr="001604D2" w:rsidRDefault="00772963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3453E0" w14:textId="1886363A" w:rsidR="00772963" w:rsidRPr="001604D2" w:rsidRDefault="00772963">
            <w:pPr>
              <w:rPr>
                <w:rFonts w:ascii="Times New Roman" w:hAnsi="Times New Roman"/>
                <w:iCs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Cs/>
                <w:color w:val="auto"/>
                <w:sz w:val="24"/>
              </w:rPr>
              <w:t>Строительная отрасль</w:t>
            </w:r>
          </w:p>
        </w:tc>
      </w:tr>
      <w:tr w:rsidR="001604D2" w:rsidRPr="001604D2" w14:paraId="22FFA4D0" w14:textId="77777777" w:rsidTr="00772963">
        <w:trPr>
          <w:trHeight w:val="870"/>
        </w:trPr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52C7C" w14:textId="77777777" w:rsidR="00772963" w:rsidRPr="001604D2" w:rsidRDefault="00772963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A44CC" w14:textId="77777777" w:rsidR="00772963" w:rsidRPr="001604D2" w:rsidRDefault="00772963" w:rsidP="00772963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Дозировщик компонентов бетонных смесей</w:t>
            </w:r>
          </w:p>
          <w:p w14:paraId="44B792C3" w14:textId="77777777" w:rsidR="00803EF8" w:rsidRPr="001604D2" w:rsidRDefault="00803EF8" w:rsidP="00803EF8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Формовщик железобетонных изделий и конструкций </w:t>
            </w:r>
          </w:p>
          <w:p w14:paraId="518621EC" w14:textId="77777777" w:rsidR="00803EF8" w:rsidRPr="001604D2" w:rsidRDefault="00803EF8" w:rsidP="00803EF8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Изолировщик на термоизоляции </w:t>
            </w:r>
          </w:p>
          <w:p w14:paraId="4E607BD6" w14:textId="31169E95" w:rsidR="00803EF8" w:rsidRPr="001604D2" w:rsidRDefault="00803EF8" w:rsidP="00803EF8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Лаборант по физико-механическим испытаниям </w:t>
            </w:r>
          </w:p>
          <w:p w14:paraId="3CA8638B" w14:textId="667BA931" w:rsidR="00803EF8" w:rsidRPr="001604D2" w:rsidRDefault="00803EF8" w:rsidP="00803EF8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Огнеупорщик</w:t>
            </w:r>
          </w:p>
        </w:tc>
      </w:tr>
      <w:tr w:rsidR="001604D2" w:rsidRPr="001604D2" w14:paraId="546A14F0" w14:textId="77777777" w:rsidTr="00772963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3E0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Нормативный срок и объем реализации образовательной программы</w:t>
            </w:r>
          </w:p>
          <w:p w14:paraId="6434598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на базе СОО</w:t>
            </w:r>
          </w:p>
          <w:p w14:paraId="475B83F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на базе ООО: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227C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04CAFDB7" w14:textId="77777777" w:rsidR="00D03A0F" w:rsidRDefault="00D03A0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5273FA8F" w14:textId="77777777" w:rsidR="00D03A0F" w:rsidRDefault="00D03A0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0974729F" w14:textId="7A7415C4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1 год 10 мес./2952 </w:t>
            </w:r>
            <w:r w:rsidR="004173C1" w:rsidRPr="001604D2">
              <w:rPr>
                <w:rFonts w:ascii="Times New Roman" w:hAnsi="Times New Roman"/>
                <w:color w:val="auto"/>
                <w:sz w:val="24"/>
              </w:rPr>
              <w:t>ак. ч</w:t>
            </w:r>
            <w:r w:rsidR="003217E3" w:rsidRPr="001604D2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535DE6BF" w14:textId="05ABD96B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2 года 10 мес./4428 </w:t>
            </w:r>
            <w:r w:rsidR="004173C1" w:rsidRPr="001604D2">
              <w:rPr>
                <w:rFonts w:ascii="Times New Roman" w:hAnsi="Times New Roman"/>
                <w:color w:val="auto"/>
                <w:sz w:val="24"/>
              </w:rPr>
              <w:t>ак. ч</w:t>
            </w:r>
            <w:r w:rsidR="003217E3" w:rsidRPr="001604D2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</w:tr>
      <w:tr w:rsidR="001604D2" w:rsidRPr="001604D2" w14:paraId="65067F93" w14:textId="77777777" w:rsidTr="00665BEF">
        <w:trPr>
          <w:trHeight w:val="204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B21614" w14:textId="77777777" w:rsidR="004173C1" w:rsidRPr="001604D2" w:rsidRDefault="004173C1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3F05BD68" w14:textId="77777777" w:rsidR="004173C1" w:rsidRPr="001604D2" w:rsidRDefault="004173C1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на базе ООО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4004D7" w14:textId="447F2220" w:rsidR="004173C1" w:rsidRPr="001604D2" w:rsidRDefault="004173C1">
            <w:pPr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Cs/>
                <w:color w:val="auto"/>
                <w:sz w:val="24"/>
              </w:rPr>
              <w:t>Строительная отрасль</w:t>
            </w:r>
          </w:p>
        </w:tc>
      </w:tr>
      <w:tr w:rsidR="001604D2" w:rsidRPr="001604D2" w14:paraId="67F27A2C" w14:textId="77777777" w:rsidTr="00665BEF">
        <w:trPr>
          <w:trHeight w:val="885"/>
        </w:trPr>
        <w:tc>
          <w:tcPr>
            <w:tcW w:w="3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D82F4" w14:textId="77777777" w:rsidR="004173C1" w:rsidRPr="001604D2" w:rsidRDefault="004173C1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6A546" w14:textId="504920E8" w:rsidR="003C457A" w:rsidRPr="001604D2" w:rsidRDefault="003C457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2 года 10 мес./4428 ак. ч</w:t>
            </w:r>
            <w:r w:rsidR="003217E3" w:rsidRPr="001604D2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19B5A11C" w14:textId="208031AF" w:rsidR="004173C1" w:rsidRPr="001604D2" w:rsidRDefault="004173C1">
            <w:pPr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2 года 8 мес./4140 ак. ч</w:t>
            </w:r>
            <w:r w:rsidR="003217E3" w:rsidRPr="001604D2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</w:tr>
      <w:tr w:rsidR="001604D2" w:rsidRPr="001604D2" w14:paraId="0E124818" w14:textId="77777777" w:rsidTr="00772963">
        <w:trPr>
          <w:trHeight w:val="80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9119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Объем практики (всего/из них производственной практики)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4392E" w14:textId="70FED266" w:rsidR="00E639FF" w:rsidRPr="001604D2" w:rsidRDefault="000E63EB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4"/>
              </w:rPr>
            </w:pPr>
            <w:bookmarkStart w:id="8" w:name="__RefHeading___6"/>
            <w:bookmarkEnd w:id="8"/>
            <w:r w:rsidRPr="001604D2">
              <w:rPr>
                <w:rFonts w:ascii="Times New Roman" w:hAnsi="Times New Roman"/>
                <w:b w:val="0"/>
                <w:color w:val="auto"/>
                <w:sz w:val="24"/>
              </w:rPr>
              <w:t xml:space="preserve">576/288 </w:t>
            </w:r>
            <w:r w:rsidR="004173C1" w:rsidRPr="001604D2">
              <w:rPr>
                <w:rFonts w:ascii="Times New Roman" w:hAnsi="Times New Roman"/>
                <w:b w:val="0"/>
                <w:color w:val="auto"/>
                <w:sz w:val="24"/>
              </w:rPr>
              <w:t>ак. ч</w:t>
            </w:r>
            <w:r w:rsidR="003217E3" w:rsidRPr="001604D2">
              <w:rPr>
                <w:rFonts w:ascii="Times New Roman" w:hAnsi="Times New Roman"/>
                <w:b w:val="0"/>
                <w:color w:val="auto"/>
                <w:sz w:val="24"/>
              </w:rPr>
              <w:t>.</w:t>
            </w:r>
          </w:p>
        </w:tc>
      </w:tr>
      <w:tr w:rsidR="001604D2" w:rsidRPr="001604D2" w14:paraId="759D4DA9" w14:textId="77777777" w:rsidTr="00772963">
        <w:trPr>
          <w:trHeight w:val="23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484E7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Структура образовательной программы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B7700" w14:textId="311CB7B3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Объем, в ак.</w:t>
            </w:r>
            <w:r w:rsidR="003217E3"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ч.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0EFD3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в т.ч. в форме практической подготовки</w:t>
            </w:r>
          </w:p>
        </w:tc>
      </w:tr>
      <w:tr w:rsidR="001604D2" w:rsidRPr="001604D2" w14:paraId="1C5D7229" w14:textId="77777777" w:rsidTr="00772963">
        <w:trPr>
          <w:trHeight w:val="23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94EB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CD7B6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1908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C1AD1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1589</w:t>
            </w:r>
          </w:p>
        </w:tc>
      </w:tr>
      <w:tr w:rsidR="001604D2" w:rsidRPr="001604D2" w14:paraId="5C1256F5" w14:textId="77777777" w:rsidTr="00772963">
        <w:trPr>
          <w:trHeight w:val="36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1452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социально-гуманитарный цикл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66367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324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01A6B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211</w:t>
            </w:r>
          </w:p>
        </w:tc>
      </w:tr>
      <w:tr w:rsidR="001604D2" w:rsidRPr="001604D2" w14:paraId="73F9EE5A" w14:textId="77777777" w:rsidTr="00772963">
        <w:trPr>
          <w:trHeight w:val="374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ED7E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общепрофессиональный цикл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DD67E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204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A793D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146</w:t>
            </w:r>
          </w:p>
        </w:tc>
      </w:tr>
      <w:tr w:rsidR="001604D2" w:rsidRPr="001604D2" w14:paraId="253488D2" w14:textId="77777777" w:rsidTr="00772963">
        <w:trPr>
          <w:trHeight w:val="407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9E0B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профессиональный цикл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B2A8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1380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B8E07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1232</w:t>
            </w:r>
          </w:p>
        </w:tc>
      </w:tr>
      <w:tr w:rsidR="001604D2" w:rsidRPr="001604D2" w14:paraId="6C1757A5" w14:textId="77777777" w:rsidTr="00772963">
        <w:trPr>
          <w:trHeight w:val="108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B7C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 т.ч. практика:</w:t>
            </w:r>
          </w:p>
          <w:p w14:paraId="04A539A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- учебная</w:t>
            </w:r>
          </w:p>
          <w:p w14:paraId="51A23B3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- производственная</w:t>
            </w:r>
          </w:p>
          <w:p w14:paraId="57C7CFD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- по профилю специальности (преддипломная (при наличии))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CE018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576</w:t>
            </w:r>
          </w:p>
          <w:p w14:paraId="7CADB7A8" w14:textId="35C022FF" w:rsidR="00E639FF" w:rsidRPr="001604D2" w:rsidRDefault="000E63EB">
            <w:pPr>
              <w:ind w:left="156"/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144</w:t>
            </w:r>
          </w:p>
          <w:p w14:paraId="2F6B980D" w14:textId="77777777" w:rsidR="00E639FF" w:rsidRPr="001604D2" w:rsidRDefault="000E63EB">
            <w:pPr>
              <w:ind w:left="156"/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288</w:t>
            </w:r>
          </w:p>
          <w:p w14:paraId="4DB4F37A" w14:textId="77777777" w:rsidR="00E639FF" w:rsidRPr="001604D2" w:rsidRDefault="000E63EB">
            <w:pPr>
              <w:ind w:left="156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144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D7779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576</w:t>
            </w:r>
          </w:p>
          <w:p w14:paraId="7E0D22DD" w14:textId="77777777" w:rsidR="00E639FF" w:rsidRPr="001604D2" w:rsidRDefault="000E63EB">
            <w:pPr>
              <w:ind w:left="156"/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144</w:t>
            </w:r>
          </w:p>
          <w:p w14:paraId="58FF642E" w14:textId="77777777" w:rsidR="00E639FF" w:rsidRPr="001604D2" w:rsidRDefault="000E63EB">
            <w:pPr>
              <w:ind w:left="156"/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288</w:t>
            </w:r>
          </w:p>
          <w:p w14:paraId="58B32821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144</w:t>
            </w:r>
          </w:p>
        </w:tc>
      </w:tr>
      <w:tr w:rsidR="001604D2" w:rsidRPr="001604D2" w14:paraId="46EB5C7C" w14:textId="77777777" w:rsidTr="00772963">
        <w:trPr>
          <w:trHeight w:val="19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A571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BFAD4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828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258F3" w14:textId="77777777" w:rsidR="00E639FF" w:rsidRPr="001604D2" w:rsidRDefault="000E63EB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756</w:t>
            </w:r>
          </w:p>
        </w:tc>
      </w:tr>
      <w:tr w:rsidR="001604D2" w:rsidRPr="001604D2" w14:paraId="3DBBE499" w14:textId="77777777" w:rsidTr="00772963">
        <w:trPr>
          <w:trHeight w:val="19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7E4B3" w14:textId="4CBA23EF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="00274B26">
              <w:rPr>
                <w:rStyle w:val="affffffffff2"/>
                <w:rFonts w:ascii="Times New Roman" w:hAnsi="Times New Roman"/>
                <w:color w:val="auto"/>
                <w:sz w:val="24"/>
              </w:rPr>
              <w:footnoteReference w:id="1"/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D9732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414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E2FC9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378</w:t>
            </w:r>
          </w:p>
        </w:tc>
      </w:tr>
      <w:tr w:rsidR="001604D2" w:rsidRPr="001604D2" w14:paraId="45A5F698" w14:textId="77777777" w:rsidTr="00772963">
        <w:trPr>
          <w:trHeight w:val="190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D8C5C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ГИА </w:t>
            </w:r>
            <w:r w:rsidRPr="001604D2">
              <w:rPr>
                <w:rFonts w:ascii="Times New Roman" w:hAnsi="Times New Roman"/>
                <w:color w:val="auto"/>
                <w:highlight w:val="white"/>
              </w:rPr>
              <w:t>в форме демонстрационного экзамена и защиты дипломного проекта </w:t>
            </w: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E89E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highlight w:val="white"/>
              </w:rPr>
            </w:pPr>
            <w:r w:rsidRPr="001604D2">
              <w:rPr>
                <w:rFonts w:ascii="Times New Roman" w:hAnsi="Times New Roman"/>
                <w:b/>
                <w:color w:val="auto"/>
                <w:highlight w:val="white"/>
              </w:rPr>
              <w:t>216</w:t>
            </w:r>
          </w:p>
          <w:p w14:paraId="4A3D2CB9" w14:textId="77777777" w:rsidR="00E639FF" w:rsidRPr="001604D2" w:rsidRDefault="00E639FF">
            <w:pPr>
              <w:jc w:val="center"/>
              <w:rPr>
                <w:rFonts w:ascii="Times New Roman" w:hAnsi="Times New Roman"/>
                <w:i/>
                <w:color w:val="auto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98BD3" w14:textId="77777777" w:rsidR="00E639FF" w:rsidRPr="001604D2" w:rsidRDefault="00E639FF">
            <w:pPr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</w:p>
        </w:tc>
      </w:tr>
      <w:tr w:rsidR="00E639FF" w:rsidRPr="001604D2" w14:paraId="729CF622" w14:textId="77777777" w:rsidTr="003217E3">
        <w:trPr>
          <w:trHeight w:val="427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1F00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0EE1D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2952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BBEA1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2325</w:t>
            </w:r>
          </w:p>
        </w:tc>
      </w:tr>
    </w:tbl>
    <w:p w14:paraId="099B91DA" w14:textId="77777777" w:rsidR="00E639FF" w:rsidRPr="001604D2" w:rsidRDefault="00E639FF">
      <w:pPr>
        <w:pStyle w:val="afffffff"/>
        <w:rPr>
          <w:color w:val="auto"/>
        </w:rPr>
      </w:pPr>
    </w:p>
    <w:p w14:paraId="30370168" w14:textId="77777777" w:rsidR="00E639FF" w:rsidRPr="001604D2" w:rsidRDefault="000E63EB">
      <w:pPr>
        <w:pStyle w:val="10"/>
        <w:spacing w:before="0" w:after="0"/>
        <w:rPr>
          <w:color w:val="auto"/>
        </w:rPr>
      </w:pPr>
      <w:bookmarkStart w:id="9" w:name="__RefHeading___7"/>
      <w:bookmarkEnd w:id="9"/>
      <w:r w:rsidRPr="001604D2">
        <w:rPr>
          <w:color w:val="auto"/>
        </w:rPr>
        <w:t>Раздел 3. Характеристика профессиональной деятельности выпускника</w:t>
      </w:r>
    </w:p>
    <w:p w14:paraId="493DC8E0" w14:textId="77777777" w:rsidR="00E639FF" w:rsidRPr="001604D2" w:rsidRDefault="00E639FF">
      <w:pPr>
        <w:rPr>
          <w:color w:val="auto"/>
        </w:rPr>
      </w:pPr>
    </w:p>
    <w:p w14:paraId="625007E6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10" w:name="__RefHeading___8"/>
      <w:bookmarkEnd w:id="10"/>
      <w:r w:rsidRPr="001604D2">
        <w:rPr>
          <w:color w:val="auto"/>
        </w:rPr>
        <w:t>3.1. Область профессиональной деятельности выпускников:</w:t>
      </w:r>
    </w:p>
    <w:p w14:paraId="334BEA2E" w14:textId="77777777" w:rsidR="00E639FF" w:rsidRPr="001604D2" w:rsidRDefault="000E63EB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16 Строительство и жилищно-коммунальное хозяйство.</w:t>
      </w:r>
    </w:p>
    <w:p w14:paraId="4912450E" w14:textId="77777777" w:rsidR="00E639FF" w:rsidRPr="001604D2" w:rsidRDefault="00E639FF">
      <w:pPr>
        <w:rPr>
          <w:color w:val="auto"/>
        </w:rPr>
      </w:pPr>
    </w:p>
    <w:p w14:paraId="5CF016E2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11" w:name="__RefHeading___9"/>
      <w:bookmarkEnd w:id="11"/>
      <w:r w:rsidRPr="001604D2">
        <w:rPr>
          <w:color w:val="auto"/>
        </w:rPr>
        <w:t>3.2. Профессиональные стандарты</w:t>
      </w:r>
    </w:p>
    <w:p w14:paraId="01AAC30F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Перечень профессиональных стандартов, учитываемых при разработке ПОП СПО:</w:t>
      </w: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754"/>
        <w:gridCol w:w="1543"/>
        <w:gridCol w:w="2057"/>
        <w:gridCol w:w="2835"/>
      </w:tblGrid>
      <w:tr w:rsidR="001604D2" w:rsidRPr="001604D2" w14:paraId="36AD9E5C" w14:textId="77777777">
        <w:tc>
          <w:tcPr>
            <w:tcW w:w="445" w:type="dxa"/>
          </w:tcPr>
          <w:p w14:paraId="0F09B998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№</w:t>
            </w:r>
          </w:p>
        </w:tc>
        <w:tc>
          <w:tcPr>
            <w:tcW w:w="2754" w:type="dxa"/>
          </w:tcPr>
          <w:p w14:paraId="0321B6F8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Код и Наименование ПС</w:t>
            </w:r>
          </w:p>
        </w:tc>
        <w:tc>
          <w:tcPr>
            <w:tcW w:w="1543" w:type="dxa"/>
          </w:tcPr>
          <w:p w14:paraId="3F74FBCB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Реквизиты утверждения</w:t>
            </w:r>
          </w:p>
        </w:tc>
        <w:tc>
          <w:tcPr>
            <w:tcW w:w="2057" w:type="dxa"/>
          </w:tcPr>
          <w:p w14:paraId="05EC8154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Код и наименование ОТФ</w:t>
            </w:r>
          </w:p>
        </w:tc>
        <w:tc>
          <w:tcPr>
            <w:tcW w:w="2835" w:type="dxa"/>
          </w:tcPr>
          <w:p w14:paraId="5D2A312E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Код и наименование ТФ</w:t>
            </w:r>
          </w:p>
        </w:tc>
      </w:tr>
      <w:tr w:rsidR="001604D2" w:rsidRPr="001604D2" w14:paraId="0DC19FCA" w14:textId="77777777">
        <w:tc>
          <w:tcPr>
            <w:tcW w:w="445" w:type="dxa"/>
            <w:vMerge w:val="restart"/>
          </w:tcPr>
          <w:p w14:paraId="3DA0F16F" w14:textId="77777777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2754" w:type="dxa"/>
            <w:vMerge w:val="restart"/>
          </w:tcPr>
          <w:p w14:paraId="625B0A2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40.010 Специалист по техническому контролю качества продукции</w:t>
            </w:r>
          </w:p>
        </w:tc>
        <w:tc>
          <w:tcPr>
            <w:tcW w:w="1543" w:type="dxa"/>
            <w:vMerge w:val="restart"/>
          </w:tcPr>
          <w:p w14:paraId="59A0C03F" w14:textId="77777777" w:rsidR="00E639FF" w:rsidRPr="001604D2" w:rsidRDefault="000E63EB">
            <w:pPr>
              <w:jc w:val="both"/>
              <w:outlineLvl w:val="1"/>
              <w:rPr>
                <w:rFonts w:ascii="Times New Roman" w:hAnsi="Times New Roman"/>
                <w:b/>
                <w:color w:val="auto"/>
                <w:sz w:val="24"/>
              </w:rPr>
            </w:pPr>
            <w:bookmarkStart w:id="12" w:name="__RefHeading___10"/>
            <w:bookmarkEnd w:id="12"/>
            <w:r w:rsidRPr="001604D2">
              <w:rPr>
                <w:rFonts w:ascii="Times New Roman" w:hAnsi="Times New Roman"/>
                <w:color w:val="auto"/>
                <w:sz w:val="24"/>
              </w:rPr>
              <w:t>Приказ Минтруда России от 15.07.2021 № 480н</w:t>
            </w:r>
          </w:p>
        </w:tc>
        <w:tc>
          <w:tcPr>
            <w:tcW w:w="2057" w:type="dxa"/>
            <w:vMerge w:val="restart"/>
          </w:tcPr>
          <w:p w14:paraId="06FC216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ОТФ А. Контроль количественных и качественных характеристик продукции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19B4C0F" w14:textId="77777777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А/01.4 Контроль материалов, сырья, полуфабрикатов и комплектующих изделий на входном контроле</w:t>
            </w:r>
          </w:p>
        </w:tc>
      </w:tr>
      <w:tr w:rsidR="001604D2" w:rsidRPr="001604D2" w14:paraId="1A33058C" w14:textId="77777777">
        <w:tc>
          <w:tcPr>
            <w:tcW w:w="445" w:type="dxa"/>
            <w:vMerge/>
          </w:tcPr>
          <w:p w14:paraId="581BAEA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54" w:type="dxa"/>
            <w:vMerge/>
          </w:tcPr>
          <w:p w14:paraId="3908CF5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543" w:type="dxa"/>
            <w:vMerge/>
          </w:tcPr>
          <w:p w14:paraId="2207ABD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057" w:type="dxa"/>
            <w:vMerge/>
          </w:tcPr>
          <w:p w14:paraId="1B58A33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12387025" w14:textId="5855CCA5" w:rsidR="00E639FF" w:rsidRPr="001604D2" w:rsidRDefault="000E63EB" w:rsidP="003217E3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А/02.4 Периодический контроль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производственных процессов</w:t>
            </w:r>
          </w:p>
        </w:tc>
      </w:tr>
      <w:tr w:rsidR="001604D2" w:rsidRPr="001604D2" w14:paraId="100CAF7F" w14:textId="77777777">
        <w:tc>
          <w:tcPr>
            <w:tcW w:w="445" w:type="dxa"/>
            <w:vMerge/>
          </w:tcPr>
          <w:p w14:paraId="326897F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54" w:type="dxa"/>
            <w:vMerge/>
          </w:tcPr>
          <w:p w14:paraId="719B8D5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543" w:type="dxa"/>
            <w:vMerge/>
          </w:tcPr>
          <w:p w14:paraId="778B1B6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057" w:type="dxa"/>
            <w:vMerge/>
          </w:tcPr>
          <w:p w14:paraId="2EA7FB2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D5A661F" w14:textId="5277C88E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А/03.4 Внедрение новых средств технического контроля качества продукции</w:t>
            </w:r>
          </w:p>
        </w:tc>
      </w:tr>
      <w:tr w:rsidR="001604D2" w:rsidRPr="001604D2" w14:paraId="2176142F" w14:textId="77777777">
        <w:tc>
          <w:tcPr>
            <w:tcW w:w="445" w:type="dxa"/>
            <w:vMerge w:val="restart"/>
          </w:tcPr>
          <w:p w14:paraId="51B554E8" w14:textId="77777777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754" w:type="dxa"/>
            <w:vMerge w:val="restart"/>
          </w:tcPr>
          <w:p w14:paraId="348723D8" w14:textId="77777777" w:rsidR="00E639FF" w:rsidRPr="001604D2" w:rsidRDefault="000E63EB">
            <w:pPr>
              <w:outlineLvl w:val="2"/>
              <w:rPr>
                <w:rFonts w:ascii="Times New Roman" w:hAnsi="Times New Roman"/>
                <w:color w:val="auto"/>
                <w:sz w:val="24"/>
              </w:rPr>
            </w:pPr>
            <w:bookmarkStart w:id="13" w:name="__RefHeading___11"/>
            <w:bookmarkEnd w:id="13"/>
            <w:r w:rsidRPr="001604D2">
              <w:rPr>
                <w:rFonts w:ascii="Times New Roman" w:hAnsi="Times New Roman"/>
                <w:color w:val="auto"/>
                <w:sz w:val="24"/>
              </w:rPr>
              <w:t>16.095</w:t>
            </w:r>
          </w:p>
          <w:p w14:paraId="3F76EDF6" w14:textId="77777777" w:rsidR="00E639FF" w:rsidRPr="001604D2" w:rsidRDefault="000E63EB">
            <w:pPr>
              <w:outlineLvl w:val="2"/>
              <w:rPr>
                <w:rFonts w:ascii="Times New Roman" w:hAnsi="Times New Roman"/>
                <w:color w:val="auto"/>
                <w:sz w:val="24"/>
              </w:rPr>
            </w:pPr>
            <w:bookmarkStart w:id="14" w:name="__RefHeading___12"/>
            <w:bookmarkEnd w:id="14"/>
            <w:r w:rsidRPr="001604D2">
              <w:rPr>
                <w:rFonts w:ascii="Times New Roman" w:hAnsi="Times New Roman"/>
                <w:color w:val="auto"/>
                <w:sz w:val="24"/>
              </w:rPr>
              <w:t>Специалист в области производства бетонов с наноструктурирующими компонентами</w:t>
            </w:r>
          </w:p>
        </w:tc>
        <w:tc>
          <w:tcPr>
            <w:tcW w:w="1543" w:type="dxa"/>
            <w:vMerge w:val="restart"/>
          </w:tcPr>
          <w:p w14:paraId="5093BDB3" w14:textId="5C9671FC" w:rsidR="00E639FF" w:rsidRPr="001604D2" w:rsidRDefault="000E63EB">
            <w:pPr>
              <w:jc w:val="both"/>
              <w:outlineLvl w:val="1"/>
              <w:rPr>
                <w:rFonts w:ascii="Times New Roman" w:hAnsi="Times New Roman"/>
                <w:color w:val="auto"/>
                <w:sz w:val="24"/>
              </w:rPr>
            </w:pPr>
            <w:bookmarkStart w:id="15" w:name="__RefHeading___13"/>
            <w:bookmarkEnd w:id="15"/>
            <w:r w:rsidRPr="001604D2">
              <w:rPr>
                <w:rFonts w:ascii="Times New Roman" w:hAnsi="Times New Roman"/>
                <w:color w:val="auto"/>
                <w:sz w:val="24"/>
              </w:rPr>
              <w:t>Приказ Минтруда России от</w:t>
            </w: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 xml:space="preserve">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19.09.2016 </w:t>
            </w:r>
            <w:r w:rsidR="003217E3" w:rsidRPr="001604D2">
              <w:rPr>
                <w:rFonts w:ascii="Times New Roman" w:hAnsi="Times New Roman"/>
                <w:color w:val="auto"/>
                <w:sz w:val="24"/>
              </w:rPr>
              <w:t>№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529н</w:t>
            </w:r>
          </w:p>
        </w:tc>
        <w:tc>
          <w:tcPr>
            <w:tcW w:w="2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52DE" w14:textId="3625BAFF" w:rsidR="00E639FF" w:rsidRPr="001604D2" w:rsidRDefault="000E63EB">
            <w:pPr>
              <w:spacing w:after="160" w:line="252" w:lineRule="auto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ОТФ А. Подготовка смеси сырьевых материалов для производства бетонов с наноструктурирующими компонентами</w:t>
            </w:r>
          </w:p>
          <w:p w14:paraId="3534FC7F" w14:textId="77777777" w:rsidR="00E639FF" w:rsidRPr="001604D2" w:rsidRDefault="00E639FF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D0D4" w14:textId="60838B2C" w:rsidR="00E639FF" w:rsidRPr="001604D2" w:rsidRDefault="000E63EB" w:rsidP="005E063E">
            <w:pPr>
              <w:spacing w:line="252" w:lineRule="auto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А/01.4 Первичная подготовка сырьевых материалов</w:t>
            </w:r>
          </w:p>
        </w:tc>
      </w:tr>
      <w:tr w:rsidR="001604D2" w:rsidRPr="001604D2" w14:paraId="295B54A6" w14:textId="77777777">
        <w:tc>
          <w:tcPr>
            <w:tcW w:w="445" w:type="dxa"/>
            <w:vMerge/>
          </w:tcPr>
          <w:p w14:paraId="49F1074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54" w:type="dxa"/>
            <w:vMerge/>
          </w:tcPr>
          <w:p w14:paraId="3EB0C4B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543" w:type="dxa"/>
            <w:vMerge/>
          </w:tcPr>
          <w:p w14:paraId="1E78B5B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2D2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1F0E" w14:textId="77777777" w:rsidR="00E639FF" w:rsidRPr="001604D2" w:rsidRDefault="000E63EB" w:rsidP="005E063E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А/02.4 Управление механизмами по обогащению сырьевых материалов для производства бетонов с наноструктурирующими компонентами</w:t>
            </w:r>
          </w:p>
        </w:tc>
      </w:tr>
      <w:tr w:rsidR="001604D2" w:rsidRPr="001604D2" w14:paraId="50E89BB7" w14:textId="77777777">
        <w:tc>
          <w:tcPr>
            <w:tcW w:w="445" w:type="dxa"/>
            <w:vMerge/>
          </w:tcPr>
          <w:p w14:paraId="2FCB21B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54" w:type="dxa"/>
            <w:vMerge/>
          </w:tcPr>
          <w:p w14:paraId="1EDA742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543" w:type="dxa"/>
            <w:vMerge/>
          </w:tcPr>
          <w:p w14:paraId="3DA5E45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9D7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150E" w14:textId="77777777" w:rsidR="00E639FF" w:rsidRPr="001604D2" w:rsidRDefault="000E63EB" w:rsidP="005E063E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А/03.4 Транспортировка и загрузка сырьевых материалов в приемно-расходные бункеры</w:t>
            </w:r>
          </w:p>
        </w:tc>
      </w:tr>
      <w:tr w:rsidR="001604D2" w:rsidRPr="001604D2" w14:paraId="414BFA53" w14:textId="77777777">
        <w:tc>
          <w:tcPr>
            <w:tcW w:w="445" w:type="dxa"/>
            <w:vMerge/>
          </w:tcPr>
          <w:p w14:paraId="06AAAF5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54" w:type="dxa"/>
            <w:vMerge/>
          </w:tcPr>
          <w:p w14:paraId="5D14AF9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543" w:type="dxa"/>
            <w:vMerge/>
          </w:tcPr>
          <w:p w14:paraId="7DA0DC5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EC9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21C3" w14:textId="77777777" w:rsidR="00E639FF" w:rsidRPr="001604D2" w:rsidRDefault="000E63EB" w:rsidP="005E063E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А/04.4 Управление механизмами подачи затворителя, функциональных добавок в расходные баки</w:t>
            </w:r>
          </w:p>
        </w:tc>
      </w:tr>
      <w:tr w:rsidR="001604D2" w:rsidRPr="001604D2" w14:paraId="2F1D7961" w14:textId="77777777">
        <w:tc>
          <w:tcPr>
            <w:tcW w:w="445" w:type="dxa"/>
            <w:vMerge/>
          </w:tcPr>
          <w:p w14:paraId="1ACF1CB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54" w:type="dxa"/>
            <w:vMerge/>
          </w:tcPr>
          <w:p w14:paraId="168E6FA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543" w:type="dxa"/>
            <w:vMerge/>
          </w:tcPr>
          <w:p w14:paraId="715E303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0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5997" w14:textId="77777777" w:rsidR="00E639FF" w:rsidRPr="001604D2" w:rsidRDefault="000E63EB">
            <w:pPr>
              <w:outlineLvl w:val="2"/>
              <w:rPr>
                <w:rFonts w:ascii="Times New Roman" w:hAnsi="Times New Roman"/>
                <w:color w:val="auto"/>
                <w:sz w:val="24"/>
              </w:rPr>
            </w:pPr>
            <w:bookmarkStart w:id="16" w:name="__RefHeading___14"/>
            <w:bookmarkEnd w:id="16"/>
            <w:r w:rsidRPr="001604D2">
              <w:rPr>
                <w:rFonts w:ascii="Times New Roman" w:hAnsi="Times New Roman"/>
                <w:color w:val="auto"/>
                <w:sz w:val="24"/>
              </w:rPr>
              <w:t>ОТФ В. Управление программным обеспечением автоматизированной системы управления по производству бетонных</w:t>
            </w:r>
          </w:p>
          <w:p w14:paraId="68B5C4E7" w14:textId="77777777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смесей с наноструктурирующими компонентами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C3F6" w14:textId="77777777" w:rsidR="00E639FF" w:rsidRPr="001604D2" w:rsidRDefault="000E63EB" w:rsidP="005E063E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В/01.4 Дозировка компонентов бетонных смесей с помощью автоматизированной системы управления</w:t>
            </w:r>
          </w:p>
        </w:tc>
      </w:tr>
      <w:tr w:rsidR="001604D2" w:rsidRPr="001604D2" w14:paraId="3E44305A" w14:textId="77777777">
        <w:tc>
          <w:tcPr>
            <w:tcW w:w="445" w:type="dxa"/>
            <w:vMerge/>
          </w:tcPr>
          <w:p w14:paraId="18C63CE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54" w:type="dxa"/>
            <w:vMerge/>
          </w:tcPr>
          <w:p w14:paraId="081A57E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543" w:type="dxa"/>
            <w:vMerge/>
          </w:tcPr>
          <w:p w14:paraId="75AA524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0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DA6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E028" w14:textId="77777777" w:rsidR="00E639FF" w:rsidRPr="001604D2" w:rsidRDefault="000E63EB" w:rsidP="005E063E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В/02.4 Загрузка отдозированных материалов с помощью автоматизированной системы управления в бетоносмеситель</w:t>
            </w:r>
          </w:p>
        </w:tc>
      </w:tr>
      <w:tr w:rsidR="001604D2" w:rsidRPr="001604D2" w14:paraId="39F868FF" w14:textId="77777777">
        <w:tc>
          <w:tcPr>
            <w:tcW w:w="445" w:type="dxa"/>
            <w:vMerge/>
          </w:tcPr>
          <w:p w14:paraId="58FFD40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54" w:type="dxa"/>
            <w:vMerge/>
          </w:tcPr>
          <w:p w14:paraId="6975B02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543" w:type="dxa"/>
            <w:vMerge/>
          </w:tcPr>
          <w:p w14:paraId="62F407C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0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88C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F1F7" w14:textId="77777777" w:rsidR="00E639FF" w:rsidRPr="001604D2" w:rsidRDefault="000E63EB" w:rsidP="005E063E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В/03.4 Приготовление смеси сырьевых материалов с помощью автоматизированной системы управления согласно техническому регламенту</w:t>
            </w:r>
          </w:p>
        </w:tc>
      </w:tr>
      <w:tr w:rsidR="001604D2" w:rsidRPr="001604D2" w14:paraId="48D80D00" w14:textId="77777777">
        <w:tc>
          <w:tcPr>
            <w:tcW w:w="445" w:type="dxa"/>
            <w:vMerge/>
          </w:tcPr>
          <w:p w14:paraId="09E0D76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54" w:type="dxa"/>
            <w:vMerge/>
          </w:tcPr>
          <w:p w14:paraId="11B553C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543" w:type="dxa"/>
            <w:vMerge/>
          </w:tcPr>
          <w:p w14:paraId="745CCC3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0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632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5949" w14:textId="77777777" w:rsidR="00E639FF" w:rsidRPr="001604D2" w:rsidRDefault="000E63EB" w:rsidP="005E063E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В/04.4 Выгрузка бетонной смеси с помощью автоматизированной системы управления в транспортирующее устройство</w:t>
            </w:r>
          </w:p>
        </w:tc>
      </w:tr>
      <w:tr w:rsidR="001604D2" w:rsidRPr="001604D2" w14:paraId="3258F277" w14:textId="77777777">
        <w:tc>
          <w:tcPr>
            <w:tcW w:w="445" w:type="dxa"/>
            <w:vMerge/>
          </w:tcPr>
          <w:p w14:paraId="23779DC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54" w:type="dxa"/>
            <w:vMerge/>
          </w:tcPr>
          <w:p w14:paraId="3EECC0E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543" w:type="dxa"/>
            <w:vMerge/>
          </w:tcPr>
          <w:p w14:paraId="1BB0F6B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0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CF6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8519" w14:textId="77777777" w:rsidR="00E639FF" w:rsidRPr="001604D2" w:rsidRDefault="000E63EB" w:rsidP="005E063E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В/05.4 Выявление неполадок в работе оборудования линии производства бетонных смесей с наноструктурирующими компонентами</w:t>
            </w:r>
          </w:p>
        </w:tc>
      </w:tr>
      <w:tr w:rsidR="00E639FF" w:rsidRPr="001604D2" w14:paraId="3B6B31E7" w14:textId="77777777">
        <w:tc>
          <w:tcPr>
            <w:tcW w:w="445" w:type="dxa"/>
            <w:vMerge/>
          </w:tcPr>
          <w:p w14:paraId="195A85A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54" w:type="dxa"/>
            <w:vMerge/>
          </w:tcPr>
          <w:p w14:paraId="40C69AB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543" w:type="dxa"/>
            <w:vMerge/>
          </w:tcPr>
          <w:p w14:paraId="1E29E45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0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246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9FD2" w14:textId="77777777" w:rsidR="00E639FF" w:rsidRPr="001604D2" w:rsidRDefault="000E63EB" w:rsidP="005E063E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В/06.4 Ведение документации в установленном порядке</w:t>
            </w:r>
          </w:p>
        </w:tc>
      </w:tr>
    </w:tbl>
    <w:p w14:paraId="5DC236AB" w14:textId="77777777" w:rsidR="00E639FF" w:rsidRPr="001604D2" w:rsidRDefault="00E639FF">
      <w:pPr>
        <w:ind w:firstLine="709"/>
        <w:jc w:val="both"/>
        <w:rPr>
          <w:rFonts w:ascii="Times New Roman" w:hAnsi="Times New Roman"/>
          <w:i/>
          <w:color w:val="auto"/>
          <w:sz w:val="24"/>
        </w:rPr>
      </w:pPr>
    </w:p>
    <w:p w14:paraId="7EB824FE" w14:textId="77777777" w:rsidR="00E639FF" w:rsidRPr="001604D2" w:rsidRDefault="00E639FF">
      <w:pPr>
        <w:ind w:firstLine="709"/>
        <w:jc w:val="both"/>
        <w:rPr>
          <w:rFonts w:ascii="Times New Roman" w:hAnsi="Times New Roman"/>
          <w:i/>
          <w:color w:val="auto"/>
          <w:sz w:val="24"/>
        </w:rPr>
      </w:pPr>
    </w:p>
    <w:p w14:paraId="79703388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17" w:name="__RefHeading___15"/>
      <w:bookmarkEnd w:id="17"/>
      <w:r w:rsidRPr="001604D2">
        <w:rPr>
          <w:color w:val="auto"/>
        </w:rPr>
        <w:t xml:space="preserve">3.3. Осваиваемые виды деятельности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1604D2" w:rsidRPr="001604D2" w14:paraId="31591A9C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F3FF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66C3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Код и наименование ПМ</w:t>
            </w:r>
          </w:p>
        </w:tc>
      </w:tr>
      <w:tr w:rsidR="001604D2" w:rsidRPr="001604D2" w14:paraId="457A2A59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AF5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Виды деятельности </w:t>
            </w:r>
          </w:p>
        </w:tc>
      </w:tr>
      <w:tr w:rsidR="001604D2" w:rsidRPr="001604D2" w14:paraId="7CC7D2D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6E92" w14:textId="77777777" w:rsidR="00E639FF" w:rsidRPr="001604D2" w:rsidRDefault="000E63EB">
            <w:pPr>
              <w:pStyle w:val="114"/>
              <w:ind w:firstLine="0"/>
              <w:rPr>
                <w:color w:val="auto"/>
              </w:rPr>
            </w:pPr>
            <w:bookmarkStart w:id="18" w:name="__RefHeading___16"/>
            <w:bookmarkEnd w:id="18"/>
            <w:r w:rsidRPr="001604D2">
              <w:rPr>
                <w:color w:val="auto"/>
              </w:rPr>
              <w:t>Производство и контроль качества неметаллических строительных изделий и конструкций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D9DD" w14:textId="77777777" w:rsidR="00E639FF" w:rsidRPr="001604D2" w:rsidRDefault="000E63EB">
            <w:pPr>
              <w:pStyle w:val="114"/>
              <w:ind w:firstLine="0"/>
              <w:rPr>
                <w:color w:val="auto"/>
              </w:rPr>
            </w:pPr>
            <w:bookmarkStart w:id="19" w:name="__RefHeading___17"/>
            <w:bookmarkEnd w:id="19"/>
            <w:r w:rsidRPr="001604D2">
              <w:rPr>
                <w:color w:val="auto"/>
              </w:rPr>
              <w:t>ПМ.01 Производство и контроль качества неметаллических строительных изделий и конструкций</w:t>
            </w:r>
          </w:p>
        </w:tc>
      </w:tr>
      <w:tr w:rsidR="001604D2" w:rsidRPr="001604D2" w14:paraId="6A62CC6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8C79" w14:textId="77777777" w:rsidR="00E639FF" w:rsidRPr="001604D2" w:rsidRDefault="000E63EB">
            <w:pPr>
              <w:pStyle w:val="114"/>
              <w:ind w:firstLine="0"/>
              <w:rPr>
                <w:color w:val="auto"/>
              </w:rPr>
            </w:pPr>
            <w:bookmarkStart w:id="20" w:name="__RefHeading___18"/>
            <w:bookmarkEnd w:id="20"/>
            <w:r w:rsidRPr="001604D2">
              <w:rPr>
                <w:color w:val="auto"/>
              </w:rPr>
              <w:t>Производство бетонов с наноструктурирующими компонентами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AAD7" w14:textId="77777777" w:rsidR="00E639FF" w:rsidRPr="001604D2" w:rsidRDefault="000E63EB">
            <w:pPr>
              <w:pStyle w:val="114"/>
              <w:ind w:firstLine="0"/>
              <w:rPr>
                <w:color w:val="auto"/>
              </w:rPr>
            </w:pPr>
            <w:bookmarkStart w:id="21" w:name="__RefHeading___19"/>
            <w:bookmarkEnd w:id="21"/>
            <w:r w:rsidRPr="001604D2">
              <w:rPr>
                <w:color w:val="auto"/>
              </w:rPr>
              <w:t>ПМ.02 Производство бетонов с наноструктурирующими компонентами</w:t>
            </w:r>
          </w:p>
        </w:tc>
      </w:tr>
      <w:tr w:rsidR="001604D2" w:rsidRPr="001604D2" w14:paraId="5B0ACAD9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69A5" w14:textId="77777777" w:rsidR="00E639FF" w:rsidRPr="001604D2" w:rsidRDefault="000E63EB">
            <w:pPr>
              <w:pStyle w:val="114"/>
              <w:ind w:firstLine="0"/>
              <w:rPr>
                <w:color w:val="auto"/>
              </w:rPr>
            </w:pPr>
            <w:bookmarkStart w:id="22" w:name="__RefHeading___20"/>
            <w:bookmarkEnd w:id="22"/>
            <w:r w:rsidRPr="001604D2">
              <w:rPr>
                <w:color w:val="auto"/>
              </w:rPr>
              <w:t>Производство бетонных смесей с помощью автоматизированной системы управления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D8ED" w14:textId="00BA72DA" w:rsidR="00E639FF" w:rsidRPr="001604D2" w:rsidRDefault="000E63EB">
            <w:pPr>
              <w:pStyle w:val="114"/>
              <w:ind w:firstLine="0"/>
              <w:rPr>
                <w:color w:val="auto"/>
              </w:rPr>
            </w:pPr>
            <w:bookmarkStart w:id="23" w:name="__RefHeading___21"/>
            <w:bookmarkEnd w:id="23"/>
            <w:r w:rsidRPr="001604D2">
              <w:rPr>
                <w:color w:val="auto"/>
              </w:rPr>
              <w:t>ПМ.</w:t>
            </w:r>
            <w:r w:rsidR="004173C1" w:rsidRPr="001604D2">
              <w:rPr>
                <w:color w:val="auto"/>
              </w:rPr>
              <w:t>03 Производство</w:t>
            </w:r>
            <w:r w:rsidRPr="001604D2">
              <w:rPr>
                <w:color w:val="auto"/>
              </w:rPr>
              <w:t xml:space="preserve"> бетонных смесей с помощью автоматизированной системы управления</w:t>
            </w:r>
          </w:p>
        </w:tc>
      </w:tr>
      <w:tr w:rsidR="00E639FF" w:rsidRPr="001604D2" w14:paraId="41388B47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BD00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Выполнение работ по освоению одной или нескольких профессий рабочих, должностей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7E7E" w14:textId="77777777" w:rsidR="00E639FF" w:rsidRPr="001604D2" w:rsidRDefault="000E63EB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4"/>
              </w:rPr>
            </w:pPr>
            <w:bookmarkStart w:id="24" w:name="__RefHeading___22"/>
            <w:bookmarkEnd w:id="24"/>
            <w:r w:rsidRPr="001604D2">
              <w:rPr>
                <w:rFonts w:ascii="Times New Roman" w:hAnsi="Times New Roman"/>
                <w:b w:val="0"/>
                <w:color w:val="auto"/>
                <w:sz w:val="24"/>
              </w:rPr>
              <w:t>ПМ 04 Выполнение работ по освоению одной или нескольких профессий рабочих, должностей служащих</w:t>
            </w:r>
          </w:p>
        </w:tc>
      </w:tr>
    </w:tbl>
    <w:p w14:paraId="31440506" w14:textId="77777777" w:rsidR="00E639FF" w:rsidRPr="001604D2" w:rsidRDefault="00E639FF">
      <w:pPr>
        <w:ind w:firstLine="709"/>
        <w:jc w:val="both"/>
        <w:rPr>
          <w:rFonts w:ascii="Times New Roman" w:hAnsi="Times New Roman"/>
          <w:i/>
          <w:color w:val="auto"/>
          <w:sz w:val="24"/>
        </w:rPr>
      </w:pPr>
    </w:p>
    <w:p w14:paraId="1981960B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p w14:paraId="1B65D5D3" w14:textId="77777777" w:rsidR="00E639FF" w:rsidRPr="001604D2" w:rsidRDefault="00E639FF">
      <w:pPr>
        <w:rPr>
          <w:color w:val="auto"/>
        </w:rPr>
        <w:sectPr w:rsidR="00E639FF" w:rsidRPr="001604D2">
          <w:headerReference w:type="default" r:id="rId12"/>
          <w:headerReference w:type="first" r:id="rId13"/>
          <w:pgSz w:w="11906" w:h="16838"/>
          <w:pgMar w:top="1134" w:right="850" w:bottom="1134" w:left="1701" w:header="708" w:footer="708" w:gutter="0"/>
          <w:cols w:space="720"/>
        </w:sectPr>
      </w:pPr>
    </w:p>
    <w:p w14:paraId="2CC8D17A" w14:textId="77777777" w:rsidR="00E639FF" w:rsidRPr="001604D2" w:rsidRDefault="000E63EB">
      <w:pPr>
        <w:pStyle w:val="10"/>
        <w:spacing w:before="0" w:after="0"/>
        <w:rPr>
          <w:color w:val="auto"/>
        </w:rPr>
      </w:pPr>
      <w:bookmarkStart w:id="25" w:name="__RefHeading___23"/>
      <w:bookmarkEnd w:id="25"/>
      <w:r w:rsidRPr="001604D2">
        <w:rPr>
          <w:color w:val="auto"/>
        </w:rPr>
        <w:lastRenderedPageBreak/>
        <w:t>Раздел 4. Планируемые результаты освоения образовательной программы</w:t>
      </w:r>
    </w:p>
    <w:p w14:paraId="2F18F649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p w14:paraId="6BAD1480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26" w:name="__RefHeading___24"/>
      <w:bookmarkEnd w:id="26"/>
      <w:r w:rsidRPr="001604D2">
        <w:rPr>
          <w:color w:val="auto"/>
        </w:rP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4"/>
        <w:gridCol w:w="2720"/>
        <w:gridCol w:w="10206"/>
      </w:tblGrid>
      <w:tr w:rsidR="001604D2" w:rsidRPr="001604D2" w14:paraId="1F36BEEB" w14:textId="77777777" w:rsidTr="00F867E8">
        <w:trPr>
          <w:trHeight w:val="41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655D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bookmarkStart w:id="27" w:name="_Hlk158134432"/>
            <w:bookmarkEnd w:id="27"/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Код ОК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58C27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Формулировка компетенции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EBF88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Знания, умения </w:t>
            </w:r>
          </w:p>
        </w:tc>
      </w:tr>
      <w:tr w:rsidR="001604D2" w:rsidRPr="001604D2" w14:paraId="2EE5A604" w14:textId="77777777" w:rsidTr="00F867E8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F02D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ОК 01</w:t>
            </w:r>
          </w:p>
        </w:tc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A7A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5233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Умения: </w:t>
            </w:r>
          </w:p>
        </w:tc>
      </w:tr>
      <w:tr w:rsidR="001604D2" w:rsidRPr="001604D2" w14:paraId="4807D1E6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AC8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EFB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31C0C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1604D2" w:rsidRPr="001604D2" w14:paraId="21A8F1BB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40B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965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3EDD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1604D2" w:rsidRPr="001604D2" w14:paraId="7BFEAA49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607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4EC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44C4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1604D2" w:rsidRPr="001604D2" w14:paraId="3A892380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ADB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9D8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BBE8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1604D2" w:rsidRPr="001604D2" w14:paraId="0B94EEA5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B2E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13C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9595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604D2" w:rsidRPr="001604D2" w14:paraId="1540974F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DE7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9A1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5CE1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</w:p>
        </w:tc>
      </w:tr>
      <w:tr w:rsidR="001604D2" w:rsidRPr="001604D2" w14:paraId="4EB54542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7FB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D33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8A38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1604D2" w:rsidRPr="001604D2" w14:paraId="18CB7BF4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D41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308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5305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1604D2" w:rsidRPr="001604D2" w14:paraId="7503C389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020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9DD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CE5A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1604D2" w:rsidRPr="001604D2" w14:paraId="667CA058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469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125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E44A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методы работы в профессиональной и смежных сферах</w:t>
            </w:r>
          </w:p>
        </w:tc>
      </w:tr>
      <w:tr w:rsidR="001604D2" w:rsidRPr="001604D2" w14:paraId="044EC723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3C7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7BA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1322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1604D2" w:rsidRPr="001604D2" w14:paraId="6839AE3D" w14:textId="77777777" w:rsidTr="00F867E8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3493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ОК 02</w:t>
            </w:r>
          </w:p>
        </w:tc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C15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933EC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Умения: </w:t>
            </w:r>
          </w:p>
        </w:tc>
      </w:tr>
      <w:tr w:rsidR="001604D2" w:rsidRPr="001604D2" w14:paraId="320EA36B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3B4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892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D8045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1604D2" w:rsidRPr="001604D2" w14:paraId="0F6B85A2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1D3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46B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B8BB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1604D2" w:rsidRPr="001604D2" w14:paraId="14E94D00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5A6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6D3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3D9D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оценивать практическую значимость результатов поиска</w:t>
            </w:r>
          </w:p>
        </w:tc>
      </w:tr>
      <w:tr w:rsidR="001604D2" w:rsidRPr="001604D2" w14:paraId="325E0CFE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B37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E9F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F827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1604D2" w:rsidRPr="001604D2" w14:paraId="5E4ECA47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316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3BE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4D8D1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1604D2" w:rsidRPr="001604D2" w14:paraId="4F289994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E57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516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3008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1604D2" w:rsidRPr="001604D2" w14:paraId="786633C5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AEB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58A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B0B1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</w:p>
        </w:tc>
      </w:tr>
      <w:tr w:rsidR="001604D2" w:rsidRPr="001604D2" w14:paraId="1647FDAA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FD6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6DE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EF8B5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604D2" w:rsidRPr="001604D2" w14:paraId="2C1F0BA4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284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8E4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0FDA2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приемы структурирования информации</w:t>
            </w:r>
          </w:p>
        </w:tc>
      </w:tr>
      <w:tr w:rsidR="001604D2" w:rsidRPr="001604D2" w14:paraId="75874ECB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599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970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DD95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формат оформления результатов поиска информации</w:t>
            </w:r>
          </w:p>
        </w:tc>
      </w:tr>
      <w:tr w:rsidR="001604D2" w:rsidRPr="001604D2" w14:paraId="24B58B7C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B56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4E8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127E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1604D2" w:rsidRPr="001604D2" w14:paraId="19FE452F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EC7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519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70F2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1604D2" w:rsidRPr="001604D2" w14:paraId="1AD338C5" w14:textId="77777777" w:rsidTr="00F867E8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DE16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ОК 03</w:t>
            </w:r>
          </w:p>
        </w:tc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CCC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1DA5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Умения: </w:t>
            </w:r>
          </w:p>
        </w:tc>
      </w:tr>
      <w:tr w:rsidR="001604D2" w:rsidRPr="001604D2" w14:paraId="4E7F996C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914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C44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0CB2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1604D2" w:rsidRPr="001604D2" w14:paraId="53C67F14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ABC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18E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C62C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применять современную научную профессиональную терминологию</w:t>
            </w:r>
          </w:p>
        </w:tc>
      </w:tr>
      <w:tr w:rsidR="001604D2" w:rsidRPr="001604D2" w14:paraId="7E2AAA5A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F5B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147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B445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1604D2" w:rsidRPr="001604D2" w14:paraId="20ECE782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479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404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098A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выявлять достоинства и недостатки коммерческой идеи</w:t>
            </w:r>
          </w:p>
        </w:tc>
      </w:tr>
      <w:tr w:rsidR="001604D2" w:rsidRPr="001604D2" w14:paraId="791B6B81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197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407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5618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1604D2" w:rsidRPr="001604D2" w14:paraId="35B3CE8E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308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27E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78A5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1604D2" w:rsidRPr="001604D2" w14:paraId="143EA128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DCF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2FE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C470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определять источники достоверной правовой информации</w:t>
            </w:r>
          </w:p>
        </w:tc>
      </w:tr>
      <w:tr w:rsidR="001604D2" w:rsidRPr="001604D2" w14:paraId="60D4AA7D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306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CEF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6CB5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составлять различные правовые документы</w:t>
            </w:r>
          </w:p>
        </w:tc>
      </w:tr>
      <w:tr w:rsidR="001604D2" w:rsidRPr="001604D2" w14:paraId="4C18CC50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796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C8F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4EC4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1604D2" w:rsidRPr="001604D2" w14:paraId="55B6DA55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EA3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E89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AD41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 w:rsidR="001604D2" w:rsidRPr="001604D2" w14:paraId="71358E16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CB4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C81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60DA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</w:p>
        </w:tc>
      </w:tr>
      <w:tr w:rsidR="001604D2" w:rsidRPr="001604D2" w14:paraId="2CD6CDC7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CF7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CA3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A875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содержание актуальной нормативно-правовой документации</w:t>
            </w:r>
          </w:p>
        </w:tc>
      </w:tr>
      <w:tr w:rsidR="001604D2" w:rsidRPr="001604D2" w14:paraId="230E0AE3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157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960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65B6B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современная научная и профессиональная терминология</w:t>
            </w:r>
          </w:p>
        </w:tc>
      </w:tr>
      <w:tr w:rsidR="001604D2" w:rsidRPr="001604D2" w14:paraId="2FD46A23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795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AE0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4685B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 w:rsidR="001604D2" w:rsidRPr="001604D2" w14:paraId="125B4DDE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9CF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071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FF8D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1604D2" w:rsidRPr="001604D2" w14:paraId="29DE90E0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02B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ABE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FB34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правила разработки презентации</w:t>
            </w:r>
          </w:p>
        </w:tc>
      </w:tr>
      <w:tr w:rsidR="001604D2" w:rsidRPr="001604D2" w14:paraId="350E91F6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BD8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1AA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6F8A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основные этапы разработки и реализации проекта</w:t>
            </w:r>
          </w:p>
        </w:tc>
      </w:tr>
      <w:tr w:rsidR="001604D2" w:rsidRPr="001604D2" w14:paraId="17B37289" w14:textId="77777777" w:rsidTr="00F867E8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5C0B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ОК 04</w:t>
            </w:r>
          </w:p>
        </w:tc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C50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0456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pacing w:val="-4"/>
                <w:sz w:val="24"/>
              </w:rPr>
              <w:t xml:space="preserve">Умения: </w:t>
            </w:r>
          </w:p>
        </w:tc>
      </w:tr>
      <w:tr w:rsidR="001604D2" w:rsidRPr="001604D2" w14:paraId="1FE22023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BDB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294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D1097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pacing w:val="-4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 w:rsidR="001604D2" w:rsidRPr="001604D2" w14:paraId="5E830E6D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A9C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AAB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7CDE7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pacing w:val="-4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604D2" w:rsidRPr="001604D2" w14:paraId="62261133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60E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9BE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58FB0" w14:textId="77777777" w:rsidR="00E639FF" w:rsidRPr="001604D2" w:rsidRDefault="000E63EB">
            <w:pPr>
              <w:rPr>
                <w:rFonts w:ascii="Times New Roman" w:hAnsi="Times New Roman"/>
                <w:color w:val="auto"/>
                <w:spacing w:val="-4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</w:p>
        </w:tc>
      </w:tr>
      <w:tr w:rsidR="001604D2" w:rsidRPr="001604D2" w14:paraId="3AAD565F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CF8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685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948D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pacing w:val="-4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психологические основы деятельности коллектива</w:t>
            </w:r>
          </w:p>
        </w:tc>
      </w:tr>
      <w:tr w:rsidR="001604D2" w:rsidRPr="001604D2" w14:paraId="02797FFB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5FA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DED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AAF0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психологические особенности личности</w:t>
            </w:r>
          </w:p>
        </w:tc>
      </w:tr>
      <w:tr w:rsidR="001604D2" w:rsidRPr="001604D2" w14:paraId="5D52FA76" w14:textId="77777777" w:rsidTr="00F867E8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6AE5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ОК 05</w:t>
            </w:r>
          </w:p>
        </w:tc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9B3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Осуществлять устную и письменную коммуникацию на государственном языке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2D35B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Умения: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</w:tc>
      </w:tr>
      <w:tr w:rsidR="001604D2" w:rsidRPr="001604D2" w14:paraId="72F4EC6A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67B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CCE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15EF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1604D2" w:rsidRPr="001604D2" w14:paraId="682E6BC3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91A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545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C6EA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проявлять толерантность в рабочем коллективе</w:t>
            </w:r>
          </w:p>
        </w:tc>
      </w:tr>
      <w:tr w:rsidR="001604D2" w:rsidRPr="001604D2" w14:paraId="73DA93DE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094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E92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E100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</w:p>
        </w:tc>
      </w:tr>
      <w:tr w:rsidR="001604D2" w:rsidRPr="001604D2" w14:paraId="60774D3D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A0F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CEC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432A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правила оформления документов </w:t>
            </w:r>
          </w:p>
        </w:tc>
      </w:tr>
      <w:tr w:rsidR="001604D2" w:rsidRPr="001604D2" w14:paraId="08C21AE7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F59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EF2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19FF4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правила построения устных сообщений</w:t>
            </w:r>
          </w:p>
        </w:tc>
      </w:tr>
      <w:tr w:rsidR="001604D2" w:rsidRPr="001604D2" w14:paraId="7037499A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B96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7C9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384B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особенности социального и культурного контекста</w:t>
            </w:r>
          </w:p>
        </w:tc>
      </w:tr>
      <w:tr w:rsidR="001604D2" w:rsidRPr="001604D2" w14:paraId="3DDA5CB3" w14:textId="77777777" w:rsidTr="00F867E8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F9315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ОК 06</w:t>
            </w:r>
          </w:p>
        </w:tc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A431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D184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</w:tc>
      </w:tr>
      <w:tr w:rsidR="001604D2" w:rsidRPr="001604D2" w14:paraId="2EB120EF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31C3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F288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19655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проявлять гражданско-патриотическую позицию</w:t>
            </w:r>
          </w:p>
        </w:tc>
      </w:tr>
      <w:tr w:rsidR="001604D2" w:rsidRPr="001604D2" w14:paraId="69A56223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9336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7158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743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демонстрировать осознанное поведение</w:t>
            </w:r>
          </w:p>
        </w:tc>
      </w:tr>
      <w:tr w:rsidR="001604D2" w:rsidRPr="001604D2" w14:paraId="3AA3348F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2BCF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8514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3132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описывать значимость своей специальности 08.02.03 Производство неметаллических строительных изделий и конструкций</w:t>
            </w:r>
          </w:p>
        </w:tc>
      </w:tr>
      <w:tr w:rsidR="001604D2" w:rsidRPr="001604D2" w14:paraId="7F81D991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426F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8BE5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A977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применять стандарты антикоррупционного поведения</w:t>
            </w:r>
          </w:p>
        </w:tc>
      </w:tr>
      <w:tr w:rsidR="001604D2" w:rsidRPr="001604D2" w14:paraId="39C649F0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47CF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C1D1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444F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</w:p>
        </w:tc>
      </w:tr>
      <w:tr w:rsidR="001604D2" w:rsidRPr="001604D2" w14:paraId="1A9EA023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F5B5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0330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2A19C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сущность гражданско-патриотической позиции</w:t>
            </w:r>
          </w:p>
        </w:tc>
      </w:tr>
      <w:tr w:rsidR="001604D2" w:rsidRPr="001604D2" w14:paraId="1D975A86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2169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4BD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C69E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1604D2" w:rsidRPr="001604D2" w14:paraId="0F05A4E4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8827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233D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BE825" w14:textId="519932AB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значимость профессиональной деятельности по специальности 08.02.03 Производство неметаллических строительных изделий и конструкций</w:t>
            </w:r>
          </w:p>
        </w:tc>
      </w:tr>
      <w:tr w:rsidR="001604D2" w:rsidRPr="001604D2" w14:paraId="53508527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3835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16EA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C74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1604D2" w:rsidRPr="001604D2" w14:paraId="7834F558" w14:textId="77777777" w:rsidTr="00F867E8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FB24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ОК 07</w:t>
            </w:r>
          </w:p>
        </w:tc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62F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4F4E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Умения: </w:t>
            </w:r>
          </w:p>
        </w:tc>
      </w:tr>
      <w:tr w:rsidR="001604D2" w:rsidRPr="001604D2" w14:paraId="5061F16D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3B9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C4D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AE2F7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соблюдать нормы экологической безопасности</w:t>
            </w:r>
          </w:p>
        </w:tc>
      </w:tr>
      <w:tr w:rsidR="001604D2" w:rsidRPr="001604D2" w14:paraId="76A62EA2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B85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CD7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570D3" w14:textId="7D39A322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определять направления ресурсосбережения в рамках профессиональной деятельности по специальности 08.02.03 Производство неметаллических строительных изделий и конструкций</w:t>
            </w:r>
          </w:p>
        </w:tc>
      </w:tr>
      <w:tr w:rsidR="001604D2" w:rsidRPr="001604D2" w14:paraId="168B0BD3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F0D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48D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A26B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1604D2" w:rsidRPr="001604D2" w14:paraId="624706F5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67F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E93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5C58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604D2" w:rsidRPr="001604D2" w14:paraId="23384CA5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D31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533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D8AF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эффективно действовать в чрезвычайных ситуациях</w:t>
            </w:r>
          </w:p>
        </w:tc>
      </w:tr>
      <w:tr w:rsidR="001604D2" w:rsidRPr="001604D2" w14:paraId="6797B5BB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0A8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3D9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E253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</w:p>
        </w:tc>
      </w:tr>
      <w:tr w:rsidR="001604D2" w:rsidRPr="001604D2" w14:paraId="71B91A07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AA9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2CA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2260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1604D2" w:rsidRPr="001604D2" w14:paraId="240BC85C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6FA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713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0AF8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 w:rsidR="001604D2" w:rsidRPr="001604D2" w14:paraId="22BD1EB6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28D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B66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F3FB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пути обеспечения ресурсосбережения</w:t>
            </w:r>
          </w:p>
        </w:tc>
      </w:tr>
      <w:tr w:rsidR="001604D2" w:rsidRPr="001604D2" w14:paraId="060DDE83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F91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EFE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AF60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принципы бережливого производства</w:t>
            </w:r>
          </w:p>
        </w:tc>
      </w:tr>
      <w:tr w:rsidR="001604D2" w:rsidRPr="001604D2" w14:paraId="174F16BC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0B4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70E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2929B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 w:rsidR="001604D2" w:rsidRPr="001604D2" w14:paraId="5499EC31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D64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538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57E4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правила поведения в чрезвычайных ситуациях</w:t>
            </w:r>
          </w:p>
        </w:tc>
      </w:tr>
      <w:tr w:rsidR="001604D2" w:rsidRPr="001604D2" w14:paraId="0185EC58" w14:textId="77777777" w:rsidTr="00F867E8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E673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ОК 08</w:t>
            </w:r>
          </w:p>
        </w:tc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8AA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B812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Умения: </w:t>
            </w:r>
          </w:p>
        </w:tc>
      </w:tr>
      <w:tr w:rsidR="001604D2" w:rsidRPr="001604D2" w14:paraId="5FAFAB80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8A2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4ED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179E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1604D2" w:rsidRPr="001604D2" w14:paraId="3CC44AFE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3A1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A5F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613D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1604D2" w:rsidRPr="001604D2" w14:paraId="3D4DBFB9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C02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5AE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C0A24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пользоваться средствами профилактики перенапряжения, характерными для данной  специальности 08.02.03 Производство неметаллических строительных изделий и конструкций</w:t>
            </w:r>
          </w:p>
        </w:tc>
      </w:tr>
      <w:tr w:rsidR="001604D2" w:rsidRPr="001604D2" w14:paraId="24F2CB17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025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66D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C6E5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</w:p>
        </w:tc>
      </w:tr>
      <w:tr w:rsidR="001604D2" w:rsidRPr="001604D2" w14:paraId="2FBCD7C8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FB0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6AC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BE8C0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1604D2" w:rsidRPr="001604D2" w14:paraId="0A8F5EDD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D8D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968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A9EE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основы здорового образа жизни</w:t>
            </w:r>
          </w:p>
        </w:tc>
      </w:tr>
      <w:tr w:rsidR="001604D2" w:rsidRPr="001604D2" w14:paraId="1FF9F0DD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EE5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95C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CEDC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условия профессиональной деятельности и зоны риска физического здоровья для  специальности 08.02.03 Производство неметаллических строительных изделий и конструкций</w:t>
            </w:r>
          </w:p>
        </w:tc>
      </w:tr>
      <w:tr w:rsidR="001604D2" w:rsidRPr="001604D2" w14:paraId="2CB0912B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096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9A5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816D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средства профилактики перенапряжения</w:t>
            </w:r>
          </w:p>
        </w:tc>
      </w:tr>
      <w:tr w:rsidR="001604D2" w:rsidRPr="001604D2" w14:paraId="35C98D35" w14:textId="77777777" w:rsidTr="00F867E8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E37C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ОК 09</w:t>
            </w:r>
          </w:p>
        </w:tc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BCB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1EE2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</w:tc>
      </w:tr>
      <w:tr w:rsidR="001604D2" w:rsidRPr="001604D2" w14:paraId="13ADADFD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F19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DE5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850B9" w14:textId="7CCAAAA1" w:rsidR="00E639FF" w:rsidRPr="001604D2" w:rsidRDefault="00662161" w:rsidP="00662161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понимать общий смысл чётко произнесённых высказываний 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на известные темы (профессиональные и бытовые), понимать тексты на базовые профессиональные темы</w:t>
            </w:r>
          </w:p>
        </w:tc>
      </w:tr>
      <w:tr w:rsidR="001604D2" w:rsidRPr="001604D2" w14:paraId="5CEB135E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822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D15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C8870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 w:rsidR="001604D2" w:rsidRPr="001604D2" w14:paraId="57F77D74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DF7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4AF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FE02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1604D2" w:rsidRPr="001604D2" w14:paraId="6B7F379E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AEF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51A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16867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1604D2" w:rsidRPr="001604D2" w14:paraId="2F846A9A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A08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7BA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3D37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1604D2" w:rsidRPr="001604D2" w14:paraId="3D6654A6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5EC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C10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4D18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</w:p>
        </w:tc>
      </w:tr>
      <w:tr w:rsidR="001604D2" w:rsidRPr="001604D2" w14:paraId="3722095E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37D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6DF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0EA1C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1604D2" w:rsidRPr="001604D2" w14:paraId="45B0CB45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E22C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1F0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76D1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1604D2" w:rsidRPr="001604D2" w14:paraId="2BD374D9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ED9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4CF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25F6C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1604D2" w:rsidRPr="001604D2" w14:paraId="528082D2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6EA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54B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DB11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особенности произношения</w:t>
            </w:r>
          </w:p>
        </w:tc>
      </w:tr>
      <w:tr w:rsidR="001604D2" w:rsidRPr="001604D2" w14:paraId="7B629F0B" w14:textId="77777777" w:rsidTr="00F867E8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919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763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921C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117C6694" w14:textId="77777777" w:rsidR="00E639FF" w:rsidRPr="001604D2" w:rsidRDefault="000E63EB">
      <w:pPr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br w:type="page"/>
      </w:r>
    </w:p>
    <w:p w14:paraId="6C77FFB9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28" w:name="__RefHeading___25"/>
      <w:bookmarkEnd w:id="28"/>
      <w:r w:rsidRPr="001604D2">
        <w:rPr>
          <w:color w:val="auto"/>
        </w:rPr>
        <w:lastRenderedPageBreak/>
        <w:t>4.2. Профессиональные компетенции</w:t>
      </w:r>
    </w:p>
    <w:p w14:paraId="529A52BE" w14:textId="77777777" w:rsidR="00E639FF" w:rsidRPr="001604D2" w:rsidRDefault="00E639FF">
      <w:pPr>
        <w:pStyle w:val="114"/>
        <w:spacing w:after="0" w:line="240" w:lineRule="auto"/>
        <w:rPr>
          <w:i/>
          <w:color w:val="auto"/>
        </w:rPr>
      </w:pPr>
    </w:p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70"/>
        <w:gridCol w:w="10345"/>
      </w:tblGrid>
      <w:tr w:rsidR="001604D2" w:rsidRPr="001604D2" w14:paraId="74B41939" w14:textId="77777777" w:rsidTr="00496803">
        <w:trPr>
          <w:trHeight w:val="69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2AA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Виды деятельности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042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Код и наименование компетенции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67B46" w14:textId="77777777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Показатели освоения компетенции</w:t>
            </w:r>
          </w:p>
        </w:tc>
      </w:tr>
      <w:tr w:rsidR="001604D2" w:rsidRPr="001604D2" w14:paraId="342E7247" w14:textId="77777777" w:rsidTr="00496803">
        <w:trPr>
          <w:trHeight w:val="6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960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ВД 1. Производство </w:t>
            </w:r>
            <w:r w:rsidRPr="001604D2">
              <w:rPr>
                <w:rFonts w:ascii="Times New Roman" w:hAnsi="Times New Roman"/>
                <w:color w:val="auto"/>
                <w:sz w:val="24"/>
                <w:highlight w:val="white"/>
              </w:rPr>
              <w:t>и контроль качества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неметаллических строительных изделий и конструкций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1076" w14:textId="698A031E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1.1</w:t>
            </w: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.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Осуществлять ведение технологических процессов производства неметаллических строительных изделий и конструкций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661E" w14:textId="77777777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Навыки:</w:t>
            </w:r>
            <w:r w:rsidRPr="001604D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ведение технологических процессов производства неметаллических строительных изделий и конструкций</w:t>
            </w:r>
          </w:p>
        </w:tc>
      </w:tr>
      <w:tr w:rsidR="001604D2" w:rsidRPr="001604D2" w14:paraId="53BA1907" w14:textId="77777777" w:rsidTr="00496803">
        <w:trPr>
          <w:trHeight w:val="71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DE7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534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8E69" w14:textId="4899E210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Умения:</w:t>
            </w:r>
            <w:r w:rsidRPr="001604D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производить расчеты сырья, технологического оборудования для производства неметаллических строительных изделий и конструкций</w:t>
            </w:r>
          </w:p>
        </w:tc>
      </w:tr>
      <w:tr w:rsidR="001604D2" w:rsidRPr="001604D2" w14:paraId="738FC313" w14:textId="77777777" w:rsidTr="00496803">
        <w:trPr>
          <w:trHeight w:val="110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F4F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7B6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61C8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Знания:</w:t>
            </w:r>
            <w:r w:rsidRPr="001604D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типовые технологические процессы производства неметаллических строительных изделий и конструкций; технологическое оборудование для производства строительных изделий и конструкций; </w:t>
            </w:r>
          </w:p>
          <w:p w14:paraId="3975B439" w14:textId="112CC8FE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  <w:szCs w:val="24"/>
              </w:rPr>
              <w:t>методы проектирования технологических процессов и оборудования; нормативно-технические и методические документы, регламентирующие технологические процессы производства и качество строительных изделий и конструкций</w:t>
            </w:r>
          </w:p>
        </w:tc>
      </w:tr>
      <w:tr w:rsidR="001604D2" w:rsidRPr="001604D2" w14:paraId="54533CD2" w14:textId="77777777" w:rsidTr="00496803">
        <w:trPr>
          <w:trHeight w:val="43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9DF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2CD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1.2.  Управлять теплотехническим оборудованием по производству неметаллических строительных изделий и конструкций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877A" w14:textId="77777777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Навыки: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эксплуатация теплотехнического оборудования</w:t>
            </w:r>
          </w:p>
        </w:tc>
      </w:tr>
      <w:tr w:rsidR="001604D2" w:rsidRPr="001604D2" w14:paraId="39E45F47" w14:textId="77777777" w:rsidTr="00496803">
        <w:trPr>
          <w:trHeight w:val="110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148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BA3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0C43" w14:textId="77777777" w:rsidR="0074547A" w:rsidRPr="001604D2" w:rsidRDefault="000E63EB" w:rsidP="00662161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Умения: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загрузки и выгрузки форм или изделий из установок для сушки, тепло-влажностной обработки или обжига неметаллических изделий и конструкций, контроля режима тепловой обработки</w:t>
            </w:r>
            <w:r w:rsidR="0074547A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A57805D" w14:textId="1053C517" w:rsidR="00E639FF" w:rsidRPr="001604D2" w:rsidRDefault="0074547A" w:rsidP="00662161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роизводить технологические и теплотехнические расчёты установок периодического и непрерывного действия при производстве неметаллических строительных изделий и конструкций</w:t>
            </w:r>
          </w:p>
        </w:tc>
      </w:tr>
      <w:tr w:rsidR="001604D2" w:rsidRPr="001604D2" w14:paraId="3CE6EBF7" w14:textId="77777777" w:rsidTr="00496803">
        <w:trPr>
          <w:trHeight w:val="73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0B6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05E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3653" w14:textId="7E11B4C4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тепловую обработку материалов и виды установок для сушки, тепло-влажностную обработку и обжиг неметаллических изделий и конструкций</w:t>
            </w: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</w:p>
        </w:tc>
      </w:tr>
      <w:tr w:rsidR="001604D2" w:rsidRPr="001604D2" w14:paraId="6E3B949E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261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2583" w14:textId="7ACF0E84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ПК 1.3. Осуществлять входной контроль основных и вспомогательных материалов 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1FB4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Навыки: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74547A" w:rsidRPr="001604D2">
              <w:rPr>
                <w:rFonts w:ascii="Times New Roman" w:hAnsi="Times New Roman"/>
                <w:color w:val="auto"/>
                <w:sz w:val="24"/>
              </w:rPr>
              <w:t>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онтроль поступающих материалов, сырья, полуфабрикатов и комплектующих изделий на соответствие требованиям нормативно-технической документации; учет и систематизация данных о фактическом уровне качества поступающих материалов, сырья, полуфабрикатов и комплектующих изделий; </w:t>
            </w:r>
          </w:p>
          <w:p w14:paraId="3914CE50" w14:textId="66E4364C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подготовка заключений о соответствии качества поступающих в организацию материалов, сырья, полуфабрикатов и комплектующих изделий требованиям нормативно-технической документации</w:t>
            </w:r>
          </w:p>
        </w:tc>
      </w:tr>
      <w:tr w:rsidR="001604D2" w:rsidRPr="001604D2" w14:paraId="0311D2FA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5C0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17F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43CB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Умения: </w:t>
            </w:r>
            <w:r w:rsidR="0074547A" w:rsidRPr="001604D2">
              <w:rPr>
                <w:rFonts w:ascii="Times New Roman" w:hAnsi="Times New Roman"/>
                <w:bCs/>
                <w:color w:val="auto"/>
                <w:sz w:val="24"/>
              </w:rPr>
              <w:t>а</w:t>
            </w:r>
            <w:r w:rsidRPr="001604D2">
              <w:rPr>
                <w:rFonts w:ascii="Times New Roman" w:hAnsi="Times New Roman"/>
                <w:bCs/>
                <w:color w:val="auto"/>
                <w:sz w:val="24"/>
              </w:rPr>
              <w:t>н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ализировать нормативно-техническую, конструкторскую и технологическую документацию; искать в электронном архиве и просматривать нормативно-техническую документацию на поступающее сырье, материалы, полуфабрикаты и комплектующие изделия;</w:t>
            </w:r>
          </w:p>
          <w:p w14:paraId="3C375056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выполнять измерения, контроль и испытания материалов, сырья, полуфабрикатов и комплектующих изделий с применением аттестованных методик;</w:t>
            </w:r>
          </w:p>
          <w:p w14:paraId="7B2B38A9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использовать методики измерений, контроля и испытаний материалов, сырья, полуфабрикатов и комплектующих изделий; </w:t>
            </w:r>
          </w:p>
          <w:p w14:paraId="0E1EB8F4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выбирать методы контроля, контрольно-измерительные приборы и инструменты для контроля характеристик поступающих материалов, сырья, полуфабрикатов и комплектующих изделий;</w:t>
            </w:r>
          </w:p>
          <w:p w14:paraId="31C673BD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использовать контрольно-измерительные приборы и инструменты для контроля характеристик поступающих материалов, сырья, полуфабрикатов и комплектующих изделий; </w:t>
            </w:r>
          </w:p>
          <w:p w14:paraId="7820E084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определять соответствие характеристик поступающих материалов, сырья, полуфабрикатов и комплектующих изделий требованиям документов по стандартизации, конструкторских и технологических документов; использовать систему планирования ресурсов (далее </w:t>
            </w:r>
            <w:r w:rsidR="00013019" w:rsidRPr="001604D2">
              <w:rPr>
                <w:rFonts w:ascii="Times New Roman" w:hAnsi="Times New Roman"/>
                <w:color w:val="auto"/>
                <w:sz w:val="24"/>
              </w:rPr>
              <w:t>–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ERP-система) организации для учета и систематизации данных о фактическом уровне качества поступающих материалов, сырья, полуфабрикатов и комплектующих изделий;</w:t>
            </w:r>
          </w:p>
          <w:p w14:paraId="15E395C0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оформлять претензионные документы; </w:t>
            </w:r>
          </w:p>
          <w:p w14:paraId="7FAE01AC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создавать электронные таблицы, выполнять вычисления и обработку статистических данных контроля; </w:t>
            </w:r>
          </w:p>
          <w:p w14:paraId="2D703A88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использовать специализированные компьютерные программы для расчета параметров распределений, оценки ошибок контроля; </w:t>
            </w:r>
          </w:p>
          <w:p w14:paraId="61473039" w14:textId="51831959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использовать текстовые редакторы (текстовые процессоры) для создания отчетов о результатах контроля поступающих материалов, сырья, полуфабрикатов, претензионных документов</w:t>
            </w:r>
          </w:p>
        </w:tc>
      </w:tr>
      <w:tr w:rsidR="001604D2" w:rsidRPr="001604D2" w14:paraId="3E27F68B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733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1B1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053A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74547A" w:rsidRPr="001604D2">
              <w:rPr>
                <w:rFonts w:ascii="Times New Roman" w:hAnsi="Times New Roman"/>
                <w:color w:val="auto"/>
                <w:sz w:val="24"/>
              </w:rPr>
              <w:t>н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ормативно-технические и методические документы, регламентирующие вопросы качества продукции; определять соответствие характеристик поступающих материалов, сырья, полуфабрикатов и комплектующих изделий требованиям документов по стандартизации, конструкторских и технологических документов; </w:t>
            </w:r>
          </w:p>
          <w:p w14:paraId="0E56F39D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сортамент используемых в производстве материалов, сырья, полуфабрикатов; требования к качеству используемых в производстве материалов, сырья, полуфабрикатов; номенклатура используемых в производстве комплектующих изделий; требования к качеству используемых в производстве комплектующих изделий; </w:t>
            </w:r>
          </w:p>
          <w:p w14:paraId="18C7EDCF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стандарты, технические условия на используемые материалы, сырье, полуфабрикаты и комплектующие изделия; </w:t>
            </w:r>
          </w:p>
          <w:p w14:paraId="58FD0F03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нормативные правовые акты Российской Федерации, регламентирующие вопросы единства измерений и метрологического обеспечения; </w:t>
            </w:r>
          </w:p>
          <w:p w14:paraId="4B6D0681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документы по стандартизации, нормативно-технические и методические документы, регламентирующие вопросы входного контроля; </w:t>
            </w:r>
          </w:p>
          <w:p w14:paraId="6D5AEF8F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правила приемки материалов, сырья, полуфабрикатов, комплектующих изделий; методики измерения и контроля характеристик материалов, сырья, полуфабрикатов и комплектующих изделий; виды, конструкции, назначение средств измерений и средств контроля для измерений и контроля характеристик материалов, сырья, полуфабрикатов и комплектующих изделий; </w:t>
            </w:r>
          </w:p>
          <w:p w14:paraId="615CD6F3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правила выбора средств измерений и средств контроля для измерения и контроля характеристик материалов, сырья, полуфабрикатов и комплектующих изделий; </w:t>
            </w:r>
          </w:p>
          <w:p w14:paraId="74C28A1B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методики статистической обработки результатов измерений и контроля; </w:t>
            </w:r>
          </w:p>
          <w:p w14:paraId="3ACC5915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порядок предъявления рекламаций по качеству материалов, сырья, полуфабрикатов, комплектующих изделий; </w:t>
            </w:r>
          </w:p>
          <w:p w14:paraId="3C968C4C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документы по стандартизации и методические документы, регламентирующие вопросы делопроизводства ERP-система организации: возможности и порядок работы; </w:t>
            </w:r>
          </w:p>
          <w:p w14:paraId="34512791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порядок работы с электронным архивом технической документации; </w:t>
            </w:r>
          </w:p>
          <w:p w14:paraId="2E228886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прикладные компьютерные программы для работы с электронными таблицами: наименования, возможности и порядок работы в них; пакеты прикладных программ статистического анализа: наименования, возможности и порядок работы в них; </w:t>
            </w:r>
          </w:p>
          <w:p w14:paraId="08324687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специализированные программы расчета ошибок контроля: наименования, возможности и порядок работы в них; текстовые редакторы (текстовые процессоры): наименования, возможности и порядок работы в них; </w:t>
            </w:r>
          </w:p>
          <w:p w14:paraId="4DB54514" w14:textId="7DDC5192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основные меры по предупреждению коррупции</w:t>
            </w:r>
          </w:p>
        </w:tc>
      </w:tr>
      <w:tr w:rsidR="001604D2" w:rsidRPr="001604D2" w14:paraId="23E4E679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0A0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F4E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ПК 1.4. Осуществлять контроль качества полупродуктов и готовой продукции в соответствии с требованиями нормативно-технической документации,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анализировать результаты контроля;</w:t>
            </w:r>
          </w:p>
          <w:p w14:paraId="1796E7CA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7A50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Навыки: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74547A"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ериодический выборочный контроль качества изготавливаемой продукции в соответствии с требованиями технической документации; </w:t>
            </w:r>
          </w:p>
          <w:p w14:paraId="612BBC64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обработка статистической информации по результатам выборочного контроля качества изготавливаемой продукции; учет и систематизация данных о фактическом уровне качества изготавливаемой продукции; </w:t>
            </w:r>
          </w:p>
          <w:p w14:paraId="6FDFD43D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оформление документации по результатам контроля изготавливаемой продукции; периодический выборочный контроль соблюдения условий хранения материалов, сырья, полуфабрикатов, комплектующих изделий и готовой продукции; </w:t>
            </w:r>
          </w:p>
          <w:p w14:paraId="7AB16CB5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обработка статистической информации по результатам выборочного контроля хранения материалов, сырья, полуфабрикатов, комплектующих изделий и готовой продукции; </w:t>
            </w:r>
          </w:p>
          <w:p w14:paraId="4FE7C01A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оформление документации по результатам контроля условий хранения материалов, сырья, полуфабрикатов, комплектующих изделий и готовой продукции; </w:t>
            </w:r>
          </w:p>
          <w:p w14:paraId="006E1A04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периодический выборочный контроль соблюдения состояния рабочих мест и наличия необходимой технической документации; </w:t>
            </w:r>
          </w:p>
          <w:p w14:paraId="6F924F61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периодический выборочный контроль технического состояния средств технологического оснащения, средств измерений и сроков проведения их поверки; </w:t>
            </w:r>
          </w:p>
          <w:p w14:paraId="17FF8FD7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периодический выборочный контроль соблюдения требований чистоты на рабочих местах и участках; </w:t>
            </w:r>
          </w:p>
          <w:p w14:paraId="1346F2FF" w14:textId="5AFC3163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оформление документации по результатам контроля рабочих мест, средств технологического оснащения и средств измерений</w:t>
            </w:r>
          </w:p>
        </w:tc>
      </w:tr>
      <w:tr w:rsidR="001604D2" w:rsidRPr="001604D2" w14:paraId="218B42C8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6E8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D7D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C49A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74547A" w:rsidRPr="001604D2">
              <w:rPr>
                <w:rFonts w:ascii="Times New Roman" w:hAnsi="Times New Roman"/>
                <w:color w:val="auto"/>
                <w:sz w:val="24"/>
              </w:rPr>
              <w:t>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нализировать документы по стандартизации, конструкторскую и технологическую документацию; </w:t>
            </w:r>
          </w:p>
          <w:p w14:paraId="36CA3F99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искать в электронном архиве и просматривать нормативно-техническую документацию на изготавливаемую продукцию; использовать методики измерений, контроля качества и испытаний продукции; </w:t>
            </w:r>
          </w:p>
          <w:p w14:paraId="18D012A1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выбирать методы контроля, средства измерений и средства контроля для контроля качества продукции; </w:t>
            </w:r>
          </w:p>
          <w:p w14:paraId="792754E3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использовать средства измерений и средства контроля для контроля характеристик продукции;</w:t>
            </w:r>
          </w:p>
          <w:p w14:paraId="104F1FF6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определять соответствие характеристик продукции требованиям документов по стандартизации, конструкторских и технологических документов; </w:t>
            </w:r>
          </w:p>
          <w:p w14:paraId="2FCA8011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выполнять статистическую обработку результатов контроля и измерений; </w:t>
            </w:r>
          </w:p>
          <w:p w14:paraId="3BD580D4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использовать ERP-систему организации для учета и систематизации данных о фактическом уровне качества изготавливаемой продукции; </w:t>
            </w:r>
          </w:p>
          <w:p w14:paraId="33C7AB6E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оформлять техническую документацию в соответствии с требованиями нормативно-технической документации; </w:t>
            </w:r>
          </w:p>
          <w:p w14:paraId="74649A6D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создавать электронные таблицы, выполнять вычисления и обработку данных контроля характеристик продукции; </w:t>
            </w:r>
          </w:p>
          <w:p w14:paraId="5F3CE87D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использовать прикладные компьютерные программы для расчета и обработки статистических данных; </w:t>
            </w:r>
          </w:p>
          <w:p w14:paraId="7FE6A275" w14:textId="77777777" w:rsidR="0074547A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создавать электронные таблицы, выполнять вычисления и обработку статистических данных контроля; </w:t>
            </w:r>
          </w:p>
          <w:p w14:paraId="274BC9D9" w14:textId="3EAFF8C0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использовать специализированные компьютерные программы для расчета параметров распределений, оценки ошибок контроля; использовать текстовые редакторы (текстовые процессоры) для создания отчетов о результатах контроля производственных процессов</w:t>
            </w:r>
          </w:p>
        </w:tc>
      </w:tr>
      <w:tr w:rsidR="001604D2" w:rsidRPr="001604D2" w14:paraId="25EF4EE0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A7E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34E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0DB5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1C55BF" w:rsidRPr="001604D2">
              <w:rPr>
                <w:rFonts w:ascii="Times New Roman" w:hAnsi="Times New Roman"/>
                <w:color w:val="auto"/>
                <w:sz w:val="24"/>
              </w:rPr>
              <w:t>н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ормативные правовые акты Российской Федерации, регламентирующие вопросы единства измерений и метрологического обеспечения; </w:t>
            </w:r>
          </w:p>
          <w:p w14:paraId="782C21AB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нормативно-технические и методические документы, регламентирующие вопросы качества продукции; </w:t>
            </w:r>
          </w:p>
          <w:p w14:paraId="3F54E863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требования к качеству материалов, сырья, полуфабрикатов, комплектующих изделий и готовой продукции; </w:t>
            </w:r>
          </w:p>
          <w:p w14:paraId="0F3521E2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документы по стандартизации и методические документы, регламентирующие вопросы делопроизводства; </w:t>
            </w:r>
          </w:p>
          <w:p w14:paraId="30F1CF8C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документы по стандартизации и методические документы, регламентирующие вопросы хранения материалов, сырья, полуфабрикатов, комплектующих изделий и готовой продукции; </w:t>
            </w:r>
          </w:p>
          <w:p w14:paraId="5DCC6FE6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документы по стандартизации и методические документы, регламентирующие вопросы хранения материалов, сырья, полуфабрикатов, комплектующих изделий и готовой продукции; </w:t>
            </w:r>
          </w:p>
          <w:p w14:paraId="6A04379B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технические требования, предъявляемые к изготавливаемой в организации продукции; </w:t>
            </w:r>
          </w:p>
          <w:p w14:paraId="37E17604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точностные характеристики используемого технологического оборудования и оснастки;</w:t>
            </w:r>
          </w:p>
          <w:p w14:paraId="14A22058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требования к комплектности технологической и конструкторской документации; </w:t>
            </w:r>
          </w:p>
          <w:p w14:paraId="0F1FC9BB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правила приемки готовой продукции; </w:t>
            </w:r>
          </w:p>
          <w:p w14:paraId="50BDAA94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методики выполнения измерений, контроля и испытаний изготавливаемой продукции; требования к техническому состоянию оснастки, средств измерений и срокам проведения их поверки;</w:t>
            </w:r>
          </w:p>
          <w:p w14:paraId="5041F07A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документы по стандартизации и методические документы, регламентирующие вопросы организации рабочих мест, технические характеристики, конструктивные особенности, назначение и принципы применения средств измерений и средств контроля, используемых в деятельности организации; </w:t>
            </w:r>
          </w:p>
          <w:p w14:paraId="575DD550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правила выбора средств измерений и средств контроля для измерения и контроля характеристик продукции; </w:t>
            </w:r>
          </w:p>
          <w:p w14:paraId="7098200A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порядок работы с электронным архивом технической документации; </w:t>
            </w:r>
          </w:p>
          <w:p w14:paraId="2B53DDF9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прикладные компьютерные программы для работы с электронными таблицами и вычислений: наименования, возможности и порядок работы в них; </w:t>
            </w:r>
          </w:p>
          <w:p w14:paraId="3F6129DC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пакеты прикладных программ статистического анализа: наименования, возможности и порядок работы в них; </w:t>
            </w:r>
          </w:p>
          <w:p w14:paraId="5EECF6CB" w14:textId="77777777" w:rsidR="001C55B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специализированные программы расчета ошибок контроля: наименования, возможности и порядок работы в них; текстовые редакторы (текстовые процессоры): наименования, возможности и порядок работы в них; </w:t>
            </w:r>
          </w:p>
          <w:p w14:paraId="72AB0518" w14:textId="0D8FC108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порядок составления и правила оформления технической документации в организации;  порядок контроля технологической дисциплины</w:t>
            </w:r>
          </w:p>
        </w:tc>
      </w:tr>
      <w:tr w:rsidR="001604D2" w:rsidRPr="001604D2" w14:paraId="2D3FC102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A33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606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1.5. Применять контрольно-измерительные приборы для управления технологическим процессом;</w:t>
            </w:r>
          </w:p>
          <w:p w14:paraId="320E67CB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05F5" w14:textId="77777777" w:rsidR="00E278C3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Навыки: </w:t>
            </w:r>
            <w:r w:rsidR="00E278C3" w:rsidRPr="001604D2">
              <w:rPr>
                <w:rFonts w:ascii="Times New Roman" w:hAnsi="Times New Roman"/>
                <w:color w:val="auto"/>
                <w:sz w:val="24"/>
              </w:rPr>
              <w:t>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нализ нормативно-технических документов в области технического контроля качества продукции; </w:t>
            </w:r>
          </w:p>
          <w:p w14:paraId="0AF07666" w14:textId="77777777" w:rsidR="00E278C3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анализ справочной информации, конструкторских и технологических документов для выполнения технологических операций контроля и измерений; </w:t>
            </w:r>
          </w:p>
          <w:p w14:paraId="02028B7A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испытания новых средств измерений и средств контроля качества продукции; опробование новых средств измерений и средств контроля качества продукции; </w:t>
            </w:r>
          </w:p>
          <w:p w14:paraId="3602502B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испытания контрольной оснастки для измерений и контроля качества продукции; </w:t>
            </w:r>
          </w:p>
          <w:p w14:paraId="18469085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опробование контрольной оснастки для измерений и контроля качества продукции; </w:t>
            </w:r>
          </w:p>
          <w:p w14:paraId="6DB0A891" w14:textId="11CA485B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подготовка отчетов по результатам испытаний и опробования новых средств измерений и средств контроля продукции, контрольной оснастки для измерений и контроля качества продукции</w:t>
            </w:r>
          </w:p>
        </w:tc>
      </w:tr>
      <w:tr w:rsidR="001604D2" w:rsidRPr="001604D2" w14:paraId="7E4E9E92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26C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150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B2EF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Умения: 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нализировать методики, методы, средства и схемы контроля;</w:t>
            </w:r>
          </w:p>
          <w:p w14:paraId="5F7257DD" w14:textId="77777777" w:rsidR="00D73726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а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 xml:space="preserve">нализировать справочную информацию, конструкторские и технологические документы для выполнения технологических операций контроля и измерений; анализировать основные требования к контрольной оснастке; </w:t>
            </w:r>
          </w:p>
          <w:p w14:paraId="16B7A933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выбирать и подготавливать к работе средства измерений, контроля и испытаний для проведения испытания и опробования новых средств измерений и средств контроля, контрольной оснастки;</w:t>
            </w:r>
          </w:p>
          <w:p w14:paraId="2F8FC375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использовать средства измерений и средства контроля при проведении испытания и опробования новых средств измерения и средств контроля, контрольной оснастки; </w:t>
            </w:r>
          </w:p>
          <w:p w14:paraId="6ACF6CF5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оформлять отчеты и техническую документацию в соответствии с требованиями документов по стандартизации; </w:t>
            </w:r>
          </w:p>
          <w:p w14:paraId="6BC1853B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создавать электронные таблицы, выполнять вычисления и обработку результатов испытаний и опробования новых средств измерений и средств контроля продукции, контрольной оснастки;</w:t>
            </w:r>
          </w:p>
          <w:p w14:paraId="3E37D0B6" w14:textId="7A21106E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использовать текстовые редакторы (текстовые процессоры) для создания отчетов по результатам испытаний и опробования новых средств измерения и средств контроля продукции, контрольной оснастки</w:t>
            </w:r>
          </w:p>
        </w:tc>
      </w:tr>
      <w:tr w:rsidR="001604D2" w:rsidRPr="001604D2" w14:paraId="33472EE5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39A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9EC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BE7A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Знания: 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д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окументы по стандартизации и методические документы, регламентирующие вопросы качества продукции; </w:t>
            </w:r>
          </w:p>
          <w:p w14:paraId="4635D5A5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документы по стандартизации и методические документы, регламентирующие вопросы разработки средств измерений; </w:t>
            </w:r>
          </w:p>
          <w:p w14:paraId="52BB8A43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документы по стандартизации и методические документы, регламентирующие метрологическое обеспечение производства; технические требования, предъявляемые к изготавливаемой в организации продукции; </w:t>
            </w:r>
          </w:p>
          <w:p w14:paraId="397797B6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физические принципы работы, возможности и области применения методов и средств измерений;</w:t>
            </w:r>
          </w:p>
          <w:p w14:paraId="071C4E6B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виды контрольной оснастки; </w:t>
            </w:r>
          </w:p>
          <w:p w14:paraId="654771BE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виды, конструкции, назначение контрольно-измерительных инструментов для проведения испытания и опробования новых средств измерения и средств контроля, контрольной оснастки;</w:t>
            </w:r>
          </w:p>
          <w:p w14:paraId="51EFC719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правила и принципы выбора средств измерений, используемых в контрольной оснастке; методики выполнения измерений, контроля и испытаний изготавливаемой продукции; </w:t>
            </w:r>
          </w:p>
          <w:p w14:paraId="3A2DDF5C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показатели качества продукции; </w:t>
            </w:r>
          </w:p>
          <w:p w14:paraId="50F9D3EA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методики испытания средств измерений и средств контроля качества продукции, контрольной оснастки, порядок опробования средств измерения и средств контроля качества продукции, контрольной оснастки; </w:t>
            </w:r>
          </w:p>
          <w:p w14:paraId="090E5137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документы по стандартизации и руководящие материалы по оформлению конструкторской документации; </w:t>
            </w:r>
          </w:p>
          <w:p w14:paraId="2CB26759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конструктивные особенности и принципы работы средств измерений; </w:t>
            </w:r>
          </w:p>
          <w:p w14:paraId="4CFA2416" w14:textId="533382BE" w:rsidR="00E639FF" w:rsidRPr="001604D2" w:rsidRDefault="000E63EB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технологические возможности и области применения средств измерений; прикладные компьютерные программы для работы с электронными таблицами и текстовые редакторы: наименования, возможности и порядок работы в них</w:t>
            </w:r>
          </w:p>
        </w:tc>
      </w:tr>
      <w:tr w:rsidR="001604D2" w:rsidRPr="001604D2" w14:paraId="2298277F" w14:textId="77777777" w:rsidTr="00496803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C4E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ВД 2. Производство бетонов с наноструктурирующими компонентами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D21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2.1 Проводить первичную подготовку сырьевых материалов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0728" w14:textId="7B954F45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Навыки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олучение задания на смену. Получение сырьевых материалов (вяжущие вещества, заполнитель, наноструктурирующие компоненты) в соответствии с внутренней накладной на перемещение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B2464B7" w14:textId="300B2E66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изуальный контроль сырьевых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E38C2DB" w14:textId="6A8479A4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даление из сырьевых материалов посторонних примесей</w:t>
            </w:r>
          </w:p>
        </w:tc>
      </w:tr>
      <w:tr w:rsidR="001604D2" w:rsidRPr="001604D2" w14:paraId="5C30CDD0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081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CCE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7FE6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Умения</w:t>
            </w:r>
            <w:r w:rsidR="00D73726" w:rsidRPr="001604D2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:</w:t>
            </w:r>
            <w:r w:rsidR="00D73726" w:rsidRPr="001604D2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 работать</w:t>
            </w:r>
            <w:r w:rsidRPr="001604D2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 с документацией в установленном порядке</w:t>
            </w:r>
            <w:r w:rsidR="00D73726" w:rsidRPr="001604D2">
              <w:rPr>
                <w:rFonts w:ascii="Times New Roman" w:hAnsi="Times New Roman"/>
                <w:color w:val="auto"/>
                <w:sz w:val="24"/>
                <w:szCs w:val="22"/>
              </w:rPr>
              <w:t>;</w:t>
            </w:r>
          </w:p>
          <w:p w14:paraId="57C86C45" w14:textId="3CA2C310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604D2">
              <w:rPr>
                <w:rFonts w:ascii="Times New Roman" w:hAnsi="Times New Roman"/>
                <w:color w:val="auto"/>
                <w:sz w:val="24"/>
                <w:szCs w:val="22"/>
              </w:rPr>
              <w:t>д</w:t>
            </w:r>
            <w:r w:rsidR="000E63EB" w:rsidRPr="001604D2">
              <w:rPr>
                <w:rFonts w:ascii="Times New Roman" w:hAnsi="Times New Roman"/>
                <w:color w:val="auto"/>
                <w:sz w:val="24"/>
                <w:szCs w:val="22"/>
              </w:rPr>
              <w:t>ифференцировать сырьевые материалы по внешнему признаку</w:t>
            </w:r>
            <w:r w:rsidRPr="001604D2">
              <w:rPr>
                <w:rFonts w:ascii="Times New Roman" w:hAnsi="Times New Roman"/>
                <w:color w:val="auto"/>
                <w:sz w:val="24"/>
                <w:szCs w:val="22"/>
              </w:rPr>
              <w:t>;</w:t>
            </w:r>
          </w:p>
          <w:p w14:paraId="3EEE6F4E" w14:textId="76BA6B9A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  <w:sz w:val="24"/>
                <w:szCs w:val="22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  <w:szCs w:val="22"/>
              </w:rPr>
              <w:t>ценивать качество сырьевых материалов по внешнему признаку</w:t>
            </w:r>
          </w:p>
        </w:tc>
      </w:tr>
      <w:tr w:rsidR="001604D2" w:rsidRPr="001604D2" w14:paraId="60B82FD8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938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A29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46DF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л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окальные акты и нормативно-распорядительные документы организации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C289763" w14:textId="77777777" w:rsidR="00D73726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равила и порядок прохода в складские зоны для хранения сырьевых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1D674E3" w14:textId="3B4EE874" w:rsidR="00D73726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иды перерабатываемых сырьевых материалов и требования, предъявляемые к ним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6016556" w14:textId="77777777" w:rsidR="00D73726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иды наноструктурирующих добавок в бетонные смеси: углеродные фуллерены, углеродные нанотрубки, серебро, медь, диоксид титана, диоксид кремния, оксид железа (III), известь, полимерные наночастицы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3E77BEA" w14:textId="6661095F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равила складирования сырьевых материалов для приготовления бетонных смесей с наноструктурирующими добавками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28984CB" w14:textId="21AAC6AA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2839731C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51F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BBD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2.2 Осуществлять управление механизмами по обогащению сырьевых материалов для производства бетонов с наноструктурирующими компонентами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AFEA" w14:textId="77777777" w:rsidR="00D73726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Навыки: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ранспортировка сырьевых материалов и наноструктурирующих компонентов к рабочему месту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B8E2912" w14:textId="77777777" w:rsidR="00D73726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роверка исправности узлов и агрегатов механизмов по обогащению сырьевых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18AF061" w14:textId="77777777" w:rsidR="00D73726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астройка оборудования под нужную фракцию сырьевого материала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42623D2" w14:textId="77777777" w:rsidR="00D73726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одача сырьевого материала в приемный бункер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8A4D12B" w14:textId="0291A13A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онтроль процесса грохочения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818AEFB" w14:textId="77777777" w:rsidR="00D73726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чистка узлов и агрегатов механизмов по обогащению сырьевых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168036A" w14:textId="77777777" w:rsidR="00D73726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даление включений из зоны сортировки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5F94E30" w14:textId="21A67B17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едение учета расхода материалов в смену</w:t>
            </w:r>
          </w:p>
        </w:tc>
      </w:tr>
      <w:tr w:rsidR="001604D2" w:rsidRPr="001604D2" w14:paraId="3F44D11F" w14:textId="77777777" w:rsidTr="00496803">
        <w:trPr>
          <w:trHeight w:val="12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D3B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CA9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2A40" w14:textId="38ACBF9D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</w:t>
            </w:r>
            <w:r w:rsidR="00D73726" w:rsidRPr="001604D2">
              <w:rPr>
                <w:rFonts w:ascii="Times New Roman" w:hAnsi="Times New Roman"/>
                <w:b/>
                <w:color w:val="auto"/>
                <w:sz w:val="24"/>
              </w:rPr>
              <w:t>: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 xml:space="preserve"> визуально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(по мнемосхеме) оценивать работоспособность механизмов по обогащению сырьевых материалов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B38847C" w14:textId="17F423FC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ценивать наличие запаса сырьевых материалов для производства бетонных смесей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23F5B78" w14:textId="6DB7E5B6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беспечивать равномерную загрузку сырьевых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3A4DCF1" w14:textId="459AC9D3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беспечивать установленное соотношение компонентов сырьевой смеси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6BCD4EE" w14:textId="7A6867A3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м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енять сито под нужную фракцию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5417DF6" w14:textId="6EDAB4D2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ести учет количества загружаемых сырьевых материалов для производства бетонных смесей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C8A157E" w14:textId="1E8EBDF3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облюдать график загрузки сырьевых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867556B" w14:textId="186B912C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рименять средства индивидуальной защиты</w:t>
            </w:r>
          </w:p>
        </w:tc>
      </w:tr>
      <w:tr w:rsidR="001604D2" w:rsidRPr="001604D2" w14:paraId="0F522AD7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77A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9F3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5273" w14:textId="649B629B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ехнологическая схема работы механизмов по обогащению сырьевых материалов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66CE768" w14:textId="35CF2002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равила погрузки, выгрузки, транспортировки, применения погрузочно-разгрузочного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AF674B2" w14:textId="7A5C5328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стройство и порядок эксплуатации систем автоматики и пультов управления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BE7AA80" w14:textId="29E43D64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асположение обслуживаемых производственных участков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184E889" w14:textId="2732F3C3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стройство и принцип работы основного технологического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2D9A94F" w14:textId="4EF544F4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с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остав и правила проведения планово-предупредительных ремонтов технологического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34117DD" w14:textId="042AF7C3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пособы выявления неисправностей в работе механизмов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33D3CCB" w14:textId="773F3971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77CAF1F1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44A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D6F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2.3 Выполнять транспортировку и загрузку сырьевых материалов в приемно-расходные бункеры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BE30" w14:textId="236C0FD3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Навыки: 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роверка исправности работы механизмов транспортирующего конвейера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6B405F6" w14:textId="0621AC0D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аспределение сырьевых материалов в бункеры согласно сменному заданию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35595FF" w14:textId="5817811E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з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агрузка сырьевых материалов и наноструктурирующих компонентов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5681322" w14:textId="4A483240" w:rsidR="00E639FF" w:rsidRPr="001604D2" w:rsidRDefault="00D73726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онтроль процесса загрузки от переполнения при помощи датчиков автоматизированной системы управления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4B2BB5F" w14:textId="328E4A70" w:rsidR="00E639FF" w:rsidRPr="001604D2" w:rsidRDefault="00D73726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егулировка подачи сырьевых материалов и наноструктурирующих компонентов в приемно-расходные бункеры</w:t>
            </w:r>
          </w:p>
        </w:tc>
      </w:tr>
      <w:tr w:rsidR="001604D2" w:rsidRPr="001604D2" w14:paraId="49615404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A0D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10E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61B7" w14:textId="5C2404BA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</w:t>
            </w:r>
            <w:r w:rsidR="00D73726" w:rsidRPr="001604D2">
              <w:rPr>
                <w:rFonts w:ascii="Times New Roman" w:hAnsi="Times New Roman"/>
                <w:color w:val="auto"/>
                <w:sz w:val="24"/>
              </w:rPr>
              <w:t>: оценивать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исправность механизмов транспортирующего конвейера</w:t>
            </w:r>
            <w:r w:rsidR="00AF0FD4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E0768A6" w14:textId="02EA75CB" w:rsidR="00E639FF" w:rsidRPr="001604D2" w:rsidRDefault="00AF0FD4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правлять механизмами подачи сырьевых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D466081" w14:textId="065AB8E6" w:rsidR="00E639FF" w:rsidRPr="001604D2" w:rsidRDefault="00AF0FD4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изуально (по мнемосхеме) оценивать степень загрузки бункеров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FF0F12F" w14:textId="3B0F76CB" w:rsidR="00E639FF" w:rsidRPr="001604D2" w:rsidRDefault="00AF0FD4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рименять средства индивидуальной защиты</w:t>
            </w:r>
          </w:p>
        </w:tc>
      </w:tr>
      <w:tr w:rsidR="001604D2" w:rsidRPr="001604D2" w14:paraId="44A4685D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034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B53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4445" w14:textId="778220E1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AF0FD4"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ринцип работы оборудования и механизмов транспортирующего конвейера</w:t>
            </w:r>
            <w:r w:rsidR="00AF0FD4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B47C883" w14:textId="4AAAC316" w:rsidR="00E639FF" w:rsidRPr="001604D2" w:rsidRDefault="00AF0FD4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равила погрузки, выгрузки, транспортировки, применения погрузочно-разгрузочного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BE3FAF7" w14:textId="29E5D5B7" w:rsidR="00E639FF" w:rsidRPr="001604D2" w:rsidRDefault="00AF0FD4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редельно допустимый уровень загрузки бункеров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41FCA78" w14:textId="7076603F" w:rsidR="00E639FF" w:rsidRPr="001604D2" w:rsidRDefault="00AF0FD4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стройство и порядок эксплуатации систем автоматики и пультов управления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2A73748" w14:textId="4E923115" w:rsidR="00E639FF" w:rsidRPr="001604D2" w:rsidRDefault="00AF0FD4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пособы выявления и устранения неисправностей в работе механизмов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400AF41" w14:textId="1B753177" w:rsidR="00E639FF" w:rsidRPr="001604D2" w:rsidRDefault="00AF0FD4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ехнологические требования к сырьевым материалам и наноструктурирующим компонентам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950323E" w14:textId="7617B637" w:rsidR="00E639FF" w:rsidRPr="001604D2" w:rsidRDefault="00AF0FD4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070174BF" w14:textId="77777777" w:rsidTr="00496803">
        <w:trPr>
          <w:trHeight w:val="42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48A9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44F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2.4 Управлять механизмами подачи затворителя, функциональных добавок в расходные баки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6BB4" w14:textId="77777777" w:rsidR="00496803" w:rsidRPr="001604D2" w:rsidRDefault="00496803" w:rsidP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 xml:space="preserve">Навыки: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проверка исправности узлов и агрегатов механизмов насосного оборудования;</w:t>
            </w:r>
          </w:p>
          <w:p w14:paraId="490E9E86" w14:textId="77777777" w:rsidR="00496803" w:rsidRPr="001604D2" w:rsidRDefault="00496803" w:rsidP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заполнение баков затворителем, функциональными добавками в соответствии с заданием на смену;</w:t>
            </w:r>
          </w:p>
          <w:p w14:paraId="15D77DCA" w14:textId="50E4551E" w:rsidR="00E639FF" w:rsidRPr="001604D2" w:rsidRDefault="00496803" w:rsidP="00496803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контроль количества затворителя, функциональных добавок в расходных баках</w:t>
            </w:r>
          </w:p>
        </w:tc>
      </w:tr>
      <w:tr w:rsidR="001604D2" w:rsidRPr="001604D2" w14:paraId="286800F1" w14:textId="77777777" w:rsidTr="00496803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660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379E0B0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451AF7F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36A8B84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01B2FA1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4A317DA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67AE511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25693BD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51297D3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3FB4DC0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186AC65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5348263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11EDE1D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ВД 3</w:t>
            </w:r>
          </w:p>
          <w:p w14:paraId="6DFCFBB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Производство бетонных смесей</w:t>
            </w:r>
            <w:r w:rsidRPr="001604D2">
              <w:rPr>
                <w:rFonts w:ascii="Times New Roman" w:hAnsi="Times New Roman"/>
                <w:color w:val="auto"/>
              </w:rPr>
              <w:t xml:space="preserve"> с помощью автоматизированной системы управления</w:t>
            </w: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B82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A92D" w14:textId="658E16C2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ринцип работы насосного оборудования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DF10A99" w14:textId="1F38FAFB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пособы выявления и устранения неисправностей в работе узлов и агрегатов механизмов насосного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33074F7" w14:textId="20FFE90A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равила проведения планово-предупредительных ремонтов насосного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503D1FD" w14:textId="10AF8C15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сновные характеристики функциональных добавок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E9BC1D6" w14:textId="73F72A6F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045FF68D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DAF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1A0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D9D4" w14:textId="5A356D02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: эксплуатировать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насосное оборудование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9C173B5" w14:textId="3D4B6C70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рименять средства индивидуальной защиты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D80AA7C" w14:textId="3D6ED805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ценивать исправность насосного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C195F0B" w14:textId="29CE33ED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ринцип работы насосного оборудования</w:t>
            </w:r>
          </w:p>
        </w:tc>
      </w:tr>
      <w:tr w:rsidR="001604D2" w:rsidRPr="001604D2" w14:paraId="189B8C0D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329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EED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3.1 Осуществлять дозирование  компонентов бетонных смесей с помощью автоматизированной системы управления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189A" w14:textId="0119AD1A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Навыки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олучение задания на смену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A93A0C3" w14:textId="11637092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роверка сырьевых материалов, функциональных добавок и наноструктурирующих компонентов в соответствии с расположением загрузочных бункеров в автоматизированной системе управления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C8B4A5B" w14:textId="6899CEDB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з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адание рецептуры бетонной смеси в программе автоматизированной системы управления бункеров для различных компонентов сырьевых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6B06604" w14:textId="204B7B72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ыбор в программе автоматизированной системы управления рецептуры бетонной смеси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84682F0" w14:textId="3DE5336B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з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апуск автоматизированной системы управления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41A2913" w14:textId="1AE81BA1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онтроль (по мнемосхеме) в автоматизированной системе управления правильного дозирования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AA6895B" w14:textId="10304DFC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орректировка состава бетонной смеси в автоматизированной системе управления в зависимости от влажности заполнителей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1F03E87" w14:textId="4AB5D4A8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з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аполнение рабочего журнала по выполненным работам</w:t>
            </w:r>
          </w:p>
        </w:tc>
      </w:tr>
      <w:tr w:rsidR="001604D2" w:rsidRPr="001604D2" w14:paraId="5AF6602F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7B6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1BF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C9DF" w14:textId="513AE411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: классифицировать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сырьевые материалы по внешним признакам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F881C25" w14:textId="31B6C3C1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азличать бетонные смеси по заданному составу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3AC90C2" w14:textId="200F2E72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спользовать программное обеспечение автоматизированной системы управления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E3A29BB" w14:textId="141E9C2A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ыполнять работу по обеспечению автоматизированной обработки поступающей информации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85FE12B" w14:textId="10223B7E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ести наблюдение за работой механизмов в автоматизированной системе управления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14E2097" w14:textId="1E197A86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формлять документацию в установленном порядке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D44FEF8" w14:textId="4D1FA6C9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странять программные сбои, возникающие при работе с автоматизированной системой управления</w:t>
            </w:r>
          </w:p>
        </w:tc>
      </w:tr>
      <w:tr w:rsidR="001604D2" w:rsidRPr="001604D2" w14:paraId="2D4FBDB0" w14:textId="77777777" w:rsidTr="00496803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E11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E60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717C" w14:textId="2CF62EFF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н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оменклатура выпускаемой продукции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91FB069" w14:textId="6D4F6A64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ипы бункеров и емкостей для складирования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FBF8A7A" w14:textId="23CC1620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равила работы с программным обеспечением автоматизированной системы управления производства бетонных смесей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2305E75" w14:textId="3C1730BA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сновные виды программных ошибок автоматизированной системы управления и способы их устранения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4A49D2D" w14:textId="2230453D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лассификация сырьевых материалов, типовые рецептуры бетонных смесей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A2E85B0" w14:textId="29E8F7F1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ехнический регламент дозирования сырьевых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5CB8F92" w14:textId="6FCBD863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7F8D66A2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E71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767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3.2 Выполнять загрузку отдозированных материалов с помощью автоматизированной системы управления в бетоносмеситель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83C8" w14:textId="358B680C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Навыки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роверка программы автоматизированной системы управления на соответствие техническому регламенту на бетонную смесь с наноструктурирующими компонентами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8884D3F" w14:textId="6E62514E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з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апуск программы загрузки отдозированных материалов в бетоносмеситель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0084F90" w14:textId="497DB3D1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онтроль очередности загрузки отдозированных материалов в автоматизированной системе управления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9E133CE" w14:textId="157C05DF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аблюдение за поступлением отдозированных материалов в бетоносмеситель в соответствии с техническим регламентом и его регулирование</w:t>
            </w:r>
          </w:p>
        </w:tc>
      </w:tr>
      <w:tr w:rsidR="001604D2" w:rsidRPr="001604D2" w14:paraId="5E811A71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5E4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5C0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4B3B" w14:textId="0D31843E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: использовать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программное обеспечение автоматизированной системы управления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EA91177" w14:textId="1A14D53C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зменять по распоряжению технолога программу загрузки сырьевых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70FE5F5" w14:textId="72A6C468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онтролировать и регулировать равномерную подачу материалов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7F5DF36" w14:textId="1131677D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 xml:space="preserve">станавливать и анализировать причины сбоев в процессе обработки информации в автоматизированной системе управления </w:t>
            </w:r>
          </w:p>
        </w:tc>
      </w:tr>
      <w:tr w:rsidR="001604D2" w:rsidRPr="001604D2" w14:paraId="038869C1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5C9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944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40AF" w14:textId="50AD54D9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ехнический регламент на бетонную смесь с наноструктурирующими компонентами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BA17D4D" w14:textId="249CDF4D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ецептура приготовления бетонной смеси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D50B309" w14:textId="312F57FA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стройство, принцип действия, режим работы и правила эксплуатации автоматизированной системы управления по производству бетонных смесей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BF145B9" w14:textId="004EE4D8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оследовательность и длительность выполнения технологических операций по загрузке отдозированных материалов в бетоносмеситель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20CA1CC" w14:textId="6DADEFD5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д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окументы, определяющие последовательность и длительность выполнения технологических операций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9A7F5EA" w14:textId="44D6B584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ребования, предъявляемые к качеству бетонной смеси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B91CD93" w14:textId="3EB8C012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79F79984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D36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CCE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ПК 3.3 Осуществлять приготовление смеси сырьевых материалов с помощью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автоматизированной системы управления согласно техническому регламенту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48C8" w14:textId="6C118F16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Навыки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з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апуск программы смешения в автоматизированной системе управления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1C312C5" w14:textId="78AB2E8F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онтроль времени перемешивания в соответствии с техническим регламентом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3B401E8" w14:textId="5A260F9F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правление нагревом затворителя в расходных баках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BBA0251" w14:textId="7E8C6BD4" w:rsidR="00E639FF" w:rsidRPr="001604D2" w:rsidRDefault="00496803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 xml:space="preserve">изуальная оценка качества бетонной смеси с наноструктурирующими компонентами в смесителе через специальный люк или средства видеоконтроля </w:t>
            </w:r>
          </w:p>
        </w:tc>
      </w:tr>
      <w:tr w:rsidR="001604D2" w:rsidRPr="001604D2" w14:paraId="7D9B6577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50B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6EC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6F4D" w14:textId="5F9E4779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правлять работой смесительного оборудования</w:t>
            </w:r>
            <w:r w:rsidR="00496803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FA5B59C" w14:textId="092925C9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к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онтролировать работу смесительного оборудования по показаниям контрольно-измерительных приборов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3351D4E" w14:textId="0A9B3543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изуально определять качество бетонной смеси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7B20815" w14:textId="7F570960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перативно корректировать состав бетонной смеси с наноструктурирующими компонентами для достижения заданной подвижности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3ED0A29" w14:textId="490FB75D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 xml:space="preserve">перативно корректировать состав бетонной смеси с наноструктурирующими компонентами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в соответствии с фактической влажностью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 xml:space="preserve"> заполнителей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7AB9C64" w14:textId="33C02CCE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ыполнять вспомогательные работы при управлении механизмами</w:t>
            </w:r>
          </w:p>
        </w:tc>
      </w:tr>
      <w:tr w:rsidR="001604D2" w:rsidRPr="001604D2" w14:paraId="20BABCED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8ED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139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40A7" w14:textId="1B1D1EEA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ехнический регламент по изготовлению бетонной смеси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42D145F" w14:textId="3E2C81DD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родолжительность перемешивания для "сухого" и "мокрого" замесов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07341D9" w14:textId="3A750AC5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ехнические требования, предъявляемые к бетонной смеси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0B20AA9" w14:textId="068BB3D9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ецептура бетонной смеси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94FAD5E" w14:textId="035C3A82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7F394CBD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986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8C1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3.4 Выполнять выгрузку бетонной смеси с помощью автоматизированной системы управления в транспортирующее устройство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5FE5" w14:textId="775C9184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Навыки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з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апуск программы автоматизированной системы управления выгрузки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AA8BDEB" w14:textId="35477CA6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правление режимами выгрузки в соответствии с техническим регламентом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68A9F2A" w14:textId="1285C459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онтроль (по мнемосхеме) с помощью автоматизированной системы управления за полной выгрузкой бетонной смеси с наноструктурирующими компонентами из бетоносмесителя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F08C9FA" w14:textId="3907B2A1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ромывка бетоносмесителя и выгрузных устройств в соответствии с утвержденным регламентом обслуживания оборудования</w:t>
            </w:r>
          </w:p>
        </w:tc>
      </w:tr>
      <w:tr w:rsidR="001604D2" w:rsidRPr="001604D2" w14:paraId="63E74A9B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F57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5AA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87A5" w14:textId="082C063E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: управлять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работой оборудования по выгрузке бетонной смеси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ABC89A7" w14:textId="1AD6AC83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правлять ручной и автоматической мойкой высокого давления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DF9A04D" w14:textId="2614E96D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одавать предупредительные сигналы при пуске и остановке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C8776DA" w14:textId="76050B29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зменять программы работы оборудования выгрузки в соответствии с техническим регламентом</w:t>
            </w:r>
          </w:p>
        </w:tc>
      </w:tr>
      <w:tr w:rsidR="001604D2" w:rsidRPr="001604D2" w14:paraId="7CF402FD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0C1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1B9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10AC" w14:textId="5E6CDDDD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ехнический регламент, типовые рецептуры бетонных смесей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5E285C1" w14:textId="33B2D4BD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едение технической документации в установленном порядке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E320CD7" w14:textId="5BE8F9F1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стройство и принцип работы технологического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12351C5" w14:textId="3543DC7A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ребования, предъявляемые к бетонной смеси с наноструктурированными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304DF36" w14:textId="2524C0EE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0B0087EE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A51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1C8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ПК 3.5 Выявлять неполадки в работе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оборудования линии производства бетонных смесей с наноструктурирующими компонентами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3139" w14:textId="3702BCA7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Навыки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смотр оборудования линии производства перед началом работы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1DD2ACE" w14:textId="0D76B28B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роверка работы шиберов в холостом режиме перед началом работы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CBFE52B" w14:textId="5BE14116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роверка наличия сбоев программного обеспечения автоматизированной системы управления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8C795A4" w14:textId="6B8AC022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роведение отладки и экспериментальной проверки отдельных этапов работ производства бетонных смесей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BC46129" w14:textId="44F9BBB5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ыполнение обработки информации по различным операциям технологического процесса производства бетонных смесей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7D03EA7" w14:textId="1ABCE671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чет объемов выполненных работ по выявлению и устранению неполадок в работе оборудования</w:t>
            </w:r>
          </w:p>
        </w:tc>
      </w:tr>
      <w:tr w:rsidR="001604D2" w:rsidRPr="001604D2" w14:paraId="33FEB7EE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614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5E0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F077" w14:textId="6C0F9C16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: выявлять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факты и причины механической поломки агрегатов оборудования для производства бетонных смесей с наноструктурирующими компонентами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5A9D39C" w14:textId="7C7DC4EA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существлять перевод работы автоматизированной системы управления на ручную и обратно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F27BB00" w14:textId="72E895E9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а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нализировать ошибки программного обеспечения автоматизированной системы управления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23DB2BD" w14:textId="2F99707B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зменять программы работы технологического оборудования для производства бетонных смесей с наноструктурирующими компонентами</w:t>
            </w:r>
          </w:p>
        </w:tc>
      </w:tr>
      <w:tr w:rsidR="001604D2" w:rsidRPr="001604D2" w14:paraId="58BC0693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F2F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B3F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995E" w14:textId="4212D70D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стройство, принцип работы и правила технической эксплуатации оборудования для производства бетонных смесей с наноструктурирующими компонентами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B57AEA6" w14:textId="517351F6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иды, причины сбоев и неполадок технологического оборудования для производства бетонных смесей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DD3E7C1" w14:textId="64D65DB5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орядок работы на пульте управления автоматизированной системы управления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56E9B9A" w14:textId="39D3702D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истемы связи и подачи сигнала при производстве бетонных смесей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F54172B" w14:textId="68EB5CD3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оследовательность и длительность выполнения технологических операций для производства бетонных смесей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809BD9C" w14:textId="5FDF18A1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1804F854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2DB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7A9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ПК.3.6 Осуществлять ведение документации в установленном порядке</w:t>
            </w: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A40F" w14:textId="581B8B76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Навыки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: 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з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аполнение журнала (каждую смену) о приеме и сдаче оборудования по производству бетона с наноструктурирующими компонентами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22C7A56" w14:textId="37FEA1C9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оставление актов (каждую смену) о наличии неисправностей в работе автоматизированной системы управления и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F5E197F" w14:textId="6C9453E7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несение в рабочий журнал данных об объеме выполненных работ</w:t>
            </w:r>
          </w:p>
        </w:tc>
      </w:tr>
      <w:tr w:rsidR="001604D2" w:rsidRPr="001604D2" w14:paraId="3C51C971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642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7B3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0222" w14:textId="12814916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Умения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: вести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отчетную документацию в установленном порядке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F4FAB70" w14:textId="39F5DA60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формлять документы по состоянию оборудования в начале и в конце смены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E70E6C4" w14:textId="259F3A4E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спользовать в работе инструкции и иную документацию, регламентирующую производство бетонных смесей с наноструктурирующими компонентами</w:t>
            </w:r>
          </w:p>
        </w:tc>
      </w:tr>
      <w:tr w:rsidR="001604D2" w:rsidRPr="001604D2" w14:paraId="70D9F3DF" w14:textId="77777777" w:rsidTr="00496803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BE8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300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BD4D" w14:textId="7375F15B" w:rsidR="00E639FF" w:rsidRPr="001604D2" w:rsidRDefault="000E63EB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Знания: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борудование участка производства бетонных смесей с наноструктурирующими компонентами и технические требования к нему</w:t>
            </w:r>
            <w:r w:rsidR="00815767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928277D" w14:textId="6FD6BF05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ехнические характеристики, предъявляемые к состоянию оборудования для производства бетонных смесей с наноструктурирующими компонентами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47FAB31" w14:textId="53E67740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озможные неисправности в работе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0D76D44" w14:textId="189D3F92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равила ведения и хранения документации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38783D9" w14:textId="04C732F3" w:rsidR="00E639FF" w:rsidRPr="001604D2" w:rsidRDefault="0081576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5D1996EA" w14:textId="77777777" w:rsidTr="00496803">
        <w:trPr>
          <w:trHeight w:val="172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9C4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Выполнение работ по освоению одной или нескольких профессий рабочих, должностей служащих</w:t>
            </w:r>
            <w:r w:rsidRPr="001604D2">
              <w:rPr>
                <w:rFonts w:ascii="Times New Roman" w:hAnsi="Times New Roman"/>
                <w:color w:val="auto"/>
                <w:vertAlign w:val="superscript"/>
              </w:rPr>
              <w:t xml:space="preserve"> </w:t>
            </w:r>
            <w:r w:rsidRPr="001604D2">
              <w:rPr>
                <w:rFonts w:ascii="Times New Roman" w:hAnsi="Times New Roman"/>
                <w:color w:val="auto"/>
                <w:vertAlign w:val="superscript"/>
              </w:rPr>
              <w:footnoteReference w:id="2"/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7FB2" w14:textId="77777777" w:rsidR="00E639FF" w:rsidRPr="001604D2" w:rsidRDefault="00E639FF">
            <w:pPr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FA2EA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</w:rPr>
            </w:pPr>
          </w:p>
        </w:tc>
      </w:tr>
    </w:tbl>
    <w:p w14:paraId="39BF79C8" w14:textId="77777777" w:rsidR="00E639FF" w:rsidRPr="001604D2" w:rsidRDefault="00E639FF">
      <w:pPr>
        <w:rPr>
          <w:rFonts w:ascii="Times New Roman" w:hAnsi="Times New Roman"/>
          <w:b/>
          <w:color w:val="auto"/>
          <w:sz w:val="24"/>
        </w:rPr>
      </w:pPr>
    </w:p>
    <w:p w14:paraId="01AFC148" w14:textId="77777777" w:rsidR="00E639FF" w:rsidRPr="001604D2" w:rsidRDefault="000E63EB">
      <w:pPr>
        <w:rPr>
          <w:rFonts w:ascii="Times New Roman" w:hAnsi="Times New Roman"/>
          <w:color w:val="auto"/>
          <w:sz w:val="24"/>
        </w:rPr>
      </w:pPr>
      <w:r w:rsidRPr="001604D2">
        <w:rPr>
          <w:color w:val="auto"/>
        </w:rPr>
        <w:br w:type="page"/>
      </w:r>
    </w:p>
    <w:p w14:paraId="4E968F8B" w14:textId="77777777" w:rsidR="00E639FF" w:rsidRPr="001604D2" w:rsidRDefault="000E63EB">
      <w:pPr>
        <w:pStyle w:val="114"/>
        <w:rPr>
          <w:color w:val="auto"/>
        </w:rPr>
      </w:pPr>
      <w:bookmarkStart w:id="29" w:name="__RefHeading___26"/>
      <w:bookmarkEnd w:id="29"/>
      <w:r w:rsidRPr="001604D2">
        <w:rPr>
          <w:color w:val="auto"/>
        </w:rPr>
        <w:lastRenderedPageBreak/>
        <w:t>4.3.1. Примерная матрица компетенций выпускника</w:t>
      </w:r>
    </w:p>
    <w:tbl>
      <w:tblPr>
        <w:tblStyle w:val="affffffffff"/>
        <w:tblW w:w="1477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1"/>
        <w:gridCol w:w="4171"/>
        <w:gridCol w:w="2693"/>
        <w:gridCol w:w="1984"/>
        <w:gridCol w:w="3402"/>
      </w:tblGrid>
      <w:tr w:rsidR="001604D2" w:rsidRPr="001604D2" w14:paraId="0AFEF769" w14:textId="77777777" w:rsidTr="00BD273B"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9DAC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Наименование ВД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6F42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Код и наименование ПК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EB0E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Код профессионального стандарта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footnoteReference w:id="3"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4047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BA3A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Код и наименование трудовой функции</w:t>
            </w:r>
          </w:p>
        </w:tc>
      </w:tr>
      <w:tr w:rsidR="001604D2" w:rsidRPr="001604D2" w14:paraId="5A27F5FF" w14:textId="77777777" w:rsidTr="00BD273B">
        <w:trPr>
          <w:trHeight w:val="566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390B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ВД1. Производство </w:t>
            </w:r>
            <w:r w:rsidRPr="001604D2">
              <w:rPr>
                <w:rFonts w:ascii="Times New Roman" w:hAnsi="Times New Roman"/>
                <w:color w:val="auto"/>
                <w:sz w:val="24"/>
                <w:highlight w:val="white"/>
              </w:rPr>
              <w:t>и контроль качества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неметаллических строительных изделий и конструкций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A73E8A" w14:textId="590B26D8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Style w:val="afffffff2"/>
                <w:i w:val="0"/>
                <w:iCs/>
                <w:color w:val="auto"/>
                <w:sz w:val="24"/>
              </w:rPr>
              <w:t>ПК 1.1.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Осуществлять ведение технологических процессов производства неметаллических строительных изделий и конструкций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1706C7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отсутствует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6BE78C" w14:textId="77777777" w:rsidR="00E639FF" w:rsidRPr="001604D2" w:rsidRDefault="000E63EB" w:rsidP="00735DE4">
            <w:pPr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отсутствует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EA4E0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отсутствует</w:t>
            </w:r>
          </w:p>
        </w:tc>
      </w:tr>
      <w:tr w:rsidR="001604D2" w:rsidRPr="001604D2" w14:paraId="41B2519E" w14:textId="77777777" w:rsidTr="00BD273B">
        <w:trPr>
          <w:trHeight w:val="562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228F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4171" w:type="dxa"/>
            <w:tcBorders>
              <w:left w:val="single" w:sz="4" w:space="0" w:color="000000"/>
              <w:right w:val="single" w:sz="4" w:space="0" w:color="000000"/>
            </w:tcBorders>
          </w:tcPr>
          <w:p w14:paraId="27DBA982" w14:textId="1BDE2255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1.2. Управлять теплотехническим оборудованием по производству неметаллических строительных изделий и конструкций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3102A6BC" w14:textId="77777777" w:rsidR="00E639FF" w:rsidRPr="001604D2" w:rsidRDefault="000E63EB" w:rsidP="00735DE4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отсутствует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14:paraId="4DC35137" w14:textId="77777777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отсутствует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796E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отсутствует</w:t>
            </w:r>
          </w:p>
        </w:tc>
      </w:tr>
      <w:tr w:rsidR="001604D2" w:rsidRPr="001604D2" w14:paraId="2B937707" w14:textId="77777777" w:rsidTr="00BD273B">
        <w:trPr>
          <w:trHeight w:val="562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0060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4171" w:type="dxa"/>
            <w:tcBorders>
              <w:left w:val="single" w:sz="4" w:space="0" w:color="000000"/>
              <w:right w:val="single" w:sz="4" w:space="0" w:color="000000"/>
            </w:tcBorders>
          </w:tcPr>
          <w:p w14:paraId="0F0544E2" w14:textId="33D7E601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1.3. Осуществлять входной контроль основных и вспомогательных материалов</w:t>
            </w:r>
          </w:p>
        </w:tc>
        <w:tc>
          <w:tcPr>
            <w:tcW w:w="26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5C0E" w14:textId="77777777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40.010 Специалист по техническому контролю качества продукции</w:t>
            </w:r>
          </w:p>
          <w:p w14:paraId="524869A4" w14:textId="77777777" w:rsidR="00E639FF" w:rsidRPr="001604D2" w:rsidRDefault="00E639FF" w:rsidP="00735DE4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8947" w14:textId="77777777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ОТФ А. Контроль количественных и качественных характеристик продукции</w:t>
            </w:r>
          </w:p>
          <w:p w14:paraId="6BE43451" w14:textId="77777777" w:rsidR="00E639FF" w:rsidRPr="001604D2" w:rsidRDefault="00E639FF" w:rsidP="00735DE4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0B3A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А/01.4 Контроль материалов, сырья, полуфабрикатов и комплектующих изделий на входном контроле</w:t>
            </w:r>
          </w:p>
        </w:tc>
      </w:tr>
      <w:tr w:rsidR="001604D2" w:rsidRPr="001604D2" w14:paraId="7FBFE2E7" w14:textId="77777777" w:rsidTr="00BD273B">
        <w:trPr>
          <w:trHeight w:val="562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21E8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4171" w:type="dxa"/>
            <w:tcBorders>
              <w:left w:val="single" w:sz="4" w:space="0" w:color="000000"/>
              <w:right w:val="single" w:sz="4" w:space="0" w:color="000000"/>
            </w:tcBorders>
          </w:tcPr>
          <w:p w14:paraId="4BB9020E" w14:textId="35DC21D8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1.4. Осуществлять контроль качества полупродуктов и готовой продукции в соответствии с требованиями нормативно-технической документации, анализировать результаты контроля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A3F0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E14A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A913" w14:textId="77777777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А/02.4 Периодический контроль производственных процессов</w:t>
            </w:r>
          </w:p>
          <w:p w14:paraId="56AB2BE5" w14:textId="77777777" w:rsidR="00E639FF" w:rsidRPr="001604D2" w:rsidRDefault="00E639FF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</w:p>
        </w:tc>
      </w:tr>
      <w:tr w:rsidR="001604D2" w:rsidRPr="001604D2" w14:paraId="3FC5D7B7" w14:textId="77777777" w:rsidTr="00BD273B">
        <w:trPr>
          <w:trHeight w:val="562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BBA3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4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6902" w14:textId="77777777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1.5. Применять контрольно-измерительные приборы для управления технологическим процессом;</w:t>
            </w:r>
          </w:p>
          <w:p w14:paraId="565830E4" w14:textId="77777777" w:rsidR="00E639FF" w:rsidRPr="001604D2" w:rsidRDefault="00E639FF" w:rsidP="00735DE4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7964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ADA6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753E" w14:textId="77777777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А/03.4 Внедрение новых средств технического контроля качества продукции</w:t>
            </w:r>
          </w:p>
        </w:tc>
      </w:tr>
      <w:tr w:rsidR="001604D2" w:rsidRPr="001604D2" w14:paraId="48864BEE" w14:textId="77777777" w:rsidTr="0071228C">
        <w:trPr>
          <w:trHeight w:val="846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15BA1" w14:textId="77777777" w:rsidR="00E639FF" w:rsidRPr="001604D2" w:rsidRDefault="000E63EB" w:rsidP="00735DE4">
            <w:pPr>
              <w:spacing w:after="16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ВД 2</w:t>
            </w:r>
          </w:p>
          <w:p w14:paraId="7D54E249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bookmarkStart w:id="30" w:name="_Hlk129344529"/>
            <w:r w:rsidRPr="001604D2">
              <w:rPr>
                <w:rFonts w:ascii="Times New Roman" w:hAnsi="Times New Roman"/>
                <w:color w:val="auto"/>
                <w:sz w:val="24"/>
              </w:rPr>
              <w:t>Производство бетонов с наноструктурирующими компонентами</w:t>
            </w:r>
            <w:bookmarkEnd w:id="30"/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1091" w14:textId="733EAC6C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ПК 2.1 </w:t>
            </w:r>
            <w:r w:rsidR="0071228C" w:rsidRPr="001604D2">
              <w:rPr>
                <w:rFonts w:ascii="Times New Roman" w:hAnsi="Times New Roman"/>
                <w:color w:val="auto"/>
                <w:sz w:val="24"/>
              </w:rPr>
              <w:t>Выполнять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первичную подготовку сырьевых материалов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62DE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16.095 Специалист в области производства бетонов с наноструктурирующими компонентами</w:t>
            </w:r>
          </w:p>
          <w:p w14:paraId="220FB079" w14:textId="77777777" w:rsidR="00E639FF" w:rsidRPr="001604D2" w:rsidRDefault="00E639FF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6DB8" w14:textId="5E86BD92" w:rsidR="00E639FF" w:rsidRPr="001604D2" w:rsidRDefault="000E63EB" w:rsidP="00735DE4">
            <w:pPr>
              <w:spacing w:after="16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ОТФ А. Подготовка смеси сырьевых материалов для</w:t>
            </w:r>
            <w:r w:rsidR="0071228C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производства бетонов с наноструктурирующими компонентами</w:t>
            </w:r>
          </w:p>
          <w:p w14:paraId="52BEF858" w14:textId="77777777" w:rsidR="00E639FF" w:rsidRPr="001604D2" w:rsidRDefault="00E639FF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95BD" w14:textId="72237B2E" w:rsidR="00E639FF" w:rsidRPr="001604D2" w:rsidRDefault="000E63EB" w:rsidP="0071228C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А/01.4 Первичная подготовка сырьевых материалов</w:t>
            </w:r>
          </w:p>
        </w:tc>
      </w:tr>
      <w:tr w:rsidR="001604D2" w:rsidRPr="001604D2" w14:paraId="5D5712C7" w14:textId="77777777" w:rsidTr="00BD273B">
        <w:trPr>
          <w:trHeight w:val="579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B2E4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AEF8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2.2 Осуществлять управление механизмами по обогащению сырьевых материалов для производства бетонов с наноструктурирующими компонентами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2748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97B3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7DC0" w14:textId="77777777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А/02.4 Управление механизмами по обогащению сырьевых материалов для производства бетонов с наноструктурирующими компонентами</w:t>
            </w:r>
          </w:p>
        </w:tc>
      </w:tr>
      <w:tr w:rsidR="001604D2" w:rsidRPr="001604D2" w14:paraId="3112F434" w14:textId="77777777" w:rsidTr="00BD273B">
        <w:trPr>
          <w:trHeight w:val="579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48F0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0790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2.3 Выполнять транспортировку и загрузку сырьевых материалов в приемно-расходные бункеры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FA34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5D07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C1F7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А/03.4 Транспортировка и загрузка сырьевых материалов в приемно-расходные бункеры</w:t>
            </w:r>
          </w:p>
        </w:tc>
      </w:tr>
      <w:tr w:rsidR="001604D2" w:rsidRPr="001604D2" w14:paraId="0A3A5374" w14:textId="77777777" w:rsidTr="00BD273B">
        <w:trPr>
          <w:trHeight w:val="892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2FB4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EACE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2</w:t>
            </w:r>
            <w:bookmarkStart w:id="31" w:name="_Hlk130308695"/>
            <w:r w:rsidRPr="001604D2">
              <w:rPr>
                <w:rFonts w:ascii="Times New Roman" w:hAnsi="Times New Roman"/>
                <w:color w:val="auto"/>
                <w:sz w:val="24"/>
              </w:rPr>
              <w:t>.4 Управлять механизмами подачи затворителя, функциональных добавок в расходные баки</w:t>
            </w:r>
            <w:bookmarkEnd w:id="31"/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8F37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1B87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EF20" w14:textId="77777777" w:rsidR="00E639FF" w:rsidRPr="001604D2" w:rsidRDefault="000E63EB" w:rsidP="00735DE4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А/04.4 Управление механизмами подачи затворителя, функциональных добавок в расходные баки</w:t>
            </w:r>
          </w:p>
        </w:tc>
      </w:tr>
      <w:tr w:rsidR="001604D2" w:rsidRPr="001604D2" w14:paraId="7AE53EFC" w14:textId="77777777" w:rsidTr="00BD273B"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3EC9" w14:textId="77777777" w:rsidR="00E639FF" w:rsidRPr="001604D2" w:rsidRDefault="000E63EB" w:rsidP="00735DE4">
            <w:pPr>
              <w:spacing w:after="16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ВД 3</w:t>
            </w:r>
          </w:p>
          <w:p w14:paraId="7095A751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Производство бетонных смесей с помощью автоматизированной системы управления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C9D5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3.1 Осуществлять дозирование  компонентов бетонных смесей с помощью автоматизированной системы управления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D083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16.095 Специалист в области производства бетонов с наноструктурирующими компонентами</w:t>
            </w:r>
          </w:p>
          <w:p w14:paraId="16CB0D28" w14:textId="77777777" w:rsidR="00E639FF" w:rsidRPr="001604D2" w:rsidRDefault="00E639FF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69A9" w14:textId="77777777" w:rsidR="00E639FF" w:rsidRPr="001604D2" w:rsidRDefault="000E63EB" w:rsidP="00735DE4">
            <w:pPr>
              <w:outlineLvl w:val="2"/>
              <w:rPr>
                <w:rFonts w:ascii="Times New Roman" w:hAnsi="Times New Roman"/>
                <w:color w:val="auto"/>
                <w:sz w:val="24"/>
              </w:rPr>
            </w:pPr>
            <w:bookmarkStart w:id="32" w:name="__RefHeading___27"/>
            <w:bookmarkEnd w:id="32"/>
            <w:r w:rsidRPr="001604D2">
              <w:rPr>
                <w:rFonts w:ascii="Times New Roman" w:hAnsi="Times New Roman"/>
                <w:color w:val="auto"/>
                <w:sz w:val="24"/>
              </w:rPr>
              <w:t>ОТФ В Управление программным обеспечением автоматизированной системы управления по производству бетонных</w:t>
            </w:r>
          </w:p>
          <w:p w14:paraId="38163FBA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смесей с наноструктурирующими компонентами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9969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В/01.4 Дозировка компонентов бетонных смесей с помощью автоматизированной системы управления</w:t>
            </w:r>
          </w:p>
        </w:tc>
      </w:tr>
      <w:tr w:rsidR="001604D2" w:rsidRPr="001604D2" w14:paraId="69551B68" w14:textId="77777777" w:rsidTr="00BD273B">
        <w:trPr>
          <w:trHeight w:val="610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54B0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C99E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3.2 Выполнять загрузку отдозированных материалов с помощью автоматизированной системы управления в бетоносмеситель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7887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D3D7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E89A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В/02.4 Загрузка отдозированных материалов с помощью автоматизированной системы управления в бетоносмеситель</w:t>
            </w:r>
          </w:p>
        </w:tc>
      </w:tr>
      <w:tr w:rsidR="001604D2" w:rsidRPr="001604D2" w14:paraId="79D2ABC6" w14:textId="77777777" w:rsidTr="00BD273B">
        <w:trPr>
          <w:trHeight w:val="720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5F38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932D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3.3 Осуществлять приготовление смеси сырьевых материалов с помощью автоматизированной системы управления согласно техническому регламенту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0928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0060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293D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В/03.4 Приготовление смеси сырьевых материалов с помощью автоматизированной системы управления согласно техническому регламенту</w:t>
            </w:r>
          </w:p>
        </w:tc>
      </w:tr>
      <w:tr w:rsidR="001604D2" w:rsidRPr="001604D2" w14:paraId="0580679C" w14:textId="77777777" w:rsidTr="00BD273B">
        <w:trPr>
          <w:trHeight w:val="861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C7FD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FA12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3.4 Выполнять выгрузку бетонной смеси с помощью автоматизированной системы управления в транспортирующее устройство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511E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B7CC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0D63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В/04.4 Выгрузка бетонной смеси с помощью автоматизированной системы управления в транспортирующее устройство</w:t>
            </w:r>
          </w:p>
        </w:tc>
      </w:tr>
      <w:tr w:rsidR="001604D2" w:rsidRPr="001604D2" w14:paraId="743EA1E3" w14:textId="77777777" w:rsidTr="00BD273B">
        <w:trPr>
          <w:trHeight w:val="611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7A94" w14:textId="77777777" w:rsidR="00E639FF" w:rsidRPr="001604D2" w:rsidRDefault="00E639FF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4E5D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3.5 Выявлять неполадки в работе оборудования линии производства бетонных смесей с наноструктурирующими компонентами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3462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4AFA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1536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В/05.4 Выявление неполадок в работе оборудования линии производства бетонных смесей с наноструктурирующими компонентами</w:t>
            </w:r>
          </w:p>
        </w:tc>
      </w:tr>
      <w:tr w:rsidR="001604D2" w:rsidRPr="001604D2" w14:paraId="3A6A057D" w14:textId="77777777" w:rsidTr="00BD273B">
        <w:trPr>
          <w:trHeight w:val="641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8989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2137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ПК.3.6 Осуществлять ведение документации в установленном порядке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09A7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413C" w14:textId="77777777" w:rsidR="00E639FF" w:rsidRPr="001604D2" w:rsidRDefault="00E639FF" w:rsidP="00735DE4">
            <w:pPr>
              <w:rPr>
                <w:color w:val="aut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4E0C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ТФ В/06.4 Ведение документации в установленном порядке</w:t>
            </w:r>
          </w:p>
        </w:tc>
      </w:tr>
      <w:tr w:rsidR="001604D2" w:rsidRPr="001604D2" w14:paraId="0E086F4A" w14:textId="77777777" w:rsidTr="00BD273B"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723E" w14:textId="77777777" w:rsidR="00E639FF" w:rsidRPr="001604D2" w:rsidRDefault="000E63EB" w:rsidP="00735DE4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623C" w14:textId="77777777" w:rsidR="00E639FF" w:rsidRPr="001604D2" w:rsidRDefault="00E639FF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43A2" w14:textId="77777777" w:rsidR="00E639FF" w:rsidRPr="001604D2" w:rsidRDefault="00E639FF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5B4C" w14:textId="77777777" w:rsidR="00E639FF" w:rsidRPr="001604D2" w:rsidRDefault="00E639FF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23FD" w14:textId="77777777" w:rsidR="00E639FF" w:rsidRPr="001604D2" w:rsidRDefault="00E639FF" w:rsidP="00735DE4">
            <w:pPr>
              <w:widowControl w:val="0"/>
              <w:rPr>
                <w:rFonts w:ascii="Times New Roman" w:hAnsi="Times New Roman"/>
                <w:i/>
                <w:color w:val="auto"/>
                <w:sz w:val="24"/>
              </w:rPr>
            </w:pPr>
          </w:p>
        </w:tc>
      </w:tr>
    </w:tbl>
    <w:p w14:paraId="44F9A051" w14:textId="77777777" w:rsidR="00BD273B" w:rsidRPr="001604D2" w:rsidRDefault="00BD273B" w:rsidP="00BD273B">
      <w:pPr>
        <w:pStyle w:val="114"/>
        <w:ind w:firstLine="0"/>
        <w:rPr>
          <w:color w:val="auto"/>
        </w:rPr>
      </w:pPr>
      <w:bookmarkStart w:id="33" w:name="__RefHeading___28"/>
      <w:bookmarkEnd w:id="33"/>
      <w:r w:rsidRPr="001604D2">
        <w:rPr>
          <w:color w:val="auto"/>
        </w:rPr>
        <w:t xml:space="preserve">    </w:t>
      </w:r>
    </w:p>
    <w:p w14:paraId="40830DFE" w14:textId="4F6BBBEB" w:rsidR="00E639FF" w:rsidRPr="001604D2" w:rsidRDefault="000E63EB" w:rsidP="00D97ECD">
      <w:pPr>
        <w:pStyle w:val="114"/>
        <w:ind w:firstLine="0"/>
        <w:rPr>
          <w:color w:val="auto"/>
        </w:rPr>
      </w:pPr>
      <w:r w:rsidRPr="001604D2">
        <w:rPr>
          <w:color w:val="auto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Style w:val="affffffffff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7"/>
        <w:gridCol w:w="2126"/>
        <w:gridCol w:w="4112"/>
        <w:gridCol w:w="2409"/>
        <w:gridCol w:w="3400"/>
      </w:tblGrid>
      <w:tr w:rsidR="001604D2" w:rsidRPr="001604D2" w14:paraId="0B4079A0" w14:textId="77777777" w:rsidTr="00EA2B49"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0D18" w14:textId="77777777" w:rsidR="00AB65E3" w:rsidRPr="001604D2" w:rsidRDefault="00AB65E3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Дополнительные квалификации, компетенции</w:t>
            </w:r>
          </w:p>
          <w:p w14:paraId="39555059" w14:textId="77777777" w:rsidR="00AB65E3" w:rsidRPr="001604D2" w:rsidRDefault="00AB65E3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(</w:t>
            </w: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Строительная отрасль</w:t>
            </w: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3F20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Соответствие ЕКС, ЕТКС или иным классификаторам</w:t>
            </w:r>
          </w:p>
          <w:p w14:paraId="069A6B78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5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A0F3" w14:textId="77777777" w:rsidR="00AB65E3" w:rsidRPr="001604D2" w:rsidRDefault="00AB65E3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Виды деятельности, реализуемые в рамках вариативной части</w:t>
            </w:r>
          </w:p>
        </w:tc>
      </w:tr>
      <w:tr w:rsidR="001604D2" w:rsidRPr="001604D2" w14:paraId="0F1B2152" w14:textId="77777777" w:rsidTr="00EA2B49"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9F9B" w14:textId="77777777" w:rsidR="00AB65E3" w:rsidRPr="001604D2" w:rsidRDefault="00AB65E3" w:rsidP="00EA2B49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5C4CB" w14:textId="77777777" w:rsidR="00AB65E3" w:rsidRPr="001604D2" w:rsidRDefault="00AB65E3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Раздел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B5E29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Должностные характеристики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83080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Наименование ВД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5DA9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Код и наименование ПК</w:t>
            </w:r>
          </w:p>
        </w:tc>
      </w:tr>
      <w:tr w:rsidR="001604D2" w:rsidRPr="001604D2" w14:paraId="5B65BFC1" w14:textId="77777777" w:rsidTr="00EA2B49"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0342" w14:textId="77777777" w:rsidR="00AB65E3" w:rsidRPr="001604D2" w:rsidRDefault="00AB65E3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Дозировщик компонентов бетонных смесей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C4DB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Производство строительных материалов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E325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Дозирование компонентов бетонных смесей и растворов: заполнителей, цемента, воды и добавок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(ускорителей твердения, пластифицирующих, пеногазообразующих и др.) на дозаторах с ручным управлением. Прием компонентов из бункеров, циклонов, баков и загрузка их в смесительные агрегаты. Управление работой дозаторов, питателей, вибраторов, установок по приготовлению добавок. Ведение сменного журнала учета расхода материалов и выпуска продукции. Устранение неисправностей в работе оборудования.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D743" w14:textId="66DEED4E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Выполнение работ по профессии </w:t>
            </w:r>
            <w:r w:rsidR="0071228C" w:rsidRPr="001604D2">
              <w:rPr>
                <w:rFonts w:ascii="Times New Roman" w:hAnsi="Times New Roman"/>
                <w:color w:val="auto"/>
                <w:sz w:val="24"/>
              </w:rPr>
              <w:t xml:space="preserve">11869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Дозировщик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компонентов бетонных смесей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F07E" w14:textId="77777777" w:rsidR="00AB65E3" w:rsidRPr="001604D2" w:rsidRDefault="00AB65E3" w:rsidP="00EA2B49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ПК Х.1 Управлять работой дозаторов, питателей,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вибраторов, установок по приготовлению добавок</w:t>
            </w:r>
          </w:p>
          <w:p w14:paraId="4F19F2BB" w14:textId="77777777" w:rsidR="00AB65E3" w:rsidRPr="001604D2" w:rsidRDefault="00AB65E3" w:rsidP="00EA2B49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Х.2 Устранение неисправностей в работе оборудования</w:t>
            </w:r>
          </w:p>
          <w:p w14:paraId="3181CB6C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Х.3 Составление налоговых деклараций и форм статистической отчетности в установленные законодательством сроки с применением цифровых платформ</w:t>
            </w:r>
          </w:p>
        </w:tc>
      </w:tr>
      <w:tr w:rsidR="001604D2" w:rsidRPr="001604D2" w14:paraId="1219C0EE" w14:textId="77777777" w:rsidTr="00EA2B49"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40ED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1604D2" w:rsidRPr="001604D2" w14:paraId="6D213361" w14:textId="77777777" w:rsidTr="00EA2B49"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3578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Владеть навыками:</w:t>
            </w:r>
          </w:p>
          <w:p w14:paraId="260EE941" w14:textId="77777777" w:rsidR="00AB65E3" w:rsidRPr="001604D2" w:rsidRDefault="00AB65E3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управление работой дозаторов, питателей, вибраторов, установок по приготовлению добавок;</w:t>
            </w:r>
          </w:p>
          <w:p w14:paraId="25171FFC" w14:textId="77777777" w:rsidR="00AB65E3" w:rsidRPr="001604D2" w:rsidRDefault="00AB65E3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ведение сменного журнала учета расхода материалов и выпуска продукции;</w:t>
            </w:r>
          </w:p>
          <w:p w14:paraId="0332BC76" w14:textId="77777777" w:rsidR="00AB65E3" w:rsidRPr="001604D2" w:rsidRDefault="00AB65E3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устранение неисправностей в работе оборудования.</w:t>
            </w:r>
          </w:p>
          <w:p w14:paraId="4C74B5A6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Уметь:</w:t>
            </w:r>
          </w:p>
          <w:p w14:paraId="34697B09" w14:textId="77777777" w:rsidR="00AB65E3" w:rsidRPr="001604D2" w:rsidRDefault="00AB65E3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дозировать компоненты бетонных смесей и растворов: заполнителей, цемента, воды и добавок (ускорителей твердения, пластифицирующих, </w:t>
            </w:r>
          </w:p>
          <w:p w14:paraId="4DA1D346" w14:textId="77777777" w:rsidR="00AB65E3" w:rsidRPr="001604D2" w:rsidRDefault="00AB65E3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пеногазообразующих и др.);</w:t>
            </w:r>
          </w:p>
          <w:p w14:paraId="5432F773" w14:textId="5B1A53D2" w:rsidR="00AB65E3" w:rsidRPr="001604D2" w:rsidRDefault="0071228C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как </w:t>
            </w:r>
            <w:r w:rsidR="00AB65E3" w:rsidRPr="001604D2">
              <w:rPr>
                <w:rFonts w:ascii="Times New Roman" w:hAnsi="Times New Roman"/>
                <w:color w:val="auto"/>
                <w:sz w:val="24"/>
              </w:rPr>
              <w:t>при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нимать</w:t>
            </w:r>
            <w:r w:rsidR="00AB65E3" w:rsidRPr="001604D2">
              <w:rPr>
                <w:rFonts w:ascii="Times New Roman" w:hAnsi="Times New Roman"/>
                <w:color w:val="auto"/>
                <w:sz w:val="24"/>
              </w:rPr>
              <w:t xml:space="preserve"> компонент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ы</w:t>
            </w:r>
            <w:r w:rsidR="00AB65E3" w:rsidRPr="001604D2">
              <w:rPr>
                <w:rFonts w:ascii="Times New Roman" w:hAnsi="Times New Roman"/>
                <w:color w:val="auto"/>
                <w:sz w:val="24"/>
              </w:rPr>
              <w:t xml:space="preserve"> из бункеров, циклонов, баков и загрузки их в смесительные агрегаты;</w:t>
            </w:r>
          </w:p>
          <w:p w14:paraId="424BDA82" w14:textId="77777777" w:rsidR="00AB65E3" w:rsidRPr="001604D2" w:rsidRDefault="00AB65E3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выявлять неполадки в работе оборудования.</w:t>
            </w:r>
          </w:p>
          <w:p w14:paraId="730A7DFF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Знать:</w:t>
            </w:r>
          </w:p>
          <w:p w14:paraId="7490987E" w14:textId="582DB730" w:rsidR="00AB65E3" w:rsidRPr="001604D2" w:rsidRDefault="0071228C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AB65E3" w:rsidRPr="001604D2">
              <w:rPr>
                <w:rFonts w:ascii="Times New Roman" w:hAnsi="Times New Roman"/>
                <w:color w:val="auto"/>
                <w:sz w:val="24"/>
              </w:rPr>
              <w:t>стройство и принцип действия применяемых дозаторов;</w:t>
            </w:r>
          </w:p>
          <w:p w14:paraId="6A371986" w14:textId="74091509" w:rsidR="00AB65E3" w:rsidRPr="001604D2" w:rsidRDefault="0071228C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</w:t>
            </w:r>
            <w:r w:rsidR="00AB65E3" w:rsidRPr="001604D2">
              <w:rPr>
                <w:rFonts w:ascii="Times New Roman" w:hAnsi="Times New Roman"/>
                <w:color w:val="auto"/>
                <w:sz w:val="24"/>
              </w:rPr>
              <w:t>ехнологическую схему подачи компонентов;</w:t>
            </w:r>
          </w:p>
          <w:p w14:paraId="5EDB1E57" w14:textId="77777777" w:rsidR="00AB65E3" w:rsidRPr="001604D2" w:rsidRDefault="00AB65E3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рецептуру и технологию приготовления бетонных смесей и растворов;</w:t>
            </w:r>
          </w:p>
          <w:p w14:paraId="1727E8B1" w14:textId="77777777" w:rsidR="00AB65E3" w:rsidRPr="001604D2" w:rsidRDefault="00AB65E3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виды и назначение применяемых добавок;</w:t>
            </w:r>
          </w:p>
          <w:p w14:paraId="71169628" w14:textId="77777777" w:rsidR="00AB65E3" w:rsidRPr="001604D2" w:rsidRDefault="00AB65E3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последовательность загрузки компонентов в смесители;</w:t>
            </w:r>
          </w:p>
          <w:p w14:paraId="0A8B5DCB" w14:textId="77777777" w:rsidR="00AB65E3" w:rsidRPr="001604D2" w:rsidRDefault="00AB65E3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устройство и принцип действия оборудования;</w:t>
            </w:r>
          </w:p>
          <w:p w14:paraId="1F99DF88" w14:textId="77777777" w:rsidR="00AB65E3" w:rsidRPr="001604D2" w:rsidRDefault="00AB65E3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способы выявления неисправностей оборудования</w:t>
            </w:r>
          </w:p>
        </w:tc>
      </w:tr>
    </w:tbl>
    <w:p w14:paraId="142EDA51" w14:textId="77777777" w:rsidR="00AB65E3" w:rsidRPr="001604D2" w:rsidRDefault="00AB65E3" w:rsidP="00AB65E3">
      <w:pPr>
        <w:widowControl w:val="0"/>
        <w:spacing w:line="276" w:lineRule="auto"/>
        <w:jc w:val="both"/>
        <w:rPr>
          <w:rFonts w:ascii="Times New Roman" w:hAnsi="Times New Roman"/>
          <w:color w:val="auto"/>
          <w:sz w:val="24"/>
        </w:rPr>
      </w:pPr>
    </w:p>
    <w:tbl>
      <w:tblPr>
        <w:tblStyle w:val="affffffffff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7"/>
        <w:gridCol w:w="2126"/>
        <w:gridCol w:w="4112"/>
        <w:gridCol w:w="2409"/>
        <w:gridCol w:w="3400"/>
      </w:tblGrid>
      <w:tr w:rsidR="001604D2" w:rsidRPr="001604D2" w14:paraId="7656D7DD" w14:textId="77777777" w:rsidTr="0012239F"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C9C3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Дополнительные квалификации, компетенции</w:t>
            </w:r>
          </w:p>
          <w:p w14:paraId="24C1ED1B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(</w:t>
            </w: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Строительная отрасль</w:t>
            </w: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1F9D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Соответствие ЕКС, ЕТКС или иным классификаторам</w:t>
            </w:r>
          </w:p>
          <w:p w14:paraId="4CCB004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5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9236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Виды деятельности, реализуемые в рамках вариативной части</w:t>
            </w:r>
          </w:p>
        </w:tc>
      </w:tr>
      <w:tr w:rsidR="001604D2" w:rsidRPr="001604D2" w14:paraId="70D644F3" w14:textId="77777777" w:rsidTr="0012239F"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4269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9E2BF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Раздел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C9C85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Должностные характеристики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59B4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Наименование ВД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741DC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Код и наименование ПК</w:t>
            </w:r>
          </w:p>
        </w:tc>
      </w:tr>
      <w:tr w:rsidR="001604D2" w:rsidRPr="001604D2" w14:paraId="56A911DF" w14:textId="77777777" w:rsidTr="0012239F"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5E4E" w14:textId="77777777" w:rsidR="00AB65E3" w:rsidRPr="001604D2" w:rsidRDefault="00AB65E3" w:rsidP="00AB65E3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13302 Лаборант по физико-механическим испытаниям</w:t>
            </w:r>
          </w:p>
          <w:p w14:paraId="672008AC" w14:textId="0C9BA7A3" w:rsidR="00E639FF" w:rsidRPr="001604D2" w:rsidRDefault="00AB65E3" w:rsidP="00AB65E3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(дополнительная квалификация)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ABFD" w14:textId="2B169822" w:rsidR="00E639FF" w:rsidRPr="001604D2" w:rsidRDefault="00AB65E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Профессии рабочих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EC44" w14:textId="3AC44BD1" w:rsidR="00E639FF" w:rsidRPr="001604D2" w:rsidRDefault="00AB65E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Физико-механические испытания сырья, материалов, полуфабрикатов и готовой продукции с выполнением работ по обработке и обобщению результатов проведенных испытаний. Выполнение расчетов по определению показателей качества материалов, сырья, полуфабрикатов и готовой продукции. Определение соответствия испытуемых образцов государственным стандартам и техническим условиям. Подготовка опытных образцов в лабораторных условиях. Определение тонины помола, равномерности изменения объема, сроков схватывания и объемной массы материалов. Подсчет величины нагрузок по размерам образцов. Определение температур с помощью термопар при испытании на термостойкость образцов. Монтирование термопары. Внесение поправок на температуру холодного спая. Определение модуля нормальной упругости и модуля сдвига радиотехническим методом, эталонирование установки для определения модулей. Измерение магнитной проницаемости на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баллистической установке.  Внесение поправки на геометрические размеры образца. Регулирование равномерности нагрева образца по длине,  контроль температуры нагрева термопарами. Измерение термопарным вакуумметром разрежения</w:t>
            </w:r>
            <w:r w:rsidR="00D07CC5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до 174-1,3 Па </w:t>
            </w:r>
            <w:r w:rsidR="00D07CC5" w:rsidRPr="001604D2">
              <w:rPr>
                <w:rFonts w:ascii="Times New Roman" w:hAnsi="Times New Roman"/>
                <w:color w:val="auto"/>
                <w:sz w:val="24"/>
              </w:rPr>
              <w:br/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(до 1,31-10 мм рт. ст.). Смена масла в форвакуумном насосе. Проверка и наладка лабораторного оборудования в процессе проведения испытаний. Наблюдение </w:t>
            </w:r>
            <w:r w:rsidR="0019758A" w:rsidRPr="001604D2">
              <w:rPr>
                <w:rFonts w:ascii="Times New Roman" w:hAnsi="Times New Roman"/>
                <w:color w:val="auto"/>
                <w:sz w:val="24"/>
              </w:rPr>
              <w:t>за прохождением опытной партии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сырья, материалов и полуфабрикатов в производстве. Графическое изображение результатов испытаний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C100" w14:textId="74501D82" w:rsidR="00E639FF" w:rsidRPr="001604D2" w:rsidRDefault="00AB65E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Выполнение работ по профессии рабочего 13302 Лаборант по физико-механическим испытаниям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E2D5" w14:textId="7EB220B5" w:rsidR="00AB65E3" w:rsidRPr="001604D2" w:rsidRDefault="000E63E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 Х.1</w:t>
            </w:r>
            <w:r w:rsidR="00AB65E3" w:rsidRPr="001604D2">
              <w:rPr>
                <w:rFonts w:ascii="Times New Roman" w:hAnsi="Times New Roman"/>
                <w:color w:val="auto"/>
                <w:sz w:val="24"/>
              </w:rPr>
              <w:t xml:space="preserve"> Выполнять подготовку образцов и лабораторного оборудования к физико-механическим испытаниям и проведение физико-механических испытаний </w:t>
            </w:r>
          </w:p>
          <w:p w14:paraId="7A1E7BB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480A854F" w14:textId="0C5A2A89" w:rsidR="00AB65E3" w:rsidRPr="001604D2" w:rsidRDefault="00AB65E3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</w:tr>
      <w:tr w:rsidR="001604D2" w:rsidRPr="001604D2" w14:paraId="6695D063" w14:textId="77777777" w:rsidTr="0012239F"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809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1604D2" w:rsidRPr="001604D2" w14:paraId="49E6505F" w14:textId="77777777" w:rsidTr="0012239F"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5F80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Владеть навыками:</w:t>
            </w:r>
          </w:p>
          <w:p w14:paraId="07F1F066" w14:textId="7035DD2B" w:rsidR="00E639FF" w:rsidRPr="001604D2" w:rsidRDefault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выполнения подготовки образцов и лабораторного оборудования к физико-механическим испытаниям и проведение физико-механических испытаний</w:t>
            </w:r>
            <w:r w:rsidR="000E63EB" w:rsidRPr="001604D2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67A0250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Уметь:</w:t>
            </w:r>
          </w:p>
          <w:p w14:paraId="15C30C5D" w14:textId="1AF73819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проводить физико-механические испытания металлов, сырья, изделий, сплавов, различных материалов, полуфабрикатов и готовой продукции на прочность, растяжение, изгиб, термостойкость, сжатие, усилие съёма и проталкивания, разрыв, твёрдость, воздухонепроницаемость, вязкость и другие качественные показатели на контрольно-проверочных установках;  </w:t>
            </w:r>
          </w:p>
          <w:p w14:paraId="76BE18BC" w14:textId="1157DB7E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измерять электрическое сопротивление мостовым методом и методом ампервольтметра;  </w:t>
            </w:r>
          </w:p>
          <w:p w14:paraId="75C7D30A" w14:textId="3C51E480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определять плотность гидростатистическим взвешиванием;  </w:t>
            </w:r>
          </w:p>
          <w:p w14:paraId="0DF81275" w14:textId="7F1858C8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проверять размеры ячеек и плотность узлов и соединений;  </w:t>
            </w:r>
          </w:p>
          <w:p w14:paraId="00E8D4AB" w14:textId="179D734F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определять процент усадки и приклея;  </w:t>
            </w:r>
          </w:p>
          <w:p w14:paraId="7F336681" w14:textId="18DAA7EA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вести установленные контрольно-учётные записи испытаний;  </w:t>
            </w:r>
          </w:p>
          <w:p w14:paraId="71F06084" w14:textId="4B9FE4B8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готовить и обезжиривать пробу образцов для испытаний;  </w:t>
            </w:r>
          </w:p>
          <w:p w14:paraId="2DB3A4DC" w14:textId="0114A7CD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подбирать и готовить приборы и аппараты к испытаниям;  </w:t>
            </w:r>
          </w:p>
          <w:p w14:paraId="6C2F6559" w14:textId="1EBCCA0C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налаживать приборы и аппараты под руководством лаборанта более высокой квалификации. </w:t>
            </w:r>
          </w:p>
          <w:p w14:paraId="71D6EC44" w14:textId="24C9C8F7" w:rsidR="00E639FF" w:rsidRPr="001604D2" w:rsidRDefault="000E63EB" w:rsidP="0019758A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Знать:</w:t>
            </w:r>
          </w:p>
          <w:p w14:paraId="2FD73C4D" w14:textId="77777777" w:rsidR="00D07CC5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устройство обслуживаемого оборудования; </w:t>
            </w:r>
          </w:p>
          <w:p w14:paraId="2E68F2DD" w14:textId="0E5D6423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рецептуру, виды, назначение и особенности подлежащих испытанию материалов, сырья, полуфабрикатов и готовой продукции; правила ведения физико-механических испытаний различной сложности с выполнением работ по их обработке и обобщению; </w:t>
            </w:r>
          </w:p>
          <w:p w14:paraId="674187DD" w14:textId="77777777" w:rsidR="00D07CC5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принцип действия баллистических установок для определения магнитной проницаемости; </w:t>
            </w:r>
          </w:p>
          <w:p w14:paraId="0B39DC49" w14:textId="4BED3CC7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основные узлы вакуумных систем форвакуумных и диффузионных насосов, термопарного вакуумметра; </w:t>
            </w:r>
          </w:p>
          <w:p w14:paraId="45C48162" w14:textId="62683F8A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основные методы определения физических свойств образцов; </w:t>
            </w:r>
          </w:p>
          <w:p w14:paraId="1EA47488" w14:textId="2F7B3974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основные свойства магнитных тел; термическое расширение сплавов;</w:t>
            </w:r>
          </w:p>
          <w:p w14:paraId="4C12B375" w14:textId="77777777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методику определения коэффициентов линейного расширения критических точек на дилатометрах;</w:t>
            </w:r>
          </w:p>
          <w:p w14:paraId="638F2C0A" w14:textId="480FD7EF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методику определения температуры с помощью высоко- и </w:t>
            </w:r>
            <w:r w:rsidR="00D07CC5" w:rsidRPr="001604D2">
              <w:rPr>
                <w:rFonts w:ascii="Times New Roman" w:hAnsi="Times New Roman"/>
                <w:color w:val="auto"/>
                <w:sz w:val="24"/>
              </w:rPr>
              <w:t>низкотемпературных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термометров; </w:t>
            </w:r>
          </w:p>
          <w:p w14:paraId="6147A1C0" w14:textId="77777777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упругие свойства металлов и сплавов; </w:t>
            </w:r>
          </w:p>
          <w:p w14:paraId="46819153" w14:textId="18FE13F3" w:rsidR="0019758A" w:rsidRPr="001604D2" w:rsidRDefault="0019758A" w:rsidP="0019758A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правила внесения поправок на геометрические размеры образца; методы построения графиков; </w:t>
            </w:r>
          </w:p>
          <w:p w14:paraId="02A332F3" w14:textId="0CEA7102" w:rsidR="00E639FF" w:rsidRPr="001604D2" w:rsidRDefault="0019758A" w:rsidP="0019758A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систему записей проводимых испытаний и методику обобщения результатов испытаний</w:t>
            </w:r>
          </w:p>
        </w:tc>
      </w:tr>
      <w:tr w:rsidR="001604D2" w:rsidRPr="001604D2" w14:paraId="4554B658" w14:textId="77777777" w:rsidTr="0012239F"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D2791" w14:textId="77777777" w:rsidR="0012239F" w:rsidRPr="001604D2" w:rsidRDefault="0012239F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Дополнительные квалификации, компетенции</w:t>
            </w:r>
          </w:p>
          <w:p w14:paraId="2733A1D8" w14:textId="77777777" w:rsidR="0012239F" w:rsidRPr="001604D2" w:rsidRDefault="0012239F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(</w:t>
            </w: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Строительная отрасль</w:t>
            </w: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4AFD8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Соответствие ЕКС, ЕТКС или иным классификаторам</w:t>
            </w:r>
          </w:p>
          <w:p w14:paraId="346A92D0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5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08E2" w14:textId="77777777" w:rsidR="0012239F" w:rsidRPr="001604D2" w:rsidRDefault="0012239F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Виды деятельности, реализуемые в рамках вариативной части</w:t>
            </w:r>
          </w:p>
        </w:tc>
      </w:tr>
      <w:tr w:rsidR="001604D2" w:rsidRPr="001604D2" w14:paraId="29486AC7" w14:textId="77777777" w:rsidTr="0012239F"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2BB4" w14:textId="77777777" w:rsidR="0012239F" w:rsidRPr="001604D2" w:rsidRDefault="0012239F" w:rsidP="00EA2B49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D7B26" w14:textId="77777777" w:rsidR="0012239F" w:rsidRPr="001604D2" w:rsidRDefault="0012239F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Раздел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23B8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Должностные характеристики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0531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Наименование ВД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8D6E2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Код и наименование ПК</w:t>
            </w:r>
          </w:p>
        </w:tc>
      </w:tr>
      <w:tr w:rsidR="001604D2" w:rsidRPr="001604D2" w14:paraId="781DF300" w14:textId="77777777" w:rsidTr="0012239F"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9299" w14:textId="77777777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19399 Формовщик железобетонных изделий и конструкций</w:t>
            </w:r>
          </w:p>
          <w:p w14:paraId="5A35237E" w14:textId="2A7005C3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7263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Производство строительных материалов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0F55" w14:textId="77777777" w:rsidR="0012239F" w:rsidRPr="001604D2" w:rsidRDefault="0012239F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Выполнение работ по формованию железобетонных изделий простых и средней сложности. Очистка, смазка и сборка форм. Укладка в форму готовых арматурных сеток, каркасов и закладных деталей с фиксацией их в проектном положении. Установка в формы предварительно напряженной арматуры с электротермическим способом натяжения, вкладышей и съемных делительных щитов. Заполнение формы бетонной смесью с разравниванием и уплотнением. Отделка открытых поверхностей отформованного изделия. Строповка изделий и транспортировка его в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камеры тепловой обработки. Расформовка изделия с транспортировкой на пост отделки или в штабель. Управление работой одного из следующих видов оборудования: установкой по электронагреву стержней, установкой по очистке и смазке форм, бетонораздатчиком, бетоноукладчиком, виброплощадкой, затирочной машиной, передаточным мостом, съемником, перекладчиком, штабелером. Набор в ковры отдельных керамических плиток при сложном рисунке или для изделия сложных профилей. Формование гипсовых плит и блоков на виброплощадке или под руководством формовщика более высокой квалификации на карусельной машине. Проверка правильности сборки, крепления форм и качества подаваемой массы. Формование гранул керамзита на вальцах и ленточных прессах. Формование вручную цементно-песчаной черепицы и мелков. Выполнение вспомогательных работ по формованию изделий из силикатной или пеносиликатной массы крупных блоков, облицовочных плит и т.д. Сборка, установка форм на вагонетки и их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разборка. Распалубка изделий из форм или поддонов, транспортирование вагонеток к распалубочному стенду. Обслуживание вибростенда. Разборка форм, укладка изделий в штабель, на рольганг или другое транспортное оборудование. Чистка, подготовка и сборка форм, поддонов, подача их к месту заполнения. Формование асфальтовых плиток под руководством формовщика более высокой квалификации. Контроль наполнения раздаточных бункеров мастикой. Регулирование подачи мастики на конвейер. Смазка разгрузочного бункера и лотка. Приготовление глиняного раствора и смазывание форм. Формование асбестоцементных изделий вручную. Разметка и раскрой сырых листов на размеры и конфигурации в соответствии с выполняемым заказом. Накатывание заготовки на скалку и перемещение ее на стол формовки. Проверка состояния форм, настила для раскатки наката и прочего оборудования. Отсортировка дефектных изделий</w:t>
            </w:r>
          </w:p>
          <w:p w14:paraId="56F42318" w14:textId="22DBC032" w:rsidR="00D07CC5" w:rsidRPr="001604D2" w:rsidRDefault="00D07CC5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3578" w14:textId="06CE8BE4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Выполнение работ по профессии 19399 Формовщик железобетонных изделий и конструкций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E490" w14:textId="70F86ED0" w:rsidR="0012239F" w:rsidRPr="001604D2" w:rsidRDefault="0012239F" w:rsidP="0012239F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ПК. Х.1 Выполнять формообразования железобетонных изделий, конструкций и строительных материалов</w:t>
            </w:r>
          </w:p>
          <w:p w14:paraId="08975C3B" w14:textId="351EA1EC" w:rsidR="0012239F" w:rsidRPr="001604D2" w:rsidRDefault="0012239F" w:rsidP="0012239F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ПК. Х.2 </w:t>
            </w:r>
          </w:p>
          <w:p w14:paraId="7AAA7380" w14:textId="31B9F6E9" w:rsidR="0012239F" w:rsidRPr="001604D2" w:rsidRDefault="0012239F" w:rsidP="0012239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Контролировать качество формообразования</w:t>
            </w:r>
          </w:p>
        </w:tc>
      </w:tr>
      <w:tr w:rsidR="001604D2" w:rsidRPr="001604D2" w14:paraId="17285716" w14:textId="77777777" w:rsidTr="0012239F"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50CB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1604D2" w:rsidRPr="001604D2" w14:paraId="1F055790" w14:textId="77777777" w:rsidTr="0012239F"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AA95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Владеть навыками:</w:t>
            </w:r>
          </w:p>
          <w:p w14:paraId="74E445C6" w14:textId="6CBC087B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выполнения подготовительных работ при формообразовании изделий, конструкций и строительных материалов;</w:t>
            </w:r>
          </w:p>
          <w:p w14:paraId="7455B33D" w14:textId="35559D68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выполнение формообразования железобетонных изделий, конструкций и строительных материалов;</w:t>
            </w:r>
          </w:p>
          <w:p w14:paraId="4D926C43" w14:textId="64E36B22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контроль качества формообразования</w:t>
            </w:r>
          </w:p>
          <w:p w14:paraId="5837CF26" w14:textId="63DA6CF2" w:rsidR="0012239F" w:rsidRPr="001604D2" w:rsidRDefault="0012239F" w:rsidP="0012239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Уметь:</w:t>
            </w:r>
          </w:p>
          <w:p w14:paraId="42E1641C" w14:textId="4E32E76A" w:rsidR="0012239F" w:rsidRPr="001604D2" w:rsidRDefault="00D07CC5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ыполн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ять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работ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ы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по формованию железобетонных изделий простых и средней сложности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BCA54B2" w14:textId="3651FCB6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выполнять</w:t>
            </w:r>
            <w:r w:rsidR="00444CAD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D07CC5"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чистк</w:t>
            </w:r>
            <w:r w:rsidR="00444CAD"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, смазк</w:t>
            </w:r>
            <w:r w:rsidR="00444CAD"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и сборк</w:t>
            </w:r>
            <w:r w:rsidR="00444CAD"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форм</w:t>
            </w:r>
            <w:r w:rsidR="00D07CC5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C201849" w14:textId="47AD8350" w:rsidR="0012239F" w:rsidRPr="001604D2" w:rsidRDefault="00D07CC5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клад</w:t>
            </w:r>
            <w:r w:rsidR="00444CAD" w:rsidRPr="001604D2">
              <w:rPr>
                <w:rFonts w:ascii="Times New Roman" w:hAnsi="Times New Roman"/>
                <w:color w:val="auto"/>
                <w:sz w:val="24"/>
              </w:rPr>
              <w:t>ывать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в форму готовы</w:t>
            </w:r>
            <w:r w:rsidR="00444CAD" w:rsidRPr="001604D2">
              <w:rPr>
                <w:rFonts w:ascii="Times New Roman" w:hAnsi="Times New Roman"/>
                <w:color w:val="auto"/>
                <w:sz w:val="24"/>
              </w:rPr>
              <w:t>е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арматурны</w:t>
            </w:r>
            <w:r w:rsidR="00444CAD" w:rsidRPr="001604D2">
              <w:rPr>
                <w:rFonts w:ascii="Times New Roman" w:hAnsi="Times New Roman"/>
                <w:color w:val="auto"/>
                <w:sz w:val="24"/>
              </w:rPr>
              <w:t>е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сет</w:t>
            </w:r>
            <w:r w:rsidR="00444CAD" w:rsidRPr="001604D2">
              <w:rPr>
                <w:rFonts w:ascii="Times New Roman" w:hAnsi="Times New Roman"/>
                <w:color w:val="auto"/>
                <w:sz w:val="24"/>
              </w:rPr>
              <w:t>ки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, каркас</w:t>
            </w:r>
            <w:r w:rsidR="00444CAD" w:rsidRPr="001604D2">
              <w:rPr>
                <w:rFonts w:ascii="Times New Roman" w:hAnsi="Times New Roman"/>
                <w:color w:val="auto"/>
                <w:sz w:val="24"/>
              </w:rPr>
              <w:t>ы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и закладных деталей с фиксацией их в проектном положении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650B0BC" w14:textId="0119DD32" w:rsidR="0012239F" w:rsidRPr="001604D2" w:rsidRDefault="00D07CC5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стан</w:t>
            </w:r>
            <w:r w:rsidR="00444CAD" w:rsidRPr="001604D2">
              <w:rPr>
                <w:rFonts w:ascii="Times New Roman" w:hAnsi="Times New Roman"/>
                <w:color w:val="auto"/>
                <w:sz w:val="24"/>
              </w:rPr>
              <w:t>авливать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в формы предварительно напряженной арматуры с электротермическим способом натяжения, вкладышей и съемных делительных щитов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0992532" w14:textId="796A591A" w:rsidR="0012239F" w:rsidRPr="001604D2" w:rsidRDefault="00D07CC5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з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аполн</w:t>
            </w:r>
            <w:r w:rsidR="00444CAD" w:rsidRPr="001604D2">
              <w:rPr>
                <w:rFonts w:ascii="Times New Roman" w:hAnsi="Times New Roman"/>
                <w:color w:val="auto"/>
                <w:sz w:val="24"/>
              </w:rPr>
              <w:t>ять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формы бетонной смесью с разравниванием и уплотнением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5E349D3E" w14:textId="2166EEE4" w:rsidR="0012239F" w:rsidRPr="001604D2" w:rsidRDefault="00444CAD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производить </w:t>
            </w:r>
            <w:r w:rsidR="00D07CC5"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тделк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открытых поверхностей отформованного изделия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3814890" w14:textId="36F8D237" w:rsidR="0012239F" w:rsidRPr="001604D2" w:rsidRDefault="00444CAD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выполнять с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троповк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изделий и транспортировк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его в камеры тепловой обработки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1C98B83" w14:textId="0D4A297C" w:rsidR="0012239F" w:rsidRPr="001604D2" w:rsidRDefault="00444CAD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производить р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асформовк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изделия с транспортировкой на пост отделки или в штабель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BF9FA35" w14:textId="42327355" w:rsidR="0012239F" w:rsidRPr="001604D2" w:rsidRDefault="00444CAD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правл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ять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работой одного из следующих видов оборудования: установкой по электронагреву стержней, установкой по очистке и смазке форм, бетонораздатчиком, бетоноукладчиком, виброплощадкой, затирочной машиной, передаточным мостом, съемником, перекладчиком, штабелером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60008005" w14:textId="308FDDD7" w:rsidR="0012239F" w:rsidRPr="001604D2" w:rsidRDefault="00444CAD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аб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ирать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в ковры отдельны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е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керамически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е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плит</w:t>
            </w:r>
            <w:r w:rsidR="00FB2F24" w:rsidRPr="001604D2">
              <w:rPr>
                <w:rFonts w:ascii="Times New Roman" w:hAnsi="Times New Roman"/>
                <w:color w:val="auto"/>
                <w:sz w:val="24"/>
              </w:rPr>
              <w:t>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и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при сложном рисунке или для изделия сложных профилей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E3C2593" w14:textId="0B09A9DC" w:rsidR="0012239F" w:rsidRPr="001604D2" w:rsidRDefault="00444CAD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ф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ормова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гипсовы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е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плит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ы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и блок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и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на виброплощадке или под руководством формовщика более высокой квалификации на карусельной машине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347A1F24" w14:textId="3D78E6FF" w:rsidR="0012239F" w:rsidRPr="001604D2" w:rsidRDefault="00444CAD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рове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рять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правильност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сборки, крепления форм и качества подаваемой массы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C097E65" w14:textId="28B4FA96" w:rsidR="0012239F" w:rsidRPr="001604D2" w:rsidRDefault="00444CAD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ф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ормова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гранул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ы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керамзита на вальцах и ленточных прессах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2342CC20" w14:textId="2FCFB615" w:rsidR="0012239F" w:rsidRPr="001604D2" w:rsidRDefault="00444CAD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ф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ормова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вручную цементно-песчаной черепицы и мелков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49D9C86" w14:textId="7674F90B" w:rsidR="0012239F" w:rsidRPr="001604D2" w:rsidRDefault="00444CAD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ыполн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ять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вспомогательны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е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работ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ы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по формованию изделий из силикатной или пеносиликатной массы крупных блоков, облицовочных плит и т.д.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D8AA3A9" w14:textId="6E9970F4" w:rsidR="0012239F" w:rsidRPr="001604D2" w:rsidRDefault="00444CAD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производить с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борк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, установк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форм на вагонетки и их разборка</w:t>
            </w:r>
            <w:r w:rsidR="003157CA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AB56237" w14:textId="44CF1235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распалубить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издели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я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из форм или поддонов, транспортирование вагонеток к распалубочному стенду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B8586F5" w14:textId="579A5EB2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бслужива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вибростенд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ы;</w:t>
            </w:r>
          </w:p>
          <w:p w14:paraId="7C9760EF" w14:textId="1CFF9055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осуществлять р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азборк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форм, укладк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изделий в штабель, на рольганг или другое транспортное оборудование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566E9B72" w14:textId="2BA98A0D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выполнять ч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истк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, подготовк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и сборк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форм, поддонов, подача их к месту заполнения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C4E5089" w14:textId="431278CB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выполнять ф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ормование асфальтовых плиток под руководством формовщика более высокой квалификации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37475BC" w14:textId="0258A238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осуществлять к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онтроль наполнения раздаточных бункеров мастикой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75D55861" w14:textId="0F200F8C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р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егулиров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ать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подачи мастики на конвейер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14AC6C17" w14:textId="7478FCAA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выполнять с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мазк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разгрузочного бункера и лотка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5BB62BB" w14:textId="7A3704AC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риготов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ить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глинян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ый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раствор и смазывание форм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70C7787F" w14:textId="4837006F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выполнять ф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ормование асбестоцементных изделий вручную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F6694CD" w14:textId="2E22AEF6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выполнять р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азметк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и раскрой сырых листов на размеры и конфигурации в соответствии с выполняемым заказом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0D674F46" w14:textId="7D8A6537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выполнять н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акатывание заготовки на скалку и перемещение ее на стол формовки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4F58D8E4" w14:textId="0936C8CA" w:rsidR="0012239F" w:rsidRPr="001604D2" w:rsidRDefault="003157CA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осуществлять п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роверк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состояния форм, настила для раскатки наката и прочего оборудования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85CE154" w14:textId="582F8B55" w:rsidR="0012239F" w:rsidRPr="001604D2" w:rsidRDefault="00AA504E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производить о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>тсортировк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у</w:t>
            </w:r>
            <w:r w:rsidR="0012239F" w:rsidRPr="001604D2">
              <w:rPr>
                <w:rFonts w:ascii="Times New Roman" w:hAnsi="Times New Roman"/>
                <w:color w:val="auto"/>
                <w:sz w:val="24"/>
              </w:rPr>
              <w:t xml:space="preserve"> дефектных изделий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7865F165" w14:textId="028AF81B" w:rsidR="0012239F" w:rsidRPr="001604D2" w:rsidRDefault="0012239F" w:rsidP="0012239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Знать:</w:t>
            </w:r>
          </w:p>
          <w:p w14:paraId="07F56E06" w14:textId="77777777" w:rsidR="00D269A2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стандарты линейных размеров; </w:t>
            </w:r>
          </w:p>
          <w:p w14:paraId="768EEEDF" w14:textId="507086EF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методы раскроя наката; </w:t>
            </w:r>
          </w:p>
          <w:p w14:paraId="646EE868" w14:textId="59171F53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методы и приемы формовки; </w:t>
            </w:r>
          </w:p>
          <w:p w14:paraId="0DD6C051" w14:textId="5A1A7FC1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методы сочленения в сыром виде отдельных частей заказа; </w:t>
            </w:r>
          </w:p>
          <w:p w14:paraId="75268F30" w14:textId="77777777" w:rsidR="00D269A2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устройство и принцип действия обслуживаемого оборудования; </w:t>
            </w:r>
          </w:p>
          <w:p w14:paraId="11A39B78" w14:textId="77777777" w:rsidR="00D269A2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способы и правила укладки и напряжения арматуры; </w:t>
            </w:r>
          </w:p>
          <w:p w14:paraId="029C9170" w14:textId="635010DB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технические требования на изготавливаемые изделия; </w:t>
            </w:r>
          </w:p>
          <w:p w14:paraId="4E1DC72A" w14:textId="77777777" w:rsidR="00D269A2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правила чтения чертежей; </w:t>
            </w:r>
          </w:p>
          <w:p w14:paraId="4B841708" w14:textId="4C901260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требования технологических карт по режимам формования; приемы и способы строповки и перемещения изделий; ассортимент применяемых облицовочных ковров и плиток и требования к их качеству; </w:t>
            </w:r>
          </w:p>
          <w:p w14:paraId="2574613B" w14:textId="43AFAB65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правила сборки и разборки форм; порядок заливки форм; </w:t>
            </w:r>
          </w:p>
          <w:p w14:paraId="7CC2DE4F" w14:textId="04FD17CF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сроки схватывания раствора и способы проверки блоков и плит на прочность; рецептуру, свойства сырья и технические условия на мелки; требования, предъявляемые к гранулам и валюшке; устройство форм, поддонов, вибростенда; правила распалубки изделий и их укладки; </w:t>
            </w:r>
          </w:p>
          <w:p w14:paraId="5AD780A6" w14:textId="653E6331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правила, порядок чистки и сборки форм, поддонов; свойства смазочных материалов; производительность формовочного конвейера; </w:t>
            </w:r>
          </w:p>
          <w:p w14:paraId="186F3534" w14:textId="5B2469A1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емкость раздаточных бункеров; </w:t>
            </w:r>
          </w:p>
          <w:p w14:paraId="01BBDC76" w14:textId="3CA2EC7B" w:rsidR="0012239F" w:rsidRPr="001604D2" w:rsidRDefault="0012239F" w:rsidP="0012239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правила и основные приемы формовки асфальтовых плиток.</w:t>
            </w:r>
          </w:p>
        </w:tc>
      </w:tr>
      <w:tr w:rsidR="001604D2" w:rsidRPr="001604D2" w14:paraId="6C91C81E" w14:textId="77777777" w:rsidTr="0012239F"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E7BD" w14:textId="77777777" w:rsidR="0012239F" w:rsidRPr="001604D2" w:rsidRDefault="0012239F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Дополнительные квалификации, компетенции</w:t>
            </w:r>
          </w:p>
          <w:p w14:paraId="4352FF86" w14:textId="77777777" w:rsidR="0012239F" w:rsidRPr="001604D2" w:rsidRDefault="0012239F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(</w:t>
            </w:r>
            <w:r w:rsidRPr="001604D2">
              <w:rPr>
                <w:rFonts w:ascii="Times New Roman" w:hAnsi="Times New Roman"/>
                <w:i/>
                <w:color w:val="auto"/>
                <w:sz w:val="24"/>
              </w:rPr>
              <w:t>Строительная отрасль</w:t>
            </w: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)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1848E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Соответствие ЕКС, ЕТКС или иным классификаторам</w:t>
            </w:r>
          </w:p>
          <w:p w14:paraId="3AE7235D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5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7037" w14:textId="77777777" w:rsidR="0012239F" w:rsidRPr="001604D2" w:rsidRDefault="0012239F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Виды деятельности, реализуемые в рамках вариативной части</w:t>
            </w:r>
          </w:p>
        </w:tc>
      </w:tr>
      <w:tr w:rsidR="001604D2" w:rsidRPr="001604D2" w14:paraId="5A1BBB0E" w14:textId="77777777" w:rsidTr="0012239F"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1472" w14:textId="77777777" w:rsidR="0012239F" w:rsidRPr="001604D2" w:rsidRDefault="0012239F" w:rsidP="00EA2B49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82279" w14:textId="77777777" w:rsidR="0012239F" w:rsidRPr="001604D2" w:rsidRDefault="0012239F" w:rsidP="00EA2B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Раздел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3340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Должностные характеристики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E2066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Наименование ВД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DD687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Код и наименование ПК</w:t>
            </w:r>
          </w:p>
        </w:tc>
      </w:tr>
      <w:tr w:rsidR="001604D2" w:rsidRPr="001604D2" w14:paraId="470BE3C1" w14:textId="77777777" w:rsidTr="0012239F"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E2E5" w14:textId="329D57DE" w:rsidR="0012239F" w:rsidRPr="001604D2" w:rsidRDefault="0012239F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12531 Изолировщик на термоизоляции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7116" w14:textId="5BE249CE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Строительные, монтажные и ремонтно-строительные работы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CD3D" w14:textId="77777777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Выполнение работ по термоизоляции конструкций, трубопроводов и технологического оборудования:</w:t>
            </w:r>
          </w:p>
          <w:p w14:paraId="2FD7622C" w14:textId="77777777" w:rsidR="0012239F" w:rsidRPr="001604D2" w:rsidRDefault="0012239F" w:rsidP="0012239F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1) изоляция горячих поверхностей;</w:t>
            </w:r>
          </w:p>
          <w:p w14:paraId="24F3499D" w14:textId="74DDF09F" w:rsidR="0012239F" w:rsidRPr="001604D2" w:rsidRDefault="0012239F" w:rsidP="0012239F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2) изоляция холодных поверхностей.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BFBD" w14:textId="14AF765A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Выполнение работ по профессии 12531 Изолировщик на термоизоляции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B365" w14:textId="7D27B4A8" w:rsidR="00283DBA" w:rsidRPr="001604D2" w:rsidRDefault="00283DBA" w:rsidP="00283DBA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ПК. Х.1 Выполнять изоляцию горячих поверхностей конструкций, трубопроводов и технологического оборудования</w:t>
            </w:r>
          </w:p>
          <w:p w14:paraId="407441C4" w14:textId="03EEAE52" w:rsidR="0012239F" w:rsidRPr="001604D2" w:rsidRDefault="00283DBA" w:rsidP="00283DBA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ПК. Х.2 Выполнять изоляцию холодных поверхностей 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lastRenderedPageBreak/>
              <w:t>конструкций, трубопроводов и технологического оборудования</w:t>
            </w:r>
          </w:p>
        </w:tc>
      </w:tr>
      <w:tr w:rsidR="001604D2" w:rsidRPr="001604D2" w14:paraId="18B06C81" w14:textId="77777777" w:rsidTr="0012239F"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3E01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1604D2" w:rsidRPr="001604D2" w14:paraId="2F24BB16" w14:textId="77777777" w:rsidTr="0012239F"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56EC" w14:textId="77777777" w:rsidR="0012239F" w:rsidRPr="001604D2" w:rsidRDefault="0012239F" w:rsidP="00EA2B4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Владеть навыками:</w:t>
            </w:r>
          </w:p>
          <w:p w14:paraId="2D703BA9" w14:textId="3F0989E7" w:rsidR="0012239F" w:rsidRPr="001604D2" w:rsidRDefault="00BC32CB" w:rsidP="00EA2B49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выполнения работ по термоизоляции конструкций, трубопроводов и технологического оборудования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1F76B8B4" w14:textId="0D086B12" w:rsidR="00BC32CB" w:rsidRPr="001604D2" w:rsidRDefault="0012239F" w:rsidP="00BC32C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Уметь:</w:t>
            </w:r>
          </w:p>
          <w:p w14:paraId="28989654" w14:textId="29EE8EA0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покрывать изоляцией прямых участков оберточным материалом или рулонированным стеклопластиком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0CBCC31" w14:textId="6C2A78D9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наносить и разглаживать рейкой штукатурный слой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5177D93E" w14:textId="77777777" w:rsidR="00BE5F91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проводить монтаж готовых деталей покрытия из металла, дублированных материалов и материалов на основе синтетических и природных полимеров, минеральных материалов на прямых участках трубопроводов и цилиндрических поверхностях без подгонки и вырезки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56525B4" w14:textId="18360F25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производить укладку пароизоляционных рулонных материалов на стыках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19D7EFCF" w14:textId="77777777" w:rsidR="00BE5F91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склеивать и гофрировать фольгу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464432F" w14:textId="532EEDC0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производить раскрой пластмассовых материалов по заданному размеру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05722A6C" w14:textId="178B88FD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производить сушку изделий из термоизоляционных мастик и растворов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7D21FE2" w14:textId="592B922A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изготавливать изоляционные изделия из блоков мипоры и гофрированной алюминиевой фольги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31DC422" w14:textId="458C3591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проводить изоляцию трубопроводов асбестовым картоном, бумагой, шнуром и тканью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7FA0FD3" w14:textId="10BA1B71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проводить изоляцию трубопроводов с температурой теплоносителя до 300 °C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F3DEE13" w14:textId="5501E561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проводить изоляцию плоскостей минераловатными и стекловатными матами прошивными и на синтетической связке, минераловатными полуцилиндрами, формованными полуцилиндрами и плитами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5E33DF2" w14:textId="058A4633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изготавливать опорные кольца всех видов, кроме стальных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59CC4E18" w14:textId="1E44771C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устанавливать бандажи и опорные кольца всех видов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0DDCDF1D" w14:textId="0BDA86DC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проводить обертывание трубопроводов рулонными материалами, оклейка и окрашивание изолированной поверхности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6D6820B1" w14:textId="061419F5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изготавливать минераловатные маты на станках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4EBB193D" w14:textId="179DA5BE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проводить очистку изолируемых поверхностей механизированным способом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7AC42B93" w14:textId="3474D891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изготавливать маты из базальтового волокна и изоляция ими трубопроводов и плоских поверхностей;</w:t>
            </w:r>
          </w:p>
          <w:p w14:paraId="73062429" w14:textId="20708F70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приготавливать битумные и пековые мастики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4DA61CD9" w14:textId="1BA82774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устраивать каркас из проволоки или сетки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78AD96A8" w14:textId="1C98849B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изготавливать термоизоляционные блоки и оклеивание плит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679A577" w14:textId="7766148E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пригонять штучные изоляционные изделия и блоки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3CD9893" w14:textId="15409410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проводить покрытие битумной мастикой горизонтальных плоских поверхностей и оклейка их рулонными материалами и матами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14:paraId="31633125" w14:textId="4859BCE2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проводить обертывание трубопроводов бумагой, гидроизолом гибким трубчатым и другими изоляционными материалами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793EE46" w14:textId="35B0145A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проводить изоляцию перекрытий сверху термоизоляционными плитами и покрытие поверхности праймером с его приготовлением</w:t>
            </w:r>
            <w:r w:rsidR="00BE5F91" w:rsidRPr="001604D2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5C963136" w14:textId="3B4BD76B" w:rsidR="0012239F" w:rsidRPr="001604D2" w:rsidRDefault="0012239F" w:rsidP="00BC32C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Знать:</w:t>
            </w:r>
          </w:p>
          <w:p w14:paraId="439D33B7" w14:textId="77777777" w:rsidR="00BE5F91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основные свойства изоляционных материалов и изоляционных покрытий из листовой стали, алюминиевых сплавов, пластмассы и стеклопластика;</w:t>
            </w:r>
          </w:p>
          <w:p w14:paraId="673B9012" w14:textId="00D5BB57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способы крепления защитных покрытий для тепловой изоляции из металлических, дублированных материалов, материалов на основе синтетических и природных полимеров, минеральных материалов на прямых участках трубопроводов и цилиндрических поверхностях; способы и режим приготовления битумных мастик и грунтовок; </w:t>
            </w:r>
          </w:p>
          <w:p w14:paraId="7312FDCB" w14:textId="69932A87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свойства материалов, употребляемых при изоляции трубопроводов с температурой теплоносителя до 300 °C; </w:t>
            </w:r>
          </w:p>
          <w:p w14:paraId="3E730680" w14:textId="77777777" w:rsidR="00BE5F91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свойства материалов, применяемых для противопожарной изоляции ограждающих конструкций; </w:t>
            </w:r>
          </w:p>
          <w:p w14:paraId="3A9F4D3B" w14:textId="2280B380" w:rsidR="00BC32CB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свойства материалов, применяемых для изоляции холодильных установок с температурой хладоносителя до -50 °C; </w:t>
            </w:r>
          </w:p>
          <w:p w14:paraId="22AC4033" w14:textId="77777777" w:rsidR="00BE5F91" w:rsidRPr="001604D2" w:rsidRDefault="00BC32CB" w:rsidP="00BC32CB">
            <w:pPr>
              <w:rPr>
                <w:rFonts w:ascii="Times New Roman" w:hAnsi="Times New Roman"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 xml:space="preserve">свойства материалов для изоляции стен и перекрытий холодильных камер; </w:t>
            </w:r>
          </w:p>
          <w:p w14:paraId="7A0F11A4" w14:textId="5DCD290A" w:rsidR="0012239F" w:rsidRPr="001604D2" w:rsidRDefault="00BC32CB" w:rsidP="00BC32C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color w:val="auto"/>
                <w:sz w:val="24"/>
              </w:rPr>
              <w:t>требования, предъявляемые к качеству выполненной термоизоляции</w:t>
            </w:r>
          </w:p>
        </w:tc>
      </w:tr>
    </w:tbl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693"/>
        <w:gridCol w:w="2693"/>
        <w:gridCol w:w="3260"/>
        <w:gridCol w:w="3402"/>
      </w:tblGrid>
      <w:tr w:rsidR="001604D2" w:rsidRPr="001604D2" w14:paraId="3333CF26" w14:textId="77777777" w:rsidTr="00D03A0F">
        <w:trPr>
          <w:trHeight w:val="284"/>
        </w:trPr>
        <w:tc>
          <w:tcPr>
            <w:tcW w:w="2836" w:type="dxa"/>
            <w:vMerge w:val="restart"/>
            <w:shd w:val="clear" w:color="auto" w:fill="auto"/>
          </w:tcPr>
          <w:p w14:paraId="7C315BF1" w14:textId="77777777" w:rsidR="00D16F60" w:rsidRPr="001604D2" w:rsidRDefault="00D16F60" w:rsidP="00EA2B49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lastRenderedPageBreak/>
              <w:t>Дополнительные квалификации, компетенции, востребованные работодателем (Строительная отрасль)</w:t>
            </w:r>
          </w:p>
        </w:tc>
        <w:tc>
          <w:tcPr>
            <w:tcW w:w="5386" w:type="dxa"/>
            <w:gridSpan w:val="2"/>
            <w:shd w:val="clear" w:color="auto" w:fill="auto"/>
          </w:tcPr>
          <w:p w14:paraId="0CA13706" w14:textId="77777777" w:rsidR="00D16F60" w:rsidRPr="001604D2" w:rsidRDefault="00D16F60" w:rsidP="00EA2B49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Соответствие ПС</w:t>
            </w:r>
          </w:p>
          <w:p w14:paraId="50D44787" w14:textId="77777777" w:rsidR="00D16F60" w:rsidRPr="001604D2" w:rsidRDefault="00D16F60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16.096 </w:t>
            </w:r>
          </w:p>
          <w:p w14:paraId="1FC88812" w14:textId="33E77084" w:rsidR="00D16F60" w:rsidRPr="001604D2" w:rsidRDefault="00D16F60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Инженер-технолог в области анализа, разработки и испытаний бетонов с наноструктурирующими компонентами</w:t>
            </w:r>
          </w:p>
        </w:tc>
        <w:tc>
          <w:tcPr>
            <w:tcW w:w="6662" w:type="dxa"/>
            <w:gridSpan w:val="2"/>
            <w:shd w:val="clear" w:color="auto" w:fill="auto"/>
          </w:tcPr>
          <w:p w14:paraId="6B18D86D" w14:textId="77777777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604D2" w:rsidRPr="001604D2" w14:paraId="3820FFB6" w14:textId="77777777" w:rsidTr="00D03A0F">
        <w:trPr>
          <w:trHeight w:val="218"/>
        </w:trPr>
        <w:tc>
          <w:tcPr>
            <w:tcW w:w="2836" w:type="dxa"/>
            <w:vMerge/>
            <w:shd w:val="clear" w:color="auto" w:fill="auto"/>
          </w:tcPr>
          <w:p w14:paraId="659EC0E4" w14:textId="77777777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165ACDBD" w14:textId="77777777" w:rsidR="00D16F60" w:rsidRPr="001604D2" w:rsidRDefault="00D16F60" w:rsidP="00EA2B49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</w:pPr>
          </w:p>
          <w:p w14:paraId="34937625" w14:textId="77777777" w:rsidR="00D16F60" w:rsidRPr="001604D2" w:rsidRDefault="00D16F60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  <w:t>Код и наименование ОТФ</w:t>
            </w:r>
          </w:p>
        </w:tc>
        <w:tc>
          <w:tcPr>
            <w:tcW w:w="2693" w:type="dxa"/>
            <w:shd w:val="clear" w:color="auto" w:fill="auto"/>
          </w:tcPr>
          <w:p w14:paraId="182842E9" w14:textId="77777777" w:rsidR="00D16F60" w:rsidRPr="001604D2" w:rsidRDefault="00D16F60" w:rsidP="00EA2B49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</w:pPr>
          </w:p>
          <w:p w14:paraId="5B9B9379" w14:textId="77777777" w:rsidR="00D16F60" w:rsidRPr="001604D2" w:rsidRDefault="00D16F60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  <w:t>Код и наименование ТФ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7576F3" w14:textId="77777777" w:rsidR="00D16F60" w:rsidRPr="001604D2" w:rsidRDefault="00D16F60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  <w:t>Наименование ВД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7613AFF" w14:textId="77777777" w:rsidR="00D16F60" w:rsidRPr="001604D2" w:rsidRDefault="00D16F60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  <w:t>Код и наименование ПК</w:t>
            </w:r>
          </w:p>
        </w:tc>
      </w:tr>
      <w:tr w:rsidR="001604D2" w:rsidRPr="001604D2" w14:paraId="1EDB1E5D" w14:textId="77777777" w:rsidTr="00D03A0F">
        <w:tc>
          <w:tcPr>
            <w:tcW w:w="2836" w:type="dxa"/>
            <w:shd w:val="clear" w:color="auto" w:fill="auto"/>
          </w:tcPr>
          <w:p w14:paraId="64FEAFFF" w14:textId="3A3FC13B" w:rsidR="00D16F60" w:rsidRPr="001604D2" w:rsidRDefault="00D16F60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Выполнение лабораторно-экспериментального сопровождения производства бетонов с наноструктурирующими компонентами</w:t>
            </w:r>
            <w:r w:rsidR="00BD273B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19B2C366" w14:textId="0D77BE7F" w:rsidR="00D16F60" w:rsidRPr="001604D2" w:rsidRDefault="00B225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ОТФ.А. Лабораторно-экспериментальное сопровождение производства бетонов с наноструктурирующими компонентами</w:t>
            </w:r>
          </w:p>
        </w:tc>
        <w:tc>
          <w:tcPr>
            <w:tcW w:w="2693" w:type="dxa"/>
            <w:shd w:val="clear" w:color="auto" w:fill="auto"/>
          </w:tcPr>
          <w:p w14:paraId="79FED9E5" w14:textId="6D65B09C" w:rsidR="00D16F60" w:rsidRPr="001604D2" w:rsidRDefault="00B225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А/01.5 Проведение верификации сырьевых материалов</w:t>
            </w:r>
          </w:p>
        </w:tc>
        <w:tc>
          <w:tcPr>
            <w:tcW w:w="3260" w:type="dxa"/>
            <w:shd w:val="clear" w:color="auto" w:fill="auto"/>
          </w:tcPr>
          <w:p w14:paraId="40FA2F16" w14:textId="1F6EDC7A" w:rsidR="00D16F60" w:rsidRPr="001604D2" w:rsidRDefault="00B225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Обеспечение лабораторно-экспериментального сопровождения производства бетонов с наноструктурирующими компонентами</w:t>
            </w:r>
          </w:p>
        </w:tc>
        <w:tc>
          <w:tcPr>
            <w:tcW w:w="3402" w:type="dxa"/>
            <w:shd w:val="clear" w:color="auto" w:fill="auto"/>
          </w:tcPr>
          <w:p w14:paraId="58ED336F" w14:textId="20659FA5" w:rsidR="00D16F60" w:rsidRPr="001604D2" w:rsidRDefault="00B225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ПК.Х.1 Выполнять верификации сырьевых материалов</w:t>
            </w:r>
          </w:p>
        </w:tc>
      </w:tr>
      <w:tr w:rsidR="001604D2" w:rsidRPr="001604D2" w14:paraId="5249E6BF" w14:textId="77777777" w:rsidTr="00D03A0F">
        <w:tc>
          <w:tcPr>
            <w:tcW w:w="14884" w:type="dxa"/>
            <w:gridSpan w:val="5"/>
            <w:shd w:val="clear" w:color="auto" w:fill="auto"/>
          </w:tcPr>
          <w:p w14:paraId="5728A4FC" w14:textId="77777777" w:rsidR="00D16F60" w:rsidRPr="001604D2" w:rsidRDefault="00D16F60" w:rsidP="00EA2B4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F82567D" w14:textId="08A5BB79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тбор проб заполнителей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63CF5DD" w14:textId="41D17AF6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тбор проб вяжущего вещества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BB11440" w14:textId="217B5ECE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аркировка проб заполнителей и вяжущего вещества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362A38E" w14:textId="76DFD4D4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технических показателей качества вяжущего вещества, заполнителей и затворителя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6C86D9B" w14:textId="62DC3624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з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анесение результатов испытаний в журнал верификации сырьевых материалов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4506EF6A" w14:textId="10D2EC85" w:rsidR="00D16F60" w:rsidRPr="001604D2" w:rsidRDefault="00D16F60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Знать: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</w:p>
          <w:p w14:paraId="54D6C06E" w14:textId="4594418B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иды наноструктурирующих добавок в бетонные смеси: углеродные фуллероны, углеродные нанотрубки, серебро, медь, диоксид титана, диоксид кремния, оксиды металлов, известь, полимерные наночастицы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DA12E00" w14:textId="28A70F36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з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начения предельно допустимых концентраций вредных и загрязняющих веществ, которые выделяют во внешнюю среду сырьевые материалы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B6EA15F" w14:textId="19214491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ребования государственных и отраслевых стандартов, технических условий на сырьевые материалы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E319E84" w14:textId="547A4C37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lastRenderedPageBreak/>
              <w:t>к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онтролируемые характеристики вяжущего вещества при входном контроле: тип, марка или класс прочности; нормальная густота, сроки схватывания, равномерность изменения объема, удельная поверхность, удельная эффективная активность естественных радионуклидов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09B0218" w14:textId="4AACD82B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к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онтролируемые характеристики мелкого заполнителя при входном контроле: фракционный состав и модуль крупности; насыпная плотность; влажность, содержание пылевидных, илистых и глинистых частиц; удельная эффективная активность естественных радионуклидов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EDC1AB8" w14:textId="0D2C4C1C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к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онтролируемые характеристики крупного заполнителя при входном контроле: насыпная плотность; лещадность; фракционный состав; марка по прочности; марка по морозостойкости, содержание зерен слабых пород; содержание пылевидных, илистых и глинистых частиц; водопоглощение;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удельная эффективная активность естественных радионуклидов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CF9EAE6" w14:textId="1D468A49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етоды проведения входного контроля вяжущего вещества, заполнителей, наноструктурирующих компонентов и затворителя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AB53C2B" w14:textId="4C157BCA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к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онтролируемые характеристики наноструктурирующих компонентов и затворителя при входном контроле: пластифицирующие и редуцирующие свойства наноструктурирующих добавок; основной эффект действия наноструктурирующих добавок; удельная эффективная активность естественных радионуклидов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58B37C6" w14:textId="16631D09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0FD36256" w14:textId="6EB875C7" w:rsidR="00D16F60" w:rsidRPr="001604D2" w:rsidRDefault="00D16F60" w:rsidP="00B22560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Уметь:</w:t>
            </w:r>
          </w:p>
          <w:p w14:paraId="24DBA65D" w14:textId="77777777" w:rsidR="009C4A93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роизводить испытания на лабораторном оборудовании сырьевых материалов в соответствии со стандартами и техническими условиями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17D2BB9" w14:textId="73F66659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класс прочности или марку вяжущего вещества, сроки схватывания, тонкость помола, нормальную густоту, равномерность изменения объема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A2340C0" w14:textId="6FF06242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плотность мелкого заполнителя, пустотность, зерновой состав, влажность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</w:p>
          <w:p w14:paraId="5577D03A" w14:textId="29F94BC8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у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станавливать насыпную плотность и содержание пылевидных и глинистых частиц, содержание глины в комках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</w:p>
          <w:p w14:paraId="707C3009" w14:textId="669123E5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дробимость, лещадность, зерновой состав, насыпную плотность, влажность, содержание пылевидных и глинистых частиц, морозостойкость крупного заполнителя, способность к водопоглощению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74BC9D8" w14:textId="3E42D806" w:rsidR="00B225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плотность и концентрацию функциональных добавок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5FE9293" w14:textId="5E2F4199" w:rsidR="00D16F60" w:rsidRPr="001604D2" w:rsidRDefault="009C4A93" w:rsidP="00B2256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B22560" w:rsidRPr="001604D2">
              <w:rPr>
                <w:rFonts w:ascii="Times New Roman" w:eastAsia="Calibri" w:hAnsi="Times New Roman"/>
                <w:color w:val="auto"/>
                <w:szCs w:val="22"/>
              </w:rPr>
              <w:t>роизводить расчет показателей качества сырьевых материалов</w:t>
            </w:r>
          </w:p>
        </w:tc>
      </w:tr>
      <w:tr w:rsidR="001604D2" w:rsidRPr="001604D2" w14:paraId="0DD2A83D" w14:textId="77777777" w:rsidTr="00D03A0F">
        <w:tc>
          <w:tcPr>
            <w:tcW w:w="2836" w:type="dxa"/>
            <w:shd w:val="clear" w:color="auto" w:fill="auto"/>
          </w:tcPr>
          <w:p w14:paraId="782602F4" w14:textId="77777777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654C351D" w14:textId="77777777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379E77B9" w14:textId="4C5522A0" w:rsidR="00D16F60" w:rsidRPr="001604D2" w:rsidRDefault="00B40F3D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А/02.5 Контроль технологии приготовления бетонных смесей с наноструктурирующими компонентами</w:t>
            </w:r>
          </w:p>
        </w:tc>
        <w:tc>
          <w:tcPr>
            <w:tcW w:w="3260" w:type="dxa"/>
            <w:shd w:val="clear" w:color="auto" w:fill="auto"/>
          </w:tcPr>
          <w:p w14:paraId="5563B40C" w14:textId="77777777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6CFF00E8" w14:textId="06F9A8C9" w:rsidR="00D16F60" w:rsidRPr="001604D2" w:rsidRDefault="00B40F3D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ПК.Х.2 Выполнять контроль приготовления бетонных смесей с наноструктурирующими компонентами</w:t>
            </w:r>
          </w:p>
        </w:tc>
      </w:tr>
      <w:tr w:rsidR="001604D2" w:rsidRPr="001604D2" w14:paraId="5BD3FAE5" w14:textId="77777777" w:rsidTr="00D03A0F">
        <w:tc>
          <w:tcPr>
            <w:tcW w:w="14884" w:type="dxa"/>
            <w:gridSpan w:val="5"/>
            <w:shd w:val="clear" w:color="auto" w:fill="auto"/>
          </w:tcPr>
          <w:p w14:paraId="658CEB9F" w14:textId="77777777" w:rsidR="00D16F60" w:rsidRPr="001604D2" w:rsidRDefault="00D16F60" w:rsidP="00EA2B4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18BCA207" w14:textId="091430B7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тбор проб заполнителей на влажность при подаче новой партии материалов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7A0B66B" w14:textId="0229E260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аркировка проб заполнителей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B82F27A" w14:textId="646684F3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технологических показателей качества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99CF05D" w14:textId="6598E673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к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онтроль точности дозирования компонентов каждого замеса бетонных смесей с наноструктурирующими компонентами в соответствии с рецептурой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</w:p>
          <w:p w14:paraId="54BDE28C" w14:textId="27EF78F9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к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онтроль времени перемешивания каждой партии бетонных смесей с наноструктурирующими компонентами в соответствии с регламентом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</w:p>
          <w:p w14:paraId="2FF79D46" w14:textId="70FEAB60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з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анесение результатов испытаний в журнал изготовления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7DCDE68C" w14:textId="51F1452C" w:rsidR="00D16F60" w:rsidRPr="001604D2" w:rsidRDefault="00D16F60" w:rsidP="00B40F3D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Знать:</w:t>
            </w:r>
          </w:p>
          <w:p w14:paraId="766F1E8B" w14:textId="78661A96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ехнологический регламент производства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FF3B48E" w14:textId="41C60D9B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lastRenderedPageBreak/>
              <w:t>п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равила отбора проб согласно требованиям государственных стандартов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3628161" w14:textId="004776AF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иды контроля оборудования и технологии приготовления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50A3F41" w14:textId="3C842402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етоды и средства контроля оборудования и технологии приготовления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F56AE47" w14:textId="6C98C7BD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инимальная периодичность проведения контроля оборудования и технологии приготовления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21513C8" w14:textId="59EAC592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лияние влажности заполнителей на качество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DA4A9C3" w14:textId="32DD9717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етодика расчета фактического отклонения дозирования затворителя при различных показателях влажности инертных материалов (заполнителей)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</w:p>
          <w:p w14:paraId="035144CA" w14:textId="675E4FF5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5D44E398" w14:textId="5C3BF5CB" w:rsidR="00D16F60" w:rsidRPr="001604D2" w:rsidRDefault="00D16F60" w:rsidP="00B40F3D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Уметь:</w:t>
            </w:r>
          </w:p>
          <w:p w14:paraId="787A7F03" w14:textId="59D7D187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нормируемые показатели качества бетонных смесей с наноструктурирующими компонентами в соответствии с требованиями государственных стандартов, техническими условиями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ab/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E679AF1" w14:textId="2EEACA71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у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читывать погрешности при изготовлении бетонных смесей с наноструктурирующими компонентами по составу, установленные нормативно-технической и технологической документацией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7AFC4FA" w14:textId="6BB87C1D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исправность дозирующего оборудования в соответствии с инструкциями по эксплуатации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D2471DA" w14:textId="03792808" w:rsidR="00B40F3D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роизводить оценку влажности заполнителей в соответствии со стандартами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672C3F2" w14:textId="02F782A8" w:rsidR="00D16F60" w:rsidRPr="001604D2" w:rsidRDefault="00D81577" w:rsidP="00B40F3D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з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аполнять документацию в установленном порядке</w:t>
            </w:r>
          </w:p>
        </w:tc>
      </w:tr>
      <w:tr w:rsidR="001604D2" w:rsidRPr="001604D2" w14:paraId="3E999BF6" w14:textId="77777777" w:rsidTr="00D03A0F">
        <w:tc>
          <w:tcPr>
            <w:tcW w:w="2836" w:type="dxa"/>
            <w:shd w:val="clear" w:color="auto" w:fill="auto"/>
          </w:tcPr>
          <w:p w14:paraId="6E4D172E" w14:textId="77777777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1E7F2072" w14:textId="77777777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0E0C7C13" w14:textId="65FB249B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А/03.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5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Определение и анализ технологических показателей качества бетонных смесей с 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наноструктурирующими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компонентами</w:t>
            </w:r>
          </w:p>
        </w:tc>
        <w:tc>
          <w:tcPr>
            <w:tcW w:w="3260" w:type="dxa"/>
            <w:shd w:val="clear" w:color="auto" w:fill="auto"/>
          </w:tcPr>
          <w:p w14:paraId="1000A365" w14:textId="77777777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3891FE7" w14:textId="62572691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ПК.Х.3 </w:t>
            </w:r>
            <w:r w:rsidR="00B40F3D" w:rsidRPr="001604D2">
              <w:rPr>
                <w:rFonts w:ascii="Times New Roman" w:eastAsia="Calibri" w:hAnsi="Times New Roman"/>
                <w:color w:val="auto"/>
                <w:szCs w:val="22"/>
              </w:rPr>
              <w:t>Определять и анализировать технологические показатели качества бетонных смесей с наноструктурирующими  компонентами</w:t>
            </w:r>
          </w:p>
        </w:tc>
      </w:tr>
      <w:tr w:rsidR="001604D2" w:rsidRPr="001604D2" w14:paraId="54452110" w14:textId="77777777" w:rsidTr="00D03A0F">
        <w:tc>
          <w:tcPr>
            <w:tcW w:w="14884" w:type="dxa"/>
            <w:gridSpan w:val="5"/>
            <w:shd w:val="clear" w:color="auto" w:fill="auto"/>
          </w:tcPr>
          <w:p w14:paraId="4855A8D3" w14:textId="150372C4" w:rsidR="00F03109" w:rsidRPr="001604D2" w:rsidRDefault="00D16F60" w:rsidP="00F0310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4D105E9" w14:textId="77777777" w:rsidR="00D81577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тбор проб бетонной смеси с наноструктурирующими компонентами для определения технологических показателей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648DD75" w14:textId="36817BDD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аркировка проб бетонной смеси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464C737" w14:textId="5DAC7191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удобоукладываемости бетонной смеси с наноструктурирующими компонентами в соответствии со стандартами (каждый первый замес сменной партии)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93B709C" w14:textId="49570A18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средней плотности бетонной смеси с наноструктурирующими компонентами в соответствии со стандартами при подборе состава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85BCC2A" w14:textId="2E05AC07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расслаиваемости бетонной смеси с наноструктурирующими компонентами в соответствии со стандартами (каждый первый замес в сменной партии)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4B449A5" w14:textId="2AA56142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объема воздуха, вовлеченного бетонной смесью с наноструктурирующими компонентами (каждый первый замес в сменной партии в соответствии со стандартами)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ab/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379DF04" w14:textId="2590FD37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при подборе состава объема межзерновых пустот бетонной смеси с наноструктурирующими компонентами в соответствии со стандартами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</w:p>
          <w:p w14:paraId="456D460A" w14:textId="464EF176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температуры бетонной смеси с наноструктурирующими компонентами в соответствии со стандартами (каждую загрузку сменной партии)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C24C035" w14:textId="4F561622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при подборе состава сохраняемости свойств во времени бетонной смеси с наноструктурирующими компонентами в соответствии со стандартами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8EE6B2C" w14:textId="6FB0DD16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lastRenderedPageBreak/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концентрации вредных и загрязняющих химических веществ с периодичностью, указанной в договоре на поставку бетонной смеси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D92607B" w14:textId="3D884D22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а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нализ показателей качества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C6701F7" w14:textId="3103D3AA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з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анесение результатов измерений показателей качества бетонных смесей с наноструктурирующими компонентами в журнал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2C82E810" w14:textId="574B3CC4" w:rsidR="00D16F60" w:rsidRPr="001604D2" w:rsidRDefault="00D16F60" w:rsidP="00F0310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Уметь:</w:t>
            </w:r>
          </w:p>
          <w:p w14:paraId="338743A6" w14:textId="77777777" w:rsidR="00D81577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спользовать контрольно-измерительное оборудование при определении показателей качества бетонных смесей с наноструктурирующими 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компонентами;</w:t>
            </w:r>
          </w:p>
          <w:p w14:paraId="4888182B" w14:textId="41C0C08C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спользовать методы определения показателей качества бетонных смесей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81404F6" w14:textId="1AA7A197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р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аботать с нормативной документацией по производству наноструктурированных бетонных смесей с наноструктурирующими компонентами</w:t>
            </w:r>
          </w:p>
          <w:p w14:paraId="230F14F4" w14:textId="726DDDF8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роизводить периодический контроль показателей качества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4A3A857" w14:textId="451306B4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роизводить приемочный контроль сменной партии бетонной смеси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57DC0F5" w14:textId="05F4F83E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спользовать методику приемосдаточных испытаний заданных технологических показателей качества бетонной смеси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A8441DC" w14:textId="21E415A0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формлять журналы проведения периодического и приемосдаточного испытаний бетонной смеси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2F1D2757" w14:textId="06AC4CD0" w:rsidR="00F03109" w:rsidRPr="001604D2" w:rsidRDefault="00D16F60" w:rsidP="00F0310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Знать:</w:t>
            </w:r>
          </w:p>
          <w:p w14:paraId="0C7B0143" w14:textId="271DBA83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ехнологический регламент производства наноструктурированных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5EC13D8" w14:textId="5B34A21A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равила отбора проб согласно требованиям государственных стандартов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CC241A0" w14:textId="0D3BAC3F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оказатели качества бетонной смеси: удобоукладываемость, средняя плотность, пористость, расслаиваемость, температура, сохраняемость свойств во времени, объем вовлеченного воздуха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35C7024" w14:textId="7FD87286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еречень контролируемых параметров и периодичность контроля показателей качества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C46E6D2" w14:textId="2DAE8554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инимальная периодичность проведения контроля качества бетонных смесей заданного качества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</w:p>
          <w:p w14:paraId="47120D03" w14:textId="27CB78CA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етоды, аттестованные в установленном порядке, по определению вредных и загрязняющих химических веществ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A89F659" w14:textId="45ACB58E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лияние влажности заполнителей на качество бетонных смесей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B151EA2" w14:textId="0D292238" w:rsidR="00D16F60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41CA061A" w14:textId="77777777" w:rsidTr="00D03A0F">
        <w:tc>
          <w:tcPr>
            <w:tcW w:w="2836" w:type="dxa"/>
            <w:shd w:val="clear" w:color="auto" w:fill="auto"/>
          </w:tcPr>
          <w:p w14:paraId="7B125872" w14:textId="77777777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09D8145D" w14:textId="77777777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4191EC82" w14:textId="7996AA64" w:rsidR="00D16F60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А/04.5 Определение и анализ технологических показателей качества растворных смесей</w:t>
            </w:r>
          </w:p>
        </w:tc>
        <w:tc>
          <w:tcPr>
            <w:tcW w:w="3260" w:type="dxa"/>
            <w:shd w:val="clear" w:color="auto" w:fill="auto"/>
          </w:tcPr>
          <w:p w14:paraId="162AFDF6" w14:textId="77777777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A5D8BD4" w14:textId="5E2EC514" w:rsidR="00D16F60" w:rsidRPr="001604D2" w:rsidRDefault="00D16F6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ПК.Х.4 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Определять и анализировать технологические показатели качества растворных смесей</w:t>
            </w:r>
          </w:p>
        </w:tc>
      </w:tr>
      <w:tr w:rsidR="001604D2" w:rsidRPr="001604D2" w14:paraId="31473965" w14:textId="77777777" w:rsidTr="00D03A0F">
        <w:tc>
          <w:tcPr>
            <w:tcW w:w="14884" w:type="dxa"/>
            <w:gridSpan w:val="5"/>
            <w:shd w:val="clear" w:color="auto" w:fill="auto"/>
          </w:tcPr>
          <w:p w14:paraId="08D45A1B" w14:textId="6F5D3594" w:rsidR="00F03109" w:rsidRPr="001604D2" w:rsidRDefault="00D16F60" w:rsidP="00F0310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559172C8" w14:textId="021E0A29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тбор проб растворной смеси для определения технологических показателей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7ED4C9B" w14:textId="4EBE6BC7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аркировка проб растворной смеси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5A0AA00" w14:textId="0EBCD711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подвижности, водоудерживающей способности, расслаиваемости растворной смеси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FA6BE15" w14:textId="185A323B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средней плотности и температуры применения растворной смеси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AD6FDAD" w14:textId="0850A081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а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нализ соответствия технологических показателей качества растворной смеси стандартам и технологическому регламенту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38D81DA" w14:textId="182A34B4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формление документа о качестве растворной смеси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1272C552" w14:textId="579E6B76" w:rsidR="00D16F60" w:rsidRPr="001604D2" w:rsidRDefault="00D16F60" w:rsidP="00F0310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Уметь:</w:t>
            </w:r>
          </w:p>
          <w:p w14:paraId="4F236888" w14:textId="6580D1BA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спользовать лабораторное оборудование для определения технологических показателей качества растворной смеси</w:t>
            </w:r>
            <w:r w:rsidR="002503A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C6E0DE3" w14:textId="3D4EB817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lastRenderedPageBreak/>
              <w:t>и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спользовать средства измерения и методики определения показателей качества растворной смеси</w:t>
            </w:r>
            <w:r w:rsidR="002503A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5178732" w14:textId="47E3243E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рименять методы испытаний сырьевых материалов для приготовления растворных смесей</w:t>
            </w:r>
            <w:r w:rsidR="002503A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2AA58D0" w14:textId="24F8776A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рименять методики определения эффективности действия наноструктурированных компонентов на свойства растворных смесей</w:t>
            </w:r>
            <w:r w:rsidR="002503A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C1E009F" w14:textId="71A6CFB0" w:rsidR="00F03109" w:rsidRPr="001604D2" w:rsidRDefault="00D81577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показатели качества растворных смесей в соответствии с требованиями технологической документации</w:t>
            </w:r>
            <w:r w:rsidR="002503A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E721F54" w14:textId="2B88FB01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формлять документы о качестве растворной смеси в соответствии с требованиями государственных стандартов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575B8CDC" w14:textId="5622570B" w:rsidR="00D16F60" w:rsidRPr="001604D2" w:rsidRDefault="00D16F60" w:rsidP="00F0310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Знать:</w:t>
            </w:r>
          </w:p>
          <w:p w14:paraId="61A025E0" w14:textId="541B3428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х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арактеристики материалов, применяемых для приготовления растворных смесей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7D9DFE2" w14:textId="28C04ECE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равила отбора проб при приемке каждой партии растворной смеси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C6ED550" w14:textId="749BFCD7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сновные свойства растворных смесей и затвердевшего раствора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2FA53B4" w14:textId="1F3FB34D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н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ормируемые показатели качества растворных смесей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869DA9B" w14:textId="57595357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етоды испытания растворной смеси, готовой к применению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CFF17F8" w14:textId="575516B1" w:rsidR="00D16F60" w:rsidRPr="001604D2" w:rsidRDefault="002503A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5EB34978" w14:textId="77777777" w:rsidTr="00D03A0F">
        <w:tc>
          <w:tcPr>
            <w:tcW w:w="2836" w:type="dxa"/>
            <w:shd w:val="clear" w:color="auto" w:fill="auto"/>
          </w:tcPr>
          <w:p w14:paraId="35CED697" w14:textId="77777777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5B0B2822" w14:textId="77777777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560F92EA" w14:textId="43BE44E6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А/05.5 Определение физико-механических показателей качества бетона с наноструктурирующими компонентами</w:t>
            </w:r>
          </w:p>
        </w:tc>
        <w:tc>
          <w:tcPr>
            <w:tcW w:w="3260" w:type="dxa"/>
            <w:shd w:val="clear" w:color="auto" w:fill="auto"/>
          </w:tcPr>
          <w:p w14:paraId="2E8410CC" w14:textId="77777777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B852A45" w14:textId="5469E7E7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ПК.Х.5 Определять физико-механических показателей качества бетона с наноструктурирующими компонентами  </w:t>
            </w:r>
          </w:p>
        </w:tc>
      </w:tr>
      <w:tr w:rsidR="001604D2" w:rsidRPr="001604D2" w14:paraId="72926528" w14:textId="77777777" w:rsidTr="00D03A0F">
        <w:tc>
          <w:tcPr>
            <w:tcW w:w="14884" w:type="dxa"/>
            <w:gridSpan w:val="5"/>
            <w:shd w:val="clear" w:color="auto" w:fill="auto"/>
          </w:tcPr>
          <w:p w14:paraId="1F166779" w14:textId="77777777" w:rsidR="00F03109" w:rsidRPr="001604D2" w:rsidRDefault="00F03109" w:rsidP="00EA2B4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5EE9B43" w14:textId="13A93222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тбор проб бетона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DC740BF" w14:textId="3F0A0AC9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зготовление контрольных образцов бетона с наноструктурирующими компонентами для определения прочности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00B85FA" w14:textId="35DE3E20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зготовление контрольных образцов бетона с наноструктурирующими компонентами для определения водонепроницаемости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51F9033" w14:textId="2E675BA1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зготовление контрольных образцов бетона с наноструктурирующими компонентами для определения морозостойкости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6EBE032" w14:textId="172D6ADD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аркировка контрольных образцов бетона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204DF0B" w14:textId="180FADE5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прочности при сжатии, однородности, средней плотности бетона с наноструктурирующими компонентами для каждой партии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FED6CA9" w14:textId="7FBDFC15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прочности бетона с наноструктурирующими компонентами методом неразрушающего контроля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59FB60F" w14:textId="691B05FC" w:rsidR="00F03109" w:rsidRPr="001604D2" w:rsidRDefault="002503A0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формление журнала испытаний бетона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4FD56235" w14:textId="7B27EC43" w:rsidR="00F03109" w:rsidRPr="001604D2" w:rsidRDefault="00F03109" w:rsidP="00F0310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Знать:</w:t>
            </w:r>
          </w:p>
          <w:p w14:paraId="5D305F0A" w14:textId="12D85506" w:rsidR="00F03109" w:rsidRPr="001604D2" w:rsidRDefault="00955D3A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равила отбора проб бетона с наноструктурирующими компонентами согласно требованиям государственных стандартов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3BAE59D" w14:textId="1042830D" w:rsidR="00F03109" w:rsidRPr="001604D2" w:rsidRDefault="00955D3A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еречень контролируемых параметров и периодичность контроля показателей качества бетона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4078FDA" w14:textId="62AA4238" w:rsidR="00F03109" w:rsidRPr="001604D2" w:rsidRDefault="00955D3A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оказатели качества бетона: соответствие классам по прочности (на сжатие, при осевом растяжении, изгибе); однородность; марка по водонепроницаемости; марка по морозостойкости; средняя плотность бетона; истираемость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126738A" w14:textId="38BB3689" w:rsidR="00F03109" w:rsidRPr="001604D2" w:rsidRDefault="00955D3A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сновные характеристики, параметры и правила эксплуатации электронного и механического оборудования лаборатории, а также его программного обеспечения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B2B4AB3" w14:textId="0127F798" w:rsidR="00F03109" w:rsidRPr="001604D2" w:rsidRDefault="00955D3A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етоды и средства контроля, состав контроля, минимальная периодичность определения показателей качества бетона при приемочном контроле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AF852C7" w14:textId="7552432E" w:rsidR="00F03109" w:rsidRPr="001604D2" w:rsidRDefault="00955D3A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2102A65B" w14:textId="3F3CCFAF" w:rsidR="00F03109" w:rsidRPr="001604D2" w:rsidRDefault="00F03109" w:rsidP="00F0310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lastRenderedPageBreak/>
              <w:t>Уметь:</w:t>
            </w:r>
          </w:p>
          <w:p w14:paraId="5A8F279B" w14:textId="0E6B3021" w:rsidR="00F03109" w:rsidRPr="001604D2" w:rsidRDefault="00955D3A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зготавливать контрольные образцы бетона с наноструктурирующими компонентами в соответствии со стандартами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0EF59BF" w14:textId="412227AC" w:rsidR="00F03109" w:rsidRPr="001604D2" w:rsidRDefault="00955D3A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х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ранить контрольные образцы бетона с наноструктурирующими компонентами в соответствии с нормативной документацией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4B3034C" w14:textId="3499E176" w:rsidR="00F03109" w:rsidRPr="001604D2" w:rsidRDefault="00955D3A" w:rsidP="00F0310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F03109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показатели качества бетона с наноструктурирующими компонентами</w:t>
            </w:r>
          </w:p>
        </w:tc>
      </w:tr>
      <w:tr w:rsidR="001604D2" w:rsidRPr="001604D2" w14:paraId="057A417F" w14:textId="77777777" w:rsidTr="00D03A0F">
        <w:tc>
          <w:tcPr>
            <w:tcW w:w="2836" w:type="dxa"/>
            <w:shd w:val="clear" w:color="auto" w:fill="auto"/>
          </w:tcPr>
          <w:p w14:paraId="753F949B" w14:textId="77777777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2334FFDD" w14:textId="77777777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43487702" w14:textId="6098DEC9" w:rsidR="00F03109" w:rsidRPr="001604D2" w:rsidRDefault="005E28AE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А/06.5 Проведение испытаний технических показателей качества раствора</w:t>
            </w:r>
          </w:p>
        </w:tc>
        <w:tc>
          <w:tcPr>
            <w:tcW w:w="3260" w:type="dxa"/>
            <w:shd w:val="clear" w:color="auto" w:fill="auto"/>
          </w:tcPr>
          <w:p w14:paraId="4E0A6AA2" w14:textId="77777777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0A999B4" w14:textId="325E5976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ПК.Х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.6 Проводить испытания технических показателей качества раствора</w:t>
            </w:r>
          </w:p>
        </w:tc>
      </w:tr>
      <w:tr w:rsidR="001604D2" w:rsidRPr="001604D2" w14:paraId="3B39F7E0" w14:textId="77777777" w:rsidTr="00D03A0F">
        <w:tc>
          <w:tcPr>
            <w:tcW w:w="14884" w:type="dxa"/>
            <w:gridSpan w:val="5"/>
            <w:shd w:val="clear" w:color="auto" w:fill="auto"/>
          </w:tcPr>
          <w:p w14:paraId="3E2F53F8" w14:textId="77777777" w:rsidR="00F03109" w:rsidRPr="001604D2" w:rsidRDefault="00F03109" w:rsidP="00EA2B4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6730949" w14:textId="34347238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тбор проб раствора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6380551" w14:textId="340B6528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зготовление контрольных образцов раствора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E30DF6C" w14:textId="5ABB80E7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аркировка контрольных образцов раствора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3F81AC3" w14:textId="5395E86D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пределение технических показателей качества раствора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18AB7B6" w14:textId="4CB742A5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з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анесение результатов в журнал проведения испытаний растворов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7BD8E5DE" w14:textId="7396215C" w:rsidR="00F03109" w:rsidRPr="001604D2" w:rsidRDefault="00F03109" w:rsidP="005E28AE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Уметь:</w:t>
            </w:r>
          </w:p>
          <w:p w14:paraId="284AB5A0" w14:textId="395D3268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спользовать лабораторное оборудование для определения показателей качества раствора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526884D" w14:textId="47639739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спользовать средства измерения и методики определения показателей качества раствора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247CF42" w14:textId="52AD3E92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показатели качества и структуры растворов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7E6F649" w14:textId="5B465136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роизводить оценку сырьевых материалов при изготовлении растворов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2832A28" w14:textId="33A66D38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функциональные показатели растворов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D406A43" w14:textId="12B8C6B4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р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аботать с технической документацией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17A1459F" w14:textId="32D9167C" w:rsidR="00F03109" w:rsidRPr="001604D2" w:rsidRDefault="00F03109" w:rsidP="005E28AE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Знать:</w:t>
            </w:r>
          </w:p>
          <w:p w14:paraId="3F74236D" w14:textId="1D832320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равила отбора проб растворов согласно требованиям государственных стандартов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57FF5A5" w14:textId="3232981B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н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ормируемые показатели и методы испытаний строительных растворов в соответствии с требованиями государственных стандартов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8FFAE1A" w14:textId="1F928961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н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оменклатура показателей качества растворов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3C7229F" w14:textId="2124E5D9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н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ормативные и фактические показатели качества раствора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987D4F4" w14:textId="73E7DD62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сновные характеристики и параметры электронного и механического оборудования лаборатории, а также его программного обеспечения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B01480B" w14:textId="561EBA8F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ребования стандартов и технических условий к материалам для приготовления растворов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B3598B3" w14:textId="6B37C8C9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оказатели назначения раствора, показатели надежности раствора, стабильность показателей качества раствора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22FE88A" w14:textId="581CFD8C" w:rsidR="005E28AE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сновные свойства затвердевшего раствора: прочность на сжатие, морозостойкость, средняя плотность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AF384CA" w14:textId="77216B44" w:rsidR="00F03109" w:rsidRPr="001604D2" w:rsidRDefault="00955D3A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7E6AAA53" w14:textId="77777777" w:rsidTr="00D03A0F">
        <w:tc>
          <w:tcPr>
            <w:tcW w:w="2836" w:type="dxa"/>
            <w:shd w:val="clear" w:color="auto" w:fill="auto"/>
          </w:tcPr>
          <w:p w14:paraId="39E71295" w14:textId="77777777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70C0BF88" w14:textId="77777777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2D80C9B5" w14:textId="714A5799" w:rsidR="00F03109" w:rsidRPr="001604D2" w:rsidRDefault="005E28AE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А/07.5 Оформление документов о качестве на партию бетонной смеси с наноструктурирующими 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lastRenderedPageBreak/>
              <w:t>компонентами заданного качества</w:t>
            </w:r>
          </w:p>
        </w:tc>
        <w:tc>
          <w:tcPr>
            <w:tcW w:w="3260" w:type="dxa"/>
            <w:shd w:val="clear" w:color="auto" w:fill="auto"/>
          </w:tcPr>
          <w:p w14:paraId="40C6DDA0" w14:textId="77777777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83117CC" w14:textId="474572A9" w:rsidR="00F03109" w:rsidRPr="001604D2" w:rsidRDefault="00F03109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ПК.Х.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7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Выполнять оформление документов о качестве на партию бетонной смеси с наноструктурирующими 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lastRenderedPageBreak/>
              <w:t xml:space="preserve">компонентами заданного качества  </w:t>
            </w:r>
          </w:p>
        </w:tc>
      </w:tr>
      <w:tr w:rsidR="001604D2" w:rsidRPr="001604D2" w14:paraId="11CA8ED6" w14:textId="77777777" w:rsidTr="00D03A0F">
        <w:tc>
          <w:tcPr>
            <w:tcW w:w="14884" w:type="dxa"/>
            <w:gridSpan w:val="5"/>
            <w:shd w:val="clear" w:color="auto" w:fill="auto"/>
          </w:tcPr>
          <w:p w14:paraId="236031ED" w14:textId="0B985CFC" w:rsidR="005E28AE" w:rsidRPr="001604D2" w:rsidRDefault="00F03109" w:rsidP="005E28AE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lastRenderedPageBreak/>
              <w:t>Владеть навыками</w:t>
            </w:r>
            <w:r w:rsidR="00692A83"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:</w:t>
            </w:r>
          </w:p>
          <w:p w14:paraId="3C6824B8" w14:textId="7F90A19D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з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аполнение сведений о поставщике и производителе бетонной смеси с наноструктурирующими компонентами в соответствии с договором о поставке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2557599" w14:textId="6A9501C4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несение в документ о качестве даты, номера смены, вида, номера номинального состава, объема, марки или значения по удобоукладываемости бетонной смеси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38D1E63" w14:textId="717199A3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несение в документ о качестве партии бетона с наноструктурирующими компонентами показателей прочности в проектном и промежуточном возрасте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7D39175" w14:textId="18038B4B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несение в документ о качестве проектной марки бетона с наноструктурирующими компонентами показателей средней плотности (для легких бетонов); наименования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массы добавки; класса материалов по удельной эффективной активности естественных радионуклидов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F3373B8" w14:textId="5B03702C" w:rsidR="00F03109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ередача документа о качестве бетонной смеси с наноструктурирующими компонентами заданного качества на согласование руководству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62B05578" w14:textId="77777777" w:rsidR="00692A83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  <w:p w14:paraId="43EB047A" w14:textId="77777777" w:rsidR="00F03109" w:rsidRPr="001604D2" w:rsidRDefault="00F03109" w:rsidP="00EA2B4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Уметь:</w:t>
            </w:r>
          </w:p>
          <w:p w14:paraId="182AE72E" w14:textId="431C8BFE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формлять документ о качестве сменной партии бетонной смеси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0F3923F" w14:textId="39336D02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перечень сведений, указываемых в документе о качестве сменной партии бетонной смеси с наноструктурирующими компонентами в соответствии со стандартом на производство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B3E601D" w14:textId="04E9C87C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ключать другие нормируемые показатели качества бетонной смеси с наноструктурирующими компонентами при условии включения их в договор о поставке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333D20E" w14:textId="17BCFFF6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пределять отклонения показателей бетонных смесей с наноструктурирующими компонентами в соответствии со стандартами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271ADE35" w14:textId="50E7444B" w:rsidR="00F03109" w:rsidRPr="001604D2" w:rsidRDefault="00F03109" w:rsidP="005E28AE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Знать:</w:t>
            </w:r>
          </w:p>
          <w:p w14:paraId="553F3505" w14:textId="46912283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бщий перечень показателей бетонной смеси с наноструктурирующими компонентами, указываемых в документе о качестве сменной партии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4E1ED89" w14:textId="48E5D0EF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с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ведения, обязательно указываемые в документе о качестве сменной партии бетонной смеси с наноструктурирующими компонентами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A62901E" w14:textId="338D3665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р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егламент согласования документа о качестве сменной партии бетонной смеси с наноструктурирующими компонентами между поставщиком и потребителем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23F7F60" w14:textId="4B6C84CD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з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начения показателей расслаиваемости бетонных смесей с наноструктурирующими компонентами в соответствии со стандартами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90673B8" w14:textId="1D2F8A96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тклонения заданных значений показателей удобоукладываемости бетонных смесей с наноструктурирующими компонентами в соответствии со стандартами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7923EA0" w14:textId="43E4555D" w:rsidR="005E28AE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м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арки по удобству укладываемости бетонной смеси с наноструктурирующими компонентами в соответствии со стандартами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6220299" w14:textId="3689265A" w:rsidR="00F03109" w:rsidRPr="001604D2" w:rsidRDefault="00692A83" w:rsidP="005E28AE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</w:t>
            </w:r>
            <w:r w:rsidR="005E28AE" w:rsidRPr="001604D2">
              <w:rPr>
                <w:rFonts w:ascii="Times New Roman" w:eastAsia="Calibri" w:hAnsi="Times New Roman"/>
                <w:color w:val="auto"/>
                <w:szCs w:val="22"/>
              </w:rPr>
              <w:t>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1604D2" w:rsidRPr="001604D2" w14:paraId="2305C9BD" w14:textId="77777777" w:rsidTr="00D03A0F">
        <w:trPr>
          <w:trHeight w:val="284"/>
        </w:trPr>
        <w:tc>
          <w:tcPr>
            <w:tcW w:w="2836" w:type="dxa"/>
            <w:vMerge w:val="restart"/>
            <w:shd w:val="clear" w:color="auto" w:fill="auto"/>
          </w:tcPr>
          <w:p w14:paraId="0283876C" w14:textId="77777777" w:rsidR="00772963" w:rsidRPr="001604D2" w:rsidRDefault="00772963" w:rsidP="00EA2B49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Дополнительные квалификации, компетенции, востребованные работодателем (Строительная отрасль)</w:t>
            </w:r>
          </w:p>
        </w:tc>
        <w:tc>
          <w:tcPr>
            <w:tcW w:w="5386" w:type="dxa"/>
            <w:gridSpan w:val="2"/>
            <w:shd w:val="clear" w:color="auto" w:fill="auto"/>
          </w:tcPr>
          <w:p w14:paraId="0AEEF26F" w14:textId="77777777" w:rsidR="00772963" w:rsidRPr="001604D2" w:rsidRDefault="00772963" w:rsidP="00EA2B49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Соответствие ПС</w:t>
            </w:r>
          </w:p>
          <w:p w14:paraId="5D0AB4E0" w14:textId="6AE07F13" w:rsidR="00772963" w:rsidRPr="001604D2" w:rsidRDefault="00772963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bookmarkStart w:id="34" w:name="_Hlk194068634"/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16.079 Огнеупорщик</w:t>
            </w:r>
            <w:bookmarkEnd w:id="34"/>
          </w:p>
        </w:tc>
        <w:tc>
          <w:tcPr>
            <w:tcW w:w="6662" w:type="dxa"/>
            <w:gridSpan w:val="2"/>
            <w:shd w:val="clear" w:color="auto" w:fill="auto"/>
          </w:tcPr>
          <w:p w14:paraId="7EC9E93D" w14:textId="77777777" w:rsidR="00772963" w:rsidRPr="001604D2" w:rsidRDefault="00772963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604D2" w:rsidRPr="001604D2" w14:paraId="14C01CB9" w14:textId="77777777" w:rsidTr="00D03A0F">
        <w:trPr>
          <w:trHeight w:val="218"/>
        </w:trPr>
        <w:tc>
          <w:tcPr>
            <w:tcW w:w="2836" w:type="dxa"/>
            <w:vMerge/>
            <w:shd w:val="clear" w:color="auto" w:fill="auto"/>
          </w:tcPr>
          <w:p w14:paraId="301925D0" w14:textId="77777777" w:rsidR="00772963" w:rsidRPr="001604D2" w:rsidRDefault="00772963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4FCC6159" w14:textId="77777777" w:rsidR="00772963" w:rsidRPr="001604D2" w:rsidRDefault="00772963" w:rsidP="00EA2B49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</w:pPr>
          </w:p>
          <w:p w14:paraId="6EBF636E" w14:textId="77777777" w:rsidR="00772963" w:rsidRPr="001604D2" w:rsidRDefault="00772963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  <w:t>Код и наименование ОТФ</w:t>
            </w:r>
          </w:p>
        </w:tc>
        <w:tc>
          <w:tcPr>
            <w:tcW w:w="2693" w:type="dxa"/>
            <w:shd w:val="clear" w:color="auto" w:fill="auto"/>
          </w:tcPr>
          <w:p w14:paraId="3F565378" w14:textId="77777777" w:rsidR="00772963" w:rsidRPr="001604D2" w:rsidRDefault="00772963" w:rsidP="00EA2B49">
            <w:pPr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</w:pPr>
          </w:p>
          <w:p w14:paraId="6DCCFAA2" w14:textId="77777777" w:rsidR="00772963" w:rsidRPr="001604D2" w:rsidRDefault="00772963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  <w:t>Код и наименование ТФ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BB80319" w14:textId="77777777" w:rsidR="00772963" w:rsidRPr="001604D2" w:rsidRDefault="00772963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  <w:t>Наименование ВД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D5BC5CE" w14:textId="77777777" w:rsidR="00772963" w:rsidRPr="001604D2" w:rsidRDefault="00772963" w:rsidP="00EA2B49">
            <w:pPr>
              <w:jc w:val="center"/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 w:val="20"/>
              </w:rPr>
              <w:t>Код и наименование ПК</w:t>
            </w:r>
          </w:p>
        </w:tc>
      </w:tr>
      <w:tr w:rsidR="001604D2" w:rsidRPr="001604D2" w14:paraId="18B56D78" w14:textId="77777777" w:rsidTr="00D03A0F">
        <w:tc>
          <w:tcPr>
            <w:tcW w:w="2836" w:type="dxa"/>
            <w:shd w:val="clear" w:color="auto" w:fill="auto"/>
          </w:tcPr>
          <w:p w14:paraId="291A911E" w14:textId="29ABA575" w:rsidR="00772963" w:rsidRPr="001604D2" w:rsidRDefault="00772963" w:rsidP="00772963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lastRenderedPageBreak/>
              <w:t>15416 Огнеупорщик</w:t>
            </w:r>
          </w:p>
        </w:tc>
        <w:tc>
          <w:tcPr>
            <w:tcW w:w="2693" w:type="dxa"/>
            <w:shd w:val="clear" w:color="auto" w:fill="auto"/>
          </w:tcPr>
          <w:p w14:paraId="7B3DF04E" w14:textId="556B61C7" w:rsidR="00772963" w:rsidRPr="001604D2" w:rsidRDefault="00772963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ОТФ В Выполнение работ по кладке и футеровке нагреваемых поверхностей и конструкций котлов</w:t>
            </w:r>
          </w:p>
        </w:tc>
        <w:tc>
          <w:tcPr>
            <w:tcW w:w="2693" w:type="dxa"/>
            <w:shd w:val="clear" w:color="auto" w:fill="auto"/>
          </w:tcPr>
          <w:p w14:paraId="1238DA53" w14:textId="0F887E72" w:rsidR="00772963" w:rsidRPr="001604D2" w:rsidRDefault="00772963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ТФ В/01.3 Выполнение работ по кладке массивов, выстилок и всех видов стен из глиняного обыкновенного, изоляционного кирпича и волокнистых плит</w:t>
            </w:r>
          </w:p>
        </w:tc>
        <w:tc>
          <w:tcPr>
            <w:tcW w:w="3260" w:type="dxa"/>
            <w:shd w:val="clear" w:color="auto" w:fill="auto"/>
          </w:tcPr>
          <w:p w14:paraId="2A1C4A8A" w14:textId="3AF7D618" w:rsidR="00772963" w:rsidRPr="001604D2" w:rsidRDefault="00772963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Выполнение работ по профессии рабочего 15416 Огнеупорщик</w:t>
            </w:r>
          </w:p>
        </w:tc>
        <w:tc>
          <w:tcPr>
            <w:tcW w:w="3402" w:type="dxa"/>
            <w:shd w:val="clear" w:color="auto" w:fill="auto"/>
          </w:tcPr>
          <w:p w14:paraId="1A64664E" w14:textId="762D00B9" w:rsidR="00772963" w:rsidRPr="001604D2" w:rsidRDefault="00772963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ПК.Х.1 Выполнять работы по кладке массивов, выстилок и всех видов стен из глиняного обыкновенного, изоляционного кирпича и волокнистых плит</w:t>
            </w:r>
          </w:p>
        </w:tc>
      </w:tr>
      <w:tr w:rsidR="001604D2" w:rsidRPr="001604D2" w14:paraId="35AA9CBF" w14:textId="77777777" w:rsidTr="00D03A0F">
        <w:tc>
          <w:tcPr>
            <w:tcW w:w="14884" w:type="dxa"/>
            <w:gridSpan w:val="5"/>
            <w:shd w:val="clear" w:color="auto" w:fill="auto"/>
          </w:tcPr>
          <w:p w14:paraId="033551BD" w14:textId="77777777" w:rsidR="00772963" w:rsidRPr="001604D2" w:rsidRDefault="00772963" w:rsidP="00EA2B49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967CBA2" w14:textId="609FF6CD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изучения наряда-допуска на производство работ по кладке массивов, выстилок и всех видов стен из глиняного обыкновенного, изоляционного кирпича и волокнистых плит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E057C68" w14:textId="73CBF94D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прохождения целевого инструктажа по охране труда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3825FAD" w14:textId="7327EF36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изучения чертежей, эскизов и технологической документации на производство работ по кладке массивов, выстилок и всех видов стен из глиняного обыкновенного, изоляционного кирпича и волокнистых плит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B9D24AC" w14:textId="5E10EEB7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подбора и проверки спецодежды, средств индивидуальной защиты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694B680" w14:textId="4AA2C550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проверки рабочей зоны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22A0212" w14:textId="617857F1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подбора и проверки оборудования и инструмента в соответствии с нарядом-допуском на производство работ по кладке массивов, выстилок и всех видов стен из глиняного обыкновенного, изоляционного кирпича и волокнистых плит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09E67E0" w14:textId="60D29622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кладки массивов, выстилок и прямолинейных стен из глиняного обыкновенного, изоляционного кирпича и волокнистых плит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CB33C74" w14:textId="09D6918A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кладки криволинейных стен, сводов и арок печей из глиняного обыкновенного и изоляционного кирпича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061512A" w14:textId="0799FFED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закладки полостей половняком и забутовка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0737998" w14:textId="39FBE1B1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изоляции кладки порошкообразными материалами, асбестовыми картоном и шнуром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90CA50A" w14:textId="0F0E1ECB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изоляции асбестовым шнуром или минераловатными плитами мест прохода экранных труб (котлов) через обмуровку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5247541" w14:textId="2BBFFCE8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подготовки углеродистых блоков и углеродистых масс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2B32BF0" w14:textId="7F561BBB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выполнения забивки углеродистой массы в швы и зазоры между углеродистыми блоками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EA94A42" w14:textId="2572D1C4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выполнения конструктивной и пригоночной тески кирпича и углеродистых блоков по плоскости вручную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F92CF65" w14:textId="40E6175B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осуществления непрерывного наблюдения за выполнением работой огнеупорщика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78A76C8" w14:textId="628AFDFA" w:rsidR="006D6A10" w:rsidRPr="001604D2" w:rsidRDefault="006D6A10" w:rsidP="006D6A10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оказания при необходимости экстренной помощи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(страховка).</w:t>
            </w: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 xml:space="preserve"> </w:t>
            </w:r>
          </w:p>
          <w:p w14:paraId="5E2D30CD" w14:textId="5EEC989B" w:rsidR="00772963" w:rsidRPr="001604D2" w:rsidRDefault="00772963" w:rsidP="006D6A10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Уметь:</w:t>
            </w:r>
          </w:p>
          <w:p w14:paraId="71A15422" w14:textId="22BA1AC8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понимать наряд-допуск на производство работ по кладке массивов, выстилок и всех видов стен из глиняного обыкновенного, изоляционного кирпича и волокнистых плит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5412792" w14:textId="58A23E80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читать чертежи на выданные задания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ED146E3" w14:textId="63449827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определять исправность средств индивидуальной защиты и инструмента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D99378C" w14:textId="598E0056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оценивать состояние рабочей зоны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9F4E1D4" w14:textId="37AFB9DC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подбирать спецодежду, оборудование и инструмент, необходимые для производства работ по кладке массивов, выстилок и всех видов стен из глиняного обыкновенного, изоляционного кирпича и волокнистых плит в соответствии с нарядом-допуском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2887868" w14:textId="6B7A05DC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lastRenderedPageBreak/>
              <w:t>применять оборудование и инструмент, необходимые для обеспечения производства работ по кладке массивов, выстилок и всех видов стен из глиняного обыкновенного, изоляционного кирпича и волокнистых плит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87FE0F5" w14:textId="03809957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выполнять производство работ по кладке массивов, выстилок и всех видов стен из глиняного обыкновенного, изоляционного кирпича и волокнистых плит</w:t>
            </w:r>
          </w:p>
          <w:p w14:paraId="0CE5F32B" w14:textId="433FBA10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выполнять приготовление огнеупорных масс по технологической инструкции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CAE7C21" w14:textId="7ED1DC70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выполнять работы по набивке огнеупорных масс по технологической инструкции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CDCF113" w14:textId="5402B2B7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производить проветривание топочной камеры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C12B1DA" w14:textId="5C60A1F4" w:rsidR="00772963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оказывать первую помощь пострадавшему при несчастном случае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643DB855" w14:textId="77777777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Знать: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 </w:t>
            </w:r>
          </w:p>
          <w:p w14:paraId="2ED5814D" w14:textId="0231F38C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формы, структуры наряда-допуска на производство работ по кладке массивов, выстилок и всех видов стен из глиняного обыкновенного, изоляционного кирпича и волокнистых плит;</w:t>
            </w:r>
          </w:p>
          <w:p w14:paraId="4FCE3A71" w14:textId="5158F689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виды и назначения средств индивидуальной защиты, необходимых для обеспечения производства работ по кладке массивов, выстилок и всех видов стен из глиняного обыкновенного, изоляционного кирпича и волокнистых плит;</w:t>
            </w:r>
          </w:p>
          <w:p w14:paraId="35A4E83A" w14:textId="5CF6B3D9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требования охраны труда при производстве работ по кладке и футеровке нагреваемых поверхностей и конструкций котлов;</w:t>
            </w:r>
          </w:p>
          <w:p w14:paraId="126DD77C" w14:textId="62AEB1D2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документы, регламентирующие производство работ по кладке массивов, выстилок и всех видов стен из глиняного обыкновенного, изоляционного кирпича и волокнистых плит;</w:t>
            </w:r>
          </w:p>
          <w:p w14:paraId="1AF05E6E" w14:textId="62E8A652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требования, предъявляемые к качеству кладки конструктивных элементов промышленных печей, энергетических котловых агрегатов;</w:t>
            </w:r>
          </w:p>
          <w:p w14:paraId="12636626" w14:textId="12417A3F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технологию и технику производства работ по кладке массивов, выстилок и всех видов стен из глиняного обыкновенного, изоляционного кирпича и волокнистых плит;</w:t>
            </w:r>
          </w:p>
          <w:p w14:paraId="0A527E86" w14:textId="735A99A5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технологию и технику приготовления строительных и огнеупорных растворов вручную;</w:t>
            </w:r>
          </w:p>
          <w:p w14:paraId="19CC8F6F" w14:textId="75C5512A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виды и назначения основных огнеупорных материалов, растворов и изделий;</w:t>
            </w:r>
          </w:p>
          <w:p w14:paraId="57A74401" w14:textId="2DC7B829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способы сортировки основных фасонных огнеупорных изделий;</w:t>
            </w:r>
          </w:p>
          <w:p w14:paraId="46E8BA6C" w14:textId="61F0D921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основные требования, предъявляемые к качеству огнеупоров по их форме и размерам, составу и механическим свойствам;</w:t>
            </w:r>
          </w:p>
          <w:p w14:paraId="694495D4" w14:textId="6FC6B7D4" w:rsidR="00077A30" w:rsidRPr="001604D2" w:rsidRDefault="00077A30" w:rsidP="00077A3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перечень состояний, при которых оказывается первая помощь;</w:t>
            </w:r>
          </w:p>
          <w:p w14:paraId="5BA074B8" w14:textId="25F70DDD" w:rsidR="00077A30" w:rsidRPr="001604D2" w:rsidRDefault="00077A30" w:rsidP="006D6A10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перечень мероприятий по оказанию первой помощи</w:t>
            </w: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 xml:space="preserve"> </w:t>
            </w:r>
          </w:p>
        </w:tc>
      </w:tr>
      <w:tr w:rsidR="001604D2" w:rsidRPr="001604D2" w14:paraId="0C99D29D" w14:textId="77777777" w:rsidTr="00D03A0F">
        <w:tc>
          <w:tcPr>
            <w:tcW w:w="2836" w:type="dxa"/>
            <w:shd w:val="clear" w:color="auto" w:fill="auto"/>
          </w:tcPr>
          <w:p w14:paraId="6D4C266C" w14:textId="77777777" w:rsidR="00772963" w:rsidRPr="001604D2" w:rsidRDefault="00772963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1D6AF1AD" w14:textId="77777777" w:rsidR="00772963" w:rsidRPr="001604D2" w:rsidRDefault="00772963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2AC637D1" w14:textId="6B8DB6D1" w:rsidR="00772963" w:rsidRPr="001604D2" w:rsidRDefault="006D6A10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ТФ В/02.3 Выполнение работ по футеровке огнеупорными материалами</w:t>
            </w:r>
          </w:p>
        </w:tc>
        <w:tc>
          <w:tcPr>
            <w:tcW w:w="3260" w:type="dxa"/>
            <w:shd w:val="clear" w:color="auto" w:fill="auto"/>
          </w:tcPr>
          <w:p w14:paraId="115808B9" w14:textId="77777777" w:rsidR="00772963" w:rsidRPr="001604D2" w:rsidRDefault="00772963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95352BB" w14:textId="43688C36" w:rsidR="00772963" w:rsidRPr="001604D2" w:rsidRDefault="00772963" w:rsidP="00EA2B49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 xml:space="preserve">ПК.Х.2 </w:t>
            </w:r>
            <w:r w:rsidR="006D6A10" w:rsidRPr="001604D2">
              <w:rPr>
                <w:rFonts w:ascii="Times New Roman" w:eastAsia="Calibri" w:hAnsi="Times New Roman"/>
                <w:color w:val="auto"/>
                <w:szCs w:val="22"/>
              </w:rPr>
              <w:t>Выполнять работы по футеровке огнеупорными материалами</w:t>
            </w:r>
          </w:p>
        </w:tc>
      </w:tr>
      <w:tr w:rsidR="001604D2" w:rsidRPr="001604D2" w14:paraId="67D15381" w14:textId="77777777" w:rsidTr="00D03A0F">
        <w:tc>
          <w:tcPr>
            <w:tcW w:w="14884" w:type="dxa"/>
            <w:gridSpan w:val="5"/>
            <w:shd w:val="clear" w:color="auto" w:fill="auto"/>
          </w:tcPr>
          <w:p w14:paraId="72148261" w14:textId="552FB092" w:rsidR="006D6A10" w:rsidRPr="001604D2" w:rsidRDefault="00772963" w:rsidP="006D6A10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17DAB2CF" w14:textId="2DA6DD6F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изучения наряда-допуска на производство работ по футеровке огнеупорными материалами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C0A7482" w14:textId="6A0DC762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прохождения целевого инструктажа по охране труда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82479BD" w14:textId="6F4FF8EE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изучения чертежей, эскизов и технологической документации на производство работ по футеровке огнеупорными материалами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A5F31AF" w14:textId="525A5A88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подбора и проверки спецодежды, средств индивидуальной защиты в соответствии с требованиями охраны труда и безопасными методами труда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101E151" w14:textId="73EC7BE8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проверки рабочей зоны на соответствие требованиям охраны труда и безопасным методам труда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02D92A0" w14:textId="200ED41F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подбора и проверки оборудования и инструмента в соответствии с нарядом-допуском на производство работ по футеровке огнеупорными материалами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F5EF8CA" w14:textId="7733FA1B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подбора, сортировки и маркировки футеровочного кирпича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97B301B" w14:textId="0B2DCD91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lastRenderedPageBreak/>
              <w:t>выполнения футеровки печных агрегатов, дымоходов, топок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5F143AA" w14:textId="2BD7A6FC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выполнения футеровки вспомогательного оборудования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3BDB204" w14:textId="3F5B47A0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установки распоров и креплений кладки футеровки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F631473" w14:textId="47E1E000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выполнение изоляционной огнеупорной кладки при футеровке газо- и воздухопроводов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714672D" w14:textId="0E78769F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заливка связующим раствором швов кладки футеровки</w:t>
            </w:r>
          </w:p>
          <w:p w14:paraId="44C71CAA" w14:textId="7BE629E3" w:rsidR="006D6A10" w:rsidRPr="001604D2" w:rsidRDefault="00077A3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з</w:t>
            </w:r>
            <w:r w:rsidR="006D6A10" w:rsidRPr="001604D2">
              <w:rPr>
                <w:rFonts w:ascii="Times New Roman" w:eastAsia="Calibri" w:hAnsi="Times New Roman"/>
                <w:color w:val="auto"/>
                <w:szCs w:val="22"/>
              </w:rPr>
              <w:t>ачистка вручную швов кладки футеровки</w:t>
            </w: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BF4D243" w14:textId="77777777" w:rsidR="00077A3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осуществление непрерывного наблюдения за выполнением работой огнеупорщика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4B44259" w14:textId="1D3B02C6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оказание при необходимости экстренной помощи (страховка)</w:t>
            </w:r>
            <w:r w:rsidR="00077A30"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13A25BE3" w14:textId="742181B0" w:rsidR="006D6A10" w:rsidRPr="001604D2" w:rsidRDefault="00772963" w:rsidP="006D6A10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Знать:</w:t>
            </w:r>
          </w:p>
          <w:p w14:paraId="56ABE057" w14:textId="52B31014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формы, структуру наряда-допуска на производство работ по футеровке огнеупорными материалами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ACA5162" w14:textId="3A7CB445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виды и назначение средств индивидуальной защиты, необходимых для производства работ по футеровке огнеупорными материалами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EA0E608" w14:textId="5D1C8F36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требования охраны труда при производстве работ по кладке и футеровке нагреваемых поверхностей и конструкций котлов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DA59B0B" w14:textId="2BAEE3C9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документы, регламентирующие производство работ по футеровке огнеупорными материалами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539E28B" w14:textId="6F654F56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требования, предъявляемые к качеству футеровки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8B4B768" w14:textId="1CA194B9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способы проверки качества футеровки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17ECBA25" w14:textId="7DD3480F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технологию и технику производства работ по футеровке огнеупорными материалами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FADDB1B" w14:textId="2D8052E6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технологию и технику приготовления строительных и огнеупорных растворов вручную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BBB8774" w14:textId="2EF90750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виды и назначение основных огнеупорных материалов, растворов и изделий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44855AA" w14:textId="229A6606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способы сортировки основных фасонных огнеупорных изделий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60B4395" w14:textId="1848C57B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основные требования, предъявляемые к качеству огнеупоров по их форме и размерам, составу и механическим свойствам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392C8964" w14:textId="3ACCB63B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перечень состояний, при которых оказывается первая помощь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0AB0F1E" w14:textId="5A77D843" w:rsidR="00772963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перечень мероприятий по оказанию первой помощи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.</w:t>
            </w:r>
          </w:p>
          <w:p w14:paraId="5447A42D" w14:textId="6B0A6D72" w:rsidR="006D6A10" w:rsidRPr="001604D2" w:rsidRDefault="00772963" w:rsidP="006D6A10">
            <w:pPr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b/>
                <w:bCs/>
                <w:color w:val="auto"/>
                <w:szCs w:val="22"/>
              </w:rPr>
              <w:t>Уметь:</w:t>
            </w:r>
          </w:p>
          <w:p w14:paraId="5B7230AE" w14:textId="6EC4B5CF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понимать наряд-допуск на производство работ по футеровке огнеупорными материалами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6C2775A" w14:textId="0B7FC68E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читать чертежи на выданные задания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D698001" w14:textId="7D5956DA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определять исправность средств индивидуальной защиты и инструмента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36064B4" w14:textId="6765EBB8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оценивать состояние рабочей зоны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4042C06" w14:textId="4C10F2CC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подбирать спецодежду, оборудование и инструмент, необходимые для производства работ по футеровке огнеупорными материалами в соответствии с нарядом-допуском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0F19CBD5" w14:textId="413F46BD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применять оборудование и инструмент, необходимые для производства работ по футеровке огнеупорными материалами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6BAD6233" w14:textId="33899734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выполнять производство работ по футеровке огнеупорными материалами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59D24BA" w14:textId="407A77DD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выполнять крепление кладки, заливку и зачистку швов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2896EA7C" w14:textId="35552830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контролировать сопряжение новой кладки футеровки со старой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40AE54B7" w14:textId="1EF3772E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выполнять работы по сортировке и подборке разных сортов, марок и фасонов футеровочных материалов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7AF4B6C3" w14:textId="32A27D9F" w:rsidR="006D6A10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производить проветривание топочной камеры</w:t>
            </w:r>
            <w:r w:rsidR="009F21C6" w:rsidRPr="001604D2">
              <w:rPr>
                <w:rFonts w:ascii="Times New Roman" w:eastAsia="Calibri" w:hAnsi="Times New Roman"/>
                <w:color w:val="auto"/>
                <w:szCs w:val="22"/>
              </w:rPr>
              <w:t>;</w:t>
            </w:r>
          </w:p>
          <w:p w14:paraId="50BFC40F" w14:textId="27E3F1EC" w:rsidR="00772963" w:rsidRPr="001604D2" w:rsidRDefault="006D6A10" w:rsidP="006D6A10">
            <w:pPr>
              <w:rPr>
                <w:rFonts w:ascii="Times New Roman" w:eastAsia="Calibri" w:hAnsi="Times New Roman"/>
                <w:color w:val="auto"/>
                <w:szCs w:val="22"/>
              </w:rPr>
            </w:pPr>
            <w:r w:rsidRPr="001604D2">
              <w:rPr>
                <w:rFonts w:ascii="Times New Roman" w:eastAsia="Calibri" w:hAnsi="Times New Roman"/>
                <w:color w:val="auto"/>
                <w:szCs w:val="22"/>
              </w:rPr>
              <w:t>оказывать первую помощь пострадавшему при несчастном случае</w:t>
            </w:r>
          </w:p>
        </w:tc>
      </w:tr>
    </w:tbl>
    <w:p w14:paraId="363D08D7" w14:textId="77777777" w:rsidR="00E639FF" w:rsidRPr="001604D2" w:rsidRDefault="00E639FF" w:rsidP="00D97ECD">
      <w:pPr>
        <w:pStyle w:val="114"/>
        <w:ind w:firstLine="0"/>
        <w:rPr>
          <w:color w:val="auto"/>
        </w:rPr>
      </w:pPr>
    </w:p>
    <w:p w14:paraId="5E88E9FC" w14:textId="77777777" w:rsidR="00E639FF" w:rsidRPr="001604D2" w:rsidRDefault="000E63EB">
      <w:pPr>
        <w:widowControl w:val="0"/>
        <w:spacing w:line="276" w:lineRule="auto"/>
        <w:ind w:left="720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4.3.3. Примерная матрица соответствия компетенций и составных частей ПОП СПО специальности: 08.02.03 Производство неметаллических строительных изделий и конструкций</w:t>
      </w:r>
    </w:p>
    <w:tbl>
      <w:tblPr>
        <w:tblW w:w="147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7"/>
        <w:gridCol w:w="7"/>
      </w:tblGrid>
      <w:tr w:rsidR="001604D2" w:rsidRPr="001604D2" w14:paraId="4E2589AC" w14:textId="77777777" w:rsidTr="00A54986">
        <w:trPr>
          <w:gridAfter w:val="1"/>
          <w:wAfter w:w="7" w:type="dxa"/>
          <w:trHeight w:val="25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4622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Индекс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05B2C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Наименование</w:t>
            </w:r>
          </w:p>
        </w:tc>
        <w:tc>
          <w:tcPr>
            <w:tcW w:w="11908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67223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1604D2" w:rsidRPr="001604D2" w14:paraId="6A6FCE72" w14:textId="77777777" w:rsidTr="00A54986">
        <w:trPr>
          <w:gridAfter w:val="1"/>
          <w:wAfter w:w="7" w:type="dxa"/>
          <w:trHeight w:val="14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F66F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E2FF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38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7437BA3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Общие компетенции (ОК)</w:t>
            </w:r>
          </w:p>
        </w:tc>
        <w:tc>
          <w:tcPr>
            <w:tcW w:w="8081" w:type="dxa"/>
            <w:gridSpan w:val="1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EAF2C1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Профессиональные компетенции (ПК)</w:t>
            </w:r>
          </w:p>
        </w:tc>
      </w:tr>
      <w:tr w:rsidR="00407F86" w:rsidRPr="001604D2" w14:paraId="367B6053" w14:textId="77777777" w:rsidTr="00407F86">
        <w:trPr>
          <w:gridAfter w:val="1"/>
          <w:wAfter w:w="7" w:type="dxa"/>
          <w:trHeight w:val="2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FE0AD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B30F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1CDE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4881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568D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03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2F5F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1D41F" w14:textId="77777777" w:rsidR="00E639FF" w:rsidRPr="00407F86" w:rsidRDefault="000E63EB">
            <w:pPr>
              <w:rPr>
                <w:rFonts w:ascii="Times New Roman" w:hAnsi="Times New Roman"/>
                <w:color w:val="auto"/>
                <w:sz w:val="16"/>
                <w:lang w:val="en-US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3A49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06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E347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07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F532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125F98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27B4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1.1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FEDF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1.2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A00A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1.3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7657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CC14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1.5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E9C7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2.1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5C13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2.2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82F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2.3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9210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2.4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5F73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3.1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8FC3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3.2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1065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3.3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D76E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3.4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724F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3.5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84C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3.6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DA19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4.1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CCDA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4.2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AA1E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4.3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164F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4.4</w:t>
            </w:r>
          </w:p>
        </w:tc>
      </w:tr>
      <w:tr w:rsidR="00407F86" w:rsidRPr="001604D2" w14:paraId="13732037" w14:textId="77777777" w:rsidTr="00407F86">
        <w:trPr>
          <w:trHeight w:val="5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62B2F0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СГ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1B75E4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Социально-гуманитарный цикл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8C1FA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67B25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F26CB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FE00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28C2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72DE0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7BA53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3D4B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5C49D7D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AADE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E93E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C805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4AD1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17EF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065E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2428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E87B6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92F13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FE390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9E83A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EB58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3903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305AC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D92AC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07547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FDF6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9B47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C97A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</w:tr>
      <w:tr w:rsidR="00407F86" w:rsidRPr="001604D2" w14:paraId="27D0CEA0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2A78E2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СГ.01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1058CD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История России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9EF8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67B1F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231DF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20A7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745D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07E6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DD77E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4DADE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0614B68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AC3E6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E1CC1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F07F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C23DE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CD2A8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E5103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C47B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88F8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5EEC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5200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9A18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77A3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92BB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FA04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429C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4297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7701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4864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08D7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7E98E4B9" w14:textId="77777777" w:rsidTr="00407F86">
        <w:trPr>
          <w:trHeight w:val="3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0939E4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СГ.02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A2BCE9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0D3D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CA5C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134C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2ED4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5394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2F7A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4084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F601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BE7392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9BB8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D1D9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5E08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D2B83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F1D96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2EA3A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8357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74E1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B0BE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3ED4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20F7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7FFD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E395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98F0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1A92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34FA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397A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CE3C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B903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6DD6158C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A8B7D6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СГ.03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455A29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Безопасность жизнедеятельности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A749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7652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047A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9E4C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F9891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D346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0800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5D5FB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5C2EE0E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75DDF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D06E5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1EB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187E7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B789B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2B3B9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9472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C5BD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C46C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4544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1F7A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26B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56B9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E28C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FEDE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5AD6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FC8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76E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D183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0577B624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057E7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СГ.04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2D1769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Физическая культура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E829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607F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C98B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CC7B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628F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D9C9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DFE9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BB7C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74507A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2A53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A421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6754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DCEC9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6E577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1E69F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4EF1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6346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6346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487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97FB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4F60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E677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328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0322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08BC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E74E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7C38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58E7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0DDA9717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C93320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СГ.05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5F43F0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Основы бережливого производства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266E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3703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4807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2101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6FBE4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E4BDE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5513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192A6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2C7BBA0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9D9DB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B8BEF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2CDC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1CAF5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7FA65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1C929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0C64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2A12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E150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9E45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ACBC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8852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83C2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84CA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099A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2778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F445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C909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407C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3BBBD82A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5E2F94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СГ.06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F816A1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Основы финансовой грамотности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2D0AE2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6034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8B75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DC0C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A1D3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E946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0F93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5376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B8B396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59C6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DE48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5B37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A39A1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5AB8D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713C0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906C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4D9B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196A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D559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9624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C81F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25C2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667A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A54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830F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B58F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0982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8FDC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39A4D63E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09142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ОП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16E31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Общепрофессиональные дисциплины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CFFC7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D550D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4B2C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C75EF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51748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B0D9B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5D53D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26E83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A165A0D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982FC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2C45A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3A37D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3B060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23507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94BCD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AD6B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2D9A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5D310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EC130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6270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31FAA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28F7A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7298A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17477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DD133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F4E72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138BD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A95E2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</w:tr>
      <w:tr w:rsidR="00407F86" w:rsidRPr="001604D2" w14:paraId="1A75C07B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BEBE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ОП. 01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4EB0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Инженерная графика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9790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4192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65F7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A023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406F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B3B4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D994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F646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F8BDB8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1732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C7AE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4164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6C51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4829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19B6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407D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0D1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BB9E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742D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AD71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A69A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4969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1238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CA64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386B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34E8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77DA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C8B3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0B834FF7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266000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ОП. 02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E1CFCF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Основы строительного производства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16E7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6AF4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01D6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4B8A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BEBE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4E61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BC18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CCC6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E79B21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27BD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6C73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490F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96E3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5960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8B1C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809A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77C5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A480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9613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3A22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0488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A0F1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104B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E2BB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0839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43B5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4BD5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0727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0B01C06B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79F745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ОП 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B3E537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Автоматизированные системы управления технологическими процессами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4E8B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1020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6E9C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37C7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9CC4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E6F6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767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493B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0D491B4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66A4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7EEF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8983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5095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E43CC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B6C0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C90C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9FCC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32EC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5F25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EC4F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78EB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47B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EE7E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3D62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36F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50D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31B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713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1821EBA6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F8B4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ОП. 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E3A4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Электротехника и основы электронной техники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33F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D89B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80CC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F71E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29B6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12E3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5CAD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481E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0C8AAA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6940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939C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9E5A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8BFC2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53EC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55631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7D95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A23A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7260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A71E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137F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DA2C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B6DA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AC87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9F9A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C69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DCAB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7D6F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E391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11EA2127" w14:textId="77777777" w:rsidTr="00407F86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9F82C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ОП. 05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2AB04" w14:textId="77777777" w:rsidR="00E639FF" w:rsidRPr="001604D2" w:rsidRDefault="000E63EB" w:rsidP="00D97ECD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79C0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9C81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E8E8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F696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C48E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5724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DD5A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A229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02CBF7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9E0D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3832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C44D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9D0B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993F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AE322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6469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F4C4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DFA7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E635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5348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DF76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9707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BEEE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8E8C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845C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9074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92CE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C41E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218FCFA2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E0698E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ОП. 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E24B78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Охрана труда и промышленная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269B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DCAD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ACF7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6587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C51E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DF94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02E9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954E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50B75F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9603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D15D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CB11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9308F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CCA3E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7F26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A9F4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D1C1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A97A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80B6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B2BD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CB4E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438A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DACB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6D64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7ECD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5B5A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7387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EE54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620FFF54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D3BB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ПМ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A85B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Профессиональные модули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F92D6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0E540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782F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933B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1234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459E6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C257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17220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F140C6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C3F3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196D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5888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49B7C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DAD1B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69C1C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F939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E271D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F5C8D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E5EF8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E3075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59C65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DA8C2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5FDAB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558555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8B6D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C23D6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7A3A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D3DFD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</w:tr>
      <w:tr w:rsidR="00407F86" w:rsidRPr="001604D2" w14:paraId="37F28854" w14:textId="77777777" w:rsidTr="00407F86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3335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ПМ.01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5C482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 xml:space="preserve">Производство и контроль качества неметаллических </w:t>
            </w: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lastRenderedPageBreak/>
              <w:t>строительных изделий и конструкций;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08DA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lastRenderedPageBreak/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67AF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F38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74D7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31DD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1AF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3647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261A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718380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9420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6BAD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AC21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3D89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937E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370D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CB79B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C8470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168F8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4D95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2EA5A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528F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10390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2A3D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585D0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B7AAB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DC09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181B2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96FCB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</w:tr>
      <w:tr w:rsidR="00407F86" w:rsidRPr="001604D2" w14:paraId="13D34148" w14:textId="77777777" w:rsidTr="00407F86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4C03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МДК.01.01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F566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Технология производства неметаллических строительных изделий и конструкций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16A8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0AC1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6A95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AAD1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03B2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B210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F417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55D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7F9F57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BBB31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9072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4B138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F9ED1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C79DC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BE721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EC0B8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423B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A16C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83265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23AB0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23E4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C7A3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A82F4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E89BB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6A286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5D57C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BB19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9BD63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</w:tr>
      <w:tr w:rsidR="00407F86" w:rsidRPr="001604D2" w14:paraId="6A9CCBC2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C111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МДК.01.03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97AF2" w14:textId="64C0CCC2" w:rsidR="00E639FF" w:rsidRPr="001604D2" w:rsidRDefault="000E63EB" w:rsidP="00D97ECD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Контроль качества производства неметаллических строительных изделий и </w:t>
            </w:r>
            <w:r w:rsidR="00FB2F24" w:rsidRPr="001604D2">
              <w:rPr>
                <w:rFonts w:ascii="Times New Roman" w:hAnsi="Times New Roman"/>
                <w:color w:val="auto"/>
                <w:sz w:val="16"/>
              </w:rPr>
              <w:t>конструкций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E87F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2872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822D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D37A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C8ED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1403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8B9C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C95B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8A82F5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2D471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0C39E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748B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E360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О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A98C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4522E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7D7D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1607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DFED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6102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6EC8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DE08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A4AF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AD5F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F8F0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F6DD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4B61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9FE3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AAC3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0F42A068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1CA57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УП.01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C1E8F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 xml:space="preserve">Учебная практика 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D1B3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9902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B0D9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53E4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2531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AEBA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046E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C097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5F4115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B15A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A344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38F3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AC0A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E521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FFFA6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DDD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B6EB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27F8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22D5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3224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7224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A32B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8705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9CB7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F474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D7D3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8FFA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428E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47CFFE9D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071E1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ПП.01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D6BC7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C7D1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8E13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48B0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5ED5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F417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EDBF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9E1A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3C49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A89189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2176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79DA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72EF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073E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BEA3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54425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152E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63F5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9854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B2BB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80DE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A204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4F09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F0F4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8D2C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15E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4114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291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FDA2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75EC7F11" w14:textId="77777777" w:rsidTr="00407F86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7AE5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ПМ.02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9241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Производство бетонов с наноструктурирующими компонентами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B4FD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1D24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BCC7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0151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6438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8D3D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4352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D72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7A33B9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2589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D63F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FA1D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F882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7E82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14C9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55BA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A2B7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1B88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05C5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39C3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DF587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1115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1F8A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D59F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21CA6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1C8B3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D54F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07A3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</w:tr>
      <w:tr w:rsidR="00407F86" w:rsidRPr="001604D2" w14:paraId="5707AEAA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3A42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МДК.02.01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CC16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Технология производства бетонов с наноструктурирующими компонентами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3B14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5DBF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A2B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4313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0A47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1ED0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FEFC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1D857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1963BF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863CE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DA63A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D9DF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11CB3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AE0FE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5656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0727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3383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03D5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D342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5987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6520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6107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18B7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0ABA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5E18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A23A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5C6A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3F05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77D181C0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49C07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УП.02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A2A470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 xml:space="preserve">Учебная практика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B4C1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3858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7084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468A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07E2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3845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8DAF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51C2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7860FF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200E2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CB3B8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18E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427F7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20477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1FD7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8D4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CED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ACE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E67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620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F39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FA7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BF8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8F4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C26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953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E24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975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5DC2253F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B95EA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ПП.02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312E4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8895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9F0F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E71E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45E8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DA1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B0EF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99BF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E1B10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351CA1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C1A43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C510F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D44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0782D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32F37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298D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032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5AE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C79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329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B36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32C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5EB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B62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71D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970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CC6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515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EF2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113532E9" w14:textId="77777777" w:rsidTr="00407F86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BD4AC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ПМ.03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AD52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Производство бетонных смесей с помощью автоматизированной системы управления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1019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F669A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3EF75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A2B04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50483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EF2BF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766F3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9615B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14:paraId="19CC84F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5F66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BE01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064B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4873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40E7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AC73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94B5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D2C7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EB5F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82A3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9331C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AA7E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8A7A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598B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0DB3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7411A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92DAE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A3EA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19F33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6"/>
              </w:rPr>
            </w:pPr>
          </w:p>
        </w:tc>
      </w:tr>
      <w:tr w:rsidR="00407F86" w:rsidRPr="001604D2" w14:paraId="211F7688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EBDC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МДК.03.01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370C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Автоматизация производства бетонных смесей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A7B4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99203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76101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53EC9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A92DF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54F18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C3E7D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A13A4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0045B1A7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BD10E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3D974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4E1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DA8CD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59EED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2CAD0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009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B3D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E79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82D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36E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52B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A21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89B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721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D9F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902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D1F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4B4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13741F04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303AA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ПП.03.01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807CCE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40C1D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58B76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1F9D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B5346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9682E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2926B9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BF474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1E078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59135F4B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BA24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C619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DC3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89423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7A7E2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0402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C53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52D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308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3C75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26ED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2471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F4CA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DF3E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4304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9CB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BF8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5A3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C41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447ED06D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697B8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ПМ.04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8761B0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Выполнение работ по освоению одной или нескольких профессий рабочих, должностей служащих</w:t>
            </w:r>
            <w:r w:rsidRPr="001604D2">
              <w:rPr>
                <w:rFonts w:ascii="Times New Roman" w:hAnsi="Times New Roman"/>
                <w:color w:val="auto"/>
                <w:sz w:val="16"/>
              </w:rPr>
              <w:br/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B495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A905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0106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12A9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C868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2B96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0B03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57B9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5B2ED2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0CBD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87BF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F85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B14B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844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A8E1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A747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26D6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B7AB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F426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247C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3EA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5ECA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3B36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6B3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C971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D335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725E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3F6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53846618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EB64B" w14:textId="77777777" w:rsidR="00E639FF" w:rsidRPr="001604D2" w:rsidRDefault="000E63EB" w:rsidP="00D97ECD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МДК 04.01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44D23" w14:textId="77777777" w:rsidR="00E639FF" w:rsidRPr="001604D2" w:rsidRDefault="00E639FF">
            <w:pPr>
              <w:rPr>
                <w:rFonts w:ascii="Times New Roman" w:hAnsi="Times New Roman"/>
                <w:i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0152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8400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E061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D8D1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B275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108F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2268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CDC5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E6EB50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38DD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4F86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461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33B5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982E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EC3C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CBE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A37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406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902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EED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F98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B67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A1B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61D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60C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B30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C90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BF5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16D798A1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4D84C2" w14:textId="77777777" w:rsidR="00E639FF" w:rsidRPr="001604D2" w:rsidRDefault="000E63EB" w:rsidP="00D97ECD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УП.04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EAB861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 xml:space="preserve">Учебная практика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03A0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F01C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2E91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5A02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DCED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5ADD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A8B0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4BD3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F9B1AB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C48A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CF43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5E0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E80F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6940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A3DB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851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C2B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780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1E6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331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882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8DE8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371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054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8CA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5D5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FD2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37C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05FE9939" w14:textId="77777777" w:rsidTr="00407F86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07145B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ПП.04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4C5EA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/>
                <w:color w:val="auto"/>
                <w:sz w:val="16"/>
              </w:rPr>
              <w:t>Производственная практика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9A09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1863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68D8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1C1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F44F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4C04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1E91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719B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841D0C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399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4FA6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CD4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B515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79E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AB5A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025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A2D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C0A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B91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689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9D7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357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43C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A9E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A12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DD3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3E9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3ED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5E2071CA" w14:textId="77777777" w:rsidTr="00407F86">
        <w:trPr>
          <w:trHeight w:val="285"/>
        </w:trPr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D1D03" w14:textId="210F6475" w:rsidR="00D97ECD" w:rsidRPr="00A54986" w:rsidRDefault="00D97ECD">
            <w:pPr>
              <w:rPr>
                <w:rFonts w:ascii="Times New Roman" w:hAnsi="Times New Roman"/>
                <w:b/>
                <w:bCs/>
                <w:iCs/>
                <w:color w:val="auto"/>
                <w:sz w:val="16"/>
                <w:szCs w:val="16"/>
              </w:rPr>
            </w:pPr>
            <w:r w:rsidRPr="00A54986">
              <w:rPr>
                <w:rFonts w:ascii="Times New Roman" w:hAnsi="Times New Roman"/>
                <w:b/>
                <w:bCs/>
                <w:iCs/>
                <w:color w:val="auto"/>
                <w:sz w:val="16"/>
                <w:szCs w:val="16"/>
              </w:rPr>
              <w:t>Вариативная часть</w:t>
            </w:r>
            <w:r w:rsidR="00A54986">
              <w:rPr>
                <w:rFonts w:ascii="Times New Roman" w:hAnsi="Times New Roman"/>
                <w:b/>
                <w:bCs/>
                <w:iCs/>
                <w:color w:val="auto"/>
                <w:sz w:val="16"/>
                <w:szCs w:val="16"/>
              </w:rPr>
              <w:t xml:space="preserve"> </w:t>
            </w:r>
            <w:r w:rsidR="00A54986" w:rsidRPr="00A54986">
              <w:rPr>
                <w:rFonts w:ascii="Times New Roman" w:hAnsi="Times New Roman"/>
                <w:b/>
                <w:bCs/>
                <w:iCs/>
                <w:color w:val="auto"/>
                <w:sz w:val="16"/>
                <w:szCs w:val="16"/>
              </w:rPr>
              <w:t>образовательной программы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EE716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41F85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9F3B4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717AF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45F81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0A3EA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D2FDC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DB52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EC7AECE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A02C2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891DD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8667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10352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93BD4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90217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1088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2BFD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690B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A690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9470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7A62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D872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54E6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B9F9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44B1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4632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A46F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1FFA" w14:textId="77777777" w:rsidR="00D97ECD" w:rsidRPr="001604D2" w:rsidRDefault="00D97ECD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432CF2EA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8CE64" w14:textId="77777777" w:rsidR="00E639FF" w:rsidRPr="001604D2" w:rsidRDefault="00E639FF">
            <w:pPr>
              <w:rPr>
                <w:rFonts w:ascii="Times New Roman" w:hAnsi="Times New Roman"/>
                <w:i/>
                <w:color w:val="auto"/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228C05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6"/>
              </w:rPr>
              <w:t>Строительная отрасль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296C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F069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DA95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5AB6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D1E2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A9D8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B185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1387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05000E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059D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278F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CCB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4856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FB2C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AC37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0B5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C60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921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BDD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FAF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32E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430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4AD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2ECE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28B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DE2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9C4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C09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247D73B2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6FCC4E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bookmarkStart w:id="35" w:name="_Hlk194071560"/>
            <w:r w:rsidRPr="001604D2">
              <w:rPr>
                <w:rFonts w:ascii="Times New Roman" w:hAnsi="Times New Roman"/>
                <w:color w:val="auto"/>
                <w:sz w:val="20"/>
              </w:rPr>
              <w:lastRenderedPageBreak/>
              <w:t>ПМ.0Х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5BF0EF" w14:textId="77777777" w:rsidR="00E639FF" w:rsidRPr="001604D2" w:rsidRDefault="000E63E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>Выполнение работ по профессии Дозировщик компонентов бетонных смесей 11869</w:t>
            </w:r>
          </w:p>
          <w:p w14:paraId="47BC2216" w14:textId="07FA83CF" w:rsidR="00BD273B" w:rsidRPr="001604D2" w:rsidRDefault="00BD273B" w:rsidP="00BD273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Выполнение работ по </w:t>
            </w:r>
            <w:r w:rsidR="00803EF8" w:rsidRPr="001604D2">
              <w:rPr>
                <w:rFonts w:ascii="Times New Roman" w:hAnsi="Times New Roman"/>
                <w:color w:val="auto"/>
                <w:sz w:val="16"/>
              </w:rPr>
              <w:t>профессии Формовщик железобетонных изделий и конструкций 19399</w:t>
            </w:r>
          </w:p>
          <w:p w14:paraId="7F0DD100" w14:textId="77777777" w:rsidR="00BD273B" w:rsidRPr="001604D2" w:rsidRDefault="00BD273B">
            <w:pPr>
              <w:rPr>
                <w:rFonts w:ascii="Times New Roman" w:hAnsi="Times New Roman"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16"/>
              </w:rPr>
              <w:t xml:space="preserve">Выполнение работ по </w:t>
            </w:r>
            <w:r w:rsidR="00803EF8" w:rsidRPr="001604D2">
              <w:rPr>
                <w:rFonts w:ascii="Times New Roman" w:hAnsi="Times New Roman"/>
                <w:color w:val="auto"/>
                <w:sz w:val="16"/>
              </w:rPr>
              <w:t>профессии Изолировщик на термоизоляции 12531</w:t>
            </w:r>
          </w:p>
          <w:p w14:paraId="6DFBAC67" w14:textId="77777777" w:rsidR="00803EF8" w:rsidRPr="001604D2" w:rsidRDefault="00803EF8">
            <w:pPr>
              <w:rPr>
                <w:rFonts w:ascii="Times New Roman" w:hAnsi="Times New Roman"/>
                <w:iCs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Cs/>
                <w:color w:val="auto"/>
                <w:sz w:val="16"/>
              </w:rPr>
              <w:t>Выполнение работ по профессии Лаборант по физико-механическим испытаниям 13302</w:t>
            </w:r>
          </w:p>
          <w:p w14:paraId="11FDA940" w14:textId="67F4AD4C" w:rsidR="00803EF8" w:rsidRPr="001604D2" w:rsidRDefault="00803EF8">
            <w:pPr>
              <w:rPr>
                <w:rFonts w:ascii="Times New Roman" w:hAnsi="Times New Roman"/>
                <w:iCs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iCs/>
                <w:color w:val="auto"/>
                <w:sz w:val="16"/>
              </w:rPr>
              <w:t>Выполнение работ по профессии Огнеупорщик 15416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2B8B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534B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47AC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7929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E8FD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098F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97AF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E84B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8F6ECA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179A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5550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11C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32BD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6304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5C9D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E91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08D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7A3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871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364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039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572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76B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094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7E2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48B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E80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3F7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bookmarkEnd w:id="35"/>
      <w:tr w:rsidR="00407F86" w:rsidRPr="001604D2" w14:paraId="42EF9032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CC3C7E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20"/>
              </w:rPr>
              <w:t>МДК 0Х.01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99CE4" w14:textId="77777777" w:rsidR="00E639FF" w:rsidRPr="001604D2" w:rsidRDefault="00E639FF">
            <w:pPr>
              <w:rPr>
                <w:rFonts w:ascii="Times New Roman" w:hAnsi="Times New Roman"/>
                <w:i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4BF0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248F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5ED4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2D9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BB21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BA57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8D92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E47E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5D8B03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C5B1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01F0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4CC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24F5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A059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5FF1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47B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A3E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CB9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A24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D8B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4E9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424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CA5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C4B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BC8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C15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C31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D72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5A9D0E81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7BA680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20"/>
              </w:rPr>
              <w:t>УП.ХХ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AF829F" w14:textId="77777777" w:rsidR="00E639FF" w:rsidRPr="001604D2" w:rsidRDefault="00E639FF">
            <w:pPr>
              <w:rPr>
                <w:rFonts w:ascii="Times New Roman" w:hAnsi="Times New Roman"/>
                <w:i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2ECF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AC74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CDEE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0A03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EEBF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047D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0D16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E558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B23093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5824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2857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63F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237D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4454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1EA3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0A4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9FF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37E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276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904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C33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DD6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B7E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BEB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C1C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ECC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77A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710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  <w:tr w:rsidR="00407F86" w:rsidRPr="001604D2" w14:paraId="37077ACE" w14:textId="77777777" w:rsidTr="00407F86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425975" w14:textId="77777777" w:rsidR="00E639FF" w:rsidRPr="001604D2" w:rsidRDefault="000E63EB">
            <w:pPr>
              <w:rPr>
                <w:rFonts w:ascii="Times New Roman" w:hAnsi="Times New Roman"/>
                <w:i/>
                <w:color w:val="auto"/>
                <w:sz w:val="16"/>
              </w:rPr>
            </w:pPr>
            <w:r w:rsidRPr="001604D2">
              <w:rPr>
                <w:rFonts w:ascii="Times New Roman" w:hAnsi="Times New Roman"/>
                <w:color w:val="auto"/>
                <w:sz w:val="20"/>
              </w:rPr>
              <w:t>ПП.ХХ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EBB3D" w14:textId="77777777" w:rsidR="00E639FF" w:rsidRPr="001604D2" w:rsidRDefault="00E639FF">
            <w:pPr>
              <w:rPr>
                <w:rFonts w:ascii="Times New Roman" w:hAnsi="Times New Roman"/>
                <w:i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1F5E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3FB4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BDAD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824B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5E89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977D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87FA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5004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677A35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31A4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2EB1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AF4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161B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E1C9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BC3C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1A3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361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85A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BF6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3EDD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6E7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9E5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C0D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37D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52B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993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791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391A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16"/>
              </w:rPr>
            </w:pPr>
          </w:p>
        </w:tc>
      </w:tr>
    </w:tbl>
    <w:p w14:paraId="34FEFAF1" w14:textId="77777777" w:rsidR="00E639FF" w:rsidRPr="001604D2" w:rsidRDefault="00E639FF">
      <w:pPr>
        <w:rPr>
          <w:rFonts w:ascii="Times New Roman" w:hAnsi="Times New Roman"/>
          <w:b/>
          <w:color w:val="auto"/>
          <w:sz w:val="28"/>
        </w:rPr>
      </w:pPr>
    </w:p>
    <w:p w14:paraId="34EDBBAE" w14:textId="77777777" w:rsidR="00E639FF" w:rsidRPr="001604D2" w:rsidRDefault="000E63EB">
      <w:pPr>
        <w:rPr>
          <w:rFonts w:ascii="Times New Roman" w:hAnsi="Times New Roman"/>
          <w:b/>
          <w:color w:val="auto"/>
          <w:sz w:val="28"/>
        </w:rPr>
      </w:pPr>
      <w:bookmarkStart w:id="36" w:name="__RefHeading___29"/>
      <w:bookmarkEnd w:id="36"/>
      <w:r w:rsidRPr="001604D2">
        <w:rPr>
          <w:rFonts w:ascii="Times New Roman" w:hAnsi="Times New Roman"/>
          <w:b/>
          <w:color w:val="auto"/>
          <w:sz w:val="28"/>
        </w:rPr>
        <w:br w:type="page"/>
      </w:r>
    </w:p>
    <w:p w14:paraId="1F45CAAB" w14:textId="77777777" w:rsidR="00E639FF" w:rsidRPr="001604D2" w:rsidRDefault="000E63EB">
      <w:pPr>
        <w:pStyle w:val="10"/>
        <w:spacing w:before="0" w:after="0"/>
        <w:rPr>
          <w:color w:val="auto"/>
        </w:rPr>
      </w:pPr>
      <w:r w:rsidRPr="001604D2">
        <w:rPr>
          <w:color w:val="auto"/>
        </w:rPr>
        <w:lastRenderedPageBreak/>
        <w:t>Раздел 5. Примерная структура и содержание образовательной программы</w:t>
      </w:r>
    </w:p>
    <w:p w14:paraId="537CCE66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37" w:name="__RefHeading___30"/>
      <w:bookmarkEnd w:id="37"/>
      <w:r w:rsidRPr="001604D2">
        <w:rPr>
          <w:color w:val="auto"/>
        </w:rPr>
        <w:t xml:space="preserve">5.1. Примерный учебный план </w:t>
      </w: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851"/>
        <w:gridCol w:w="992"/>
        <w:gridCol w:w="1134"/>
        <w:gridCol w:w="1134"/>
        <w:gridCol w:w="1134"/>
        <w:gridCol w:w="1276"/>
        <w:gridCol w:w="1277"/>
        <w:gridCol w:w="1132"/>
      </w:tblGrid>
      <w:tr w:rsidR="001604D2" w:rsidRPr="001604D2" w14:paraId="0EDE9E52" w14:textId="77777777">
        <w:trPr>
          <w:trHeight w:val="600"/>
        </w:trPr>
        <w:tc>
          <w:tcPr>
            <w:tcW w:w="988" w:type="dxa"/>
            <w:vMerge w:val="restart"/>
          </w:tcPr>
          <w:p w14:paraId="7606F57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Индекс</w:t>
            </w:r>
          </w:p>
        </w:tc>
        <w:tc>
          <w:tcPr>
            <w:tcW w:w="3685" w:type="dxa"/>
            <w:vMerge w:val="restart"/>
          </w:tcPr>
          <w:p w14:paraId="040300D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Наименование</w:t>
            </w:r>
          </w:p>
        </w:tc>
        <w:tc>
          <w:tcPr>
            <w:tcW w:w="851" w:type="dxa"/>
            <w:vMerge w:val="restart"/>
            <w:textDirection w:val="btLr"/>
          </w:tcPr>
          <w:p w14:paraId="024302B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Всего</w:t>
            </w:r>
          </w:p>
        </w:tc>
        <w:tc>
          <w:tcPr>
            <w:tcW w:w="992" w:type="dxa"/>
            <w:vMerge w:val="restart"/>
            <w:textDirection w:val="btLr"/>
          </w:tcPr>
          <w:p w14:paraId="5FCB96B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В т.ч. в форме практ. подготовки</w:t>
            </w:r>
          </w:p>
        </w:tc>
        <w:tc>
          <w:tcPr>
            <w:tcW w:w="7087" w:type="dxa"/>
            <w:gridSpan w:val="6"/>
          </w:tcPr>
          <w:p w14:paraId="2062F1B0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  <w:sz w:val="20"/>
              </w:rPr>
              <w:t>Объем образовательной программы в академических часах</w:t>
            </w:r>
          </w:p>
        </w:tc>
      </w:tr>
      <w:tr w:rsidR="001604D2" w:rsidRPr="001604D2" w14:paraId="5F015BCA" w14:textId="77777777">
        <w:trPr>
          <w:trHeight w:val="1020"/>
        </w:trPr>
        <w:tc>
          <w:tcPr>
            <w:tcW w:w="988" w:type="dxa"/>
            <w:vMerge/>
          </w:tcPr>
          <w:p w14:paraId="0D6C57C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3685" w:type="dxa"/>
            <w:vMerge/>
          </w:tcPr>
          <w:p w14:paraId="10712D2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extDirection w:val="btLr"/>
          </w:tcPr>
          <w:p w14:paraId="60DE67F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extDirection w:val="btLr"/>
          </w:tcPr>
          <w:p w14:paraId="4F485CE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4" w:type="dxa"/>
            <w:vMerge w:val="restart"/>
          </w:tcPr>
          <w:p w14:paraId="2620FDC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Учебные занятия</w:t>
            </w:r>
          </w:p>
        </w:tc>
        <w:tc>
          <w:tcPr>
            <w:tcW w:w="1134" w:type="dxa"/>
            <w:vMerge w:val="restart"/>
          </w:tcPr>
          <w:p w14:paraId="5AB3CE4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Практики</w:t>
            </w:r>
          </w:p>
        </w:tc>
        <w:tc>
          <w:tcPr>
            <w:tcW w:w="1134" w:type="dxa"/>
            <w:vMerge w:val="restart"/>
          </w:tcPr>
          <w:p w14:paraId="3EFD224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Курсовая работа / проект</w:t>
            </w:r>
          </w:p>
        </w:tc>
        <w:tc>
          <w:tcPr>
            <w:tcW w:w="1276" w:type="dxa"/>
            <w:vMerge w:val="restart"/>
          </w:tcPr>
          <w:p w14:paraId="1017F4C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bookmarkStart w:id="38" w:name="RANGE!I5"/>
            <w:r w:rsidRPr="001604D2">
              <w:rPr>
                <w:rFonts w:ascii="Times New Roman" w:hAnsi="Times New Roman"/>
                <w:color w:val="auto"/>
              </w:rPr>
              <w:t>Самостоятельная работа</w:t>
            </w:r>
            <w:bookmarkEnd w:id="38"/>
          </w:p>
        </w:tc>
        <w:tc>
          <w:tcPr>
            <w:tcW w:w="1277" w:type="dxa"/>
            <w:vMerge w:val="restart"/>
          </w:tcPr>
          <w:p w14:paraId="02153B2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Промежуточная аттестация</w:t>
            </w:r>
          </w:p>
        </w:tc>
        <w:tc>
          <w:tcPr>
            <w:tcW w:w="1132" w:type="dxa"/>
            <w:vMerge w:val="restart"/>
          </w:tcPr>
          <w:p w14:paraId="0389F82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Рекомендуемый курс изучения</w:t>
            </w:r>
          </w:p>
        </w:tc>
      </w:tr>
      <w:tr w:rsidR="001604D2" w:rsidRPr="001604D2" w14:paraId="5FA8AF2C" w14:textId="77777777">
        <w:trPr>
          <w:trHeight w:val="300"/>
        </w:trPr>
        <w:tc>
          <w:tcPr>
            <w:tcW w:w="988" w:type="dxa"/>
            <w:vMerge/>
          </w:tcPr>
          <w:p w14:paraId="522B35A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3685" w:type="dxa"/>
            <w:vMerge/>
          </w:tcPr>
          <w:p w14:paraId="5EB5499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extDirection w:val="btLr"/>
          </w:tcPr>
          <w:p w14:paraId="6BD3FE9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extDirection w:val="btLr"/>
          </w:tcPr>
          <w:p w14:paraId="3EDBBD0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4" w:type="dxa"/>
            <w:vMerge/>
          </w:tcPr>
          <w:p w14:paraId="0EF08AD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4" w:type="dxa"/>
            <w:vMerge/>
          </w:tcPr>
          <w:p w14:paraId="3D0B424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4" w:type="dxa"/>
            <w:vMerge/>
          </w:tcPr>
          <w:p w14:paraId="73F9A3E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14:paraId="4B1100F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277" w:type="dxa"/>
            <w:vMerge/>
          </w:tcPr>
          <w:p w14:paraId="6660260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2" w:type="dxa"/>
            <w:vMerge/>
          </w:tcPr>
          <w:p w14:paraId="11A0C4C0" w14:textId="77777777" w:rsidR="00E639FF" w:rsidRPr="001604D2" w:rsidRDefault="00E639FF">
            <w:pPr>
              <w:rPr>
                <w:color w:val="auto"/>
              </w:rPr>
            </w:pPr>
          </w:p>
        </w:tc>
      </w:tr>
      <w:tr w:rsidR="001604D2" w:rsidRPr="001604D2" w14:paraId="49B84D0F" w14:textId="77777777">
        <w:trPr>
          <w:trHeight w:val="315"/>
        </w:trPr>
        <w:tc>
          <w:tcPr>
            <w:tcW w:w="988" w:type="dxa"/>
            <w:vMerge/>
          </w:tcPr>
          <w:p w14:paraId="6555186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3685" w:type="dxa"/>
            <w:vMerge/>
          </w:tcPr>
          <w:p w14:paraId="0C952293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extDirection w:val="btLr"/>
          </w:tcPr>
          <w:p w14:paraId="505C130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extDirection w:val="btLr"/>
          </w:tcPr>
          <w:p w14:paraId="7751F0A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4" w:type="dxa"/>
            <w:vMerge/>
          </w:tcPr>
          <w:p w14:paraId="1D89B74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4" w:type="dxa"/>
            <w:vMerge/>
          </w:tcPr>
          <w:p w14:paraId="474896E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4" w:type="dxa"/>
            <w:vMerge/>
          </w:tcPr>
          <w:p w14:paraId="46D2D92A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14:paraId="21E1FCA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277" w:type="dxa"/>
            <w:vMerge/>
          </w:tcPr>
          <w:p w14:paraId="75A61E5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2" w:type="dxa"/>
            <w:vMerge/>
          </w:tcPr>
          <w:p w14:paraId="00E76FCA" w14:textId="77777777" w:rsidR="00E639FF" w:rsidRPr="001604D2" w:rsidRDefault="00E639FF">
            <w:pPr>
              <w:rPr>
                <w:color w:val="auto"/>
              </w:rPr>
            </w:pPr>
          </w:p>
        </w:tc>
      </w:tr>
      <w:tr w:rsidR="001604D2" w:rsidRPr="001604D2" w14:paraId="767BF829" w14:textId="77777777">
        <w:trPr>
          <w:trHeight w:val="315"/>
        </w:trPr>
        <w:tc>
          <w:tcPr>
            <w:tcW w:w="988" w:type="dxa"/>
          </w:tcPr>
          <w:p w14:paraId="3E710687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3685" w:type="dxa"/>
          </w:tcPr>
          <w:p w14:paraId="1114325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851" w:type="dxa"/>
          </w:tcPr>
          <w:p w14:paraId="4EDB665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992" w:type="dxa"/>
          </w:tcPr>
          <w:p w14:paraId="51F2807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1134" w:type="dxa"/>
          </w:tcPr>
          <w:p w14:paraId="5F37DD3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1134" w:type="dxa"/>
          </w:tcPr>
          <w:p w14:paraId="7D2DEAA7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1134" w:type="dxa"/>
          </w:tcPr>
          <w:p w14:paraId="659015E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7</w:t>
            </w:r>
          </w:p>
        </w:tc>
        <w:tc>
          <w:tcPr>
            <w:tcW w:w="1276" w:type="dxa"/>
          </w:tcPr>
          <w:p w14:paraId="63A54E4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8</w:t>
            </w:r>
          </w:p>
        </w:tc>
        <w:tc>
          <w:tcPr>
            <w:tcW w:w="1277" w:type="dxa"/>
          </w:tcPr>
          <w:p w14:paraId="57B7FFC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9</w:t>
            </w:r>
          </w:p>
        </w:tc>
        <w:tc>
          <w:tcPr>
            <w:tcW w:w="1132" w:type="dxa"/>
          </w:tcPr>
          <w:p w14:paraId="48DD8D2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10</w:t>
            </w:r>
          </w:p>
        </w:tc>
      </w:tr>
      <w:tr w:rsidR="001604D2" w:rsidRPr="001604D2" w14:paraId="52B9F5C0" w14:textId="77777777">
        <w:trPr>
          <w:trHeight w:val="315"/>
        </w:trPr>
        <w:tc>
          <w:tcPr>
            <w:tcW w:w="4673" w:type="dxa"/>
            <w:gridSpan w:val="2"/>
          </w:tcPr>
          <w:p w14:paraId="0CEC408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bookmarkStart w:id="39" w:name="RANGE!A9"/>
            <w:r w:rsidRPr="001604D2">
              <w:rPr>
                <w:rFonts w:ascii="Times New Roman" w:hAnsi="Times New Roman"/>
                <w:color w:val="auto"/>
              </w:rPr>
              <w:t>Обязательная часть образовательной программы</w:t>
            </w:r>
            <w:bookmarkEnd w:id="39"/>
          </w:p>
        </w:tc>
        <w:tc>
          <w:tcPr>
            <w:tcW w:w="851" w:type="dxa"/>
          </w:tcPr>
          <w:p w14:paraId="5E74F3E1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bookmarkStart w:id="40" w:name="RANGE!C9"/>
            <w:r w:rsidRPr="001604D2">
              <w:rPr>
                <w:rFonts w:ascii="Times New Roman" w:hAnsi="Times New Roman"/>
                <w:b/>
                <w:color w:val="auto"/>
              </w:rPr>
              <w:t>1908</w:t>
            </w:r>
            <w:bookmarkEnd w:id="40"/>
          </w:p>
        </w:tc>
        <w:tc>
          <w:tcPr>
            <w:tcW w:w="992" w:type="dxa"/>
          </w:tcPr>
          <w:p w14:paraId="47BCE15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1589</w:t>
            </w:r>
          </w:p>
        </w:tc>
        <w:tc>
          <w:tcPr>
            <w:tcW w:w="1134" w:type="dxa"/>
          </w:tcPr>
          <w:p w14:paraId="341DC84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1194</w:t>
            </w:r>
          </w:p>
        </w:tc>
        <w:tc>
          <w:tcPr>
            <w:tcW w:w="1134" w:type="dxa"/>
          </w:tcPr>
          <w:p w14:paraId="759A424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576</w:t>
            </w:r>
          </w:p>
        </w:tc>
        <w:tc>
          <w:tcPr>
            <w:tcW w:w="1134" w:type="dxa"/>
          </w:tcPr>
          <w:p w14:paraId="39EDBE37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30</w:t>
            </w:r>
          </w:p>
        </w:tc>
        <w:tc>
          <w:tcPr>
            <w:tcW w:w="1276" w:type="dxa"/>
          </w:tcPr>
          <w:p w14:paraId="70A719C5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 </w:t>
            </w:r>
          </w:p>
        </w:tc>
        <w:tc>
          <w:tcPr>
            <w:tcW w:w="1277" w:type="dxa"/>
          </w:tcPr>
          <w:p w14:paraId="559499F2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1132" w:type="dxa"/>
          </w:tcPr>
          <w:p w14:paraId="40E2AAA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</w:tr>
      <w:tr w:rsidR="001604D2" w:rsidRPr="001604D2" w14:paraId="712C7D9F" w14:textId="77777777">
        <w:trPr>
          <w:trHeight w:val="315"/>
        </w:trPr>
        <w:tc>
          <w:tcPr>
            <w:tcW w:w="988" w:type="dxa"/>
          </w:tcPr>
          <w:p w14:paraId="4315B73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СГ.00</w:t>
            </w:r>
          </w:p>
        </w:tc>
        <w:tc>
          <w:tcPr>
            <w:tcW w:w="3685" w:type="dxa"/>
          </w:tcPr>
          <w:p w14:paraId="3322AB7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 xml:space="preserve">Социально-гуманитарный цикл </w:t>
            </w:r>
          </w:p>
        </w:tc>
        <w:tc>
          <w:tcPr>
            <w:tcW w:w="851" w:type="dxa"/>
          </w:tcPr>
          <w:p w14:paraId="5419096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324</w:t>
            </w:r>
          </w:p>
        </w:tc>
        <w:tc>
          <w:tcPr>
            <w:tcW w:w="992" w:type="dxa"/>
          </w:tcPr>
          <w:p w14:paraId="5F8AF3C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211</w:t>
            </w:r>
          </w:p>
        </w:tc>
        <w:tc>
          <w:tcPr>
            <w:tcW w:w="1134" w:type="dxa"/>
          </w:tcPr>
          <w:p w14:paraId="70B73C6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324</w:t>
            </w:r>
          </w:p>
        </w:tc>
        <w:tc>
          <w:tcPr>
            <w:tcW w:w="1134" w:type="dxa"/>
          </w:tcPr>
          <w:p w14:paraId="4095728B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134" w:type="dxa"/>
          </w:tcPr>
          <w:p w14:paraId="405815A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6" w:type="dxa"/>
          </w:tcPr>
          <w:p w14:paraId="0E42F19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7" w:type="dxa"/>
          </w:tcPr>
          <w:p w14:paraId="393A425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132" w:type="dxa"/>
          </w:tcPr>
          <w:p w14:paraId="0B0F9DF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</w:tr>
      <w:tr w:rsidR="001604D2" w:rsidRPr="001604D2" w14:paraId="749AD503" w14:textId="77777777">
        <w:trPr>
          <w:trHeight w:val="315"/>
        </w:trPr>
        <w:tc>
          <w:tcPr>
            <w:tcW w:w="988" w:type="dxa"/>
          </w:tcPr>
          <w:p w14:paraId="52DC3BF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СГ.01</w:t>
            </w:r>
          </w:p>
        </w:tc>
        <w:tc>
          <w:tcPr>
            <w:tcW w:w="3685" w:type="dxa"/>
          </w:tcPr>
          <w:p w14:paraId="65F6433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История России</w:t>
            </w:r>
          </w:p>
        </w:tc>
        <w:tc>
          <w:tcPr>
            <w:tcW w:w="851" w:type="dxa"/>
          </w:tcPr>
          <w:p w14:paraId="337E24F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992" w:type="dxa"/>
          </w:tcPr>
          <w:p w14:paraId="095D259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10</w:t>
            </w:r>
          </w:p>
        </w:tc>
        <w:tc>
          <w:tcPr>
            <w:tcW w:w="1134" w:type="dxa"/>
          </w:tcPr>
          <w:p w14:paraId="557725F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1134" w:type="dxa"/>
          </w:tcPr>
          <w:p w14:paraId="56F812A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05EF702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4DAF1EF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5244323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1D482AB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4AA7CF40" w14:textId="77777777">
        <w:trPr>
          <w:trHeight w:val="615"/>
        </w:trPr>
        <w:tc>
          <w:tcPr>
            <w:tcW w:w="988" w:type="dxa"/>
          </w:tcPr>
          <w:p w14:paraId="72EAD8E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СГ.02</w:t>
            </w:r>
          </w:p>
        </w:tc>
        <w:tc>
          <w:tcPr>
            <w:tcW w:w="3685" w:type="dxa"/>
          </w:tcPr>
          <w:p w14:paraId="36914AF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Иностранный язык в профессиональной деятельности</w:t>
            </w:r>
          </w:p>
        </w:tc>
        <w:tc>
          <w:tcPr>
            <w:tcW w:w="851" w:type="dxa"/>
          </w:tcPr>
          <w:p w14:paraId="7EF61FE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992" w:type="dxa"/>
          </w:tcPr>
          <w:p w14:paraId="4333AF6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30</w:t>
            </w:r>
          </w:p>
        </w:tc>
        <w:tc>
          <w:tcPr>
            <w:tcW w:w="1134" w:type="dxa"/>
          </w:tcPr>
          <w:p w14:paraId="30DCAFE7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1134" w:type="dxa"/>
          </w:tcPr>
          <w:p w14:paraId="1D54EE3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5E43576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587DA0D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6690A42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55F59D7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0718B019" w14:textId="77777777">
        <w:trPr>
          <w:trHeight w:val="315"/>
        </w:trPr>
        <w:tc>
          <w:tcPr>
            <w:tcW w:w="988" w:type="dxa"/>
          </w:tcPr>
          <w:p w14:paraId="22C6BA5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СГ.03</w:t>
            </w:r>
          </w:p>
        </w:tc>
        <w:tc>
          <w:tcPr>
            <w:tcW w:w="3685" w:type="dxa"/>
          </w:tcPr>
          <w:p w14:paraId="3CE7919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Безопасность жизнедеятельности</w:t>
            </w:r>
          </w:p>
        </w:tc>
        <w:tc>
          <w:tcPr>
            <w:tcW w:w="851" w:type="dxa"/>
          </w:tcPr>
          <w:p w14:paraId="1ACA377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992" w:type="dxa"/>
          </w:tcPr>
          <w:p w14:paraId="5ABE744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28</w:t>
            </w:r>
          </w:p>
        </w:tc>
        <w:tc>
          <w:tcPr>
            <w:tcW w:w="1134" w:type="dxa"/>
          </w:tcPr>
          <w:p w14:paraId="577F631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4D08618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5591AC5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508E5A7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0030F8D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71C7551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195E7DAF" w14:textId="77777777">
        <w:trPr>
          <w:trHeight w:val="315"/>
        </w:trPr>
        <w:tc>
          <w:tcPr>
            <w:tcW w:w="988" w:type="dxa"/>
          </w:tcPr>
          <w:p w14:paraId="5928754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СГ.04</w:t>
            </w:r>
          </w:p>
        </w:tc>
        <w:tc>
          <w:tcPr>
            <w:tcW w:w="3685" w:type="dxa"/>
          </w:tcPr>
          <w:p w14:paraId="0028794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Физическая культура</w:t>
            </w:r>
          </w:p>
        </w:tc>
        <w:tc>
          <w:tcPr>
            <w:tcW w:w="851" w:type="dxa"/>
          </w:tcPr>
          <w:p w14:paraId="2BC1EAD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120</w:t>
            </w:r>
          </w:p>
        </w:tc>
        <w:tc>
          <w:tcPr>
            <w:tcW w:w="992" w:type="dxa"/>
          </w:tcPr>
          <w:p w14:paraId="495A331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118</w:t>
            </w:r>
          </w:p>
        </w:tc>
        <w:tc>
          <w:tcPr>
            <w:tcW w:w="1134" w:type="dxa"/>
          </w:tcPr>
          <w:p w14:paraId="2466AF1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120</w:t>
            </w:r>
          </w:p>
        </w:tc>
        <w:tc>
          <w:tcPr>
            <w:tcW w:w="1134" w:type="dxa"/>
          </w:tcPr>
          <w:p w14:paraId="1257752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4036E9D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15B569D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6BAA58A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0118396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1,2</w:t>
            </w:r>
          </w:p>
        </w:tc>
      </w:tr>
      <w:tr w:rsidR="001604D2" w:rsidRPr="001604D2" w14:paraId="2C5BD268" w14:textId="77777777">
        <w:trPr>
          <w:trHeight w:val="315"/>
        </w:trPr>
        <w:tc>
          <w:tcPr>
            <w:tcW w:w="988" w:type="dxa"/>
          </w:tcPr>
          <w:p w14:paraId="5908599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bookmarkStart w:id="41" w:name="RANGE!A15"/>
            <w:r w:rsidRPr="001604D2">
              <w:rPr>
                <w:rFonts w:ascii="Times New Roman" w:hAnsi="Times New Roman"/>
                <w:color w:val="auto"/>
              </w:rPr>
              <w:t>СГ.05</w:t>
            </w:r>
            <w:bookmarkEnd w:id="41"/>
          </w:p>
        </w:tc>
        <w:tc>
          <w:tcPr>
            <w:tcW w:w="3685" w:type="dxa"/>
          </w:tcPr>
          <w:p w14:paraId="306127D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bookmarkStart w:id="42" w:name="RANGE!B15"/>
            <w:r w:rsidRPr="001604D2">
              <w:rPr>
                <w:rFonts w:ascii="Times New Roman" w:hAnsi="Times New Roman"/>
                <w:color w:val="auto"/>
              </w:rPr>
              <w:t>Основы бережливого производства</w:t>
            </w:r>
            <w:bookmarkEnd w:id="42"/>
          </w:p>
        </w:tc>
        <w:tc>
          <w:tcPr>
            <w:tcW w:w="851" w:type="dxa"/>
          </w:tcPr>
          <w:p w14:paraId="1A41632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36</w:t>
            </w:r>
          </w:p>
        </w:tc>
        <w:tc>
          <w:tcPr>
            <w:tcW w:w="992" w:type="dxa"/>
          </w:tcPr>
          <w:p w14:paraId="5984B98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12</w:t>
            </w:r>
          </w:p>
        </w:tc>
        <w:tc>
          <w:tcPr>
            <w:tcW w:w="1134" w:type="dxa"/>
          </w:tcPr>
          <w:p w14:paraId="53CEA0B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36</w:t>
            </w:r>
          </w:p>
        </w:tc>
        <w:tc>
          <w:tcPr>
            <w:tcW w:w="1134" w:type="dxa"/>
          </w:tcPr>
          <w:p w14:paraId="38F8BEE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39BFD09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0EB2580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6AE79AD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522D3BC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57897AF6" w14:textId="77777777">
        <w:trPr>
          <w:trHeight w:val="315"/>
        </w:trPr>
        <w:tc>
          <w:tcPr>
            <w:tcW w:w="988" w:type="dxa"/>
          </w:tcPr>
          <w:p w14:paraId="59A3BCB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СГ.06</w:t>
            </w:r>
          </w:p>
        </w:tc>
        <w:tc>
          <w:tcPr>
            <w:tcW w:w="3685" w:type="dxa"/>
          </w:tcPr>
          <w:p w14:paraId="798AB52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bookmarkStart w:id="43" w:name="RANGE!B16"/>
            <w:r w:rsidRPr="001604D2">
              <w:rPr>
                <w:rFonts w:ascii="Times New Roman" w:hAnsi="Times New Roman"/>
                <w:color w:val="auto"/>
              </w:rPr>
              <w:t>Основы финансовой грамотности</w:t>
            </w:r>
            <w:bookmarkEnd w:id="43"/>
          </w:p>
        </w:tc>
        <w:tc>
          <w:tcPr>
            <w:tcW w:w="851" w:type="dxa"/>
          </w:tcPr>
          <w:p w14:paraId="5953A33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992" w:type="dxa"/>
          </w:tcPr>
          <w:p w14:paraId="78A9EC2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13</w:t>
            </w:r>
          </w:p>
        </w:tc>
        <w:tc>
          <w:tcPr>
            <w:tcW w:w="1134" w:type="dxa"/>
          </w:tcPr>
          <w:p w14:paraId="29D6106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1134" w:type="dxa"/>
          </w:tcPr>
          <w:p w14:paraId="143F1C4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542D7F4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7077ACD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3A2D9D5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02FA4DD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1C301599" w14:textId="77777777">
        <w:trPr>
          <w:trHeight w:val="315"/>
        </w:trPr>
        <w:tc>
          <w:tcPr>
            <w:tcW w:w="988" w:type="dxa"/>
          </w:tcPr>
          <w:p w14:paraId="503F163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ОП.00</w:t>
            </w:r>
          </w:p>
        </w:tc>
        <w:tc>
          <w:tcPr>
            <w:tcW w:w="3685" w:type="dxa"/>
          </w:tcPr>
          <w:p w14:paraId="1F45486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Общепрофессиональный цикл</w:t>
            </w:r>
          </w:p>
        </w:tc>
        <w:tc>
          <w:tcPr>
            <w:tcW w:w="851" w:type="dxa"/>
          </w:tcPr>
          <w:p w14:paraId="3FF859C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204</w:t>
            </w:r>
          </w:p>
        </w:tc>
        <w:tc>
          <w:tcPr>
            <w:tcW w:w="992" w:type="dxa"/>
          </w:tcPr>
          <w:p w14:paraId="3598515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146</w:t>
            </w:r>
          </w:p>
        </w:tc>
        <w:tc>
          <w:tcPr>
            <w:tcW w:w="1134" w:type="dxa"/>
          </w:tcPr>
          <w:p w14:paraId="2F75B66C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204</w:t>
            </w:r>
          </w:p>
        </w:tc>
        <w:tc>
          <w:tcPr>
            <w:tcW w:w="1134" w:type="dxa"/>
          </w:tcPr>
          <w:p w14:paraId="51E4271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134" w:type="dxa"/>
          </w:tcPr>
          <w:p w14:paraId="38BBD59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6" w:type="dxa"/>
          </w:tcPr>
          <w:p w14:paraId="18FD41CB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7" w:type="dxa"/>
          </w:tcPr>
          <w:p w14:paraId="46D1D6F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132" w:type="dxa"/>
          </w:tcPr>
          <w:p w14:paraId="7B30DA3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</w:tr>
      <w:tr w:rsidR="001604D2" w:rsidRPr="001604D2" w14:paraId="4B36CC2C" w14:textId="77777777">
        <w:trPr>
          <w:trHeight w:val="315"/>
        </w:trPr>
        <w:tc>
          <w:tcPr>
            <w:tcW w:w="988" w:type="dxa"/>
          </w:tcPr>
          <w:p w14:paraId="7BB9493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ОП.01</w:t>
            </w:r>
          </w:p>
        </w:tc>
        <w:tc>
          <w:tcPr>
            <w:tcW w:w="3685" w:type="dxa"/>
          </w:tcPr>
          <w:p w14:paraId="0E3BFEB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Инженерная графика</w:t>
            </w:r>
          </w:p>
        </w:tc>
        <w:tc>
          <w:tcPr>
            <w:tcW w:w="851" w:type="dxa"/>
          </w:tcPr>
          <w:p w14:paraId="2EA7334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38</w:t>
            </w:r>
          </w:p>
        </w:tc>
        <w:tc>
          <w:tcPr>
            <w:tcW w:w="992" w:type="dxa"/>
          </w:tcPr>
          <w:p w14:paraId="5F68111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36</w:t>
            </w:r>
          </w:p>
        </w:tc>
        <w:tc>
          <w:tcPr>
            <w:tcW w:w="1134" w:type="dxa"/>
          </w:tcPr>
          <w:p w14:paraId="3664DD2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38</w:t>
            </w:r>
          </w:p>
        </w:tc>
        <w:tc>
          <w:tcPr>
            <w:tcW w:w="1134" w:type="dxa"/>
          </w:tcPr>
          <w:p w14:paraId="5684D850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416B6947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50B2981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6E80A4C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583D857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5CCC608C" w14:textId="77777777">
        <w:trPr>
          <w:trHeight w:val="315"/>
        </w:trPr>
        <w:tc>
          <w:tcPr>
            <w:tcW w:w="988" w:type="dxa"/>
          </w:tcPr>
          <w:p w14:paraId="1043A3E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ОП.02</w:t>
            </w:r>
          </w:p>
        </w:tc>
        <w:tc>
          <w:tcPr>
            <w:tcW w:w="3685" w:type="dxa"/>
          </w:tcPr>
          <w:p w14:paraId="0DF4A32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Основы строительного производства</w:t>
            </w:r>
          </w:p>
        </w:tc>
        <w:tc>
          <w:tcPr>
            <w:tcW w:w="851" w:type="dxa"/>
          </w:tcPr>
          <w:p w14:paraId="7D24B44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992" w:type="dxa"/>
          </w:tcPr>
          <w:p w14:paraId="0425448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30</w:t>
            </w:r>
          </w:p>
        </w:tc>
        <w:tc>
          <w:tcPr>
            <w:tcW w:w="1134" w:type="dxa"/>
          </w:tcPr>
          <w:p w14:paraId="24C32AE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1134" w:type="dxa"/>
          </w:tcPr>
          <w:p w14:paraId="6E512E9D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3B76294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3F1B814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1D3C83B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359629B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2D4A9871" w14:textId="77777777">
        <w:trPr>
          <w:trHeight w:val="615"/>
        </w:trPr>
        <w:tc>
          <w:tcPr>
            <w:tcW w:w="988" w:type="dxa"/>
          </w:tcPr>
          <w:p w14:paraId="27A0C4B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ОП. 03</w:t>
            </w:r>
          </w:p>
        </w:tc>
        <w:tc>
          <w:tcPr>
            <w:tcW w:w="3685" w:type="dxa"/>
          </w:tcPr>
          <w:p w14:paraId="5DA82D0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Автоматизированные системы управления технологическими процессами</w:t>
            </w:r>
          </w:p>
        </w:tc>
        <w:tc>
          <w:tcPr>
            <w:tcW w:w="851" w:type="dxa"/>
          </w:tcPr>
          <w:p w14:paraId="17D4190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992" w:type="dxa"/>
          </w:tcPr>
          <w:p w14:paraId="3ED0A67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16</w:t>
            </w:r>
          </w:p>
        </w:tc>
        <w:tc>
          <w:tcPr>
            <w:tcW w:w="1134" w:type="dxa"/>
          </w:tcPr>
          <w:p w14:paraId="658FE2C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1134" w:type="dxa"/>
          </w:tcPr>
          <w:p w14:paraId="5BFCA0B2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05ADBEC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757CCAA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4F7689B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118EC5E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2927F506" w14:textId="77777777">
        <w:trPr>
          <w:trHeight w:val="315"/>
        </w:trPr>
        <w:tc>
          <w:tcPr>
            <w:tcW w:w="988" w:type="dxa"/>
          </w:tcPr>
          <w:p w14:paraId="21C6EE0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ОП.04</w:t>
            </w:r>
          </w:p>
        </w:tc>
        <w:tc>
          <w:tcPr>
            <w:tcW w:w="3685" w:type="dxa"/>
          </w:tcPr>
          <w:p w14:paraId="67A59D17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Электротехника и основы электронной техники</w:t>
            </w:r>
          </w:p>
        </w:tc>
        <w:tc>
          <w:tcPr>
            <w:tcW w:w="851" w:type="dxa"/>
          </w:tcPr>
          <w:p w14:paraId="5788577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992" w:type="dxa"/>
          </w:tcPr>
          <w:p w14:paraId="248F6CF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16</w:t>
            </w:r>
          </w:p>
        </w:tc>
        <w:tc>
          <w:tcPr>
            <w:tcW w:w="1134" w:type="dxa"/>
          </w:tcPr>
          <w:p w14:paraId="2D53C3D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1134" w:type="dxa"/>
          </w:tcPr>
          <w:p w14:paraId="018D5BAA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27023797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1B1B637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04C48A4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02F9185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74516769" w14:textId="77777777">
        <w:trPr>
          <w:trHeight w:val="615"/>
        </w:trPr>
        <w:tc>
          <w:tcPr>
            <w:tcW w:w="988" w:type="dxa"/>
          </w:tcPr>
          <w:p w14:paraId="7CEFAB7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ОП.05</w:t>
            </w:r>
          </w:p>
        </w:tc>
        <w:tc>
          <w:tcPr>
            <w:tcW w:w="3685" w:type="dxa"/>
          </w:tcPr>
          <w:p w14:paraId="11925AA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</w:tcPr>
          <w:p w14:paraId="36AD579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38</w:t>
            </w:r>
          </w:p>
        </w:tc>
        <w:tc>
          <w:tcPr>
            <w:tcW w:w="992" w:type="dxa"/>
          </w:tcPr>
          <w:p w14:paraId="330542C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36</w:t>
            </w:r>
          </w:p>
        </w:tc>
        <w:tc>
          <w:tcPr>
            <w:tcW w:w="1134" w:type="dxa"/>
          </w:tcPr>
          <w:p w14:paraId="6BDF6B6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38</w:t>
            </w:r>
          </w:p>
        </w:tc>
        <w:tc>
          <w:tcPr>
            <w:tcW w:w="1134" w:type="dxa"/>
          </w:tcPr>
          <w:p w14:paraId="75279D69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0BCECD7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17AC2B1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42FEC0D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4237DE2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6A3EA4FA" w14:textId="77777777">
        <w:trPr>
          <w:trHeight w:val="315"/>
        </w:trPr>
        <w:tc>
          <w:tcPr>
            <w:tcW w:w="988" w:type="dxa"/>
          </w:tcPr>
          <w:p w14:paraId="71F915A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lastRenderedPageBreak/>
              <w:t>ОП.06</w:t>
            </w:r>
          </w:p>
        </w:tc>
        <w:tc>
          <w:tcPr>
            <w:tcW w:w="3685" w:type="dxa"/>
          </w:tcPr>
          <w:p w14:paraId="7BC0F19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Охрана труда и промышленная безопасность</w:t>
            </w:r>
          </w:p>
        </w:tc>
        <w:tc>
          <w:tcPr>
            <w:tcW w:w="851" w:type="dxa"/>
          </w:tcPr>
          <w:p w14:paraId="3401688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992" w:type="dxa"/>
          </w:tcPr>
          <w:p w14:paraId="3512E25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12</w:t>
            </w:r>
          </w:p>
        </w:tc>
        <w:tc>
          <w:tcPr>
            <w:tcW w:w="1134" w:type="dxa"/>
          </w:tcPr>
          <w:p w14:paraId="30814C3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32</w:t>
            </w:r>
          </w:p>
        </w:tc>
        <w:tc>
          <w:tcPr>
            <w:tcW w:w="1134" w:type="dxa"/>
          </w:tcPr>
          <w:p w14:paraId="6B56A1F0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758F75F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1BAD4F4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62C7732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189A15A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55D2E68C" w14:textId="77777777">
        <w:trPr>
          <w:trHeight w:val="315"/>
        </w:trPr>
        <w:tc>
          <w:tcPr>
            <w:tcW w:w="988" w:type="dxa"/>
          </w:tcPr>
          <w:p w14:paraId="004BF2D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П. 00</w:t>
            </w:r>
          </w:p>
        </w:tc>
        <w:tc>
          <w:tcPr>
            <w:tcW w:w="3685" w:type="dxa"/>
          </w:tcPr>
          <w:p w14:paraId="7CAF409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Профессиональный цикл</w:t>
            </w:r>
          </w:p>
        </w:tc>
        <w:tc>
          <w:tcPr>
            <w:tcW w:w="851" w:type="dxa"/>
          </w:tcPr>
          <w:p w14:paraId="6A4F07E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1380</w:t>
            </w:r>
          </w:p>
        </w:tc>
        <w:tc>
          <w:tcPr>
            <w:tcW w:w="992" w:type="dxa"/>
          </w:tcPr>
          <w:p w14:paraId="74EEFF9B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1232</w:t>
            </w:r>
          </w:p>
        </w:tc>
        <w:tc>
          <w:tcPr>
            <w:tcW w:w="1134" w:type="dxa"/>
          </w:tcPr>
          <w:p w14:paraId="0FD0E395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666</w:t>
            </w:r>
          </w:p>
        </w:tc>
        <w:tc>
          <w:tcPr>
            <w:tcW w:w="1134" w:type="dxa"/>
          </w:tcPr>
          <w:p w14:paraId="5BB791C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576</w:t>
            </w:r>
          </w:p>
        </w:tc>
        <w:tc>
          <w:tcPr>
            <w:tcW w:w="1134" w:type="dxa"/>
          </w:tcPr>
          <w:p w14:paraId="2C60B0E0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30</w:t>
            </w:r>
          </w:p>
        </w:tc>
        <w:tc>
          <w:tcPr>
            <w:tcW w:w="1276" w:type="dxa"/>
          </w:tcPr>
          <w:p w14:paraId="146E479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7" w:type="dxa"/>
          </w:tcPr>
          <w:p w14:paraId="65BD008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1132" w:type="dxa"/>
          </w:tcPr>
          <w:p w14:paraId="1ECA66B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</w:tr>
      <w:tr w:rsidR="001604D2" w:rsidRPr="001604D2" w14:paraId="3E125F68" w14:textId="77777777">
        <w:trPr>
          <w:trHeight w:val="915"/>
        </w:trPr>
        <w:tc>
          <w:tcPr>
            <w:tcW w:w="988" w:type="dxa"/>
          </w:tcPr>
          <w:p w14:paraId="16E37CE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ПМ 01</w:t>
            </w:r>
          </w:p>
        </w:tc>
        <w:tc>
          <w:tcPr>
            <w:tcW w:w="3685" w:type="dxa"/>
          </w:tcPr>
          <w:p w14:paraId="303C5170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Производство и контроль качества неметаллических строительных изделий и конструкций</w:t>
            </w:r>
          </w:p>
        </w:tc>
        <w:tc>
          <w:tcPr>
            <w:tcW w:w="851" w:type="dxa"/>
          </w:tcPr>
          <w:p w14:paraId="150CF827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588</w:t>
            </w:r>
          </w:p>
        </w:tc>
        <w:tc>
          <w:tcPr>
            <w:tcW w:w="992" w:type="dxa"/>
          </w:tcPr>
          <w:p w14:paraId="2D98A811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514</w:t>
            </w:r>
          </w:p>
        </w:tc>
        <w:tc>
          <w:tcPr>
            <w:tcW w:w="1134" w:type="dxa"/>
          </w:tcPr>
          <w:p w14:paraId="54745AFB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414</w:t>
            </w:r>
          </w:p>
        </w:tc>
        <w:tc>
          <w:tcPr>
            <w:tcW w:w="1134" w:type="dxa"/>
          </w:tcPr>
          <w:p w14:paraId="0ED341F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1134" w:type="dxa"/>
          </w:tcPr>
          <w:p w14:paraId="5996D1C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30</w:t>
            </w:r>
          </w:p>
        </w:tc>
        <w:tc>
          <w:tcPr>
            <w:tcW w:w="1276" w:type="dxa"/>
          </w:tcPr>
          <w:p w14:paraId="09FAEE2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7" w:type="dxa"/>
          </w:tcPr>
          <w:p w14:paraId="7A900C3C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132" w:type="dxa"/>
          </w:tcPr>
          <w:p w14:paraId="03325C7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 </w:t>
            </w:r>
          </w:p>
        </w:tc>
      </w:tr>
      <w:tr w:rsidR="001604D2" w:rsidRPr="001604D2" w14:paraId="02D9DA42" w14:textId="77777777">
        <w:trPr>
          <w:trHeight w:val="525"/>
        </w:trPr>
        <w:tc>
          <w:tcPr>
            <w:tcW w:w="988" w:type="dxa"/>
          </w:tcPr>
          <w:p w14:paraId="61E2DD4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МДК 01.01</w:t>
            </w:r>
          </w:p>
        </w:tc>
        <w:tc>
          <w:tcPr>
            <w:tcW w:w="3685" w:type="dxa"/>
          </w:tcPr>
          <w:p w14:paraId="574F6B4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Технология производства неметаллических строительных изделий и конструкций</w:t>
            </w:r>
          </w:p>
        </w:tc>
        <w:tc>
          <w:tcPr>
            <w:tcW w:w="851" w:type="dxa"/>
          </w:tcPr>
          <w:p w14:paraId="1CD4042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300</w:t>
            </w:r>
          </w:p>
        </w:tc>
        <w:tc>
          <w:tcPr>
            <w:tcW w:w="992" w:type="dxa"/>
          </w:tcPr>
          <w:p w14:paraId="0CB0E35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250</w:t>
            </w:r>
          </w:p>
        </w:tc>
        <w:tc>
          <w:tcPr>
            <w:tcW w:w="1134" w:type="dxa"/>
          </w:tcPr>
          <w:p w14:paraId="790EC597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270</w:t>
            </w:r>
          </w:p>
        </w:tc>
        <w:tc>
          <w:tcPr>
            <w:tcW w:w="1134" w:type="dxa"/>
          </w:tcPr>
          <w:p w14:paraId="46BF2026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2D413A0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30</w:t>
            </w:r>
          </w:p>
        </w:tc>
        <w:tc>
          <w:tcPr>
            <w:tcW w:w="1276" w:type="dxa"/>
          </w:tcPr>
          <w:p w14:paraId="3A5C11C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79230D6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50C724C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1,2</w:t>
            </w:r>
          </w:p>
        </w:tc>
      </w:tr>
      <w:tr w:rsidR="001604D2" w:rsidRPr="001604D2" w14:paraId="058E4F9C" w14:textId="77777777">
        <w:trPr>
          <w:trHeight w:val="540"/>
        </w:trPr>
        <w:tc>
          <w:tcPr>
            <w:tcW w:w="988" w:type="dxa"/>
          </w:tcPr>
          <w:p w14:paraId="7A96B6C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МДК 01.02</w:t>
            </w:r>
          </w:p>
        </w:tc>
        <w:tc>
          <w:tcPr>
            <w:tcW w:w="3685" w:type="dxa"/>
          </w:tcPr>
          <w:p w14:paraId="02EF790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Теплотехническое оборудование производства неметаллических строительных изделий и конструкций</w:t>
            </w:r>
          </w:p>
        </w:tc>
        <w:tc>
          <w:tcPr>
            <w:tcW w:w="851" w:type="dxa"/>
          </w:tcPr>
          <w:p w14:paraId="3802752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992" w:type="dxa"/>
          </w:tcPr>
          <w:p w14:paraId="515640A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1134" w:type="dxa"/>
          </w:tcPr>
          <w:p w14:paraId="74FC0AF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043D383E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3BA350E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0363987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1EDCF25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1D489BD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00E4BE4E" w14:textId="77777777">
        <w:trPr>
          <w:trHeight w:val="600"/>
        </w:trPr>
        <w:tc>
          <w:tcPr>
            <w:tcW w:w="988" w:type="dxa"/>
          </w:tcPr>
          <w:p w14:paraId="3F90CD5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МДК 01.03</w:t>
            </w:r>
          </w:p>
        </w:tc>
        <w:tc>
          <w:tcPr>
            <w:tcW w:w="3685" w:type="dxa"/>
          </w:tcPr>
          <w:p w14:paraId="312363B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Контроль качества производства неметаллических строительных изделий и конструкций</w:t>
            </w:r>
          </w:p>
        </w:tc>
        <w:tc>
          <w:tcPr>
            <w:tcW w:w="851" w:type="dxa"/>
          </w:tcPr>
          <w:p w14:paraId="35B64CA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992" w:type="dxa"/>
          </w:tcPr>
          <w:p w14:paraId="2DA6D02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60</w:t>
            </w:r>
          </w:p>
        </w:tc>
        <w:tc>
          <w:tcPr>
            <w:tcW w:w="1134" w:type="dxa"/>
          </w:tcPr>
          <w:p w14:paraId="738D025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039FEC6C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293DA7D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3D5D2E0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3ABAFE6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32BFBDE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</w:t>
            </w:r>
          </w:p>
        </w:tc>
      </w:tr>
      <w:tr w:rsidR="001604D2" w:rsidRPr="001604D2" w14:paraId="49232970" w14:textId="77777777">
        <w:trPr>
          <w:trHeight w:val="315"/>
        </w:trPr>
        <w:tc>
          <w:tcPr>
            <w:tcW w:w="988" w:type="dxa"/>
          </w:tcPr>
          <w:p w14:paraId="62656E15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УП. 01</w:t>
            </w:r>
          </w:p>
        </w:tc>
        <w:tc>
          <w:tcPr>
            <w:tcW w:w="3685" w:type="dxa"/>
          </w:tcPr>
          <w:p w14:paraId="683CFAD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Учебная практика</w:t>
            </w:r>
          </w:p>
        </w:tc>
        <w:tc>
          <w:tcPr>
            <w:tcW w:w="851" w:type="dxa"/>
          </w:tcPr>
          <w:p w14:paraId="0670D06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992" w:type="dxa"/>
          </w:tcPr>
          <w:p w14:paraId="30F8746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46979ED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41B47F4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4482DDD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6B8488C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567FD25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00B55FA7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</w:t>
            </w:r>
          </w:p>
        </w:tc>
      </w:tr>
      <w:tr w:rsidR="001604D2" w:rsidRPr="001604D2" w14:paraId="4A64BA4F" w14:textId="77777777">
        <w:trPr>
          <w:trHeight w:val="315"/>
        </w:trPr>
        <w:tc>
          <w:tcPr>
            <w:tcW w:w="988" w:type="dxa"/>
          </w:tcPr>
          <w:p w14:paraId="64F98820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ПП. 01</w:t>
            </w:r>
          </w:p>
        </w:tc>
        <w:tc>
          <w:tcPr>
            <w:tcW w:w="3685" w:type="dxa"/>
          </w:tcPr>
          <w:p w14:paraId="53E82225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Производственная практика</w:t>
            </w:r>
          </w:p>
        </w:tc>
        <w:tc>
          <w:tcPr>
            <w:tcW w:w="851" w:type="dxa"/>
          </w:tcPr>
          <w:p w14:paraId="0B72BC3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992" w:type="dxa"/>
          </w:tcPr>
          <w:p w14:paraId="4BAB242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7F95EEE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35FA5FB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6135F26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6DA2135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7DCDD9D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5D2AB4B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</w:t>
            </w:r>
          </w:p>
        </w:tc>
      </w:tr>
      <w:tr w:rsidR="001604D2" w:rsidRPr="001604D2" w14:paraId="5840955E" w14:textId="77777777">
        <w:trPr>
          <w:trHeight w:val="750"/>
        </w:trPr>
        <w:tc>
          <w:tcPr>
            <w:tcW w:w="988" w:type="dxa"/>
          </w:tcPr>
          <w:p w14:paraId="154C480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ПМ 02</w:t>
            </w:r>
          </w:p>
        </w:tc>
        <w:tc>
          <w:tcPr>
            <w:tcW w:w="3685" w:type="dxa"/>
          </w:tcPr>
          <w:p w14:paraId="2A73505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bookmarkStart w:id="44" w:name="RANGE!B31"/>
            <w:r w:rsidRPr="001604D2">
              <w:rPr>
                <w:rFonts w:ascii="Times New Roman" w:hAnsi="Times New Roman"/>
                <w:b/>
                <w:color w:val="auto"/>
              </w:rPr>
              <w:t>Производство бетонов с наноструктурирующими компонентами</w:t>
            </w:r>
            <w:bookmarkEnd w:id="44"/>
          </w:p>
        </w:tc>
        <w:tc>
          <w:tcPr>
            <w:tcW w:w="851" w:type="dxa"/>
          </w:tcPr>
          <w:p w14:paraId="24DEDF3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180</w:t>
            </w:r>
          </w:p>
        </w:tc>
        <w:tc>
          <w:tcPr>
            <w:tcW w:w="992" w:type="dxa"/>
          </w:tcPr>
          <w:p w14:paraId="1527371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162</w:t>
            </w:r>
          </w:p>
        </w:tc>
        <w:tc>
          <w:tcPr>
            <w:tcW w:w="1134" w:type="dxa"/>
          </w:tcPr>
          <w:p w14:paraId="1C79914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72</w:t>
            </w:r>
          </w:p>
        </w:tc>
        <w:tc>
          <w:tcPr>
            <w:tcW w:w="1134" w:type="dxa"/>
          </w:tcPr>
          <w:p w14:paraId="7EC7FAE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1134" w:type="dxa"/>
          </w:tcPr>
          <w:p w14:paraId="58F272F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6" w:type="dxa"/>
          </w:tcPr>
          <w:p w14:paraId="6832884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7" w:type="dxa"/>
          </w:tcPr>
          <w:p w14:paraId="75A2543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132" w:type="dxa"/>
          </w:tcPr>
          <w:p w14:paraId="6F84E48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</w:tr>
      <w:tr w:rsidR="001604D2" w:rsidRPr="001604D2" w14:paraId="312A3360" w14:textId="77777777">
        <w:trPr>
          <w:trHeight w:val="615"/>
        </w:trPr>
        <w:tc>
          <w:tcPr>
            <w:tcW w:w="988" w:type="dxa"/>
          </w:tcPr>
          <w:p w14:paraId="40AF0E2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МДК 02.01</w:t>
            </w:r>
          </w:p>
        </w:tc>
        <w:tc>
          <w:tcPr>
            <w:tcW w:w="3685" w:type="dxa"/>
          </w:tcPr>
          <w:p w14:paraId="16BE508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Технология производства бетонов с наноструктурирующими компонентами</w:t>
            </w:r>
          </w:p>
        </w:tc>
        <w:tc>
          <w:tcPr>
            <w:tcW w:w="851" w:type="dxa"/>
          </w:tcPr>
          <w:p w14:paraId="1E22F4A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992" w:type="dxa"/>
          </w:tcPr>
          <w:p w14:paraId="3E1150D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54</w:t>
            </w:r>
          </w:p>
        </w:tc>
        <w:tc>
          <w:tcPr>
            <w:tcW w:w="1134" w:type="dxa"/>
          </w:tcPr>
          <w:p w14:paraId="3957003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59B08CC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6515BB1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0DB6FA1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3FA4CF3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30AE7E2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1,2</w:t>
            </w:r>
          </w:p>
        </w:tc>
      </w:tr>
      <w:tr w:rsidR="001604D2" w:rsidRPr="001604D2" w14:paraId="0EA3FAC4" w14:textId="77777777">
        <w:trPr>
          <w:trHeight w:val="315"/>
        </w:trPr>
        <w:tc>
          <w:tcPr>
            <w:tcW w:w="988" w:type="dxa"/>
          </w:tcPr>
          <w:p w14:paraId="3B01ACD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УП. 02</w:t>
            </w:r>
          </w:p>
        </w:tc>
        <w:tc>
          <w:tcPr>
            <w:tcW w:w="3685" w:type="dxa"/>
          </w:tcPr>
          <w:p w14:paraId="4A515C9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Учебная практика</w:t>
            </w:r>
          </w:p>
        </w:tc>
        <w:tc>
          <w:tcPr>
            <w:tcW w:w="851" w:type="dxa"/>
          </w:tcPr>
          <w:p w14:paraId="2E5A29E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36</w:t>
            </w:r>
          </w:p>
        </w:tc>
        <w:tc>
          <w:tcPr>
            <w:tcW w:w="992" w:type="dxa"/>
          </w:tcPr>
          <w:p w14:paraId="5406785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36</w:t>
            </w:r>
          </w:p>
        </w:tc>
        <w:tc>
          <w:tcPr>
            <w:tcW w:w="1134" w:type="dxa"/>
          </w:tcPr>
          <w:p w14:paraId="1743208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0544D2F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36</w:t>
            </w:r>
          </w:p>
        </w:tc>
        <w:tc>
          <w:tcPr>
            <w:tcW w:w="1134" w:type="dxa"/>
          </w:tcPr>
          <w:p w14:paraId="3C5DE60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794DAED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343A7A2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426DF02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</w:t>
            </w:r>
          </w:p>
        </w:tc>
      </w:tr>
      <w:tr w:rsidR="001604D2" w:rsidRPr="001604D2" w14:paraId="39678B64" w14:textId="77777777">
        <w:trPr>
          <w:trHeight w:val="433"/>
        </w:trPr>
        <w:tc>
          <w:tcPr>
            <w:tcW w:w="988" w:type="dxa"/>
          </w:tcPr>
          <w:p w14:paraId="43D7F3D1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ПП. 02</w:t>
            </w:r>
          </w:p>
        </w:tc>
        <w:tc>
          <w:tcPr>
            <w:tcW w:w="3685" w:type="dxa"/>
          </w:tcPr>
          <w:p w14:paraId="4EB15EC2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Производственная практика</w:t>
            </w:r>
          </w:p>
        </w:tc>
        <w:tc>
          <w:tcPr>
            <w:tcW w:w="851" w:type="dxa"/>
          </w:tcPr>
          <w:p w14:paraId="058D1D6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992" w:type="dxa"/>
          </w:tcPr>
          <w:p w14:paraId="11ADEBF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5841F34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751F3D3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4A7B5C7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7996143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0D9298E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4C000FB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</w:t>
            </w:r>
          </w:p>
        </w:tc>
      </w:tr>
      <w:tr w:rsidR="001604D2" w:rsidRPr="001604D2" w14:paraId="2E67EAEC" w14:textId="77777777">
        <w:trPr>
          <w:trHeight w:val="615"/>
        </w:trPr>
        <w:tc>
          <w:tcPr>
            <w:tcW w:w="988" w:type="dxa"/>
          </w:tcPr>
          <w:p w14:paraId="545B3FB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ПМ 03</w:t>
            </w:r>
          </w:p>
        </w:tc>
        <w:tc>
          <w:tcPr>
            <w:tcW w:w="3685" w:type="dxa"/>
          </w:tcPr>
          <w:p w14:paraId="4BA9094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Производство бетонных смесей с помощью автоматизированной системы управления</w:t>
            </w:r>
          </w:p>
        </w:tc>
        <w:tc>
          <w:tcPr>
            <w:tcW w:w="851" w:type="dxa"/>
          </w:tcPr>
          <w:p w14:paraId="2ED5DDE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992" w:type="dxa"/>
          </w:tcPr>
          <w:p w14:paraId="5DAEE37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124</w:t>
            </w:r>
          </w:p>
        </w:tc>
        <w:tc>
          <w:tcPr>
            <w:tcW w:w="1134" w:type="dxa"/>
          </w:tcPr>
          <w:p w14:paraId="1958884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72</w:t>
            </w:r>
          </w:p>
        </w:tc>
        <w:tc>
          <w:tcPr>
            <w:tcW w:w="1134" w:type="dxa"/>
          </w:tcPr>
          <w:p w14:paraId="7470A291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72</w:t>
            </w:r>
          </w:p>
        </w:tc>
        <w:tc>
          <w:tcPr>
            <w:tcW w:w="1134" w:type="dxa"/>
          </w:tcPr>
          <w:p w14:paraId="20199D4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6" w:type="dxa"/>
          </w:tcPr>
          <w:p w14:paraId="11B33F01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7" w:type="dxa"/>
          </w:tcPr>
          <w:p w14:paraId="2484C22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132" w:type="dxa"/>
          </w:tcPr>
          <w:p w14:paraId="14196C9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 </w:t>
            </w:r>
          </w:p>
        </w:tc>
      </w:tr>
      <w:tr w:rsidR="001604D2" w:rsidRPr="001604D2" w14:paraId="43E2A5F4" w14:textId="77777777">
        <w:trPr>
          <w:trHeight w:val="405"/>
        </w:trPr>
        <w:tc>
          <w:tcPr>
            <w:tcW w:w="988" w:type="dxa"/>
          </w:tcPr>
          <w:p w14:paraId="63AC223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МДК 03.01</w:t>
            </w:r>
          </w:p>
        </w:tc>
        <w:tc>
          <w:tcPr>
            <w:tcW w:w="3685" w:type="dxa"/>
          </w:tcPr>
          <w:p w14:paraId="5DA8B66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Автоматизация производства бетонных смесей</w:t>
            </w:r>
          </w:p>
        </w:tc>
        <w:tc>
          <w:tcPr>
            <w:tcW w:w="851" w:type="dxa"/>
          </w:tcPr>
          <w:p w14:paraId="2C6B3A6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992" w:type="dxa"/>
          </w:tcPr>
          <w:p w14:paraId="28AC743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52</w:t>
            </w:r>
          </w:p>
        </w:tc>
        <w:tc>
          <w:tcPr>
            <w:tcW w:w="1134" w:type="dxa"/>
          </w:tcPr>
          <w:p w14:paraId="7AF2F99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565DAB4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6280E78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0640433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6A5EC4B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50AE258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</w:t>
            </w:r>
          </w:p>
        </w:tc>
      </w:tr>
      <w:tr w:rsidR="001604D2" w:rsidRPr="001604D2" w14:paraId="62FD9E2C" w14:textId="77777777">
        <w:trPr>
          <w:trHeight w:val="315"/>
        </w:trPr>
        <w:tc>
          <w:tcPr>
            <w:tcW w:w="988" w:type="dxa"/>
          </w:tcPr>
          <w:p w14:paraId="6905496B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ПП. 03</w:t>
            </w:r>
          </w:p>
        </w:tc>
        <w:tc>
          <w:tcPr>
            <w:tcW w:w="3685" w:type="dxa"/>
          </w:tcPr>
          <w:p w14:paraId="0ADE8E87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Производственная практика</w:t>
            </w:r>
          </w:p>
        </w:tc>
        <w:tc>
          <w:tcPr>
            <w:tcW w:w="851" w:type="dxa"/>
          </w:tcPr>
          <w:p w14:paraId="170E7FC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992" w:type="dxa"/>
          </w:tcPr>
          <w:p w14:paraId="22499C2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7CF7BB2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46D4FD6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740B021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655CB8E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312E296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52F6D95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</w:t>
            </w:r>
          </w:p>
        </w:tc>
      </w:tr>
      <w:tr w:rsidR="001604D2" w:rsidRPr="001604D2" w14:paraId="20F577CD" w14:textId="77777777">
        <w:trPr>
          <w:trHeight w:val="1270"/>
        </w:trPr>
        <w:tc>
          <w:tcPr>
            <w:tcW w:w="988" w:type="dxa"/>
          </w:tcPr>
          <w:p w14:paraId="36A9F29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lastRenderedPageBreak/>
              <w:t>ПМ 04</w:t>
            </w:r>
          </w:p>
        </w:tc>
        <w:tc>
          <w:tcPr>
            <w:tcW w:w="3685" w:type="dxa"/>
            <w:vAlign w:val="center"/>
          </w:tcPr>
          <w:p w14:paraId="30CBBD28" w14:textId="0A4E4634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24"/>
              </w:rPr>
              <w:t>Выполнение работ по освоению одной или нескольких профессий рабочих, должностей служащих</w:t>
            </w:r>
          </w:p>
        </w:tc>
        <w:tc>
          <w:tcPr>
            <w:tcW w:w="851" w:type="dxa"/>
          </w:tcPr>
          <w:p w14:paraId="1324738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216</w:t>
            </w:r>
          </w:p>
        </w:tc>
        <w:tc>
          <w:tcPr>
            <w:tcW w:w="992" w:type="dxa"/>
          </w:tcPr>
          <w:p w14:paraId="7870231B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180</w:t>
            </w:r>
          </w:p>
        </w:tc>
        <w:tc>
          <w:tcPr>
            <w:tcW w:w="1134" w:type="dxa"/>
          </w:tcPr>
          <w:p w14:paraId="00FFBDB2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1134" w:type="dxa"/>
          </w:tcPr>
          <w:p w14:paraId="6E1D04F1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1134" w:type="dxa"/>
          </w:tcPr>
          <w:p w14:paraId="6A5382F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6" w:type="dxa"/>
          </w:tcPr>
          <w:p w14:paraId="20D52FC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0</w:t>
            </w:r>
          </w:p>
        </w:tc>
        <w:tc>
          <w:tcPr>
            <w:tcW w:w="1277" w:type="dxa"/>
          </w:tcPr>
          <w:p w14:paraId="2D97AA09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132" w:type="dxa"/>
          </w:tcPr>
          <w:p w14:paraId="2E62D797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 </w:t>
            </w:r>
          </w:p>
        </w:tc>
      </w:tr>
      <w:tr w:rsidR="001604D2" w:rsidRPr="001604D2" w14:paraId="682BEE5B" w14:textId="77777777">
        <w:trPr>
          <w:trHeight w:val="330"/>
        </w:trPr>
        <w:tc>
          <w:tcPr>
            <w:tcW w:w="988" w:type="dxa"/>
          </w:tcPr>
          <w:p w14:paraId="0401B2F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МДК 04.01</w:t>
            </w:r>
          </w:p>
        </w:tc>
        <w:tc>
          <w:tcPr>
            <w:tcW w:w="3685" w:type="dxa"/>
          </w:tcPr>
          <w:p w14:paraId="503A7542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51" w:type="dxa"/>
          </w:tcPr>
          <w:p w14:paraId="6DB1372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108</w:t>
            </w:r>
          </w:p>
        </w:tc>
        <w:tc>
          <w:tcPr>
            <w:tcW w:w="992" w:type="dxa"/>
          </w:tcPr>
          <w:p w14:paraId="429E76CA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543FFB1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108</w:t>
            </w:r>
          </w:p>
        </w:tc>
        <w:tc>
          <w:tcPr>
            <w:tcW w:w="1134" w:type="dxa"/>
          </w:tcPr>
          <w:p w14:paraId="3591C90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34D8DEB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7EE3F00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097C6AE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051DED79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37F00514" w14:textId="77777777">
        <w:trPr>
          <w:trHeight w:val="315"/>
        </w:trPr>
        <w:tc>
          <w:tcPr>
            <w:tcW w:w="988" w:type="dxa"/>
          </w:tcPr>
          <w:p w14:paraId="78640A1F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УП. 04</w:t>
            </w:r>
          </w:p>
        </w:tc>
        <w:tc>
          <w:tcPr>
            <w:tcW w:w="3685" w:type="dxa"/>
          </w:tcPr>
          <w:p w14:paraId="30E54B2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Учебная практика</w:t>
            </w:r>
          </w:p>
        </w:tc>
        <w:tc>
          <w:tcPr>
            <w:tcW w:w="851" w:type="dxa"/>
          </w:tcPr>
          <w:p w14:paraId="67804B9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36</w:t>
            </w:r>
          </w:p>
        </w:tc>
        <w:tc>
          <w:tcPr>
            <w:tcW w:w="992" w:type="dxa"/>
          </w:tcPr>
          <w:p w14:paraId="3FDFC8F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36</w:t>
            </w:r>
          </w:p>
        </w:tc>
        <w:tc>
          <w:tcPr>
            <w:tcW w:w="1134" w:type="dxa"/>
          </w:tcPr>
          <w:p w14:paraId="072CF2D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626DC0E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36</w:t>
            </w:r>
          </w:p>
        </w:tc>
        <w:tc>
          <w:tcPr>
            <w:tcW w:w="1134" w:type="dxa"/>
          </w:tcPr>
          <w:p w14:paraId="278F5097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40137A6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464CDC6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0DB01A5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</w:t>
            </w:r>
          </w:p>
        </w:tc>
      </w:tr>
      <w:tr w:rsidR="001604D2" w:rsidRPr="001604D2" w14:paraId="05111282" w14:textId="77777777">
        <w:trPr>
          <w:trHeight w:val="315"/>
        </w:trPr>
        <w:tc>
          <w:tcPr>
            <w:tcW w:w="988" w:type="dxa"/>
          </w:tcPr>
          <w:p w14:paraId="0DFF98F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ПП. 04</w:t>
            </w:r>
          </w:p>
        </w:tc>
        <w:tc>
          <w:tcPr>
            <w:tcW w:w="3685" w:type="dxa"/>
          </w:tcPr>
          <w:p w14:paraId="219B5D1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Производственная практика</w:t>
            </w:r>
          </w:p>
        </w:tc>
        <w:tc>
          <w:tcPr>
            <w:tcW w:w="851" w:type="dxa"/>
          </w:tcPr>
          <w:p w14:paraId="604F521C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992" w:type="dxa"/>
          </w:tcPr>
          <w:p w14:paraId="5E0DE7B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567E643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49D86A6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72</w:t>
            </w:r>
          </w:p>
        </w:tc>
        <w:tc>
          <w:tcPr>
            <w:tcW w:w="1134" w:type="dxa"/>
          </w:tcPr>
          <w:p w14:paraId="0E77B18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20E1C73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10A4F7B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23BF82FE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2</w:t>
            </w:r>
          </w:p>
        </w:tc>
      </w:tr>
      <w:tr w:rsidR="001604D2" w:rsidRPr="001604D2" w14:paraId="756140E5" w14:textId="77777777">
        <w:trPr>
          <w:trHeight w:val="315"/>
        </w:trPr>
        <w:tc>
          <w:tcPr>
            <w:tcW w:w="988" w:type="dxa"/>
          </w:tcPr>
          <w:p w14:paraId="7AFFBC9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ПА</w:t>
            </w:r>
          </w:p>
        </w:tc>
        <w:tc>
          <w:tcPr>
            <w:tcW w:w="3685" w:type="dxa"/>
          </w:tcPr>
          <w:p w14:paraId="3FF31C5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Промежуточная аттестация</w:t>
            </w:r>
          </w:p>
        </w:tc>
        <w:tc>
          <w:tcPr>
            <w:tcW w:w="851" w:type="dxa"/>
          </w:tcPr>
          <w:p w14:paraId="6C92F8A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992" w:type="dxa"/>
          </w:tcPr>
          <w:p w14:paraId="5D5A816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1134" w:type="dxa"/>
          </w:tcPr>
          <w:p w14:paraId="742318C4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017A1AEE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4467DC86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76" w:type="dxa"/>
          </w:tcPr>
          <w:p w14:paraId="5F83E622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77" w:type="dxa"/>
          </w:tcPr>
          <w:p w14:paraId="6220896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108</w:t>
            </w:r>
          </w:p>
        </w:tc>
        <w:tc>
          <w:tcPr>
            <w:tcW w:w="1132" w:type="dxa"/>
          </w:tcPr>
          <w:p w14:paraId="1544399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1,2</w:t>
            </w:r>
          </w:p>
        </w:tc>
      </w:tr>
      <w:tr w:rsidR="001604D2" w:rsidRPr="001604D2" w14:paraId="379A2472" w14:textId="77777777">
        <w:trPr>
          <w:trHeight w:val="315"/>
        </w:trPr>
        <w:tc>
          <w:tcPr>
            <w:tcW w:w="988" w:type="dxa"/>
          </w:tcPr>
          <w:p w14:paraId="2F038D80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ПДП</w:t>
            </w:r>
          </w:p>
        </w:tc>
        <w:tc>
          <w:tcPr>
            <w:tcW w:w="3685" w:type="dxa"/>
          </w:tcPr>
          <w:p w14:paraId="3658282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Производственная практика по профилю</w:t>
            </w:r>
          </w:p>
        </w:tc>
        <w:tc>
          <w:tcPr>
            <w:tcW w:w="851" w:type="dxa"/>
          </w:tcPr>
          <w:p w14:paraId="6F09A3BA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992" w:type="dxa"/>
          </w:tcPr>
          <w:p w14:paraId="5FDB19EB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 144</w:t>
            </w:r>
          </w:p>
        </w:tc>
        <w:tc>
          <w:tcPr>
            <w:tcW w:w="1134" w:type="dxa"/>
          </w:tcPr>
          <w:p w14:paraId="737E363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 </w:t>
            </w:r>
          </w:p>
        </w:tc>
        <w:tc>
          <w:tcPr>
            <w:tcW w:w="1134" w:type="dxa"/>
          </w:tcPr>
          <w:p w14:paraId="4BF3DB9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 144</w:t>
            </w:r>
          </w:p>
        </w:tc>
        <w:tc>
          <w:tcPr>
            <w:tcW w:w="1134" w:type="dxa"/>
          </w:tcPr>
          <w:p w14:paraId="653CEFD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6DCB360B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27E543C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2164EB0D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</w:tr>
      <w:tr w:rsidR="001604D2" w:rsidRPr="001604D2" w14:paraId="43AAD151" w14:textId="77777777">
        <w:trPr>
          <w:trHeight w:val="315"/>
        </w:trPr>
        <w:tc>
          <w:tcPr>
            <w:tcW w:w="4673" w:type="dxa"/>
            <w:gridSpan w:val="2"/>
          </w:tcPr>
          <w:p w14:paraId="2F74F146" w14:textId="10652273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 xml:space="preserve">Вариативная часть </w:t>
            </w:r>
            <w:r w:rsidR="00407F86" w:rsidRPr="00407F86">
              <w:rPr>
                <w:rFonts w:ascii="Times New Roman" w:hAnsi="Times New Roman"/>
                <w:b/>
                <w:color w:val="auto"/>
              </w:rPr>
              <w:t>образовательной программы</w:t>
            </w:r>
          </w:p>
        </w:tc>
        <w:tc>
          <w:tcPr>
            <w:tcW w:w="851" w:type="dxa"/>
          </w:tcPr>
          <w:p w14:paraId="3458C553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828</w:t>
            </w:r>
          </w:p>
        </w:tc>
        <w:tc>
          <w:tcPr>
            <w:tcW w:w="992" w:type="dxa"/>
          </w:tcPr>
          <w:p w14:paraId="4C96D226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 756</w:t>
            </w:r>
          </w:p>
        </w:tc>
        <w:tc>
          <w:tcPr>
            <w:tcW w:w="1134" w:type="dxa"/>
          </w:tcPr>
          <w:p w14:paraId="5108E33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5D01353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1262FAA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7A36048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</w:tcPr>
          <w:p w14:paraId="0558633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2" w:type="dxa"/>
          </w:tcPr>
          <w:p w14:paraId="2AE238D3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</w:tr>
      <w:tr w:rsidR="001604D2" w:rsidRPr="001604D2" w14:paraId="06EC6C1F" w14:textId="77777777">
        <w:trPr>
          <w:trHeight w:val="315"/>
        </w:trPr>
        <w:tc>
          <w:tcPr>
            <w:tcW w:w="988" w:type="dxa"/>
          </w:tcPr>
          <w:p w14:paraId="0B2CE207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685" w:type="dxa"/>
          </w:tcPr>
          <w:p w14:paraId="53E7D29A" w14:textId="77777777" w:rsidR="00E639FF" w:rsidRPr="00D97ECD" w:rsidRDefault="000E63EB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D97ECD">
              <w:rPr>
                <w:rFonts w:ascii="Times New Roman" w:hAnsi="Times New Roman"/>
                <w:color w:val="auto"/>
                <w:sz w:val="20"/>
              </w:rPr>
              <w:t xml:space="preserve">Дополнительный профессиональный блок, включая цифровой модуль </w:t>
            </w:r>
          </w:p>
          <w:p w14:paraId="7F87304A" w14:textId="77777777" w:rsidR="00E639FF" w:rsidRPr="00D97ECD" w:rsidRDefault="000E63EB">
            <w:pPr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D97ECD">
              <w:rPr>
                <w:rFonts w:ascii="Times New Roman" w:hAnsi="Times New Roman"/>
                <w:b/>
                <w:color w:val="auto"/>
                <w:sz w:val="20"/>
              </w:rPr>
              <w:t>Строительная отрасль</w:t>
            </w:r>
          </w:p>
          <w:p w14:paraId="6EFB8E4F" w14:textId="1FC9A7C6" w:rsidR="00E639FF" w:rsidRPr="00D97ECD" w:rsidRDefault="000E63EB" w:rsidP="00803EF8">
            <w:pPr>
              <w:rPr>
                <w:rFonts w:ascii="Times New Roman" w:hAnsi="Times New Roman"/>
                <w:color w:val="auto"/>
                <w:sz w:val="20"/>
              </w:rPr>
            </w:pPr>
            <w:r w:rsidRPr="00D97ECD">
              <w:rPr>
                <w:rFonts w:ascii="Times New Roman" w:hAnsi="Times New Roman"/>
                <w:color w:val="auto"/>
                <w:sz w:val="20"/>
              </w:rPr>
              <w:t xml:space="preserve">Выполнение работ по профессии </w:t>
            </w:r>
            <w:r w:rsidR="005750B0" w:rsidRPr="00D97ECD">
              <w:rPr>
                <w:rFonts w:ascii="Times New Roman" w:hAnsi="Times New Roman"/>
                <w:color w:val="auto"/>
                <w:sz w:val="20"/>
              </w:rPr>
              <w:t xml:space="preserve">11869 </w:t>
            </w:r>
            <w:r w:rsidRPr="00D97ECD">
              <w:rPr>
                <w:rFonts w:ascii="Times New Roman" w:hAnsi="Times New Roman"/>
                <w:color w:val="auto"/>
                <w:sz w:val="20"/>
              </w:rPr>
              <w:t>Дозировщик компонентов бетонных смесей</w:t>
            </w:r>
            <w:r w:rsidR="005750B0" w:rsidRPr="00D97ECD">
              <w:rPr>
                <w:rFonts w:ascii="Times New Roman" w:hAnsi="Times New Roman"/>
                <w:color w:val="auto"/>
                <w:sz w:val="20"/>
              </w:rPr>
              <w:t>.</w:t>
            </w:r>
          </w:p>
          <w:p w14:paraId="1BBB51C3" w14:textId="09BC79E3" w:rsidR="00803EF8" w:rsidRPr="00D97ECD" w:rsidRDefault="00803EF8" w:rsidP="00803EF8">
            <w:pPr>
              <w:rPr>
                <w:rFonts w:ascii="Times New Roman" w:hAnsi="Times New Roman"/>
                <w:color w:val="auto"/>
                <w:sz w:val="20"/>
              </w:rPr>
            </w:pPr>
            <w:r w:rsidRPr="00D97ECD">
              <w:rPr>
                <w:rFonts w:ascii="Times New Roman" w:hAnsi="Times New Roman"/>
                <w:color w:val="auto"/>
                <w:sz w:val="20"/>
              </w:rPr>
              <w:t xml:space="preserve">Выполнение работ по профессии </w:t>
            </w:r>
            <w:r w:rsidR="005750B0" w:rsidRPr="00D97ECD">
              <w:rPr>
                <w:rFonts w:ascii="Times New Roman" w:hAnsi="Times New Roman"/>
                <w:color w:val="auto"/>
                <w:sz w:val="20"/>
              </w:rPr>
              <w:t xml:space="preserve">19399 </w:t>
            </w:r>
            <w:r w:rsidRPr="00D97ECD">
              <w:rPr>
                <w:rFonts w:ascii="Times New Roman" w:hAnsi="Times New Roman"/>
                <w:color w:val="auto"/>
                <w:sz w:val="20"/>
              </w:rPr>
              <w:t>Формовщик железобетонных изделий и конструкций</w:t>
            </w:r>
            <w:r w:rsidR="005750B0" w:rsidRPr="00D97ECD">
              <w:rPr>
                <w:rFonts w:ascii="Times New Roman" w:hAnsi="Times New Roman"/>
                <w:color w:val="auto"/>
                <w:sz w:val="20"/>
              </w:rPr>
              <w:t>.</w:t>
            </w:r>
          </w:p>
          <w:p w14:paraId="7C3C5737" w14:textId="248E885C" w:rsidR="00803EF8" w:rsidRPr="00D97ECD" w:rsidRDefault="00803EF8" w:rsidP="00803EF8">
            <w:pPr>
              <w:rPr>
                <w:rFonts w:ascii="Times New Roman" w:hAnsi="Times New Roman"/>
                <w:color w:val="auto"/>
                <w:sz w:val="20"/>
              </w:rPr>
            </w:pPr>
            <w:r w:rsidRPr="00D97ECD">
              <w:rPr>
                <w:rFonts w:ascii="Times New Roman" w:hAnsi="Times New Roman"/>
                <w:color w:val="auto"/>
                <w:sz w:val="20"/>
              </w:rPr>
              <w:t xml:space="preserve">Выполнение работ по профессии </w:t>
            </w:r>
            <w:r w:rsidR="005750B0" w:rsidRPr="00D97ECD">
              <w:rPr>
                <w:rFonts w:ascii="Times New Roman" w:hAnsi="Times New Roman"/>
                <w:color w:val="auto"/>
                <w:sz w:val="20"/>
              </w:rPr>
              <w:t xml:space="preserve">12531 </w:t>
            </w:r>
            <w:r w:rsidRPr="00D97ECD">
              <w:rPr>
                <w:rFonts w:ascii="Times New Roman" w:hAnsi="Times New Roman"/>
                <w:color w:val="auto"/>
                <w:sz w:val="20"/>
              </w:rPr>
              <w:t>Изолировщик на термоизоляции</w:t>
            </w:r>
            <w:r w:rsidR="005750B0" w:rsidRPr="00D97ECD">
              <w:rPr>
                <w:rFonts w:ascii="Times New Roman" w:hAnsi="Times New Roman"/>
                <w:color w:val="auto"/>
                <w:sz w:val="20"/>
              </w:rPr>
              <w:t>.</w:t>
            </w:r>
          </w:p>
          <w:p w14:paraId="17E2E5AF" w14:textId="5247D2B4" w:rsidR="00803EF8" w:rsidRPr="00D97ECD" w:rsidRDefault="00803EF8" w:rsidP="00803EF8">
            <w:pPr>
              <w:rPr>
                <w:rFonts w:ascii="Times New Roman" w:hAnsi="Times New Roman"/>
                <w:color w:val="auto"/>
                <w:sz w:val="20"/>
              </w:rPr>
            </w:pPr>
            <w:r w:rsidRPr="00D97ECD">
              <w:rPr>
                <w:rFonts w:ascii="Times New Roman" w:hAnsi="Times New Roman"/>
                <w:color w:val="auto"/>
                <w:sz w:val="20"/>
              </w:rPr>
              <w:t xml:space="preserve">Выполнение работ по профессии </w:t>
            </w:r>
            <w:r w:rsidR="005750B0" w:rsidRPr="00D97ECD">
              <w:rPr>
                <w:rFonts w:ascii="Times New Roman" w:hAnsi="Times New Roman"/>
                <w:color w:val="auto"/>
                <w:sz w:val="20"/>
              </w:rPr>
              <w:t xml:space="preserve">13302 </w:t>
            </w:r>
            <w:r w:rsidRPr="00D97ECD">
              <w:rPr>
                <w:rFonts w:ascii="Times New Roman" w:hAnsi="Times New Roman"/>
                <w:color w:val="auto"/>
                <w:sz w:val="20"/>
              </w:rPr>
              <w:t>Лаборант по физико-механическим испытаниям</w:t>
            </w:r>
            <w:r w:rsidR="005750B0" w:rsidRPr="00D97ECD">
              <w:rPr>
                <w:rFonts w:ascii="Times New Roman" w:hAnsi="Times New Roman"/>
                <w:color w:val="auto"/>
                <w:sz w:val="20"/>
              </w:rPr>
              <w:t>.</w:t>
            </w:r>
          </w:p>
          <w:p w14:paraId="005478A1" w14:textId="525E47FF" w:rsidR="00803EF8" w:rsidRPr="00D97ECD" w:rsidRDefault="00803EF8" w:rsidP="00803EF8">
            <w:pPr>
              <w:rPr>
                <w:rFonts w:ascii="Times New Roman" w:hAnsi="Times New Roman"/>
                <w:color w:val="auto"/>
                <w:sz w:val="20"/>
              </w:rPr>
            </w:pPr>
            <w:r w:rsidRPr="00D97ECD">
              <w:rPr>
                <w:rFonts w:ascii="Times New Roman" w:hAnsi="Times New Roman"/>
                <w:color w:val="auto"/>
                <w:sz w:val="20"/>
              </w:rPr>
              <w:t xml:space="preserve">Выполнение работ по профессии </w:t>
            </w:r>
            <w:r w:rsidR="005750B0" w:rsidRPr="00D97ECD">
              <w:rPr>
                <w:rFonts w:ascii="Times New Roman" w:hAnsi="Times New Roman"/>
                <w:color w:val="auto"/>
                <w:sz w:val="20"/>
              </w:rPr>
              <w:t>15416</w:t>
            </w:r>
            <w:r w:rsidR="00F6714E" w:rsidRPr="00D97EC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D97ECD">
              <w:rPr>
                <w:rFonts w:ascii="Times New Roman" w:hAnsi="Times New Roman"/>
                <w:color w:val="auto"/>
                <w:sz w:val="20"/>
              </w:rPr>
              <w:t xml:space="preserve">Огнеупорщик </w:t>
            </w:r>
          </w:p>
        </w:tc>
        <w:tc>
          <w:tcPr>
            <w:tcW w:w="851" w:type="dxa"/>
          </w:tcPr>
          <w:p w14:paraId="43A461C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414</w:t>
            </w:r>
          </w:p>
        </w:tc>
        <w:tc>
          <w:tcPr>
            <w:tcW w:w="992" w:type="dxa"/>
          </w:tcPr>
          <w:p w14:paraId="1447C5FF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378</w:t>
            </w:r>
          </w:p>
        </w:tc>
        <w:tc>
          <w:tcPr>
            <w:tcW w:w="1134" w:type="dxa"/>
          </w:tcPr>
          <w:p w14:paraId="20837A11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6EEE9B04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52BDD52C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76" w:type="dxa"/>
          </w:tcPr>
          <w:p w14:paraId="57A7E867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</w:tcPr>
          <w:p w14:paraId="5F8B951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</w:tcPr>
          <w:p w14:paraId="08E2FC0E" w14:textId="77777777" w:rsidR="00E639FF" w:rsidRPr="001604D2" w:rsidRDefault="00E639FF">
            <w:pPr>
              <w:rPr>
                <w:color w:val="auto"/>
              </w:rPr>
            </w:pPr>
          </w:p>
        </w:tc>
      </w:tr>
      <w:tr w:rsidR="001604D2" w:rsidRPr="001604D2" w14:paraId="2F18BAE1" w14:textId="77777777">
        <w:trPr>
          <w:trHeight w:val="315"/>
        </w:trPr>
        <w:tc>
          <w:tcPr>
            <w:tcW w:w="988" w:type="dxa"/>
          </w:tcPr>
          <w:p w14:paraId="36FC9C3B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685" w:type="dxa"/>
          </w:tcPr>
          <w:p w14:paraId="14025B67" w14:textId="77777777" w:rsidR="00E639FF" w:rsidRPr="00D97ECD" w:rsidRDefault="000E63EB">
            <w:pPr>
              <w:rPr>
                <w:rFonts w:ascii="Times New Roman" w:hAnsi="Times New Roman"/>
                <w:color w:val="auto"/>
                <w:sz w:val="20"/>
              </w:rPr>
            </w:pPr>
            <w:r w:rsidRPr="00D97ECD">
              <w:rPr>
                <w:rFonts w:ascii="Times New Roman" w:hAnsi="Times New Roman"/>
                <w:color w:val="auto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851" w:type="dxa"/>
          </w:tcPr>
          <w:p w14:paraId="39793B56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414</w:t>
            </w:r>
          </w:p>
        </w:tc>
        <w:tc>
          <w:tcPr>
            <w:tcW w:w="992" w:type="dxa"/>
          </w:tcPr>
          <w:p w14:paraId="7AE61F91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378</w:t>
            </w:r>
          </w:p>
        </w:tc>
        <w:tc>
          <w:tcPr>
            <w:tcW w:w="1134" w:type="dxa"/>
          </w:tcPr>
          <w:p w14:paraId="6955E8E5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1FD496B3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39A60E05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76" w:type="dxa"/>
          </w:tcPr>
          <w:p w14:paraId="3274AA1D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</w:tcPr>
          <w:p w14:paraId="40AEDB4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</w:tcPr>
          <w:p w14:paraId="0F1EE3E0" w14:textId="77777777" w:rsidR="00E639FF" w:rsidRPr="001604D2" w:rsidRDefault="00E639FF">
            <w:pPr>
              <w:rPr>
                <w:color w:val="auto"/>
              </w:rPr>
            </w:pPr>
          </w:p>
        </w:tc>
      </w:tr>
      <w:tr w:rsidR="001604D2" w:rsidRPr="001604D2" w14:paraId="614CA60F" w14:textId="77777777">
        <w:trPr>
          <w:trHeight w:val="315"/>
        </w:trPr>
        <w:tc>
          <w:tcPr>
            <w:tcW w:w="988" w:type="dxa"/>
          </w:tcPr>
          <w:p w14:paraId="62C60D8C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ГИА.00</w:t>
            </w:r>
          </w:p>
        </w:tc>
        <w:tc>
          <w:tcPr>
            <w:tcW w:w="3685" w:type="dxa"/>
          </w:tcPr>
          <w:p w14:paraId="63029C75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bookmarkStart w:id="45" w:name="RANGE!B45"/>
            <w:r w:rsidRPr="001604D2">
              <w:rPr>
                <w:rFonts w:ascii="Times New Roman" w:hAnsi="Times New Roman"/>
                <w:color w:val="auto"/>
              </w:rPr>
              <w:t>Государственная итоговая аттестация</w:t>
            </w:r>
            <w:bookmarkEnd w:id="45"/>
          </w:p>
        </w:tc>
        <w:tc>
          <w:tcPr>
            <w:tcW w:w="851" w:type="dxa"/>
          </w:tcPr>
          <w:p w14:paraId="76392438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216</w:t>
            </w:r>
          </w:p>
        </w:tc>
        <w:tc>
          <w:tcPr>
            <w:tcW w:w="992" w:type="dxa"/>
          </w:tcPr>
          <w:p w14:paraId="092F71E2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7C30903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6E187E44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134" w:type="dxa"/>
          </w:tcPr>
          <w:p w14:paraId="3CB0E838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6" w:type="dxa"/>
          </w:tcPr>
          <w:p w14:paraId="69C98D60" w14:textId="77777777" w:rsidR="00E639FF" w:rsidRPr="001604D2" w:rsidRDefault="000E63EB">
            <w:pPr>
              <w:rPr>
                <w:rFonts w:ascii="Times New Roman" w:hAnsi="Times New Roman"/>
                <w:color w:val="auto"/>
              </w:rPr>
            </w:pPr>
            <w:r w:rsidRPr="001604D2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</w:tcPr>
          <w:p w14:paraId="74417E54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</w:tcPr>
          <w:p w14:paraId="0F985048" w14:textId="77777777" w:rsidR="00E639FF" w:rsidRPr="001604D2" w:rsidRDefault="00E639FF">
            <w:pPr>
              <w:rPr>
                <w:color w:val="auto"/>
              </w:rPr>
            </w:pPr>
          </w:p>
        </w:tc>
      </w:tr>
      <w:tr w:rsidR="00E639FF" w:rsidRPr="001604D2" w14:paraId="0833EAD0" w14:textId="77777777">
        <w:trPr>
          <w:trHeight w:val="315"/>
        </w:trPr>
        <w:tc>
          <w:tcPr>
            <w:tcW w:w="4673" w:type="dxa"/>
            <w:gridSpan w:val="2"/>
          </w:tcPr>
          <w:p w14:paraId="548B675D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Итого:</w:t>
            </w:r>
          </w:p>
        </w:tc>
        <w:tc>
          <w:tcPr>
            <w:tcW w:w="851" w:type="dxa"/>
          </w:tcPr>
          <w:p w14:paraId="0309336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2952</w:t>
            </w:r>
          </w:p>
        </w:tc>
        <w:tc>
          <w:tcPr>
            <w:tcW w:w="992" w:type="dxa"/>
          </w:tcPr>
          <w:p w14:paraId="1306B1DE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</w:rPr>
            </w:pPr>
            <w:r w:rsidRPr="001604D2">
              <w:rPr>
                <w:rFonts w:ascii="Times New Roman" w:hAnsi="Times New Roman"/>
                <w:b/>
                <w:color w:val="auto"/>
              </w:rPr>
              <w:t>2325</w:t>
            </w:r>
          </w:p>
        </w:tc>
        <w:tc>
          <w:tcPr>
            <w:tcW w:w="1134" w:type="dxa"/>
          </w:tcPr>
          <w:p w14:paraId="02E26041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4193567C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4" w:type="dxa"/>
          </w:tcPr>
          <w:p w14:paraId="4C69A7B8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76" w:type="dxa"/>
          </w:tcPr>
          <w:p w14:paraId="0C541211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277" w:type="dxa"/>
          </w:tcPr>
          <w:p w14:paraId="1045CFF3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32" w:type="dxa"/>
          </w:tcPr>
          <w:p w14:paraId="6147527A" w14:textId="77777777" w:rsidR="00E639FF" w:rsidRPr="001604D2" w:rsidRDefault="00E639FF">
            <w:pPr>
              <w:rPr>
                <w:rFonts w:ascii="Times New Roman" w:hAnsi="Times New Roman"/>
                <w:color w:val="auto"/>
              </w:rPr>
            </w:pPr>
          </w:p>
        </w:tc>
      </w:tr>
    </w:tbl>
    <w:p w14:paraId="4C2220BF" w14:textId="77777777" w:rsidR="00E639FF" w:rsidRPr="001604D2" w:rsidRDefault="00E639FF" w:rsidP="00803EF8">
      <w:pPr>
        <w:pStyle w:val="114"/>
        <w:spacing w:after="0" w:line="240" w:lineRule="auto"/>
        <w:ind w:firstLine="0"/>
        <w:rPr>
          <w:color w:val="auto"/>
        </w:rPr>
      </w:pPr>
    </w:p>
    <w:p w14:paraId="782327C7" w14:textId="77777777" w:rsidR="00E639FF" w:rsidRPr="001604D2" w:rsidRDefault="00E639FF" w:rsidP="00D97ECD">
      <w:pPr>
        <w:pStyle w:val="114"/>
        <w:spacing w:after="0" w:line="240" w:lineRule="auto"/>
        <w:ind w:firstLine="0"/>
        <w:rPr>
          <w:color w:val="auto"/>
        </w:rPr>
      </w:pPr>
    </w:p>
    <w:p w14:paraId="77B9E2F8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46" w:name="__RefHeading___31"/>
      <w:bookmarkEnd w:id="46"/>
      <w:r w:rsidRPr="001604D2">
        <w:rPr>
          <w:color w:val="auto"/>
        </w:rPr>
        <w:t>5.2. Примерный календарный учебный график</w:t>
      </w:r>
      <w:r w:rsidRPr="001604D2">
        <w:rPr>
          <w:color w:val="auto"/>
          <w:vertAlign w:val="superscript"/>
        </w:rPr>
        <w:footnoteReference w:id="4"/>
      </w:r>
    </w:p>
    <w:p w14:paraId="314530AB" w14:textId="77777777" w:rsidR="00E639FF" w:rsidRPr="001604D2" w:rsidRDefault="00E639FF">
      <w:pPr>
        <w:rPr>
          <w:rFonts w:ascii="Times New Roman" w:hAnsi="Times New Roman"/>
          <w:b/>
          <w:color w:val="auto"/>
          <w:sz w:val="24"/>
        </w:rPr>
      </w:pPr>
    </w:p>
    <w:p w14:paraId="4668CB3D" w14:textId="77777777" w:rsidR="00E639FF" w:rsidRPr="001604D2" w:rsidRDefault="00E639FF">
      <w:pPr>
        <w:rPr>
          <w:rFonts w:ascii="Times New Roman" w:hAnsi="Times New Roman"/>
          <w:b/>
          <w:color w:val="auto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1604D2" w:rsidRPr="001604D2" w14:paraId="62054870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D49C910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B345D9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B8A45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45D3E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A0E1C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C01F1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3561D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B6F06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F26E0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3363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3C9D3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2886F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8C991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C97ED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113DCAB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Курс</w:t>
            </w:r>
          </w:p>
        </w:tc>
      </w:tr>
      <w:tr w:rsidR="001604D2" w:rsidRPr="001604D2" w14:paraId="6EDBB666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FB8D2F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083401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EF99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9EF1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6527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5BA6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BE25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7324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054E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6524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01DE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F1A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B645D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3635A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CB60B48" w14:textId="77777777" w:rsidR="00E639FF" w:rsidRPr="001604D2" w:rsidRDefault="00E639FF">
            <w:pPr>
              <w:rPr>
                <w:color w:val="auto"/>
              </w:rPr>
            </w:pPr>
          </w:p>
        </w:tc>
      </w:tr>
      <w:tr w:rsidR="001604D2" w:rsidRPr="001604D2" w14:paraId="551CBA27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F160F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021AB9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07AD4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4C89E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138AE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8389C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0AADD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7B33A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3BB33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14235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5CB50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59C1F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325DB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01F2B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8A1F2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974FD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9F0F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E1284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9232C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74B4A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03CEA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D871D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566E3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8D5FA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5A48C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668B4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B6CB4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5E86B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21F19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FCDD5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856B8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3B1E0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BC0E8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458A6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9C661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C2446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84B4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C9EF6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B17BD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A755E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56A78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256D6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A1009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5D6E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22724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49E5E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C539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FA0B8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59D04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58B20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74150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1691C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A4936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787FD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88D9EB" w14:textId="77777777" w:rsidR="00E639FF" w:rsidRPr="001604D2" w:rsidRDefault="00E639FF">
            <w:pPr>
              <w:rPr>
                <w:color w:val="auto"/>
              </w:rPr>
            </w:pPr>
          </w:p>
        </w:tc>
      </w:tr>
      <w:tr w:rsidR="001604D2" w:rsidRPr="001604D2" w14:paraId="6738D3C1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E4355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9F391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1B36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D4DD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F1002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608D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E4ACB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81F0B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BC5E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4381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97A6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A1218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0326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6C03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9D2A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433FB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AE4B2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4699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CC6600"/>
            <w:vAlign w:val="center"/>
          </w:tcPr>
          <w:p w14:paraId="7E729E8A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: :</w:t>
            </w:r>
          </w:p>
          <w:p w14:paraId="0E38FD3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55C10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DAF1EC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FD668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12E4D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9DD45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A7ABC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337EA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4FFF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DBA5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39518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B979A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3DFA3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7514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4C057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3BD5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4B16A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7096D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14CE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F02A6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550E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E7DE6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0B1C8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0F53D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CE5B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46C04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6600"/>
            <w:vAlign w:val="center"/>
          </w:tcPr>
          <w:p w14:paraId="2A4A5EB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  <w:p w14:paraId="0220A246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::</w:t>
            </w:r>
          </w:p>
          <w:p w14:paraId="38FDFA5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79F48A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A71233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71ED9E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B5B4FD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ED5201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6FF98F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C5ACE8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86FE78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DD38A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36790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1</w:t>
            </w:r>
          </w:p>
        </w:tc>
      </w:tr>
      <w:tr w:rsidR="00BE79DA" w:rsidRPr="001604D2" w14:paraId="4725B717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08828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140F5F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9E62C4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3FB5F8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34D0D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3CE1E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B46425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729C82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EB027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CB5863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0ACC24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467CC8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2E00A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DC44E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4C7F9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C8126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77FDEC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551927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CC6600"/>
            <w:vAlign w:val="center"/>
          </w:tcPr>
          <w:p w14:paraId="52B2E5E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29B41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EFB26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9BC22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75315B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F3575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695715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3E6AE3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977CE3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9F00C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EDDD4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4F113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5325D7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DFAD47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076684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F4BB1C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BADCE4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B8E7B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9F912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918938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4A1EA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87E448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4D8DBA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42DDC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43FB61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0FA662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6600"/>
            <w:vAlign w:val="center"/>
          </w:tcPr>
          <w:p w14:paraId="0F6ED80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62DAB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6C70B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2D3A6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2763E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307BDE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0CE385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812022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BAA8C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E86C8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90370" w14:textId="77777777" w:rsidR="00E639FF" w:rsidRPr="001604D2" w:rsidRDefault="00E639FF">
            <w:pPr>
              <w:rPr>
                <w:color w:val="auto"/>
              </w:rPr>
            </w:pPr>
          </w:p>
        </w:tc>
      </w:tr>
      <w:tr w:rsidR="001604D2" w:rsidRPr="001604D2" w14:paraId="691D49FF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DD5F5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5E15C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35997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0E785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EC84A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672BC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C6473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6549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6E86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3AEE4A7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86B2B6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2B40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05392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2CD46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9C9F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A66439A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3C453C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38E3EB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6600"/>
            <w:vAlign w:val="center"/>
          </w:tcPr>
          <w:p w14:paraId="088C6F0A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: :</w:t>
            </w:r>
          </w:p>
          <w:p w14:paraId="0E8C7CB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9A6203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AED08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290C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9E66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A019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D0DAD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2625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2874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D98EC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06A8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494BD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AF79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A43E3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B2CFD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9B15D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6134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D6F9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F5FD36B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A3E939A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14BB8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2A457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776EC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02F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19A27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6136F6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A5CD2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DBD6D33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713114D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6600"/>
            <w:vAlign w:val="center"/>
          </w:tcPr>
          <w:p w14:paraId="218B6D4C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  <w:p w14:paraId="7CECCA88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::</w:t>
            </w:r>
          </w:p>
          <w:p w14:paraId="2322C004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72D0FA1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BD537A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8384DCF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30DB38C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FADE849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DB51E0B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Г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E90FF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2</w:t>
            </w:r>
          </w:p>
        </w:tc>
      </w:tr>
      <w:tr w:rsidR="00BE79DA" w:rsidRPr="001604D2" w14:paraId="74213ADC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CA0C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A14777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3F7127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E4C59A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7D7604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2565D2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C0188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7AF5AD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2FAB84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D3AD3C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A9BF2B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17D5D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74B296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F417E2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450873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620B53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597067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3A05FF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6600"/>
            <w:vAlign w:val="center"/>
          </w:tcPr>
          <w:p w14:paraId="5404D4A9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5F4D1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1DEC5C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1605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D89D34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1399F4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05D2B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72D09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B802CC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5027D3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1489B7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F416F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20A669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9D175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9413A0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C1F0D6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412A92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0ADB02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80CFDE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B33FF5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A95858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1AF069B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29D2B98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29E4467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B3099F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84E94F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4F75FA7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11D6F58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1456F8A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6600"/>
            <w:vAlign w:val="center"/>
          </w:tcPr>
          <w:p w14:paraId="0FD4E28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503A710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82D1656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4BEAF17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24FFAFF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5CC2DB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EAC2A91" w14:textId="77777777" w:rsidR="00E639FF" w:rsidRPr="001604D2" w:rsidRDefault="00E639FF">
            <w:pPr>
              <w:rPr>
                <w:color w:val="auto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9F9CE" w14:textId="77777777" w:rsidR="00E639FF" w:rsidRPr="001604D2" w:rsidRDefault="00E639FF">
            <w:pPr>
              <w:rPr>
                <w:color w:val="auto"/>
              </w:rPr>
            </w:pPr>
          </w:p>
        </w:tc>
      </w:tr>
    </w:tbl>
    <w:p w14:paraId="39DC00C2" w14:textId="77777777" w:rsidR="00E639FF" w:rsidRPr="001604D2" w:rsidRDefault="00E639FF">
      <w:pPr>
        <w:rPr>
          <w:rFonts w:ascii="Times New Roman" w:hAnsi="Times New Roman"/>
          <w:b/>
          <w:color w:val="auto"/>
          <w:sz w:val="24"/>
        </w:rPr>
      </w:pPr>
    </w:p>
    <w:p w14:paraId="4815EF9D" w14:textId="77777777" w:rsidR="00E639FF" w:rsidRPr="001604D2" w:rsidRDefault="00E639FF">
      <w:pPr>
        <w:rPr>
          <w:rFonts w:ascii="Times New Roman" w:hAnsi="Times New Roman"/>
          <w:b/>
          <w:color w:val="auto"/>
          <w:sz w:val="24"/>
        </w:rPr>
      </w:pPr>
    </w:p>
    <w:p w14:paraId="0C962B69" w14:textId="77777777" w:rsidR="00E639FF" w:rsidRPr="001604D2" w:rsidRDefault="00E639FF">
      <w:pPr>
        <w:ind w:firstLine="709"/>
        <w:jc w:val="both"/>
        <w:rPr>
          <w:rFonts w:ascii="Times New Roman" w:hAnsi="Times New Roman"/>
          <w:color w:val="auto"/>
          <w:sz w:val="18"/>
        </w:rPr>
      </w:pPr>
    </w:p>
    <w:p w14:paraId="780C18A8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0"/>
        </w:rPr>
      </w:pPr>
      <w:r w:rsidRPr="001604D2">
        <w:rPr>
          <w:rFonts w:ascii="Times New Roman" w:hAnsi="Times New Roman"/>
          <w:color w:val="auto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031AEA1C" w14:textId="77777777" w:rsidR="00E639FF" w:rsidRPr="001604D2" w:rsidRDefault="00E639FF">
      <w:pPr>
        <w:rPr>
          <w:rFonts w:ascii="Times New Roman" w:hAnsi="Times New Roman"/>
          <w:b/>
          <w:color w:val="auto"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1604D2" w:rsidRPr="001604D2" w14:paraId="0638343C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93D810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4B7E1" w14:textId="77777777" w:rsidR="00E639FF" w:rsidRPr="001604D2" w:rsidRDefault="00E639FF">
            <w:pPr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F09F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DBFF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CA36F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C034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6178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0749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4F48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5EA0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D032E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EE89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DED0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B0F4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F588E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2FB95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CA7D5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372FF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604D2" w:rsidRPr="001604D2" w14:paraId="0E863F3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388DEE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9BCC6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BBE58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622219" w14:textId="77777777" w:rsidR="00E639FF" w:rsidRPr="001604D2" w:rsidRDefault="00E639FF">
            <w:pPr>
              <w:jc w:val="center"/>
              <w:rPr>
                <w:rFonts w:ascii="Times New Roman" w:hAnsi="Times New Roman"/>
                <w:color w:val="auto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2E4D6" w14:textId="77777777" w:rsidR="00E639FF" w:rsidRPr="001604D2" w:rsidRDefault="000E63EB">
            <w:pPr>
              <w:ind w:firstLine="120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1B1B8" w14:textId="77777777" w:rsidR="00E639FF" w:rsidRPr="001604D2" w:rsidRDefault="00E639FF">
            <w:pPr>
              <w:ind w:firstLine="120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BC0B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D741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B6C0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8B0715" w14:textId="77777777" w:rsidR="00E639FF" w:rsidRPr="001604D2" w:rsidRDefault="00E639FF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B6442" w14:textId="77777777" w:rsidR="00E639FF" w:rsidRPr="001604D2" w:rsidRDefault="000E63EB">
            <w:pPr>
              <w:ind w:firstLine="120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1F13A" w14:textId="77777777" w:rsidR="00E639FF" w:rsidRPr="001604D2" w:rsidRDefault="00E639FF">
            <w:pPr>
              <w:ind w:firstLine="120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FE8D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44E88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99947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1FBD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1604D2" w:rsidRPr="001604D2" w14:paraId="61BD58EC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3127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584CF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8ED6C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6600"/>
            <w:vAlign w:val="center"/>
          </w:tcPr>
          <w:p w14:paraId="1DD3ACED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DBEE3" w14:textId="77777777" w:rsidR="00E639FF" w:rsidRPr="001604D2" w:rsidRDefault="000E63EB">
            <w:pPr>
              <w:ind w:firstLine="120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B0EC8C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6F87C8" w14:textId="77777777" w:rsidR="00E639FF" w:rsidRPr="001604D2" w:rsidRDefault="000E63EB">
            <w:pPr>
              <w:ind w:firstLine="120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B8E417" w14:textId="77777777" w:rsidR="00E639FF" w:rsidRPr="001604D2" w:rsidRDefault="00E639FF">
            <w:pPr>
              <w:ind w:firstLine="120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D13176E" w14:textId="77777777" w:rsidR="00E639FF" w:rsidRPr="001604D2" w:rsidRDefault="000E63EB">
            <w:pPr>
              <w:jc w:val="center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769EF9" w14:textId="77777777" w:rsidR="00E639FF" w:rsidRPr="001604D2" w:rsidRDefault="000E63EB">
            <w:pPr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 xml:space="preserve">       Государственная итоговая аттестация</w:t>
            </w:r>
          </w:p>
        </w:tc>
      </w:tr>
      <w:tr w:rsidR="001604D2" w:rsidRPr="001604D2" w14:paraId="60392888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0944DB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A352C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CB374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466D4454" w14:textId="77777777" w:rsidR="00E639FF" w:rsidRPr="001604D2" w:rsidRDefault="000E63EB">
            <w:pPr>
              <w:jc w:val="center"/>
              <w:rPr>
                <w:rFonts w:ascii="Times New Roman" w:hAnsi="Times New Roman"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color w:val="auto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32687" w14:textId="77777777" w:rsidR="00E639FF" w:rsidRPr="001604D2" w:rsidRDefault="000E63EB">
            <w:pPr>
              <w:ind w:firstLine="120"/>
              <w:rPr>
                <w:rFonts w:ascii="Times New Roman" w:hAnsi="Times New Roman"/>
                <w:b/>
                <w:color w:val="auto"/>
                <w:sz w:val="12"/>
              </w:rPr>
            </w:pPr>
            <w:r w:rsidRPr="001604D2">
              <w:rPr>
                <w:rFonts w:ascii="Times New Roman" w:hAnsi="Times New Roman"/>
                <w:b/>
                <w:color w:val="auto"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9E4FA" w14:textId="77777777" w:rsidR="00E639FF" w:rsidRPr="001604D2" w:rsidRDefault="00E639FF">
            <w:pPr>
              <w:ind w:firstLine="120"/>
              <w:rPr>
                <w:rFonts w:ascii="Times New Roman" w:hAnsi="Times New Roman"/>
                <w:b/>
                <w:color w:val="auto"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E24627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AA1F6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3BF6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53D978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AA9C2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F5729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F980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1775F1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148A00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EE7C3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DDB6F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A828FC" w14:textId="77777777" w:rsidR="00E639FF" w:rsidRPr="001604D2" w:rsidRDefault="00E639FF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14:paraId="0BD4D335" w14:textId="77777777" w:rsidR="00E639FF" w:rsidRPr="001604D2" w:rsidRDefault="00E639FF">
      <w:pPr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7EB75E02" w14:textId="77777777" w:rsidR="00E639FF" w:rsidRPr="001604D2" w:rsidRDefault="00E639FF">
      <w:pPr>
        <w:rPr>
          <w:color w:val="auto"/>
        </w:rPr>
        <w:sectPr w:rsidR="00E639FF" w:rsidRPr="001604D2">
          <w:headerReference w:type="default" r:id="rId14"/>
          <w:headerReference w:type="first" r:id="rId15"/>
          <w:pgSz w:w="16838" w:h="11906" w:orient="landscape"/>
          <w:pgMar w:top="1701" w:right="1134" w:bottom="851" w:left="1134" w:header="113" w:footer="0" w:gutter="0"/>
          <w:cols w:space="720"/>
        </w:sectPr>
      </w:pPr>
    </w:p>
    <w:p w14:paraId="5B9E770C" w14:textId="77777777" w:rsidR="00E639FF" w:rsidRPr="001604D2" w:rsidRDefault="000E63EB">
      <w:pPr>
        <w:pStyle w:val="114"/>
        <w:spacing w:after="0" w:line="240" w:lineRule="auto"/>
        <w:rPr>
          <w:b/>
          <w:color w:val="auto"/>
        </w:rPr>
      </w:pPr>
      <w:bookmarkStart w:id="47" w:name="__RefHeading___32"/>
      <w:bookmarkEnd w:id="47"/>
      <w:r w:rsidRPr="001604D2">
        <w:rPr>
          <w:color w:val="auto"/>
        </w:rPr>
        <w:lastRenderedPageBreak/>
        <w:t>5.3. Примерные рабочие программы учебных дисциплин и профессиональных модулей</w:t>
      </w:r>
    </w:p>
    <w:p w14:paraId="6949FF2B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bookmarkStart w:id="48" w:name="_Hlk158130156"/>
      <w:r w:rsidRPr="001604D2">
        <w:rPr>
          <w:rFonts w:ascii="Times New Roman" w:hAnsi="Times New Roman"/>
          <w:color w:val="auto"/>
          <w:sz w:val="24"/>
        </w:rPr>
        <w:t xml:space="preserve">Примерная рабочая </w:t>
      </w:r>
      <w:bookmarkEnd w:id="48"/>
      <w:r w:rsidRPr="001604D2">
        <w:rPr>
          <w:rFonts w:ascii="Times New Roman" w:hAnsi="Times New Roman"/>
          <w:color w:val="auto"/>
          <w:sz w:val="24"/>
        </w:rPr>
        <w:t xml:space="preserve">программа учебной дисциплины (модуля) является составной частью образовательный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6CEFF78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5E2B792E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44D4CAB4" w14:textId="77777777" w:rsidR="00E639FF" w:rsidRPr="001604D2" w:rsidRDefault="00E639FF">
      <w:pPr>
        <w:rPr>
          <w:rFonts w:ascii="Times New Roman" w:hAnsi="Times New Roman"/>
          <w:color w:val="auto"/>
        </w:rPr>
      </w:pPr>
    </w:p>
    <w:p w14:paraId="327131EF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49" w:name="__RefHeading___33"/>
      <w:bookmarkEnd w:id="49"/>
      <w:r w:rsidRPr="001604D2">
        <w:rPr>
          <w:color w:val="auto"/>
        </w:rPr>
        <w:t>5.4. Примерная рабочая программа воспитания и примерный календарный план воспитательной работы</w:t>
      </w:r>
    </w:p>
    <w:p w14:paraId="3B956FCC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EEEB402" w14:textId="77777777" w:rsidR="00E639FF" w:rsidRPr="001604D2" w:rsidRDefault="000E63EB">
      <w:pPr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1604D2">
        <w:rPr>
          <w:rFonts w:ascii="Times New Roman" w:hAnsi="Times New Roman"/>
          <w:color w:val="auto"/>
        </w:rPr>
        <w:t>специальности 08.02.03 Производство неметаллических строительных изделий и конструкций</w:t>
      </w:r>
      <w:r w:rsidRPr="001604D2">
        <w:rPr>
          <w:rFonts w:ascii="Times New Roman" w:hAnsi="Times New Roman"/>
          <w:color w:val="auto"/>
          <w:sz w:val="24"/>
        </w:rPr>
        <w:t xml:space="preserve"> представлены в Приложении 5.</w:t>
      </w:r>
    </w:p>
    <w:p w14:paraId="567C94D4" w14:textId="77777777" w:rsidR="00E639FF" w:rsidRPr="001604D2" w:rsidRDefault="00E639FF">
      <w:pPr>
        <w:rPr>
          <w:rFonts w:ascii="Times New Roman" w:hAnsi="Times New Roman"/>
          <w:color w:val="auto"/>
          <w:sz w:val="24"/>
        </w:rPr>
      </w:pPr>
    </w:p>
    <w:p w14:paraId="04667CA2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50" w:name="__RefHeading___34"/>
      <w:bookmarkEnd w:id="50"/>
      <w:r w:rsidRPr="001604D2">
        <w:rPr>
          <w:color w:val="auto"/>
        </w:rPr>
        <w:t>5.5 Практическая подготовка</w:t>
      </w:r>
    </w:p>
    <w:p w14:paraId="6AC810BD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8372437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67507B5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Образовательная деятельность в форме практической подготовки:</w:t>
      </w:r>
    </w:p>
    <w:p w14:paraId="22B5674C" w14:textId="77777777" w:rsidR="00E639FF" w:rsidRPr="001604D2" w:rsidRDefault="000E63E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24489F76" w14:textId="77777777" w:rsidR="00E639FF" w:rsidRPr="001604D2" w:rsidRDefault="000E63E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11A24F9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309134A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E35C583" w14:textId="7315006F" w:rsidR="00E639FF" w:rsidRDefault="00E639FF">
      <w:pPr>
        <w:ind w:firstLine="709"/>
        <w:rPr>
          <w:rFonts w:ascii="Times New Roman" w:hAnsi="Times New Roman"/>
          <w:color w:val="auto"/>
          <w:sz w:val="24"/>
        </w:rPr>
      </w:pPr>
    </w:p>
    <w:p w14:paraId="07BE88E8" w14:textId="77777777" w:rsidR="00D97ECD" w:rsidRPr="001604D2" w:rsidRDefault="00D97ECD">
      <w:pPr>
        <w:ind w:firstLine="709"/>
        <w:rPr>
          <w:rFonts w:ascii="Times New Roman" w:hAnsi="Times New Roman"/>
          <w:color w:val="auto"/>
          <w:sz w:val="24"/>
        </w:rPr>
      </w:pPr>
    </w:p>
    <w:p w14:paraId="6FE7254D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51" w:name="__RefHeading___35"/>
      <w:bookmarkEnd w:id="51"/>
      <w:r w:rsidRPr="001604D2">
        <w:rPr>
          <w:color w:val="auto"/>
        </w:rPr>
        <w:lastRenderedPageBreak/>
        <w:t>5.6. Государственная итоговая аттестация</w:t>
      </w:r>
    </w:p>
    <w:p w14:paraId="118EFEC6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5D0B8E3" w14:textId="77777777" w:rsidR="00E639FF" w:rsidRPr="001604D2" w:rsidRDefault="000E63EB">
      <w:pPr>
        <w:ind w:firstLine="709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Государственная итоговая аттестация обучающихся проводится в форме:</w:t>
      </w:r>
    </w:p>
    <w:p w14:paraId="2351B6D5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  <w:highlight w:val="white"/>
        </w:rPr>
        <w:t>демонстрационный экзамен и защита дипломного проекта (работы)</w:t>
      </w:r>
      <w:r w:rsidRPr="001604D2">
        <w:rPr>
          <w:rFonts w:ascii="Times New Roman" w:hAnsi="Times New Roman"/>
          <w:color w:val="auto"/>
          <w:sz w:val="24"/>
        </w:rPr>
        <w:t xml:space="preserve"> </w:t>
      </w:r>
    </w:p>
    <w:p w14:paraId="10DFBF1B" w14:textId="77777777" w:rsidR="00E639FF" w:rsidRPr="001604D2" w:rsidRDefault="000E63EB">
      <w:pPr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Примерная программа ГИА включает общие сведения; </w:t>
      </w:r>
      <w:bookmarkStart w:id="52" w:name="_Hlk156814783"/>
      <w:r w:rsidRPr="001604D2">
        <w:rPr>
          <w:rFonts w:ascii="Times New Roman" w:hAnsi="Times New Roman"/>
          <w:color w:val="auto"/>
          <w:sz w:val="24"/>
        </w:rPr>
        <w:t>примерные требования к проведению демонстрационного экзамена и проведения защиты дипломного проекта (работы)</w:t>
      </w:r>
      <w:bookmarkEnd w:id="52"/>
      <w:r w:rsidRPr="001604D2">
        <w:rPr>
          <w:rFonts w:ascii="Times New Roman" w:hAnsi="Times New Roman"/>
          <w:color w:val="auto"/>
          <w:sz w:val="24"/>
        </w:rPr>
        <w:t>. Примерная программа ГИА представлена в приложении 4.</w:t>
      </w:r>
    </w:p>
    <w:p w14:paraId="72B32B59" w14:textId="77777777" w:rsidR="00E639FF" w:rsidRPr="001604D2" w:rsidRDefault="000E63EB">
      <w:pPr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   </w:t>
      </w:r>
    </w:p>
    <w:p w14:paraId="5E92EC8B" w14:textId="77777777" w:rsidR="00E639FF" w:rsidRPr="001604D2" w:rsidRDefault="000E63EB">
      <w:pPr>
        <w:pStyle w:val="10"/>
        <w:spacing w:before="0" w:after="0"/>
        <w:rPr>
          <w:color w:val="auto"/>
        </w:rPr>
      </w:pPr>
      <w:bookmarkStart w:id="53" w:name="__RefHeading___36"/>
      <w:bookmarkEnd w:id="53"/>
      <w:r w:rsidRPr="001604D2">
        <w:rPr>
          <w:color w:val="auto"/>
        </w:rPr>
        <w:t>Раздел 6. Примерные условия реализации образовательной программы</w:t>
      </w:r>
    </w:p>
    <w:p w14:paraId="45896A09" w14:textId="77777777" w:rsidR="00E639FF" w:rsidRPr="001604D2" w:rsidRDefault="00E639FF">
      <w:pPr>
        <w:rPr>
          <w:color w:val="auto"/>
        </w:rPr>
      </w:pPr>
    </w:p>
    <w:p w14:paraId="43B5B76E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54" w:name="__RefHeading___37"/>
      <w:bookmarkEnd w:id="54"/>
      <w:r w:rsidRPr="001604D2">
        <w:rPr>
          <w:color w:val="auto"/>
        </w:rPr>
        <w:t>6.1. Материально-техническое и учебно-методическое обеспечение образовательной программы</w:t>
      </w:r>
    </w:p>
    <w:p w14:paraId="2D4AE0D6" w14:textId="4B2927FE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</w:t>
      </w:r>
      <w:r w:rsidR="00F6714E" w:rsidRPr="001604D2">
        <w:rPr>
          <w:rFonts w:ascii="Times New Roman" w:hAnsi="Times New Roman"/>
          <w:color w:val="auto"/>
          <w:sz w:val="24"/>
        </w:rPr>
        <w:t xml:space="preserve"> </w:t>
      </w:r>
      <w:r w:rsidRPr="001604D2">
        <w:rPr>
          <w:rFonts w:ascii="Times New Roman" w:hAnsi="Times New Roman"/>
          <w:color w:val="auto"/>
          <w:sz w:val="24"/>
        </w:rPr>
        <w:t>4.4. соответствующего ФГОС СПО.</w:t>
      </w:r>
    </w:p>
    <w:p w14:paraId="2CA03E78" w14:textId="04F0266D" w:rsidR="00E639FF" w:rsidRPr="001604D2" w:rsidRDefault="000E63EB">
      <w:pPr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A895B6F" w14:textId="77777777" w:rsidR="00E639FF" w:rsidRPr="001604D2" w:rsidRDefault="000E63EB">
      <w:pPr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6.1.2 </w:t>
      </w:r>
      <w:bookmarkStart w:id="55" w:name="_Hlk158133988"/>
      <w:r w:rsidRPr="001604D2">
        <w:rPr>
          <w:rFonts w:ascii="Times New Roman" w:hAnsi="Times New Roman"/>
          <w:color w:val="auto"/>
          <w:sz w:val="24"/>
        </w:rPr>
        <w:t xml:space="preserve">Примерный перечень </w:t>
      </w:r>
      <w:bookmarkEnd w:id="55"/>
      <w:r w:rsidRPr="001604D2">
        <w:rPr>
          <w:rFonts w:ascii="Times New Roman" w:hAnsi="Times New Roman"/>
          <w:color w:val="auto"/>
          <w:sz w:val="24"/>
        </w:rPr>
        <w:t>специальных помещений для проведения занятий всех видов, предусмотренных образовательной программой</w:t>
      </w:r>
    </w:p>
    <w:p w14:paraId="22858300" w14:textId="77777777" w:rsidR="00E639FF" w:rsidRPr="001604D2" w:rsidRDefault="000E63EB" w:rsidP="00F6714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Кабинеты:</w:t>
      </w:r>
    </w:p>
    <w:p w14:paraId="76FF4A06" w14:textId="77777777" w:rsidR="00E639FF" w:rsidRPr="001604D2" w:rsidRDefault="000E63EB" w:rsidP="00F6714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социально-гуманитарных дисциплин;</w:t>
      </w:r>
    </w:p>
    <w:p w14:paraId="3AC7BCC5" w14:textId="77777777" w:rsidR="00E639FF" w:rsidRPr="001604D2" w:rsidRDefault="000E63EB" w:rsidP="00F6714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безопасности жизнедеятельности;</w:t>
      </w:r>
    </w:p>
    <w:p w14:paraId="1BA19D52" w14:textId="77777777" w:rsidR="00E639FF" w:rsidRPr="001604D2" w:rsidRDefault="000E63EB" w:rsidP="00F6714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общепрофессиональных дисциплин и профессиональных модулей.</w:t>
      </w:r>
    </w:p>
    <w:p w14:paraId="221D1EC5" w14:textId="77777777" w:rsidR="00E639FF" w:rsidRPr="001604D2" w:rsidRDefault="000E63EB" w:rsidP="00F6714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Лаборатории:</w:t>
      </w:r>
    </w:p>
    <w:p w14:paraId="52322616" w14:textId="6A1C9AA8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испытания строительных материалов</w:t>
      </w:r>
      <w:r w:rsidR="00F6714E" w:rsidRPr="001604D2">
        <w:rPr>
          <w:rFonts w:ascii="Times New Roman" w:hAnsi="Times New Roman"/>
          <w:color w:val="auto"/>
          <w:sz w:val="24"/>
        </w:rPr>
        <w:t>;</w:t>
      </w:r>
    </w:p>
    <w:p w14:paraId="68EBEE82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технического анализа и контроля производства. </w:t>
      </w:r>
    </w:p>
    <w:p w14:paraId="3E29ED3C" w14:textId="62681662" w:rsidR="00E639FF" w:rsidRPr="001604D2" w:rsidRDefault="000E63EB" w:rsidP="00F6714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Мастерские: </w:t>
      </w:r>
    </w:p>
    <w:p w14:paraId="697EE1DF" w14:textId="54AAB530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бетонных работ</w:t>
      </w:r>
      <w:r w:rsidR="00F6714E" w:rsidRPr="001604D2">
        <w:rPr>
          <w:rFonts w:ascii="Times New Roman" w:hAnsi="Times New Roman"/>
          <w:color w:val="auto"/>
          <w:sz w:val="24"/>
        </w:rPr>
        <w:t>.</w:t>
      </w:r>
    </w:p>
    <w:p w14:paraId="43AC285D" w14:textId="77777777" w:rsidR="00E639FF" w:rsidRPr="001604D2" w:rsidRDefault="000E63EB" w:rsidP="00F6714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Спортивный комплекс</w:t>
      </w:r>
      <w:r w:rsidRPr="001604D2">
        <w:rPr>
          <w:rFonts w:ascii="Times New Roman" w:hAnsi="Times New Roman"/>
          <w:color w:val="auto"/>
          <w:sz w:val="24"/>
        </w:rPr>
        <w:footnoteReference w:id="5"/>
      </w:r>
    </w:p>
    <w:p w14:paraId="3E955765" w14:textId="77777777" w:rsidR="00E639FF" w:rsidRPr="001604D2" w:rsidRDefault="000E63EB" w:rsidP="00F6714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Залы:</w:t>
      </w:r>
    </w:p>
    <w:p w14:paraId="02468ED8" w14:textId="77777777" w:rsidR="00E639FF" w:rsidRPr="001604D2" w:rsidRDefault="000E63EB" w:rsidP="00F6714E">
      <w:pPr>
        <w:pStyle w:val="a7"/>
        <w:numPr>
          <w:ilvl w:val="0"/>
          <w:numId w:val="3"/>
        </w:numPr>
        <w:suppressAutoHyphens/>
        <w:jc w:val="both"/>
        <w:rPr>
          <w:rFonts w:ascii="Times New Roman" w:eastAsiaTheme="minorHAnsi" w:hAnsi="Times New Roman"/>
          <w:color w:val="auto"/>
          <w:sz w:val="24"/>
          <w:szCs w:val="24"/>
          <w:lang w:eastAsia="en-US"/>
        </w:rPr>
      </w:pPr>
      <w:r w:rsidRPr="001604D2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>библиотека, читальный зал с выходом в Интернет;</w:t>
      </w:r>
    </w:p>
    <w:p w14:paraId="67E29D14" w14:textId="77777777" w:rsidR="00E639FF" w:rsidRPr="001604D2" w:rsidRDefault="000E63EB" w:rsidP="00F6714E">
      <w:pPr>
        <w:pStyle w:val="a7"/>
        <w:numPr>
          <w:ilvl w:val="0"/>
          <w:numId w:val="3"/>
        </w:numPr>
        <w:suppressAutoHyphens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>актовый зал.</w:t>
      </w:r>
    </w:p>
    <w:p w14:paraId="7BB0F356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6.1.3 </w:t>
      </w:r>
      <w:bookmarkStart w:id="56" w:name="_Hlk158133958"/>
      <w:r w:rsidRPr="001604D2">
        <w:rPr>
          <w:rFonts w:ascii="Times New Roman" w:hAnsi="Times New Roman"/>
          <w:color w:val="auto"/>
          <w:sz w:val="24"/>
        </w:rPr>
        <w:t xml:space="preserve">Минимально </w:t>
      </w:r>
      <w:bookmarkStart w:id="57" w:name="_Hlk149668648"/>
      <w:r w:rsidRPr="001604D2">
        <w:rPr>
          <w:rFonts w:ascii="Times New Roman" w:hAnsi="Times New Roman"/>
          <w:color w:val="auto"/>
          <w:sz w:val="24"/>
        </w:rPr>
        <w:t>необходимый для реализации ОП СПО примерный перечень материально-технического обеспечения и примерный</w:t>
      </w:r>
      <w:bookmarkEnd w:id="56"/>
      <w:r w:rsidRPr="001604D2">
        <w:rPr>
          <w:rFonts w:ascii="Times New Roman" w:hAnsi="Times New Roman"/>
          <w:color w:val="auto"/>
          <w:sz w:val="24"/>
        </w:rPr>
        <w:t xml:space="preserve"> перечень необходимого комплекта лицензионного </w:t>
      </w:r>
      <w:r w:rsidRPr="001604D2">
        <w:rPr>
          <w:rFonts w:ascii="Times New Roman" w:hAnsi="Times New Roman"/>
          <w:color w:val="auto"/>
          <w:sz w:val="24"/>
        </w:rPr>
        <w:br/>
        <w:t xml:space="preserve">и свободно распространяемого программного обеспечения </w:t>
      </w:r>
      <w:bookmarkEnd w:id="57"/>
      <w:r w:rsidRPr="001604D2">
        <w:rPr>
          <w:rFonts w:ascii="Times New Roman" w:hAnsi="Times New Roman"/>
          <w:color w:val="auto"/>
          <w:sz w:val="24"/>
        </w:rPr>
        <w:t>представлен в Приложении 3.</w:t>
      </w:r>
    </w:p>
    <w:p w14:paraId="4E7430BD" w14:textId="77777777" w:rsidR="00E639FF" w:rsidRPr="001604D2" w:rsidRDefault="00E639FF">
      <w:pPr>
        <w:pStyle w:val="114"/>
        <w:spacing w:after="0" w:line="240" w:lineRule="auto"/>
        <w:rPr>
          <w:color w:val="auto"/>
        </w:rPr>
      </w:pPr>
    </w:p>
    <w:p w14:paraId="5A7E9E4C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58" w:name="__RefHeading___38"/>
      <w:bookmarkEnd w:id="58"/>
      <w:r w:rsidRPr="001604D2">
        <w:rPr>
          <w:color w:val="auto"/>
        </w:rPr>
        <w:t>6.2. Применение электронного обучения и дистанционных образовательных технологий</w:t>
      </w:r>
    </w:p>
    <w:p w14:paraId="468BA911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6E1DABF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bookmarkStart w:id="59" w:name="_Hlk188608364"/>
      <w:r w:rsidRPr="001604D2">
        <w:rPr>
          <w:rFonts w:ascii="Times New Roman" w:hAnsi="Times New Roman"/>
          <w:color w:val="auto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5191CEF7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  <w:bookmarkEnd w:id="59"/>
    </w:p>
    <w:p w14:paraId="61BDC40D" w14:textId="77777777" w:rsidR="00E639FF" w:rsidRPr="001604D2" w:rsidRDefault="00E639FF">
      <w:pPr>
        <w:jc w:val="both"/>
        <w:rPr>
          <w:rFonts w:ascii="Times New Roman" w:hAnsi="Times New Roman"/>
          <w:color w:val="auto"/>
          <w:sz w:val="24"/>
        </w:rPr>
      </w:pPr>
    </w:p>
    <w:p w14:paraId="48171D42" w14:textId="77777777" w:rsidR="00E639FF" w:rsidRPr="001604D2" w:rsidRDefault="000E63EB">
      <w:pPr>
        <w:pStyle w:val="114"/>
        <w:spacing w:after="0" w:line="240" w:lineRule="auto"/>
        <w:rPr>
          <w:color w:val="auto"/>
        </w:rPr>
      </w:pPr>
      <w:bookmarkStart w:id="60" w:name="__RefHeading___39"/>
      <w:bookmarkEnd w:id="60"/>
      <w:r w:rsidRPr="001604D2">
        <w:rPr>
          <w:color w:val="auto"/>
        </w:rPr>
        <w:t xml:space="preserve">6.3. Кадровые условия реализации образовательной программы </w:t>
      </w:r>
    </w:p>
    <w:p w14:paraId="39CA5474" w14:textId="77777777" w:rsidR="00E639FF" w:rsidRPr="001604D2" w:rsidRDefault="000E63EB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Требования к кадровым условиям реализации образовательной программы установлены в п.4.5. соответствующего ФГОС СПО.</w:t>
      </w:r>
    </w:p>
    <w:p w14:paraId="2216BA10" w14:textId="7743161E" w:rsidR="00E639FF" w:rsidRPr="001604D2" w:rsidRDefault="000E63EB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</w:t>
      </w:r>
      <w:r w:rsidRPr="001604D2">
        <w:rPr>
          <w:rFonts w:ascii="Times New Roman" w:hAnsi="Times New Roman"/>
          <w:color w:val="auto"/>
          <w:sz w:val="24"/>
        </w:rPr>
        <w:lastRenderedPageBreak/>
        <w:t xml:space="preserve">направление деятельности которых соответствует области профессиональной деятельности: </w:t>
      </w:r>
      <w:r w:rsidR="00F6714E" w:rsidRPr="001604D2">
        <w:rPr>
          <w:rFonts w:ascii="Times New Roman" w:hAnsi="Times New Roman"/>
          <w:color w:val="auto"/>
          <w:sz w:val="24"/>
        </w:rPr>
        <w:br/>
      </w:r>
      <w:r w:rsidRPr="001604D2">
        <w:rPr>
          <w:rFonts w:ascii="Times New Roman" w:hAnsi="Times New Roman"/>
          <w:color w:val="auto"/>
          <w:sz w:val="24"/>
        </w:rPr>
        <w:t>16 Строительство и жилищно-коммунальное хозяйство и имеющими стаж работы в данной профессиональной области не менее трех лет.</w:t>
      </w:r>
    </w:p>
    <w:p w14:paraId="5CECBC12" w14:textId="77777777" w:rsidR="00E639FF" w:rsidRPr="001604D2" w:rsidRDefault="000E63EB">
      <w:pPr>
        <w:ind w:firstLine="567"/>
        <w:jc w:val="both"/>
        <w:rPr>
          <w:rFonts w:ascii="Times New Roman" w:hAnsi="Times New Roman"/>
          <w:color w:val="auto"/>
          <w:sz w:val="24"/>
        </w:rPr>
      </w:pPr>
      <w:r w:rsidRPr="001604D2">
        <w:rPr>
          <w:rFonts w:ascii="Times New Roman" w:hAnsi="Times New Roman"/>
          <w:color w:val="auto"/>
          <w:sz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</w:t>
      </w:r>
      <w:r w:rsidRPr="001604D2">
        <w:rPr>
          <w:rFonts w:ascii="Times New Roman" w:hAnsi="Times New Roman"/>
          <w:b/>
          <w:color w:val="auto"/>
          <w:sz w:val="24"/>
        </w:rPr>
        <w:t xml:space="preserve"> </w:t>
      </w:r>
      <w:r w:rsidRPr="001604D2">
        <w:rPr>
          <w:rFonts w:ascii="Times New Roman" w:hAnsi="Times New Roman"/>
          <w:color w:val="auto"/>
          <w:sz w:val="24"/>
        </w:rPr>
        <w:t>16 Строительство и жилищно-коммунальное хозяйство,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0F7EA97" w14:textId="1D5B69C4" w:rsidR="00E639FF" w:rsidRPr="001604D2" w:rsidRDefault="000E63EB">
      <w:pPr>
        <w:pStyle w:val="1f9"/>
        <w:ind w:firstLine="708"/>
        <w:jc w:val="both"/>
        <w:rPr>
          <w:color w:val="auto"/>
        </w:rPr>
      </w:pPr>
      <w:r w:rsidRPr="001604D2">
        <w:rPr>
          <w:color w:val="auto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</w:t>
      </w:r>
      <w:r w:rsidR="00F6714E" w:rsidRPr="001604D2">
        <w:rPr>
          <w:color w:val="auto"/>
        </w:rPr>
        <w:t>%</w:t>
      </w:r>
      <w:r w:rsidRPr="001604D2">
        <w:rPr>
          <w:color w:val="auto"/>
        </w:rPr>
        <w:t>.</w:t>
      </w:r>
    </w:p>
    <w:p w14:paraId="41EF537C" w14:textId="77777777" w:rsidR="00E639FF" w:rsidRPr="001604D2" w:rsidRDefault="00E639FF">
      <w:pPr>
        <w:pStyle w:val="1f9"/>
        <w:jc w:val="both"/>
        <w:rPr>
          <w:b/>
          <w:color w:val="auto"/>
        </w:rPr>
      </w:pPr>
    </w:p>
    <w:p w14:paraId="15629178" w14:textId="77777777" w:rsidR="00E639FF" w:rsidRPr="001604D2" w:rsidRDefault="000E63EB">
      <w:pPr>
        <w:pStyle w:val="114"/>
        <w:spacing w:after="0" w:line="240" w:lineRule="auto"/>
        <w:rPr>
          <w:b/>
          <w:color w:val="auto"/>
        </w:rPr>
      </w:pPr>
      <w:bookmarkStart w:id="61" w:name="__RefHeading___40"/>
      <w:bookmarkStart w:id="62" w:name="_Hlk68082695"/>
      <w:bookmarkEnd w:id="61"/>
      <w:r w:rsidRPr="001604D2">
        <w:rPr>
          <w:color w:val="auto"/>
        </w:rPr>
        <w:t>6.4.</w:t>
      </w:r>
      <w:r w:rsidRPr="001604D2">
        <w:rPr>
          <w:b/>
          <w:color w:val="auto"/>
        </w:rPr>
        <w:t> </w:t>
      </w:r>
      <w:r w:rsidRPr="001604D2">
        <w:rPr>
          <w:color w:val="auto"/>
        </w:rPr>
        <w:t>Примерные расчеты финансового обеспечения реализации образовательной программы</w:t>
      </w:r>
      <w:bookmarkEnd w:id="62"/>
    </w:p>
    <w:p w14:paraId="01736A3C" w14:textId="77777777" w:rsidR="00E639FF" w:rsidRPr="001604D2" w:rsidRDefault="000E63EB">
      <w:pPr>
        <w:pStyle w:val="1f9"/>
        <w:ind w:firstLine="709"/>
        <w:jc w:val="both"/>
        <w:rPr>
          <w:color w:val="auto"/>
        </w:rPr>
      </w:pPr>
      <w:r w:rsidRPr="001604D2">
        <w:rPr>
          <w:color w:val="auto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43BF37C5" w14:textId="77777777" w:rsidR="00E639FF" w:rsidRPr="001604D2" w:rsidRDefault="000E63EB">
      <w:pPr>
        <w:pStyle w:val="1f9"/>
        <w:ind w:firstLine="709"/>
        <w:jc w:val="both"/>
        <w:rPr>
          <w:color w:val="auto"/>
        </w:rPr>
      </w:pPr>
      <w:r w:rsidRPr="001604D2">
        <w:rPr>
          <w:color w:val="auto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9CB4E59" w14:textId="77777777" w:rsidR="00E639FF" w:rsidRPr="001604D2" w:rsidRDefault="000E63EB">
      <w:pPr>
        <w:pStyle w:val="afffffff"/>
        <w:spacing w:after="0" w:line="240" w:lineRule="auto"/>
        <w:ind w:firstLine="709"/>
        <w:jc w:val="both"/>
        <w:rPr>
          <w:color w:val="auto"/>
        </w:rPr>
      </w:pPr>
      <w:r w:rsidRPr="001604D2">
        <w:rPr>
          <w:color w:val="auto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278959BE" w14:textId="77777777" w:rsidR="00E639FF" w:rsidRPr="001604D2" w:rsidRDefault="00E639FF">
      <w:pPr>
        <w:keepNext/>
        <w:jc w:val="center"/>
        <w:outlineLvl w:val="0"/>
        <w:rPr>
          <w:rFonts w:ascii="Times New Roman" w:hAnsi="Times New Roman"/>
          <w:color w:val="auto"/>
          <w:spacing w:val="-2"/>
          <w:sz w:val="24"/>
        </w:rPr>
      </w:pPr>
    </w:p>
    <w:sectPr w:rsidR="00E639FF" w:rsidRPr="001604D2">
      <w:headerReference w:type="default" r:id="rId16"/>
      <w:headerReference w:type="first" r:id="rId17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5CA80" w14:textId="77777777" w:rsidR="009F5DA2" w:rsidRDefault="009F5DA2">
      <w:r>
        <w:separator/>
      </w:r>
    </w:p>
  </w:endnote>
  <w:endnote w:type="continuationSeparator" w:id="0">
    <w:p w14:paraId="6DDBAD0D" w14:textId="77777777" w:rsidR="009F5DA2" w:rsidRDefault="009F5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B77BA" w14:textId="77777777" w:rsidR="009F5DA2" w:rsidRDefault="009F5DA2">
      <w:r>
        <w:separator/>
      </w:r>
    </w:p>
  </w:footnote>
  <w:footnote w:type="continuationSeparator" w:id="0">
    <w:p w14:paraId="62CADCDD" w14:textId="77777777" w:rsidR="009F5DA2" w:rsidRDefault="009F5DA2">
      <w:r>
        <w:continuationSeparator/>
      </w:r>
    </w:p>
  </w:footnote>
  <w:footnote w:id="1">
    <w:p w14:paraId="1C016ACF" w14:textId="23A1C415" w:rsidR="00274B26" w:rsidRPr="00274B26" w:rsidRDefault="00274B26">
      <w:pPr>
        <w:pStyle w:val="affffffffff0"/>
        <w:rPr>
          <w:rFonts w:ascii="Times New Roman" w:hAnsi="Times New Roman"/>
        </w:rPr>
      </w:pPr>
      <w:r w:rsidRPr="00274B26">
        <w:rPr>
          <w:rStyle w:val="affffffffff2"/>
          <w:rFonts w:ascii="Times New Roman" w:hAnsi="Times New Roman"/>
        </w:rPr>
        <w:footnoteRef/>
      </w:r>
      <w:r w:rsidRPr="00274B26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6BD00E9" w14:textId="77777777" w:rsidR="00E639FF" w:rsidRDefault="000E63EB">
      <w:pPr>
        <w:pStyle w:val="Footnote1"/>
        <w:jc w:val="both"/>
        <w:rPr>
          <w:i/>
          <w:sz w:val="18"/>
        </w:rPr>
      </w:pPr>
      <w:r>
        <w:rPr>
          <w:i/>
          <w:sz w:val="18"/>
          <w:vertAlign w:val="superscript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в соответствии с принятым решением по выбору профессии(ий) рабочих, должности(ей) служащих в соответствии с приказом Минпросвещения России от 14 июля 2023 г. № 534. 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 </w:t>
      </w:r>
      <w:r>
        <w:rPr>
          <w:i/>
          <w:sz w:val="18"/>
        </w:rPr>
        <w:t>ФУМО в системе СПО перечисляют возможные наименования профессий рабочих, должностей служащих.  В случае отсутствия данного вида деятельности в ФГОС СПО строка удаляется.</w:t>
      </w:r>
    </w:p>
  </w:footnote>
  <w:footnote w:id="3">
    <w:p w14:paraId="5BD8CC6D" w14:textId="77777777" w:rsidR="00E639FF" w:rsidRDefault="000E63EB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27274D03" w14:textId="77777777" w:rsidR="00E639FF" w:rsidRDefault="000E63EB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5">
    <w:p w14:paraId="29C236A5" w14:textId="77777777" w:rsidR="00E639FF" w:rsidRDefault="000E63EB">
      <w:pPr>
        <w:pStyle w:val="Footnote1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49527" w14:textId="77777777" w:rsidR="00E639FF" w:rsidRDefault="000E63EB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7CB7E" w14:textId="77777777" w:rsidR="00E639FF" w:rsidRDefault="00E639FF">
    <w:pPr>
      <w:pStyle w:val="af5"/>
      <w:jc w:val="center"/>
      <w:rPr>
        <w:rFonts w:ascii="Times New Roman" w:hAnsi="Times New Roman"/>
        <w:sz w:val="24"/>
      </w:rPr>
    </w:pPr>
  </w:p>
  <w:p w14:paraId="6A2682B4" w14:textId="77777777" w:rsidR="00E639FF" w:rsidRDefault="00E639FF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86756" w14:textId="77777777" w:rsidR="00E639FF" w:rsidRDefault="000E63EB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E6FB9" w14:textId="77777777" w:rsidR="00E639FF" w:rsidRDefault="000E63EB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3E0FE40" w14:textId="77777777" w:rsidR="00E639FF" w:rsidRDefault="00E639FF">
    <w:pPr>
      <w:pStyle w:val="a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162BA" w14:textId="77777777" w:rsidR="00E639FF" w:rsidRDefault="000E63EB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74F16" w14:textId="77777777" w:rsidR="00E639FF" w:rsidRDefault="000E63EB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BF1D7A3" w14:textId="77777777" w:rsidR="00E639FF" w:rsidRDefault="00E639FF">
    <w:pPr>
      <w:pStyle w:val="a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16EDC" w14:textId="77777777" w:rsidR="00E639FF" w:rsidRDefault="000E63EB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91B0" w14:textId="77777777" w:rsidR="00E639FF" w:rsidRDefault="000E63EB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6DFEFB1" w14:textId="77777777" w:rsidR="00E639FF" w:rsidRDefault="00E639FF">
    <w:pPr>
      <w:pStyle w:val="a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5B68" w14:textId="77777777" w:rsidR="00E639FF" w:rsidRDefault="000E63EB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1353" w14:textId="77777777" w:rsidR="00E639FF" w:rsidRDefault="000E63EB">
    <w:pPr>
      <w:pStyle w:val="af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4CC1F62" w14:textId="77777777" w:rsidR="00E639FF" w:rsidRDefault="00E639FF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86C32"/>
    <w:multiLevelType w:val="multilevel"/>
    <w:tmpl w:val="215AC678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38862A83"/>
    <w:multiLevelType w:val="hybridMultilevel"/>
    <w:tmpl w:val="426CAF82"/>
    <w:lvl w:ilvl="0" w:tplc="00DEBD3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3104E3B"/>
    <w:multiLevelType w:val="multilevel"/>
    <w:tmpl w:val="08AAA6C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9FF"/>
    <w:rsid w:val="00013019"/>
    <w:rsid w:val="00077A30"/>
    <w:rsid w:val="0009306B"/>
    <w:rsid w:val="000C0E9F"/>
    <w:rsid w:val="000E63EB"/>
    <w:rsid w:val="000F3C48"/>
    <w:rsid w:val="0012239F"/>
    <w:rsid w:val="001604D2"/>
    <w:rsid w:val="0019758A"/>
    <w:rsid w:val="001C55BF"/>
    <w:rsid w:val="001D14D6"/>
    <w:rsid w:val="002179A8"/>
    <w:rsid w:val="002503A0"/>
    <w:rsid w:val="002746CC"/>
    <w:rsid w:val="00274B26"/>
    <w:rsid w:val="00283DBA"/>
    <w:rsid w:val="002917AA"/>
    <w:rsid w:val="00302D75"/>
    <w:rsid w:val="003157CA"/>
    <w:rsid w:val="003217E3"/>
    <w:rsid w:val="0036093F"/>
    <w:rsid w:val="003C457A"/>
    <w:rsid w:val="00407F86"/>
    <w:rsid w:val="004173C1"/>
    <w:rsid w:val="00444CAD"/>
    <w:rsid w:val="00486372"/>
    <w:rsid w:val="00496803"/>
    <w:rsid w:val="004B1F28"/>
    <w:rsid w:val="00565940"/>
    <w:rsid w:val="005750B0"/>
    <w:rsid w:val="005E063E"/>
    <w:rsid w:val="005E28AE"/>
    <w:rsid w:val="00662161"/>
    <w:rsid w:val="00692A83"/>
    <w:rsid w:val="006D6A10"/>
    <w:rsid w:val="0071228C"/>
    <w:rsid w:val="00735DE4"/>
    <w:rsid w:val="00742C8A"/>
    <w:rsid w:val="0074547A"/>
    <w:rsid w:val="00752E1C"/>
    <w:rsid w:val="0077196E"/>
    <w:rsid w:val="00772963"/>
    <w:rsid w:val="007A5426"/>
    <w:rsid w:val="007E6F31"/>
    <w:rsid w:val="00803EF8"/>
    <w:rsid w:val="008109D8"/>
    <w:rsid w:val="00815767"/>
    <w:rsid w:val="0089254F"/>
    <w:rsid w:val="008F5FCC"/>
    <w:rsid w:val="00920404"/>
    <w:rsid w:val="00941530"/>
    <w:rsid w:val="00955D3A"/>
    <w:rsid w:val="009B5C36"/>
    <w:rsid w:val="009C4A93"/>
    <w:rsid w:val="009E0ECC"/>
    <w:rsid w:val="009F21C6"/>
    <w:rsid w:val="009F5DA2"/>
    <w:rsid w:val="00A54986"/>
    <w:rsid w:val="00AA504E"/>
    <w:rsid w:val="00AB65E3"/>
    <w:rsid w:val="00AE5E41"/>
    <w:rsid w:val="00AF0FD4"/>
    <w:rsid w:val="00B17747"/>
    <w:rsid w:val="00B22043"/>
    <w:rsid w:val="00B22560"/>
    <w:rsid w:val="00B40F3D"/>
    <w:rsid w:val="00B72CE9"/>
    <w:rsid w:val="00BC32CB"/>
    <w:rsid w:val="00BD273B"/>
    <w:rsid w:val="00BE5F91"/>
    <w:rsid w:val="00BE79DA"/>
    <w:rsid w:val="00C778AA"/>
    <w:rsid w:val="00C87676"/>
    <w:rsid w:val="00CF3217"/>
    <w:rsid w:val="00D03A0F"/>
    <w:rsid w:val="00D04200"/>
    <w:rsid w:val="00D04CBC"/>
    <w:rsid w:val="00D07CC5"/>
    <w:rsid w:val="00D16F60"/>
    <w:rsid w:val="00D269A2"/>
    <w:rsid w:val="00D47BB3"/>
    <w:rsid w:val="00D73726"/>
    <w:rsid w:val="00D81577"/>
    <w:rsid w:val="00D97ECD"/>
    <w:rsid w:val="00E278C3"/>
    <w:rsid w:val="00E40ED7"/>
    <w:rsid w:val="00E41E2E"/>
    <w:rsid w:val="00E639FF"/>
    <w:rsid w:val="00EE7402"/>
    <w:rsid w:val="00F03109"/>
    <w:rsid w:val="00F14E33"/>
    <w:rsid w:val="00F43826"/>
    <w:rsid w:val="00F6714E"/>
    <w:rsid w:val="00F72795"/>
    <w:rsid w:val="00F867E8"/>
    <w:rsid w:val="00FB2F24"/>
    <w:rsid w:val="00FB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9FE3"/>
  <w15:docId w15:val="{826C87A5-1296-4791-806B-27959BCE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94">
    <w:name w:val="xl194"/>
    <w:basedOn w:val="a"/>
    <w:link w:val="xl1940"/>
    <w:pPr>
      <w:spacing w:beforeAutospacing="1" w:afterAutospacing="1"/>
    </w:pPr>
    <w:rPr>
      <w:rFonts w:ascii="Tahoma" w:hAnsi="Tahoma"/>
      <w:sz w:val="24"/>
    </w:rPr>
  </w:style>
  <w:style w:type="character" w:customStyle="1" w:styleId="xl1940">
    <w:name w:val="xl194"/>
    <w:basedOn w:val="1"/>
    <w:link w:val="xl194"/>
    <w:rPr>
      <w:rFonts w:ascii="Tahoma" w:hAnsi="Tahoma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242">
    <w:name w:val="xl242"/>
    <w:basedOn w:val="a"/>
    <w:link w:val="xl2420"/>
    <w:pPr>
      <w:spacing w:beforeAutospacing="1" w:afterAutospacing="1"/>
      <w:jc w:val="center"/>
    </w:pPr>
    <w:rPr>
      <w:rFonts w:ascii="Tahoma" w:hAnsi="Tahoma"/>
      <w:b/>
      <w:sz w:val="18"/>
    </w:rPr>
  </w:style>
  <w:style w:type="character" w:customStyle="1" w:styleId="xl2420">
    <w:name w:val="xl242"/>
    <w:basedOn w:val="1"/>
    <w:link w:val="xl242"/>
    <w:rPr>
      <w:rFonts w:ascii="Tahoma" w:hAnsi="Tahoma"/>
      <w:b/>
      <w:sz w:val="18"/>
    </w:rPr>
  </w:style>
  <w:style w:type="paragraph" w:customStyle="1" w:styleId="a3">
    <w:name w:val="Комментарий пользователя"/>
    <w:basedOn w:val="a4"/>
    <w:next w:val="a"/>
    <w:link w:val="a5"/>
    <w:pPr>
      <w:jc w:val="left"/>
    </w:pPr>
  </w:style>
  <w:style w:type="character" w:customStyle="1" w:styleId="a5">
    <w:name w:val="Комментарий пользователя"/>
    <w:basedOn w:val="a6"/>
    <w:link w:val="a3"/>
    <w:rPr>
      <w:rFonts w:ascii="Times New Roman" w:hAnsi="Times New Roman"/>
      <w:color w:val="353842"/>
      <w:sz w:val="24"/>
    </w:rPr>
  </w:style>
  <w:style w:type="paragraph" w:styleId="a7">
    <w:name w:val="List Paragraph"/>
    <w:aliases w:val="Этапы,Содержание. 2 уровень,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aliases w:val="Этапы Знак,Содержание. 2 уровень Знак,List Paragraph Знак"/>
    <w:basedOn w:val="1"/>
    <w:link w:val="a7"/>
    <w:uiPriority w:val="34"/>
    <w:qFormat/>
  </w:style>
  <w:style w:type="paragraph" w:customStyle="1" w:styleId="xl245">
    <w:name w:val="xl245"/>
    <w:basedOn w:val="a"/>
    <w:link w:val="xl2450"/>
    <w:pPr>
      <w:spacing w:beforeAutospacing="1" w:afterAutospacing="1"/>
      <w:jc w:val="center"/>
    </w:pPr>
    <w:rPr>
      <w:rFonts w:ascii="Tahoma" w:hAnsi="Tahoma"/>
      <w:b/>
      <w:sz w:val="18"/>
    </w:rPr>
  </w:style>
  <w:style w:type="character" w:customStyle="1" w:styleId="xl2450">
    <w:name w:val="xl245"/>
    <w:basedOn w:val="1"/>
    <w:link w:val="xl245"/>
    <w:rPr>
      <w:rFonts w:ascii="Tahoma" w:hAnsi="Tahoma"/>
      <w:b/>
      <w:sz w:val="18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257">
    <w:name w:val="xl257"/>
    <w:basedOn w:val="a"/>
    <w:link w:val="xl2570"/>
    <w:pPr>
      <w:spacing w:beforeAutospacing="1" w:afterAutospacing="1"/>
    </w:pPr>
    <w:rPr>
      <w:rFonts w:ascii="Tahoma" w:hAnsi="Tahoma"/>
      <w:sz w:val="24"/>
    </w:rPr>
  </w:style>
  <w:style w:type="character" w:customStyle="1" w:styleId="xl2570">
    <w:name w:val="xl257"/>
    <w:basedOn w:val="1"/>
    <w:link w:val="xl257"/>
    <w:rPr>
      <w:rFonts w:ascii="Tahoma" w:hAnsi="Tahoma"/>
      <w:color w:val="000000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9">
    <w:name w:val="Найденные слова"/>
    <w:link w:val="aa"/>
    <w:rPr>
      <w:b/>
      <w:color w:val="26282F"/>
      <w:shd w:val="clear" w:color="auto" w:fill="FFF580"/>
    </w:rPr>
  </w:style>
  <w:style w:type="character" w:customStyle="1" w:styleId="aa">
    <w:name w:val="Найденные слова"/>
    <w:link w:val="a9"/>
    <w:rPr>
      <w:b/>
      <w:color w:val="26282F"/>
      <w:shd w:val="clear" w:color="auto" w:fill="FFF580"/>
    </w:rPr>
  </w:style>
  <w:style w:type="paragraph" w:customStyle="1" w:styleId="xl229">
    <w:name w:val="xl229"/>
    <w:basedOn w:val="a"/>
    <w:link w:val="xl2290"/>
    <w:pPr>
      <w:spacing w:beforeAutospacing="1" w:afterAutospacing="1"/>
    </w:pPr>
    <w:rPr>
      <w:rFonts w:ascii="Tahoma" w:hAnsi="Tahoma"/>
      <w:i/>
      <w:sz w:val="24"/>
    </w:rPr>
  </w:style>
  <w:style w:type="character" w:customStyle="1" w:styleId="xl2290">
    <w:name w:val="xl229"/>
    <w:basedOn w:val="1"/>
    <w:link w:val="xl229"/>
    <w:rPr>
      <w:rFonts w:ascii="Tahoma" w:hAnsi="Tahoma"/>
      <w:i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223">
    <w:name w:val="xl223"/>
    <w:basedOn w:val="a"/>
    <w:link w:val="xl2230"/>
    <w:pPr>
      <w:spacing w:beforeAutospacing="1" w:afterAutospacing="1"/>
    </w:pPr>
    <w:rPr>
      <w:rFonts w:ascii="Tahoma" w:hAnsi="Tahoma"/>
      <w:b/>
      <w:sz w:val="24"/>
    </w:rPr>
  </w:style>
  <w:style w:type="character" w:customStyle="1" w:styleId="xl2230">
    <w:name w:val="xl223"/>
    <w:basedOn w:val="1"/>
    <w:link w:val="xl223"/>
    <w:rPr>
      <w:rFonts w:ascii="Tahoma" w:hAnsi="Tahoma"/>
      <w:b/>
      <w:color w:val="000000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260">
    <w:name w:val="xl260"/>
    <w:basedOn w:val="a"/>
    <w:link w:val="xl26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2600">
    <w:name w:val="xl260"/>
    <w:basedOn w:val="1"/>
    <w:link w:val="xl260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98">
    <w:name w:val="xl198"/>
    <w:basedOn w:val="a"/>
    <w:link w:val="xl1980"/>
    <w:pPr>
      <w:spacing w:beforeAutospacing="1" w:afterAutospacing="1"/>
    </w:pPr>
    <w:rPr>
      <w:rFonts w:ascii="Tahoma" w:hAnsi="Tahoma"/>
      <w:sz w:val="24"/>
    </w:rPr>
  </w:style>
  <w:style w:type="character" w:customStyle="1" w:styleId="xl1980">
    <w:name w:val="xl198"/>
    <w:basedOn w:val="1"/>
    <w:link w:val="xl198"/>
    <w:rPr>
      <w:rFonts w:ascii="Tahoma" w:hAnsi="Tahoma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204">
    <w:name w:val="xl204"/>
    <w:basedOn w:val="a"/>
    <w:link w:val="xl2040"/>
    <w:pPr>
      <w:spacing w:beforeAutospacing="1" w:afterAutospacing="1"/>
    </w:pPr>
    <w:rPr>
      <w:rFonts w:ascii="Tahoma" w:hAnsi="Tahoma"/>
      <w:sz w:val="24"/>
    </w:rPr>
  </w:style>
  <w:style w:type="character" w:customStyle="1" w:styleId="xl2040">
    <w:name w:val="xl204"/>
    <w:basedOn w:val="1"/>
    <w:link w:val="xl204"/>
    <w:rPr>
      <w:rFonts w:ascii="Tahoma" w:hAnsi="Tahoma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b">
    <w:name w:val="Куда обратиться?"/>
    <w:basedOn w:val="ac"/>
    <w:next w:val="a"/>
    <w:link w:val="ad"/>
  </w:style>
  <w:style w:type="character" w:customStyle="1" w:styleId="ad">
    <w:name w:val="Куда обратиться?"/>
    <w:basedOn w:val="ae"/>
    <w:link w:val="ab"/>
    <w:rPr>
      <w:rFonts w:ascii="Times New Roman" w:hAnsi="Times New Roman"/>
      <w:sz w:val="24"/>
    </w:rPr>
  </w:style>
  <w:style w:type="paragraph" w:customStyle="1" w:styleId="xl213">
    <w:name w:val="xl213"/>
    <w:basedOn w:val="a"/>
    <w:link w:val="xl2130"/>
    <w:pPr>
      <w:spacing w:beforeAutospacing="1" w:afterAutospacing="1"/>
    </w:pPr>
    <w:rPr>
      <w:rFonts w:ascii="Tahoma" w:hAnsi="Tahoma"/>
      <w:b/>
      <w:sz w:val="24"/>
    </w:rPr>
  </w:style>
  <w:style w:type="character" w:customStyle="1" w:styleId="xl2130">
    <w:name w:val="xl213"/>
    <w:basedOn w:val="1"/>
    <w:link w:val="xl213"/>
    <w:rPr>
      <w:rFonts w:ascii="Tahoma" w:hAnsi="Tahoma"/>
      <w:b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201">
    <w:name w:val="xl201"/>
    <w:basedOn w:val="a"/>
    <w:link w:val="xl2010"/>
    <w:pPr>
      <w:spacing w:beforeAutospacing="1" w:afterAutospacing="1"/>
    </w:pPr>
    <w:rPr>
      <w:rFonts w:ascii="Tahoma" w:hAnsi="Tahoma"/>
      <w:sz w:val="24"/>
    </w:rPr>
  </w:style>
  <w:style w:type="character" w:customStyle="1" w:styleId="xl2010">
    <w:name w:val="xl201"/>
    <w:basedOn w:val="1"/>
    <w:link w:val="xl201"/>
    <w:rPr>
      <w:rFonts w:ascii="Tahoma" w:hAnsi="Tahoma"/>
      <w:sz w:val="24"/>
    </w:rPr>
  </w:style>
  <w:style w:type="paragraph" w:customStyle="1" w:styleId="xl227">
    <w:name w:val="xl227"/>
    <w:basedOn w:val="a"/>
    <w:link w:val="xl2270"/>
    <w:pPr>
      <w:spacing w:beforeAutospacing="1" w:afterAutospacing="1"/>
    </w:pPr>
    <w:rPr>
      <w:rFonts w:ascii="Tahoma" w:hAnsi="Tahoma"/>
      <w:i/>
      <w:sz w:val="24"/>
    </w:rPr>
  </w:style>
  <w:style w:type="character" w:customStyle="1" w:styleId="xl2270">
    <w:name w:val="xl227"/>
    <w:basedOn w:val="1"/>
    <w:link w:val="xl227"/>
    <w:rPr>
      <w:rFonts w:ascii="Tahoma" w:hAnsi="Tahoma"/>
      <w:i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12">
    <w:name w:val="Строгий1"/>
    <w:link w:val="af"/>
    <w:rPr>
      <w:b/>
    </w:rPr>
  </w:style>
  <w:style w:type="character" w:styleId="af">
    <w:name w:val="Strong"/>
    <w:link w:val="12"/>
    <w:rPr>
      <w:b/>
    </w:rPr>
  </w:style>
  <w:style w:type="paragraph" w:styleId="af0">
    <w:name w:val="annotation subject"/>
    <w:basedOn w:val="af1"/>
    <w:next w:val="af1"/>
    <w:link w:val="af2"/>
    <w:rPr>
      <w:b/>
    </w:rPr>
  </w:style>
  <w:style w:type="character" w:customStyle="1" w:styleId="af2">
    <w:name w:val="Тема примечания Знак"/>
    <w:basedOn w:val="af3"/>
    <w:link w:val="af0"/>
    <w:rPr>
      <w:b/>
      <w:sz w:val="20"/>
    </w:rPr>
  </w:style>
  <w:style w:type="paragraph" w:customStyle="1" w:styleId="13">
    <w:name w:val="Гиперссылка1"/>
    <w:basedOn w:val="14"/>
    <w:link w:val="15"/>
    <w:rPr>
      <w:color w:val="0000FF"/>
      <w:u w:val="single"/>
    </w:rPr>
  </w:style>
  <w:style w:type="character" w:customStyle="1" w:styleId="15">
    <w:name w:val="Гиперссылка1"/>
    <w:basedOn w:val="a0"/>
    <w:link w:val="13"/>
    <w:rPr>
      <w:color w:val="0000FF"/>
      <w:u w:val="single"/>
    </w:rPr>
  </w:style>
  <w:style w:type="paragraph" w:customStyle="1" w:styleId="16">
    <w:name w:val="Номер страницы1"/>
    <w:link w:val="af4"/>
    <w:rPr>
      <w:rFonts w:ascii="Times New Roman" w:hAnsi="Times New Roman"/>
    </w:rPr>
  </w:style>
  <w:style w:type="character" w:styleId="af4">
    <w:name w:val="page number"/>
    <w:link w:val="16"/>
    <w:rPr>
      <w:rFonts w:ascii="Times New Roman" w:hAnsi="Times New Roman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xl239">
    <w:name w:val="xl239"/>
    <w:basedOn w:val="a"/>
    <w:link w:val="xl2390"/>
    <w:pPr>
      <w:spacing w:beforeAutospacing="1" w:afterAutospacing="1"/>
    </w:pPr>
    <w:rPr>
      <w:rFonts w:ascii="Tahoma" w:hAnsi="Tahoma"/>
      <w:sz w:val="24"/>
    </w:rPr>
  </w:style>
  <w:style w:type="character" w:customStyle="1" w:styleId="xl2390">
    <w:name w:val="xl239"/>
    <w:basedOn w:val="1"/>
    <w:link w:val="xl239"/>
    <w:rPr>
      <w:rFonts w:ascii="Tahoma" w:hAnsi="Tahoma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rFonts w:ascii="Tahoma" w:hAnsi="Tahoma"/>
      <w:sz w:val="24"/>
    </w:rPr>
  </w:style>
  <w:style w:type="character" w:customStyle="1" w:styleId="xl1930">
    <w:name w:val="xl193"/>
    <w:basedOn w:val="1"/>
    <w:link w:val="xl193"/>
    <w:rPr>
      <w:rFonts w:ascii="Tahoma" w:hAnsi="Tahoma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84">
    <w:name w:val="xl184"/>
    <w:basedOn w:val="a"/>
    <w:link w:val="xl184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1840">
    <w:name w:val="xl184"/>
    <w:basedOn w:val="1"/>
    <w:link w:val="xl184"/>
    <w:rPr>
      <w:rFonts w:ascii="Tahoma" w:hAnsi="Tahoma"/>
      <w:b/>
      <w:color w:val="000000"/>
      <w:sz w:val="18"/>
    </w:rPr>
  </w:style>
  <w:style w:type="paragraph" w:customStyle="1" w:styleId="xl211">
    <w:name w:val="xl211"/>
    <w:basedOn w:val="a"/>
    <w:link w:val="xl2110"/>
    <w:pPr>
      <w:spacing w:beforeAutospacing="1" w:afterAutospacing="1"/>
    </w:pPr>
    <w:rPr>
      <w:rFonts w:ascii="Tahoma" w:hAnsi="Tahoma"/>
      <w:sz w:val="24"/>
    </w:rPr>
  </w:style>
  <w:style w:type="character" w:customStyle="1" w:styleId="xl2110">
    <w:name w:val="xl211"/>
    <w:basedOn w:val="1"/>
    <w:link w:val="xl211"/>
    <w:rPr>
      <w:rFonts w:ascii="Tahoma" w:hAnsi="Tahoma"/>
      <w:color w:val="000000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7">
    <w:name w:val="Тема примечания Знак1"/>
    <w:link w:val="18"/>
    <w:rPr>
      <w:rFonts w:ascii="Times New Roman" w:hAnsi="Times New Roman"/>
      <w:b/>
      <w:sz w:val="20"/>
    </w:rPr>
  </w:style>
  <w:style w:type="character" w:customStyle="1" w:styleId="18">
    <w:name w:val="Тема примечания Знак1"/>
    <w:link w:val="17"/>
    <w:rPr>
      <w:rFonts w:ascii="Times New Roman" w:hAnsi="Times New Roman"/>
      <w:b/>
      <w:sz w:val="20"/>
    </w:rPr>
  </w:style>
  <w:style w:type="paragraph" w:customStyle="1" w:styleId="xl203">
    <w:name w:val="xl203"/>
    <w:basedOn w:val="a"/>
    <w:link w:val="xl2030"/>
    <w:pPr>
      <w:spacing w:beforeAutospacing="1" w:afterAutospacing="1"/>
    </w:pPr>
    <w:rPr>
      <w:rFonts w:ascii="Tahoma" w:hAnsi="Tahoma"/>
      <w:sz w:val="24"/>
    </w:rPr>
  </w:style>
  <w:style w:type="character" w:customStyle="1" w:styleId="xl2030">
    <w:name w:val="xl203"/>
    <w:basedOn w:val="1"/>
    <w:link w:val="xl203"/>
    <w:rPr>
      <w:rFonts w:ascii="Tahoma" w:hAnsi="Tahoma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rFonts w:ascii="Tahoma" w:hAnsi="Tahoma"/>
      <w:sz w:val="24"/>
    </w:rPr>
  </w:style>
  <w:style w:type="character" w:customStyle="1" w:styleId="xl1920">
    <w:name w:val="xl192"/>
    <w:basedOn w:val="1"/>
    <w:link w:val="xl192"/>
    <w:rPr>
      <w:rFonts w:ascii="Tahoma" w:hAnsi="Tahoma"/>
      <w:sz w:val="24"/>
    </w:rPr>
  </w:style>
  <w:style w:type="paragraph" w:customStyle="1" w:styleId="af7">
    <w:name w:val="Текст ЭР (см. также)"/>
    <w:basedOn w:val="a"/>
    <w:next w:val="a"/>
    <w:link w:val="a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8">
    <w:name w:val="Текст ЭР (см. также)"/>
    <w:basedOn w:val="1"/>
    <w:link w:val="af7"/>
    <w:rPr>
      <w:rFonts w:ascii="Times New Roman" w:hAnsi="Times New Roman"/>
      <w:sz w:val="20"/>
    </w:rPr>
  </w:style>
  <w:style w:type="paragraph" w:customStyle="1" w:styleId="xl199">
    <w:name w:val="xl199"/>
    <w:basedOn w:val="a"/>
    <w:link w:val="xl1990"/>
    <w:pPr>
      <w:spacing w:beforeAutospacing="1" w:afterAutospacing="1"/>
    </w:pPr>
    <w:rPr>
      <w:rFonts w:ascii="Tahoma" w:hAnsi="Tahoma"/>
      <w:sz w:val="24"/>
    </w:rPr>
  </w:style>
  <w:style w:type="character" w:customStyle="1" w:styleId="xl1990">
    <w:name w:val="xl199"/>
    <w:basedOn w:val="1"/>
    <w:link w:val="xl199"/>
    <w:rPr>
      <w:rFonts w:ascii="Tahoma" w:hAnsi="Tahoma"/>
      <w:sz w:val="24"/>
    </w:rPr>
  </w:style>
  <w:style w:type="paragraph" w:customStyle="1" w:styleId="af9">
    <w:name w:val="Сравнение редакций. Удаленный фрагмент"/>
    <w:link w:val="afa"/>
    <w:rPr>
      <w:shd w:val="clear" w:color="auto" w:fill="C4C413"/>
    </w:rPr>
  </w:style>
  <w:style w:type="character" w:customStyle="1" w:styleId="afa">
    <w:name w:val="Сравнение редакций. Удаленный фрагмент"/>
    <w:link w:val="af9"/>
    <w:rPr>
      <w:color w:val="000000"/>
      <w:shd w:val="clear" w:color="auto" w:fill="C4C413"/>
    </w:rPr>
  </w:style>
  <w:style w:type="paragraph" w:customStyle="1" w:styleId="afb">
    <w:name w:val="Заголовок для информации об изменениях"/>
    <w:basedOn w:val="10"/>
    <w:next w:val="a"/>
    <w:link w:val="afc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c">
    <w:name w:val="Заголовок для информации об изменениях"/>
    <w:basedOn w:val="11"/>
    <w:link w:val="afb"/>
    <w:rPr>
      <w:rFonts w:ascii="Times New Roman" w:hAnsi="Times New Roman"/>
      <w:b w:val="0"/>
      <w:sz w:val="1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d">
    <w:name w:val="Текст (справка)"/>
    <w:basedOn w:val="a"/>
    <w:next w:val="a"/>
    <w:link w:val="afe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e">
    <w:name w:val="Текст (справка)"/>
    <w:basedOn w:val="1"/>
    <w:link w:val="afd"/>
    <w:rPr>
      <w:rFonts w:ascii="Times New Roman" w:hAnsi="Times New Roman"/>
      <w:sz w:val="24"/>
    </w:rPr>
  </w:style>
  <w:style w:type="paragraph" w:customStyle="1" w:styleId="xl221">
    <w:name w:val="xl221"/>
    <w:basedOn w:val="a"/>
    <w:link w:val="xl2210"/>
    <w:pPr>
      <w:spacing w:beforeAutospacing="1" w:afterAutospacing="1"/>
    </w:pPr>
    <w:rPr>
      <w:rFonts w:ascii="Tahoma" w:hAnsi="Tahoma"/>
      <w:b/>
      <w:sz w:val="24"/>
    </w:rPr>
  </w:style>
  <w:style w:type="character" w:customStyle="1" w:styleId="xl2210">
    <w:name w:val="xl221"/>
    <w:basedOn w:val="1"/>
    <w:link w:val="xl221"/>
    <w:rPr>
      <w:rFonts w:ascii="Tahoma" w:hAnsi="Tahoma"/>
      <w:b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">
    <w:name w:val="Обычный (Интернет) Знак"/>
    <w:link w:val="aff0"/>
    <w:rPr>
      <w:rFonts w:ascii="Times New Roman" w:hAnsi="Times New Roman"/>
      <w:sz w:val="24"/>
    </w:rPr>
  </w:style>
  <w:style w:type="character" w:customStyle="1" w:styleId="aff0">
    <w:name w:val="Обычный (Интернет) Знак"/>
    <w:link w:val="aff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aff1">
    <w:name w:val="Словарная статья"/>
    <w:basedOn w:val="a"/>
    <w:next w:val="a"/>
    <w:link w:val="aff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2">
    <w:name w:val="Словарная статья"/>
    <w:basedOn w:val="1"/>
    <w:link w:val="aff1"/>
    <w:rPr>
      <w:rFonts w:ascii="Times New Roman" w:hAnsi="Times New Roman"/>
      <w:sz w:val="24"/>
    </w:rPr>
  </w:style>
  <w:style w:type="paragraph" w:customStyle="1" w:styleId="aff3">
    <w:name w:val="Нормальный (таблица)"/>
    <w:basedOn w:val="a"/>
    <w:next w:val="a"/>
    <w:link w:val="af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4">
    <w:name w:val="Нормальный (таблица)"/>
    <w:basedOn w:val="1"/>
    <w:link w:val="aff3"/>
    <w:rPr>
      <w:rFonts w:ascii="Times New Roman" w:hAnsi="Times New Roman"/>
      <w:sz w:val="24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paragraph" w:customStyle="1" w:styleId="xl241">
    <w:name w:val="xl241"/>
    <w:basedOn w:val="a"/>
    <w:link w:val="xl2410"/>
    <w:pPr>
      <w:spacing w:beforeAutospacing="1" w:afterAutospacing="1"/>
    </w:pPr>
    <w:rPr>
      <w:rFonts w:ascii="Tahoma" w:hAnsi="Tahoma"/>
      <w:sz w:val="24"/>
    </w:rPr>
  </w:style>
  <w:style w:type="character" w:customStyle="1" w:styleId="xl2410">
    <w:name w:val="xl241"/>
    <w:basedOn w:val="1"/>
    <w:link w:val="xl241"/>
    <w:rPr>
      <w:rFonts w:ascii="Tahoma" w:hAnsi="Tahoma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5">
    <w:name w:val="Пример."/>
    <w:basedOn w:val="ac"/>
    <w:next w:val="a"/>
    <w:link w:val="aff6"/>
  </w:style>
  <w:style w:type="character" w:customStyle="1" w:styleId="aff6">
    <w:name w:val="Пример."/>
    <w:basedOn w:val="ae"/>
    <w:link w:val="aff5"/>
    <w:rPr>
      <w:rFonts w:ascii="Times New Roman" w:hAnsi="Times New Roman"/>
      <w:sz w:val="2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Times New Roman" w:hAnsi="Times New Roman"/>
      <w:i/>
      <w:sz w:val="16"/>
    </w:rPr>
  </w:style>
  <w:style w:type="character" w:customStyle="1" w:styleId="font60">
    <w:name w:val="font6"/>
    <w:basedOn w:val="1"/>
    <w:link w:val="font6"/>
    <w:rPr>
      <w:rFonts w:ascii="Times New Roman" w:hAnsi="Times New Roman"/>
      <w:i/>
      <w:color w:val="000000"/>
      <w:sz w:val="16"/>
    </w:rPr>
  </w:style>
  <w:style w:type="paragraph" w:customStyle="1" w:styleId="aff7">
    <w:name w:val="Формула"/>
    <w:basedOn w:val="a"/>
    <w:next w:val="a"/>
    <w:link w:val="a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8">
    <w:name w:val="Формула"/>
    <w:basedOn w:val="1"/>
    <w:link w:val="aff7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9">
    <w:name w:val="Заголовок группы контролов"/>
    <w:basedOn w:val="a"/>
    <w:next w:val="a"/>
    <w:link w:val="affa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a">
    <w:name w:val="Заголовок группы контролов"/>
    <w:basedOn w:val="1"/>
    <w:link w:val="aff9"/>
    <w:rPr>
      <w:rFonts w:ascii="Times New Roman" w:hAnsi="Times New Roman"/>
      <w:b/>
      <w:color w:val="000000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209">
    <w:name w:val="xl209"/>
    <w:basedOn w:val="a"/>
    <w:link w:val="xl2090"/>
    <w:pPr>
      <w:spacing w:beforeAutospacing="1" w:afterAutospacing="1"/>
    </w:pPr>
    <w:rPr>
      <w:rFonts w:ascii="Tahoma" w:hAnsi="Tahoma"/>
      <w:sz w:val="18"/>
    </w:rPr>
  </w:style>
  <w:style w:type="character" w:customStyle="1" w:styleId="xl2090">
    <w:name w:val="xl209"/>
    <w:basedOn w:val="1"/>
    <w:link w:val="xl209"/>
    <w:rPr>
      <w:rFonts w:ascii="Tahoma" w:hAnsi="Tahoma"/>
      <w:sz w:val="18"/>
    </w:rPr>
  </w:style>
  <w:style w:type="paragraph" w:customStyle="1" w:styleId="affb">
    <w:name w:val="Сравнение редакций. Добавленный фрагмент"/>
    <w:link w:val="affc"/>
    <w:rPr>
      <w:shd w:val="clear" w:color="auto" w:fill="C1D7FF"/>
    </w:rPr>
  </w:style>
  <w:style w:type="character" w:customStyle="1" w:styleId="affc">
    <w:name w:val="Сравнение редакций. Добавленный фрагмент"/>
    <w:link w:val="affb"/>
    <w:rPr>
      <w:color w:val="000000"/>
      <w:shd w:val="clear" w:color="auto" w:fill="C1D7FF"/>
    </w:rPr>
  </w:style>
  <w:style w:type="paragraph" w:customStyle="1" w:styleId="xl189">
    <w:name w:val="xl189"/>
    <w:basedOn w:val="a"/>
    <w:link w:val="xl1890"/>
    <w:pPr>
      <w:spacing w:beforeAutospacing="1" w:afterAutospacing="1"/>
    </w:pPr>
    <w:rPr>
      <w:rFonts w:ascii="Tahoma" w:hAnsi="Tahoma"/>
      <w:sz w:val="24"/>
    </w:rPr>
  </w:style>
  <w:style w:type="character" w:customStyle="1" w:styleId="xl1890">
    <w:name w:val="xl189"/>
    <w:basedOn w:val="1"/>
    <w:link w:val="xl189"/>
    <w:rPr>
      <w:rFonts w:ascii="Tahoma" w:hAnsi="Tahoma"/>
      <w:sz w:val="24"/>
    </w:rPr>
  </w:style>
  <w:style w:type="paragraph" w:customStyle="1" w:styleId="affd">
    <w:name w:val="Текст информации об изменениях"/>
    <w:basedOn w:val="a"/>
    <w:next w:val="a"/>
    <w:link w:val="aff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e">
    <w:name w:val="Текст информации об изменениях"/>
    <w:basedOn w:val="1"/>
    <w:link w:val="affd"/>
    <w:rPr>
      <w:rFonts w:ascii="Times New Roman" w:hAnsi="Times New Roman"/>
      <w:color w:val="353842"/>
      <w:sz w:val="18"/>
    </w:rPr>
  </w:style>
  <w:style w:type="paragraph" w:customStyle="1" w:styleId="afff">
    <w:name w:val="Необходимые документы"/>
    <w:basedOn w:val="ac"/>
    <w:next w:val="a"/>
    <w:link w:val="afff0"/>
    <w:pPr>
      <w:ind w:left="0" w:firstLine="118"/>
    </w:pPr>
  </w:style>
  <w:style w:type="character" w:customStyle="1" w:styleId="afff0">
    <w:name w:val="Необходимые документы"/>
    <w:basedOn w:val="ae"/>
    <w:link w:val="afff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1">
    <w:name w:val="Подвал для информации об изменениях"/>
    <w:basedOn w:val="10"/>
    <w:next w:val="a"/>
    <w:link w:val="afff2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2">
    <w:name w:val="Подвал для информации об изменениях"/>
    <w:basedOn w:val="11"/>
    <w:link w:val="afff1"/>
    <w:rPr>
      <w:rFonts w:ascii="Times New Roman" w:hAnsi="Times New Roman"/>
      <w:b w:val="0"/>
      <w:sz w:val="18"/>
    </w:rPr>
  </w:style>
  <w:style w:type="paragraph" w:customStyle="1" w:styleId="afff3">
    <w:name w:val="Текст в таблице"/>
    <w:basedOn w:val="aff3"/>
    <w:next w:val="a"/>
    <w:link w:val="afff4"/>
    <w:pPr>
      <w:ind w:firstLine="500"/>
    </w:pPr>
  </w:style>
  <w:style w:type="character" w:customStyle="1" w:styleId="afff4">
    <w:name w:val="Текст в таблице"/>
    <w:basedOn w:val="aff4"/>
    <w:link w:val="afff3"/>
    <w:rPr>
      <w:rFonts w:ascii="Times New Roman" w:hAnsi="Times New Roman"/>
      <w:sz w:val="24"/>
    </w:rPr>
  </w:style>
  <w:style w:type="paragraph" w:customStyle="1" w:styleId="afff5">
    <w:name w:val="Опечатки"/>
    <w:link w:val="afff6"/>
    <w:rPr>
      <w:color w:val="FF0000"/>
    </w:rPr>
  </w:style>
  <w:style w:type="character" w:customStyle="1" w:styleId="afff6">
    <w:name w:val="Опечатки"/>
    <w:link w:val="afff5"/>
    <w:rPr>
      <w:color w:val="FF0000"/>
    </w:rPr>
  </w:style>
  <w:style w:type="paragraph" w:customStyle="1" w:styleId="afff7">
    <w:name w:val="Заголовок распахивающейся части диалога"/>
    <w:basedOn w:val="a"/>
    <w:next w:val="a"/>
    <w:link w:val="afff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8">
    <w:name w:val="Заголовок распахивающейся части диалога"/>
    <w:basedOn w:val="1"/>
    <w:link w:val="afff7"/>
    <w:rPr>
      <w:rFonts w:ascii="Times New Roman" w:hAnsi="Times New Roman"/>
      <w:i/>
      <w:color w:val="000080"/>
    </w:rPr>
  </w:style>
  <w:style w:type="paragraph" w:customStyle="1" w:styleId="xl256">
    <w:name w:val="xl256"/>
    <w:basedOn w:val="a"/>
    <w:link w:val="xl2560"/>
    <w:pPr>
      <w:spacing w:beforeAutospacing="1" w:afterAutospacing="1"/>
    </w:pPr>
    <w:rPr>
      <w:rFonts w:ascii="Tahoma" w:hAnsi="Tahoma"/>
      <w:sz w:val="24"/>
    </w:rPr>
  </w:style>
  <w:style w:type="character" w:customStyle="1" w:styleId="xl2560">
    <w:name w:val="xl256"/>
    <w:basedOn w:val="1"/>
    <w:link w:val="xl256"/>
    <w:rPr>
      <w:rFonts w:ascii="Tahoma" w:hAnsi="Tahoma"/>
      <w:color w:val="000000"/>
      <w:sz w:val="24"/>
    </w:rPr>
  </w:style>
  <w:style w:type="paragraph" w:customStyle="1" w:styleId="afff9">
    <w:name w:val="Заголовок своего сообщения"/>
    <w:link w:val="afffa"/>
    <w:rPr>
      <w:b/>
      <w:color w:val="26282F"/>
    </w:rPr>
  </w:style>
  <w:style w:type="character" w:customStyle="1" w:styleId="afffa">
    <w:name w:val="Заголовок своего сообщения"/>
    <w:link w:val="afff9"/>
    <w:rPr>
      <w:b/>
      <w:color w:val="26282F"/>
    </w:rPr>
  </w:style>
  <w:style w:type="paragraph" w:customStyle="1" w:styleId="xl228">
    <w:name w:val="xl228"/>
    <w:basedOn w:val="a"/>
    <w:link w:val="xl2280"/>
    <w:pPr>
      <w:spacing w:beforeAutospacing="1" w:afterAutospacing="1"/>
    </w:pPr>
    <w:rPr>
      <w:rFonts w:ascii="Tahoma" w:hAnsi="Tahoma"/>
      <w:i/>
      <w:sz w:val="24"/>
    </w:rPr>
  </w:style>
  <w:style w:type="character" w:customStyle="1" w:styleId="xl2280">
    <w:name w:val="xl228"/>
    <w:basedOn w:val="1"/>
    <w:link w:val="xl228"/>
    <w:rPr>
      <w:rFonts w:ascii="Tahoma" w:hAnsi="Tahoma"/>
      <w:i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b">
    <w:name w:val="Внимание: криминал!!"/>
    <w:basedOn w:val="ac"/>
    <w:next w:val="a"/>
    <w:link w:val="afffc"/>
  </w:style>
  <w:style w:type="character" w:customStyle="1" w:styleId="afffc">
    <w:name w:val="Внимание: криминал!!"/>
    <w:basedOn w:val="ae"/>
    <w:link w:val="afffb"/>
    <w:rPr>
      <w:rFonts w:ascii="Times New Roman" w:hAnsi="Times New Roman"/>
      <w:sz w:val="24"/>
    </w:rPr>
  </w:style>
  <w:style w:type="paragraph" w:customStyle="1" w:styleId="xl259">
    <w:name w:val="xl259"/>
    <w:basedOn w:val="a"/>
    <w:link w:val="xl25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2590">
    <w:name w:val="xl259"/>
    <w:basedOn w:val="1"/>
    <w:link w:val="xl259"/>
    <w:rPr>
      <w:rFonts w:ascii="Times New Roman" w:hAnsi="Times New Roman"/>
      <w:sz w:val="24"/>
    </w:rPr>
  </w:style>
  <w:style w:type="paragraph" w:customStyle="1" w:styleId="xl215">
    <w:name w:val="xl215"/>
    <w:basedOn w:val="a"/>
    <w:link w:val="xl2150"/>
    <w:pPr>
      <w:spacing w:beforeAutospacing="1" w:afterAutospacing="1"/>
    </w:pPr>
    <w:rPr>
      <w:rFonts w:ascii="Tahoma" w:hAnsi="Tahoma"/>
      <w:b/>
      <w:sz w:val="24"/>
    </w:rPr>
  </w:style>
  <w:style w:type="character" w:customStyle="1" w:styleId="xl2150">
    <w:name w:val="xl215"/>
    <w:basedOn w:val="1"/>
    <w:link w:val="xl215"/>
    <w:rPr>
      <w:rFonts w:ascii="Tahoma" w:hAnsi="Tahoma"/>
      <w:b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202">
    <w:name w:val="xl202"/>
    <w:basedOn w:val="a"/>
    <w:link w:val="xl20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2020">
    <w:name w:val="xl202"/>
    <w:basedOn w:val="1"/>
    <w:link w:val="xl202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220">
    <w:name w:val="xl220"/>
    <w:basedOn w:val="a"/>
    <w:link w:val="xl2200"/>
    <w:pPr>
      <w:spacing w:beforeAutospacing="1" w:afterAutospacing="1"/>
    </w:pPr>
    <w:rPr>
      <w:rFonts w:ascii="Tahoma" w:hAnsi="Tahoma"/>
      <w:b/>
      <w:sz w:val="24"/>
    </w:rPr>
  </w:style>
  <w:style w:type="character" w:customStyle="1" w:styleId="xl2200">
    <w:name w:val="xl220"/>
    <w:basedOn w:val="1"/>
    <w:link w:val="xl220"/>
    <w:rPr>
      <w:rFonts w:ascii="Tahoma" w:hAnsi="Tahoma"/>
      <w:b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d">
    <w:name w:val="Активная гипертекстовая ссылка"/>
    <w:link w:val="afffe"/>
    <w:rPr>
      <w:b/>
      <w:color w:val="106BBE"/>
      <w:u w:val="single"/>
    </w:rPr>
  </w:style>
  <w:style w:type="character" w:customStyle="1" w:styleId="afffe">
    <w:name w:val="Активная гипертекстовая ссылка"/>
    <w:link w:val="afffd"/>
    <w:rPr>
      <w:b/>
      <w:color w:val="106BBE"/>
      <w:u w:val="single"/>
    </w:rPr>
  </w:style>
  <w:style w:type="paragraph" w:customStyle="1" w:styleId="affff">
    <w:name w:val="Выделение для Базового Поиска (курсив)"/>
    <w:link w:val="affff0"/>
    <w:rPr>
      <w:b/>
      <w:i/>
      <w:color w:val="0058A9"/>
    </w:rPr>
  </w:style>
  <w:style w:type="character" w:customStyle="1" w:styleId="affff0">
    <w:name w:val="Выделение для Базового Поиска (курсив)"/>
    <w:link w:val="affff"/>
    <w:rPr>
      <w:b/>
      <w:i/>
      <w:color w:val="0058A9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206">
    <w:name w:val="xl206"/>
    <w:basedOn w:val="a"/>
    <w:link w:val="xl2060"/>
    <w:pPr>
      <w:spacing w:beforeAutospacing="1" w:afterAutospacing="1"/>
    </w:pPr>
    <w:rPr>
      <w:rFonts w:ascii="Tahoma" w:hAnsi="Tahoma"/>
      <w:sz w:val="24"/>
    </w:rPr>
  </w:style>
  <w:style w:type="character" w:customStyle="1" w:styleId="xl2060">
    <w:name w:val="xl206"/>
    <w:basedOn w:val="1"/>
    <w:link w:val="xl206"/>
    <w:rPr>
      <w:rFonts w:ascii="Tahoma" w:hAnsi="Tahoma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rFonts w:ascii="Tahoma" w:hAnsi="Tahoma"/>
      <w:sz w:val="24"/>
    </w:rPr>
  </w:style>
  <w:style w:type="character" w:customStyle="1" w:styleId="xl1900">
    <w:name w:val="xl190"/>
    <w:basedOn w:val="1"/>
    <w:link w:val="xl190"/>
    <w:rPr>
      <w:rFonts w:ascii="Tahoma" w:hAnsi="Tahoma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1">
    <w:name w:val="Переменная часть"/>
    <w:basedOn w:val="affff2"/>
    <w:next w:val="a"/>
    <w:link w:val="affff3"/>
    <w:rPr>
      <w:sz w:val="18"/>
    </w:rPr>
  </w:style>
  <w:style w:type="character" w:customStyle="1" w:styleId="affff3">
    <w:name w:val="Переменная часть"/>
    <w:basedOn w:val="affff4"/>
    <w:link w:val="affff1"/>
    <w:rPr>
      <w:rFonts w:ascii="Verdana" w:hAnsi="Verdana"/>
      <w:sz w:val="1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251">
    <w:name w:val="xl251"/>
    <w:basedOn w:val="a"/>
    <w:link w:val="xl2510"/>
    <w:pPr>
      <w:spacing w:beforeAutospacing="1" w:afterAutospacing="1"/>
      <w:jc w:val="center"/>
    </w:pPr>
    <w:rPr>
      <w:rFonts w:ascii="Tahoma" w:hAnsi="Tahoma"/>
      <w:sz w:val="24"/>
    </w:rPr>
  </w:style>
  <w:style w:type="character" w:customStyle="1" w:styleId="xl2510">
    <w:name w:val="xl251"/>
    <w:basedOn w:val="1"/>
    <w:link w:val="xl251"/>
    <w:rPr>
      <w:rFonts w:ascii="Tahoma" w:hAnsi="Tahoma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5">
    <w:name w:val="Текст (лев. подпись)"/>
    <w:basedOn w:val="a"/>
    <w:next w:val="a"/>
    <w:link w:val="a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6">
    <w:name w:val="Текст (лев. подпись)"/>
    <w:basedOn w:val="1"/>
    <w:link w:val="affff5"/>
    <w:rPr>
      <w:rFonts w:ascii="Times New Roman" w:hAnsi="Times New Roman"/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rFonts w:ascii="Tahoma" w:hAnsi="Tahoma"/>
      <w:sz w:val="24"/>
    </w:rPr>
  </w:style>
  <w:style w:type="character" w:customStyle="1" w:styleId="xl1910">
    <w:name w:val="xl191"/>
    <w:basedOn w:val="1"/>
    <w:link w:val="xl191"/>
    <w:rPr>
      <w:rFonts w:ascii="Tahoma" w:hAnsi="Tahoma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7">
    <w:name w:val="Продолжение ссылки"/>
    <w:link w:val="affff8"/>
  </w:style>
  <w:style w:type="character" w:customStyle="1" w:styleId="affff8">
    <w:name w:val="Продолжение ссылки"/>
    <w:link w:val="affff7"/>
  </w:style>
  <w:style w:type="paragraph" w:customStyle="1" w:styleId="affff9">
    <w:name w:val="Внимание: недобросовестность!"/>
    <w:basedOn w:val="ac"/>
    <w:next w:val="a"/>
    <w:link w:val="affffa"/>
  </w:style>
  <w:style w:type="character" w:customStyle="1" w:styleId="affffa">
    <w:name w:val="Внимание: недобросовестность!"/>
    <w:basedOn w:val="ae"/>
    <w:link w:val="affff9"/>
    <w:rPr>
      <w:rFonts w:ascii="Times New Roman" w:hAnsi="Times New Roman"/>
      <w:sz w:val="24"/>
    </w:rPr>
  </w:style>
  <w:style w:type="paragraph" w:customStyle="1" w:styleId="xl255">
    <w:name w:val="xl255"/>
    <w:basedOn w:val="a"/>
    <w:link w:val="xl2550"/>
    <w:pPr>
      <w:spacing w:beforeAutospacing="1" w:afterAutospacing="1"/>
    </w:pPr>
    <w:rPr>
      <w:rFonts w:ascii="Tahoma" w:hAnsi="Tahoma"/>
      <w:sz w:val="24"/>
    </w:rPr>
  </w:style>
  <w:style w:type="character" w:customStyle="1" w:styleId="xl2550">
    <w:name w:val="xl255"/>
    <w:basedOn w:val="1"/>
    <w:link w:val="xl255"/>
    <w:rPr>
      <w:rFonts w:ascii="Tahoma" w:hAnsi="Tahoma"/>
      <w:color w:val="000000"/>
      <w:sz w:val="24"/>
    </w:rPr>
  </w:style>
  <w:style w:type="paragraph" w:customStyle="1" w:styleId="xl224">
    <w:name w:val="xl224"/>
    <w:basedOn w:val="a"/>
    <w:link w:val="xl2240"/>
    <w:pPr>
      <w:spacing w:beforeAutospacing="1" w:afterAutospacing="1"/>
    </w:pPr>
    <w:rPr>
      <w:rFonts w:ascii="Tahoma" w:hAnsi="Tahoma"/>
      <w:b/>
      <w:sz w:val="24"/>
    </w:rPr>
  </w:style>
  <w:style w:type="character" w:customStyle="1" w:styleId="xl2240">
    <w:name w:val="xl224"/>
    <w:basedOn w:val="1"/>
    <w:link w:val="xl224"/>
    <w:rPr>
      <w:rFonts w:ascii="Tahoma" w:hAnsi="Tahoma"/>
      <w:b/>
      <w:sz w:val="24"/>
    </w:rPr>
  </w:style>
  <w:style w:type="paragraph" w:customStyle="1" w:styleId="xl244">
    <w:name w:val="xl244"/>
    <w:basedOn w:val="a"/>
    <w:link w:val="xl2440"/>
    <w:pPr>
      <w:spacing w:beforeAutospacing="1" w:afterAutospacing="1"/>
      <w:jc w:val="center"/>
    </w:pPr>
    <w:rPr>
      <w:rFonts w:ascii="Tahoma" w:hAnsi="Tahoma"/>
      <w:b/>
      <w:sz w:val="18"/>
    </w:rPr>
  </w:style>
  <w:style w:type="character" w:customStyle="1" w:styleId="xl2440">
    <w:name w:val="xl244"/>
    <w:basedOn w:val="1"/>
    <w:link w:val="xl244"/>
    <w:rPr>
      <w:rFonts w:ascii="Tahoma" w:hAnsi="Tahoma"/>
      <w:b/>
      <w:sz w:val="18"/>
    </w:rPr>
  </w:style>
  <w:style w:type="paragraph" w:customStyle="1" w:styleId="affffb">
    <w:name w:val="Заголовок ЭР (левое окно)"/>
    <w:basedOn w:val="a"/>
    <w:next w:val="a"/>
    <w:link w:val="a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c">
    <w:name w:val="Заголовок ЭР (левое окно)"/>
    <w:basedOn w:val="1"/>
    <w:link w:val="affffb"/>
    <w:rPr>
      <w:rFonts w:ascii="Times New Roman" w:hAnsi="Times New Roman"/>
      <w:b/>
      <w:color w:val="26282F"/>
      <w:sz w:val="26"/>
    </w:rPr>
  </w:style>
  <w:style w:type="paragraph" w:customStyle="1" w:styleId="xl252">
    <w:name w:val="xl252"/>
    <w:basedOn w:val="a"/>
    <w:link w:val="xl2520"/>
    <w:pPr>
      <w:spacing w:beforeAutospacing="1" w:afterAutospacing="1"/>
      <w:jc w:val="center"/>
    </w:pPr>
    <w:rPr>
      <w:rFonts w:ascii="Tahoma" w:hAnsi="Tahoma"/>
      <w:i/>
      <w:sz w:val="24"/>
    </w:rPr>
  </w:style>
  <w:style w:type="character" w:customStyle="1" w:styleId="xl2520">
    <w:name w:val="xl252"/>
    <w:basedOn w:val="1"/>
    <w:link w:val="xl252"/>
    <w:rPr>
      <w:rFonts w:ascii="Tahoma" w:hAnsi="Tahoma"/>
      <w:i/>
      <w:sz w:val="24"/>
    </w:rPr>
  </w:style>
  <w:style w:type="paragraph" w:customStyle="1" w:styleId="xl232">
    <w:name w:val="xl232"/>
    <w:basedOn w:val="a"/>
    <w:link w:val="xl232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2320">
    <w:name w:val="xl232"/>
    <w:basedOn w:val="1"/>
    <w:link w:val="xl232"/>
    <w:rPr>
      <w:rFonts w:ascii="Tahoma" w:hAnsi="Tahoma"/>
      <w:b/>
      <w:sz w:val="18"/>
    </w:rPr>
  </w:style>
  <w:style w:type="paragraph" w:customStyle="1" w:styleId="114">
    <w:name w:val="Раздел 1.1"/>
    <w:basedOn w:val="affffd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e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9">
    <w:name w:val="Знак сноски1"/>
    <w:basedOn w:val="a"/>
    <w:link w:val="1a"/>
    <w:rPr>
      <w:vertAlign w:val="superscript"/>
    </w:rPr>
  </w:style>
  <w:style w:type="character" w:customStyle="1" w:styleId="1a">
    <w:name w:val="Знак сноски1"/>
    <w:basedOn w:val="1"/>
    <w:link w:val="19"/>
    <w:rPr>
      <w:vertAlign w:val="superscript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">
    <w:name w:val="Информация об изменениях документа"/>
    <w:basedOn w:val="a4"/>
    <w:next w:val="a"/>
    <w:link w:val="afffff0"/>
    <w:rPr>
      <w:i/>
    </w:rPr>
  </w:style>
  <w:style w:type="character" w:customStyle="1" w:styleId="afffff0">
    <w:name w:val="Информация об изменениях документа"/>
    <w:basedOn w:val="a6"/>
    <w:link w:val="afffff"/>
    <w:rPr>
      <w:rFonts w:ascii="Times New Roman" w:hAnsi="Times New Roman"/>
      <w:i/>
      <w:color w:val="353842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248">
    <w:name w:val="xl248"/>
    <w:basedOn w:val="a"/>
    <w:link w:val="xl2480"/>
    <w:pPr>
      <w:spacing w:beforeAutospacing="1" w:afterAutospacing="1"/>
      <w:jc w:val="center"/>
    </w:pPr>
    <w:rPr>
      <w:rFonts w:ascii="Tahoma" w:hAnsi="Tahoma"/>
      <w:sz w:val="24"/>
    </w:rPr>
  </w:style>
  <w:style w:type="character" w:customStyle="1" w:styleId="xl2480">
    <w:name w:val="xl248"/>
    <w:basedOn w:val="1"/>
    <w:link w:val="xl248"/>
    <w:rPr>
      <w:rFonts w:ascii="Tahoma" w:hAnsi="Tahoma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customStyle="1" w:styleId="xl237">
    <w:name w:val="xl237"/>
    <w:basedOn w:val="a"/>
    <w:link w:val="xl2370"/>
    <w:pPr>
      <w:spacing w:beforeAutospacing="1" w:afterAutospacing="1"/>
    </w:pPr>
    <w:rPr>
      <w:rFonts w:ascii="Tahoma" w:hAnsi="Tahoma"/>
      <w:sz w:val="24"/>
    </w:rPr>
  </w:style>
  <w:style w:type="character" w:customStyle="1" w:styleId="xl2370">
    <w:name w:val="xl237"/>
    <w:basedOn w:val="1"/>
    <w:link w:val="xl237"/>
    <w:rPr>
      <w:rFonts w:ascii="Tahoma" w:hAnsi="Tahoma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253">
    <w:name w:val="xl253"/>
    <w:basedOn w:val="a"/>
    <w:link w:val="xl2530"/>
    <w:pPr>
      <w:spacing w:beforeAutospacing="1" w:afterAutospacing="1"/>
      <w:jc w:val="center"/>
    </w:pPr>
    <w:rPr>
      <w:rFonts w:ascii="Tahoma" w:hAnsi="Tahoma"/>
      <w:i/>
      <w:sz w:val="24"/>
    </w:rPr>
  </w:style>
  <w:style w:type="character" w:customStyle="1" w:styleId="xl2530">
    <w:name w:val="xl253"/>
    <w:basedOn w:val="1"/>
    <w:link w:val="xl253"/>
    <w:rPr>
      <w:rFonts w:ascii="Tahoma" w:hAnsi="Tahoma"/>
      <w:i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205">
    <w:name w:val="xl205"/>
    <w:basedOn w:val="a"/>
    <w:link w:val="xl2050"/>
    <w:pPr>
      <w:spacing w:beforeAutospacing="1" w:afterAutospacing="1"/>
    </w:pPr>
    <w:rPr>
      <w:rFonts w:ascii="Tahoma" w:hAnsi="Tahoma"/>
      <w:sz w:val="24"/>
    </w:rPr>
  </w:style>
  <w:style w:type="character" w:customStyle="1" w:styleId="xl2050">
    <w:name w:val="xl205"/>
    <w:basedOn w:val="1"/>
    <w:link w:val="xl205"/>
    <w:rPr>
      <w:rFonts w:ascii="Tahoma" w:hAnsi="Tahoma"/>
      <w:sz w:val="24"/>
    </w:rPr>
  </w:style>
  <w:style w:type="paragraph" w:customStyle="1" w:styleId="1b">
    <w:name w:val="Неразрешенное упоминание1"/>
    <w:basedOn w:val="14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basedOn w:val="a0"/>
    <w:link w:val="1b"/>
    <w:rPr>
      <w:color w:val="605E5C"/>
      <w:shd w:val="clear" w:color="auto" w:fill="E1DFDD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f1">
    <w:name w:val="Текст (прав. подпись)"/>
    <w:basedOn w:val="a"/>
    <w:next w:val="a"/>
    <w:link w:val="affff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2">
    <w:name w:val="Текст (прав. подпись)"/>
    <w:basedOn w:val="1"/>
    <w:link w:val="afffff1"/>
    <w:rPr>
      <w:rFonts w:ascii="Times New Roman" w:hAnsi="Times New Roman"/>
      <w:sz w:val="24"/>
    </w:rPr>
  </w:style>
  <w:style w:type="paragraph" w:customStyle="1" w:styleId="1d">
    <w:name w:val="Заголовок Знак1"/>
    <w:basedOn w:val="14"/>
    <w:link w:val="1e"/>
    <w:rPr>
      <w:rFonts w:asciiTheme="majorHAnsi" w:hAnsiTheme="majorHAnsi"/>
      <w:spacing w:val="-10"/>
      <w:sz w:val="56"/>
    </w:rPr>
  </w:style>
  <w:style w:type="character" w:customStyle="1" w:styleId="1e">
    <w:name w:val="Заголовок Знак1"/>
    <w:basedOn w:val="a0"/>
    <w:link w:val="1d"/>
    <w:rPr>
      <w:rFonts w:asciiTheme="majorHAnsi" w:hAnsiTheme="majorHAnsi"/>
      <w:spacing w:val="-10"/>
      <w:sz w:val="5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f3">
    <w:name w:val="footer"/>
    <w:basedOn w:val="a"/>
    <w:link w:val="afffff4"/>
    <w:pPr>
      <w:tabs>
        <w:tab w:val="center" w:pos="4677"/>
        <w:tab w:val="right" w:pos="9355"/>
      </w:tabs>
    </w:pPr>
  </w:style>
  <w:style w:type="character" w:customStyle="1" w:styleId="afffff4">
    <w:name w:val="Нижний колонтитул Знак"/>
    <w:basedOn w:val="1"/>
    <w:link w:val="afffff3"/>
  </w:style>
  <w:style w:type="paragraph" w:customStyle="1" w:styleId="afffff5">
    <w:name w:val="Сравнение редакций"/>
    <w:link w:val="afffff6"/>
    <w:rPr>
      <w:b/>
      <w:color w:val="26282F"/>
    </w:rPr>
  </w:style>
  <w:style w:type="character" w:customStyle="1" w:styleId="afffff6">
    <w:name w:val="Сравнение редакций"/>
    <w:link w:val="afffff5"/>
    <w:rPr>
      <w:b/>
      <w:color w:val="26282F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ff7">
    <w:name w:val="Подчёркнуный текст"/>
    <w:basedOn w:val="a"/>
    <w:next w:val="a"/>
    <w:link w:val="a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8">
    <w:name w:val="Подчёркнуный текст"/>
    <w:basedOn w:val="1"/>
    <w:link w:val="afffff7"/>
    <w:rPr>
      <w:rFonts w:ascii="Times New Roman" w:hAnsi="Times New Roman"/>
      <w:sz w:val="24"/>
    </w:rPr>
  </w:style>
  <w:style w:type="paragraph" w:customStyle="1" w:styleId="xl217">
    <w:name w:val="xl217"/>
    <w:basedOn w:val="a"/>
    <w:link w:val="xl217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2170">
    <w:name w:val="xl217"/>
    <w:basedOn w:val="1"/>
    <w:link w:val="xl217"/>
    <w:rPr>
      <w:rFonts w:ascii="Tahoma" w:hAnsi="Tahoma"/>
      <w:b/>
      <w:sz w:val="1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f">
    <w:name w:val="Заголовок1"/>
    <w:basedOn w:val="affff2"/>
    <w:next w:val="a"/>
    <w:link w:val="1f0"/>
    <w:rPr>
      <w:b/>
      <w:color w:val="0058A9"/>
    </w:rPr>
  </w:style>
  <w:style w:type="character" w:customStyle="1" w:styleId="1f0">
    <w:name w:val="Заголовок1"/>
    <w:basedOn w:val="affff4"/>
    <w:link w:val="1f"/>
    <w:rPr>
      <w:rFonts w:ascii="Verdana" w:hAnsi="Verdana"/>
      <w:b/>
      <w:color w:val="0058A9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218">
    <w:name w:val="xl218"/>
    <w:basedOn w:val="a"/>
    <w:link w:val="xl218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2180">
    <w:name w:val="xl218"/>
    <w:basedOn w:val="1"/>
    <w:link w:val="xl218"/>
    <w:rPr>
      <w:rFonts w:ascii="Tahoma" w:hAnsi="Tahoma"/>
      <w:b/>
      <w:sz w:val="18"/>
    </w:rPr>
  </w:style>
  <w:style w:type="paragraph" w:customStyle="1" w:styleId="xl212">
    <w:name w:val="xl212"/>
    <w:basedOn w:val="a"/>
    <w:link w:val="xl2120"/>
    <w:pPr>
      <w:spacing w:beforeAutospacing="1" w:afterAutospacing="1"/>
    </w:pPr>
    <w:rPr>
      <w:rFonts w:ascii="Tahoma" w:hAnsi="Tahoma"/>
      <w:sz w:val="24"/>
    </w:rPr>
  </w:style>
  <w:style w:type="character" w:customStyle="1" w:styleId="xl2120">
    <w:name w:val="xl212"/>
    <w:basedOn w:val="1"/>
    <w:link w:val="xl212"/>
    <w:rPr>
      <w:rFonts w:ascii="Tahoma" w:hAnsi="Tahoma"/>
      <w:color w:val="000000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9">
    <w:name w:val="Подзаголовок для информации об изменениях"/>
    <w:basedOn w:val="affd"/>
    <w:next w:val="a"/>
    <w:link w:val="afffffa"/>
    <w:rPr>
      <w:b/>
    </w:rPr>
  </w:style>
  <w:style w:type="character" w:customStyle="1" w:styleId="afffffa">
    <w:name w:val="Подзаголовок для информации об изменениях"/>
    <w:basedOn w:val="affe"/>
    <w:link w:val="afffff9"/>
    <w:rPr>
      <w:rFonts w:ascii="Times New Roman" w:hAnsi="Times New Roman"/>
      <w:b/>
      <w:color w:val="353842"/>
      <w:sz w:val="18"/>
    </w:rPr>
  </w:style>
  <w:style w:type="paragraph" w:customStyle="1" w:styleId="xl183">
    <w:name w:val="xl183"/>
    <w:basedOn w:val="a"/>
    <w:link w:val="xl1830"/>
    <w:pPr>
      <w:spacing w:beforeAutospacing="1" w:afterAutospacing="1"/>
    </w:pPr>
    <w:rPr>
      <w:rFonts w:ascii="Tahoma" w:hAnsi="Tahoma"/>
      <w:sz w:val="24"/>
    </w:rPr>
  </w:style>
  <w:style w:type="character" w:customStyle="1" w:styleId="xl1830">
    <w:name w:val="xl183"/>
    <w:basedOn w:val="1"/>
    <w:link w:val="xl183"/>
    <w:rPr>
      <w:rFonts w:ascii="Tahoma" w:hAnsi="Tahoma"/>
      <w:sz w:val="24"/>
    </w:rPr>
  </w:style>
  <w:style w:type="paragraph" w:customStyle="1" w:styleId="xl216">
    <w:name w:val="xl216"/>
    <w:basedOn w:val="a"/>
    <w:link w:val="xl2160"/>
    <w:pPr>
      <w:spacing w:beforeAutospacing="1" w:afterAutospacing="1"/>
    </w:pPr>
    <w:rPr>
      <w:rFonts w:ascii="Tahoma" w:hAnsi="Tahoma"/>
      <w:b/>
      <w:sz w:val="24"/>
    </w:rPr>
  </w:style>
  <w:style w:type="character" w:customStyle="1" w:styleId="xl2160">
    <w:name w:val="xl216"/>
    <w:basedOn w:val="1"/>
    <w:link w:val="xl216"/>
    <w:rPr>
      <w:rFonts w:ascii="Tahoma" w:hAnsi="Tahoma"/>
      <w:b/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16"/>
    </w:rPr>
  </w:style>
  <w:style w:type="paragraph" w:customStyle="1" w:styleId="xl254">
    <w:name w:val="xl254"/>
    <w:basedOn w:val="a"/>
    <w:link w:val="xl2540"/>
    <w:pPr>
      <w:spacing w:beforeAutospacing="1" w:afterAutospacing="1"/>
      <w:jc w:val="center"/>
    </w:pPr>
    <w:rPr>
      <w:rFonts w:ascii="Tahoma" w:hAnsi="Tahoma"/>
      <w:i/>
      <w:sz w:val="24"/>
    </w:rPr>
  </w:style>
  <w:style w:type="character" w:customStyle="1" w:styleId="xl2540">
    <w:name w:val="xl254"/>
    <w:basedOn w:val="1"/>
    <w:link w:val="xl254"/>
    <w:rPr>
      <w:rFonts w:ascii="Tahoma" w:hAnsi="Tahoma"/>
      <w:i/>
      <w:sz w:val="24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210">
    <w:name w:val="xl210"/>
    <w:basedOn w:val="a"/>
    <w:link w:val="xl2100"/>
    <w:pPr>
      <w:spacing w:beforeAutospacing="1" w:afterAutospacing="1"/>
    </w:pPr>
    <w:rPr>
      <w:rFonts w:ascii="Tahoma" w:hAnsi="Tahoma"/>
      <w:sz w:val="18"/>
    </w:rPr>
  </w:style>
  <w:style w:type="character" w:customStyle="1" w:styleId="xl2100">
    <w:name w:val="xl210"/>
    <w:basedOn w:val="1"/>
    <w:link w:val="xl210"/>
    <w:rPr>
      <w:rFonts w:ascii="Tahoma" w:hAnsi="Tahoma"/>
      <w:sz w:val="18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b">
    <w:name w:val="Ссылка на официальную публикацию"/>
    <w:basedOn w:val="a"/>
    <w:next w:val="a"/>
    <w:link w:val="a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c">
    <w:name w:val="Ссылка на официальную публикацию"/>
    <w:basedOn w:val="1"/>
    <w:link w:val="afffffb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2d">
    <w:name w:val="Гиперссылка2"/>
    <w:basedOn w:val="14"/>
    <w:link w:val="afffffd"/>
    <w:rPr>
      <w:color w:val="9454C3" w:themeColor="hyperlink"/>
      <w:u w:val="single"/>
    </w:rPr>
  </w:style>
  <w:style w:type="character" w:styleId="afffffd">
    <w:name w:val="Hyperlink"/>
    <w:basedOn w:val="a0"/>
    <w:link w:val="2d"/>
    <w:rPr>
      <w:color w:val="9454C3" w:themeColor="hyperlink"/>
      <w:u w:val="single"/>
    </w:rPr>
  </w:style>
  <w:style w:type="paragraph" w:customStyle="1" w:styleId="Footnote1">
    <w:name w:val="Footnote"/>
    <w:basedOn w:val="a"/>
    <w:link w:val="Footnote2"/>
    <w:rPr>
      <w:rFonts w:ascii="Times New Roman" w:hAnsi="Times New Roman"/>
      <w:sz w:val="20"/>
    </w:rPr>
  </w:style>
  <w:style w:type="character" w:customStyle="1" w:styleId="Footnote2">
    <w:name w:val="Footnote"/>
    <w:basedOn w:val="1"/>
    <w:link w:val="Footnote1"/>
    <w:rPr>
      <w:rFonts w:ascii="Times New Roman" w:hAnsi="Times New Roman"/>
      <w:sz w:val="20"/>
    </w:rPr>
  </w:style>
  <w:style w:type="paragraph" w:customStyle="1" w:styleId="xl247">
    <w:name w:val="xl247"/>
    <w:basedOn w:val="a"/>
    <w:link w:val="xl2470"/>
    <w:pPr>
      <w:spacing w:beforeAutospacing="1" w:afterAutospacing="1"/>
      <w:jc w:val="center"/>
    </w:pPr>
    <w:rPr>
      <w:rFonts w:ascii="Tahoma" w:hAnsi="Tahoma"/>
      <w:b/>
      <w:sz w:val="18"/>
    </w:rPr>
  </w:style>
  <w:style w:type="character" w:customStyle="1" w:styleId="xl2470">
    <w:name w:val="xl247"/>
    <w:basedOn w:val="1"/>
    <w:link w:val="xl247"/>
    <w:rPr>
      <w:rFonts w:ascii="Tahoma" w:hAnsi="Tahoma"/>
      <w:b/>
      <w:sz w:val="18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fe">
    <w:name w:val="Постоянная часть"/>
    <w:basedOn w:val="affff2"/>
    <w:next w:val="a"/>
    <w:link w:val="affffff"/>
    <w:rPr>
      <w:sz w:val="20"/>
    </w:rPr>
  </w:style>
  <w:style w:type="character" w:customStyle="1" w:styleId="affffff">
    <w:name w:val="Постоянная часть"/>
    <w:basedOn w:val="affff4"/>
    <w:link w:val="afffffe"/>
    <w:rPr>
      <w:rFonts w:ascii="Verdana" w:hAnsi="Verdana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236">
    <w:name w:val="xl236"/>
    <w:basedOn w:val="a"/>
    <w:link w:val="xl2360"/>
    <w:pPr>
      <w:spacing w:beforeAutospacing="1" w:afterAutospacing="1"/>
    </w:pPr>
    <w:rPr>
      <w:rFonts w:ascii="Tahoma" w:hAnsi="Tahoma"/>
      <w:sz w:val="24"/>
    </w:rPr>
  </w:style>
  <w:style w:type="character" w:customStyle="1" w:styleId="xl2360">
    <w:name w:val="xl236"/>
    <w:basedOn w:val="1"/>
    <w:link w:val="xl236"/>
    <w:rPr>
      <w:rFonts w:ascii="Tahoma" w:hAnsi="Tahoma"/>
      <w:sz w:val="24"/>
    </w:rPr>
  </w:style>
  <w:style w:type="paragraph" w:customStyle="1" w:styleId="1f3">
    <w:name w:val="Знак концевой сноски1"/>
    <w:link w:val="affffff0"/>
    <w:rPr>
      <w:rFonts w:ascii="Times New Roman" w:hAnsi="Times New Roman"/>
      <w:vertAlign w:val="superscript"/>
    </w:rPr>
  </w:style>
  <w:style w:type="character" w:styleId="affffff0">
    <w:name w:val="endnote reference"/>
    <w:link w:val="1f3"/>
    <w:rPr>
      <w:rFonts w:ascii="Times New Roman" w:hAnsi="Times New Roman"/>
      <w:vertAlign w:val="superscript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233">
    <w:name w:val="xl233"/>
    <w:basedOn w:val="a"/>
    <w:link w:val="xl233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2330">
    <w:name w:val="xl233"/>
    <w:basedOn w:val="1"/>
    <w:link w:val="xl233"/>
    <w:rPr>
      <w:rFonts w:ascii="Tahoma" w:hAnsi="Tahoma"/>
      <w:b/>
      <w:sz w:val="18"/>
    </w:rPr>
  </w:style>
  <w:style w:type="paragraph" w:customStyle="1" w:styleId="xl250">
    <w:name w:val="xl250"/>
    <w:basedOn w:val="a"/>
    <w:link w:val="xl2500"/>
    <w:pPr>
      <w:spacing w:beforeAutospacing="1" w:afterAutospacing="1"/>
      <w:jc w:val="center"/>
    </w:pPr>
    <w:rPr>
      <w:rFonts w:ascii="Tahoma" w:hAnsi="Tahoma"/>
      <w:sz w:val="24"/>
    </w:rPr>
  </w:style>
  <w:style w:type="character" w:customStyle="1" w:styleId="xl2500">
    <w:name w:val="xl250"/>
    <w:basedOn w:val="1"/>
    <w:link w:val="xl250"/>
    <w:rPr>
      <w:rFonts w:ascii="Tahoma" w:hAnsi="Tahoma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1">
    <w:name w:val="Ссылка на утративший силу документ"/>
    <w:link w:val="affffff2"/>
    <w:rPr>
      <w:b/>
      <w:color w:val="749232"/>
    </w:rPr>
  </w:style>
  <w:style w:type="character" w:customStyle="1" w:styleId="affffff2">
    <w:name w:val="Ссылка на утративший силу документ"/>
    <w:link w:val="affffff1"/>
    <w:rPr>
      <w:b/>
      <w:color w:val="749232"/>
    </w:rPr>
  </w:style>
  <w:style w:type="paragraph" w:customStyle="1" w:styleId="xl219">
    <w:name w:val="xl219"/>
    <w:basedOn w:val="a"/>
    <w:link w:val="xl219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2190">
    <w:name w:val="xl219"/>
    <w:basedOn w:val="1"/>
    <w:link w:val="xl219"/>
    <w:rPr>
      <w:rFonts w:ascii="Tahoma" w:hAnsi="Tahoma"/>
      <w:b/>
      <w:sz w:val="18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f3">
    <w:name w:val="Технический комментарий"/>
    <w:basedOn w:val="a"/>
    <w:next w:val="a"/>
    <w:link w:val="affffff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4">
    <w:name w:val="Технический комментарий"/>
    <w:basedOn w:val="1"/>
    <w:link w:val="affffff3"/>
    <w:rPr>
      <w:rFonts w:ascii="Times New Roman" w:hAnsi="Times New Roman"/>
      <w:color w:val="463F31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231">
    <w:name w:val="xl231"/>
    <w:basedOn w:val="a"/>
    <w:link w:val="xl231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2310">
    <w:name w:val="xl231"/>
    <w:basedOn w:val="1"/>
    <w:link w:val="xl231"/>
    <w:rPr>
      <w:rFonts w:ascii="Tahoma" w:hAnsi="Tahoma"/>
      <w:b/>
      <w:sz w:val="18"/>
    </w:rPr>
  </w:style>
  <w:style w:type="paragraph" w:customStyle="1" w:styleId="xl207">
    <w:name w:val="xl207"/>
    <w:basedOn w:val="a"/>
    <w:link w:val="xl2070"/>
    <w:pPr>
      <w:spacing w:beforeAutospacing="1" w:afterAutospacing="1"/>
    </w:pPr>
    <w:rPr>
      <w:rFonts w:ascii="Tahoma" w:hAnsi="Tahoma"/>
      <w:sz w:val="24"/>
    </w:rPr>
  </w:style>
  <w:style w:type="character" w:customStyle="1" w:styleId="xl2070">
    <w:name w:val="xl207"/>
    <w:basedOn w:val="1"/>
    <w:link w:val="xl207"/>
    <w:rPr>
      <w:rFonts w:ascii="Tahoma" w:hAnsi="Tahoma"/>
      <w:sz w:val="24"/>
    </w:rPr>
  </w:style>
  <w:style w:type="paragraph" w:customStyle="1" w:styleId="xl234">
    <w:name w:val="xl234"/>
    <w:basedOn w:val="a"/>
    <w:link w:val="xl234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2340">
    <w:name w:val="xl234"/>
    <w:basedOn w:val="1"/>
    <w:link w:val="xl234"/>
    <w:rPr>
      <w:rFonts w:ascii="Tahoma" w:hAnsi="Tahoma"/>
      <w:b/>
      <w:sz w:val="18"/>
    </w:rPr>
  </w:style>
  <w:style w:type="paragraph" w:customStyle="1" w:styleId="affffff5">
    <w:name w:val="Информация об изменениях"/>
    <w:basedOn w:val="affd"/>
    <w:next w:val="a"/>
    <w:link w:val="affffff6"/>
    <w:pPr>
      <w:spacing w:before="180"/>
      <w:ind w:left="360" w:right="360" w:firstLine="0"/>
    </w:pPr>
  </w:style>
  <w:style w:type="character" w:customStyle="1" w:styleId="affffff6">
    <w:name w:val="Информация об изменениях"/>
    <w:basedOn w:val="affe"/>
    <w:link w:val="affffff5"/>
    <w:rPr>
      <w:rFonts w:ascii="Times New Roman" w:hAnsi="Times New Roman"/>
      <w:color w:val="353842"/>
      <w:sz w:val="18"/>
    </w:rPr>
  </w:style>
  <w:style w:type="paragraph" w:customStyle="1" w:styleId="xl246">
    <w:name w:val="xl246"/>
    <w:basedOn w:val="a"/>
    <w:link w:val="xl2460"/>
    <w:pPr>
      <w:spacing w:beforeAutospacing="1" w:afterAutospacing="1"/>
      <w:jc w:val="center"/>
    </w:pPr>
    <w:rPr>
      <w:rFonts w:ascii="Tahoma" w:hAnsi="Tahoma"/>
      <w:b/>
      <w:sz w:val="18"/>
    </w:rPr>
  </w:style>
  <w:style w:type="character" w:customStyle="1" w:styleId="xl2460">
    <w:name w:val="xl246"/>
    <w:basedOn w:val="1"/>
    <w:link w:val="xl246"/>
    <w:rPr>
      <w:rFonts w:ascii="Tahoma" w:hAnsi="Tahoma"/>
      <w:b/>
      <w:sz w:val="1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7">
    <w:name w:val="Колонтитул (левый)"/>
    <w:basedOn w:val="affff5"/>
    <w:next w:val="a"/>
    <w:link w:val="affffff8"/>
    <w:rPr>
      <w:sz w:val="14"/>
    </w:rPr>
  </w:style>
  <w:style w:type="character" w:customStyle="1" w:styleId="affffff8">
    <w:name w:val="Колонтитул (левый)"/>
    <w:basedOn w:val="affff6"/>
    <w:link w:val="affffff7"/>
    <w:rPr>
      <w:rFonts w:ascii="Times New Roman" w:hAnsi="Times New Roman"/>
      <w:sz w:val="14"/>
    </w:rPr>
  </w:style>
  <w:style w:type="paragraph" w:customStyle="1" w:styleId="affffff9">
    <w:name w:val="Оглавление"/>
    <w:basedOn w:val="affffffa"/>
    <w:next w:val="a"/>
    <w:link w:val="affffffb"/>
    <w:pPr>
      <w:ind w:left="140"/>
    </w:pPr>
  </w:style>
  <w:style w:type="character" w:customStyle="1" w:styleId="affffffb">
    <w:name w:val="Оглавление"/>
    <w:basedOn w:val="affffffc"/>
    <w:link w:val="affffff9"/>
    <w:rPr>
      <w:rFonts w:ascii="Courier New" w:hAnsi="Courier New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d">
    <w:name w:val="Цветовое выделение"/>
    <w:link w:val="affffffe"/>
    <w:rPr>
      <w:b/>
      <w:color w:val="26282F"/>
    </w:rPr>
  </w:style>
  <w:style w:type="character" w:customStyle="1" w:styleId="affffffe">
    <w:name w:val="Цветовое выделение"/>
    <w:link w:val="affffffd"/>
    <w:rPr>
      <w:b/>
      <w:color w:val="26282F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1950">
    <w:name w:val="xl195"/>
    <w:basedOn w:val="1"/>
    <w:link w:val="xl195"/>
    <w:rPr>
      <w:rFonts w:ascii="Tahoma" w:hAnsi="Tahoma"/>
      <w:b/>
      <w:sz w:val="18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200">
    <w:name w:val="xl200"/>
    <w:basedOn w:val="a"/>
    <w:link w:val="xl2000"/>
    <w:pPr>
      <w:spacing w:beforeAutospacing="1" w:afterAutospacing="1"/>
    </w:pPr>
    <w:rPr>
      <w:rFonts w:ascii="Tahoma" w:hAnsi="Tahoma"/>
      <w:sz w:val="24"/>
    </w:rPr>
  </w:style>
  <w:style w:type="character" w:customStyle="1" w:styleId="xl2000">
    <w:name w:val="xl200"/>
    <w:basedOn w:val="1"/>
    <w:link w:val="xl200"/>
    <w:rPr>
      <w:rFonts w:ascii="Tahoma" w:hAnsi="Tahoma"/>
      <w:sz w:val="24"/>
    </w:rPr>
  </w:style>
  <w:style w:type="paragraph" w:customStyle="1" w:styleId="xl258">
    <w:name w:val="xl258"/>
    <w:basedOn w:val="a"/>
    <w:link w:val="xl2580"/>
    <w:pPr>
      <w:spacing w:beforeAutospacing="1" w:afterAutospacing="1"/>
    </w:pPr>
    <w:rPr>
      <w:rFonts w:ascii="Tahoma" w:hAnsi="Tahoma"/>
      <w:sz w:val="24"/>
    </w:rPr>
  </w:style>
  <w:style w:type="character" w:customStyle="1" w:styleId="xl2580">
    <w:name w:val="xl258"/>
    <w:basedOn w:val="1"/>
    <w:link w:val="xl258"/>
    <w:rPr>
      <w:rFonts w:ascii="Tahoma" w:hAnsi="Tahoma"/>
      <w:color w:val="000000"/>
      <w:sz w:val="24"/>
    </w:rPr>
  </w:style>
  <w:style w:type="paragraph" w:styleId="afffffff">
    <w:name w:val="Normal (Web)"/>
    <w:basedOn w:val="a"/>
    <w:link w:val="1f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4">
    <w:name w:val="Обычный (Интернет) Знак1"/>
    <w:basedOn w:val="1"/>
    <w:link w:val="afffffff"/>
    <w:rPr>
      <w:rFonts w:ascii="Times New Roman" w:hAnsi="Times New Roman"/>
      <w:sz w:val="24"/>
    </w:rPr>
  </w:style>
  <w:style w:type="paragraph" w:customStyle="1" w:styleId="afffffff0">
    <w:link w:val="afffffff1"/>
    <w:semiHidden/>
    <w:unhideWhenUsed/>
  </w:style>
  <w:style w:type="character" w:customStyle="1" w:styleId="afffffff1">
    <w:link w:val="afffffff0"/>
    <w:semiHidden/>
    <w:unhideWhenUsed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235">
    <w:name w:val="xl235"/>
    <w:basedOn w:val="a"/>
    <w:link w:val="xl235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2350">
    <w:name w:val="xl235"/>
    <w:basedOn w:val="1"/>
    <w:link w:val="xl235"/>
    <w:rPr>
      <w:rFonts w:ascii="Tahoma" w:hAnsi="Tahoma"/>
      <w:b/>
      <w:sz w:val="18"/>
    </w:rPr>
  </w:style>
  <w:style w:type="paragraph" w:customStyle="1" w:styleId="1f5">
    <w:name w:val="Выделение1"/>
    <w:link w:val="afffffff2"/>
    <w:rPr>
      <w:rFonts w:ascii="Times New Roman" w:hAnsi="Times New Roman"/>
      <w:i/>
    </w:rPr>
  </w:style>
  <w:style w:type="character" w:styleId="afffffff2">
    <w:name w:val="Emphasis"/>
    <w:link w:val="1f5"/>
    <w:rPr>
      <w:rFonts w:ascii="Times New Roman" w:hAnsi="Times New Roman"/>
      <w:i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3">
    <w:name w:val="Интерактивный заголовок"/>
    <w:basedOn w:val="1f"/>
    <w:next w:val="a"/>
    <w:link w:val="afffffff4"/>
    <w:rPr>
      <w:u w:val="single"/>
    </w:rPr>
  </w:style>
  <w:style w:type="character" w:customStyle="1" w:styleId="afffffff4">
    <w:name w:val="Интерактивный заголовок"/>
    <w:basedOn w:val="1f0"/>
    <w:link w:val="afffffff3"/>
    <w:rPr>
      <w:rFonts w:ascii="Verdana" w:hAnsi="Verdana"/>
      <w:b/>
      <w:color w:val="0058A9"/>
      <w:u w:val="single"/>
    </w:rPr>
  </w:style>
  <w:style w:type="paragraph" w:styleId="afffffff5">
    <w:name w:val="Body Text"/>
    <w:basedOn w:val="a"/>
    <w:link w:val="afffffff6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6">
    <w:name w:val="Основной текст Знак"/>
    <w:basedOn w:val="1"/>
    <w:link w:val="afffffff5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214">
    <w:name w:val="xl214"/>
    <w:basedOn w:val="a"/>
    <w:link w:val="xl2140"/>
    <w:pPr>
      <w:spacing w:beforeAutospacing="1" w:afterAutospacing="1"/>
    </w:pPr>
    <w:rPr>
      <w:rFonts w:ascii="Tahoma" w:hAnsi="Tahoma"/>
      <w:b/>
      <w:sz w:val="24"/>
    </w:rPr>
  </w:style>
  <w:style w:type="character" w:customStyle="1" w:styleId="xl2140">
    <w:name w:val="xl214"/>
    <w:basedOn w:val="1"/>
    <w:link w:val="xl214"/>
    <w:rPr>
      <w:rFonts w:ascii="Tahoma" w:hAnsi="Tahoma"/>
      <w:b/>
      <w:sz w:val="2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f7">
    <w:name w:val="Заголовок ЭР (правое окно)"/>
    <w:basedOn w:val="affffb"/>
    <w:next w:val="a"/>
    <w:link w:val="afffffff8"/>
    <w:pPr>
      <w:spacing w:after="0"/>
      <w:jc w:val="left"/>
    </w:pPr>
  </w:style>
  <w:style w:type="character" w:customStyle="1" w:styleId="afffffff8">
    <w:name w:val="Заголовок ЭР (правое окно)"/>
    <w:basedOn w:val="affffc"/>
    <w:link w:val="afffffff7"/>
    <w:rPr>
      <w:rFonts w:ascii="Times New Roman" w:hAnsi="Times New Roman"/>
      <w:b/>
      <w:color w:val="26282F"/>
      <w:sz w:val="26"/>
    </w:rPr>
  </w:style>
  <w:style w:type="paragraph" w:customStyle="1" w:styleId="afffffff9">
    <w:name w:val="Выделение для Базового Поиска"/>
    <w:link w:val="afffffffa"/>
    <w:rPr>
      <w:b/>
      <w:color w:val="0058A9"/>
    </w:rPr>
  </w:style>
  <w:style w:type="character" w:customStyle="1" w:styleId="afffffffa">
    <w:name w:val="Выделение для Базового Поиска"/>
    <w:link w:val="afffffff9"/>
    <w:rPr>
      <w:b/>
      <w:color w:val="0058A9"/>
    </w:rPr>
  </w:style>
  <w:style w:type="paragraph" w:customStyle="1" w:styleId="1f6">
    <w:name w:val="Просмотренная гиперссылка1"/>
    <w:basedOn w:val="14"/>
    <w:link w:val="afffffffb"/>
    <w:rPr>
      <w:color w:val="3EBBF0" w:themeColor="followedHyperlink"/>
      <w:u w:val="single"/>
    </w:rPr>
  </w:style>
  <w:style w:type="character" w:styleId="afffffffb">
    <w:name w:val="FollowedHyperlink"/>
    <w:basedOn w:val="a0"/>
    <w:link w:val="1f6"/>
    <w:rPr>
      <w:color w:val="3EBBF0" w:themeColor="followedHyperlink"/>
      <w:u w:val="single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ffc">
    <w:name w:val="Примечание."/>
    <w:basedOn w:val="ac"/>
    <w:next w:val="a"/>
    <w:link w:val="afffffffd"/>
  </w:style>
  <w:style w:type="character" w:customStyle="1" w:styleId="afffffffd">
    <w:name w:val="Примечание."/>
    <w:basedOn w:val="ae"/>
    <w:link w:val="afffffffc"/>
    <w:rPr>
      <w:rFonts w:ascii="Times New Roman" w:hAnsi="Times New Roman"/>
      <w:sz w:val="24"/>
    </w:rPr>
  </w:style>
  <w:style w:type="paragraph" w:styleId="afffffffe">
    <w:name w:val="No Spacing"/>
    <w:link w:val="affffffff"/>
    <w:rPr>
      <w:rFonts w:ascii="Calibri" w:hAnsi="Calibri"/>
    </w:rPr>
  </w:style>
  <w:style w:type="character" w:customStyle="1" w:styleId="affffffff">
    <w:name w:val="Без интервала Знак"/>
    <w:link w:val="afffffffe"/>
    <w:rPr>
      <w:rFonts w:ascii="Calibri" w:hAnsi="Calibri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ff0">
    <w:name w:val="Утратил силу"/>
    <w:link w:val="affffffff1"/>
    <w:rPr>
      <w:b/>
      <w:strike/>
      <w:color w:val="666600"/>
    </w:rPr>
  </w:style>
  <w:style w:type="character" w:customStyle="1" w:styleId="affffffff1">
    <w:name w:val="Утратил силу"/>
    <w:link w:val="affffffff0"/>
    <w:rPr>
      <w:b/>
      <w:strike/>
      <w:color w:val="66660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1f7">
    <w:name w:val="Название Знак1"/>
    <w:link w:val="1f8"/>
    <w:rPr>
      <w:rFonts w:ascii="Times New Roman" w:hAnsi="Times New Roman"/>
      <w:sz w:val="24"/>
    </w:rPr>
  </w:style>
  <w:style w:type="character" w:customStyle="1" w:styleId="1f8">
    <w:name w:val="Название Знак1"/>
    <w:link w:val="1f7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85">
    <w:name w:val="xl185"/>
    <w:basedOn w:val="a"/>
    <w:link w:val="xl185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1850">
    <w:name w:val="xl185"/>
    <w:basedOn w:val="1"/>
    <w:link w:val="xl185"/>
    <w:rPr>
      <w:rFonts w:ascii="Tahoma" w:hAnsi="Tahoma"/>
      <w:b/>
      <w:color w:val="000000"/>
      <w:sz w:val="18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rFonts w:ascii="Tahoma" w:hAnsi="Tahoma"/>
      <w:sz w:val="24"/>
    </w:rPr>
  </w:style>
  <w:style w:type="character" w:customStyle="1" w:styleId="xl1960">
    <w:name w:val="xl196"/>
    <w:basedOn w:val="1"/>
    <w:link w:val="xl196"/>
    <w:rPr>
      <w:rFonts w:ascii="Tahoma" w:hAnsi="Tahoma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2">
    <w:name w:val="Не вступил в силу"/>
    <w:link w:val="affffffff3"/>
    <w:rPr>
      <w:b/>
      <w:shd w:val="clear" w:color="auto" w:fill="D8EDE8"/>
    </w:rPr>
  </w:style>
  <w:style w:type="character" w:customStyle="1" w:styleId="affffffff3">
    <w:name w:val="Не вступил в силу"/>
    <w:link w:val="affffffff2"/>
    <w:rPr>
      <w:b/>
      <w:color w:val="000000"/>
      <w:shd w:val="clear" w:color="auto" w:fill="D8EDE8"/>
    </w:rPr>
  </w:style>
  <w:style w:type="paragraph" w:styleId="af1">
    <w:name w:val="annotation text"/>
    <w:basedOn w:val="a"/>
    <w:link w:val="af3"/>
    <w:rPr>
      <w:sz w:val="20"/>
    </w:rPr>
  </w:style>
  <w:style w:type="character" w:customStyle="1" w:styleId="af3">
    <w:name w:val="Текст примечания Знак"/>
    <w:basedOn w:val="1"/>
    <w:link w:val="af1"/>
    <w:rPr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styleId="affffffff4">
    <w:name w:val="Balloon Text"/>
    <w:basedOn w:val="a"/>
    <w:link w:val="affffffff5"/>
    <w:rPr>
      <w:rFonts w:ascii="Segoe UI" w:hAnsi="Segoe UI"/>
      <w:sz w:val="18"/>
    </w:rPr>
  </w:style>
  <w:style w:type="character" w:customStyle="1" w:styleId="affffffff5">
    <w:name w:val="Текст выноски Знак"/>
    <w:basedOn w:val="1"/>
    <w:link w:val="affffffff4"/>
    <w:rPr>
      <w:rFonts w:ascii="Segoe UI" w:hAnsi="Segoe UI"/>
      <w:sz w:val="18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ff6">
    <w:name w:val="Гипертекстовая ссылка"/>
    <w:link w:val="affffffff7"/>
    <w:rPr>
      <w:b/>
      <w:color w:val="106BBE"/>
    </w:rPr>
  </w:style>
  <w:style w:type="character" w:customStyle="1" w:styleId="affffffff7">
    <w:name w:val="Гипертекстовая ссылка"/>
    <w:link w:val="affffffff6"/>
    <w:rPr>
      <w:b/>
      <w:color w:val="106BBE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82">
    <w:name w:val="xl182"/>
    <w:basedOn w:val="a"/>
    <w:link w:val="xl1820"/>
    <w:pPr>
      <w:spacing w:beforeAutospacing="1" w:afterAutospacing="1"/>
    </w:pPr>
    <w:rPr>
      <w:rFonts w:ascii="Tahoma" w:hAnsi="Tahoma"/>
      <w:sz w:val="24"/>
    </w:rPr>
  </w:style>
  <w:style w:type="character" w:customStyle="1" w:styleId="xl1820">
    <w:name w:val="xl182"/>
    <w:basedOn w:val="1"/>
    <w:link w:val="xl182"/>
    <w:rPr>
      <w:rFonts w:ascii="Tahoma" w:hAnsi="Tahoma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9">
    <w:name w:val="Обычный (веб)1"/>
    <w:basedOn w:val="a"/>
    <w:next w:val="afffffff"/>
    <w:link w:val="1fa"/>
    <w:pPr>
      <w:widowControl w:val="0"/>
    </w:pPr>
    <w:rPr>
      <w:rFonts w:ascii="Times New Roman" w:hAnsi="Times New Roman"/>
      <w:sz w:val="24"/>
    </w:rPr>
  </w:style>
  <w:style w:type="character" w:customStyle="1" w:styleId="1fa">
    <w:name w:val="Обычный (веб)1"/>
    <w:basedOn w:val="1"/>
    <w:link w:val="1f9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230">
    <w:name w:val="xl230"/>
    <w:basedOn w:val="a"/>
    <w:link w:val="xl2300"/>
    <w:pPr>
      <w:spacing w:beforeAutospacing="1" w:afterAutospacing="1"/>
    </w:pPr>
    <w:rPr>
      <w:rFonts w:ascii="Tahoma" w:hAnsi="Tahoma"/>
      <w:i/>
      <w:sz w:val="24"/>
    </w:rPr>
  </w:style>
  <w:style w:type="character" w:customStyle="1" w:styleId="xl2300">
    <w:name w:val="xl230"/>
    <w:basedOn w:val="1"/>
    <w:link w:val="xl230"/>
    <w:rPr>
      <w:rFonts w:ascii="Tahoma" w:hAnsi="Tahoma"/>
      <w:i/>
      <w:sz w:val="24"/>
    </w:rPr>
  </w:style>
  <w:style w:type="paragraph" w:customStyle="1" w:styleId="1fb">
    <w:name w:val="Раздел 1"/>
    <w:basedOn w:val="10"/>
    <w:link w:val="1fc"/>
    <w:pPr>
      <w:keepNext/>
      <w:ind w:firstLine="0"/>
      <w:jc w:val="center"/>
    </w:pPr>
  </w:style>
  <w:style w:type="character" w:customStyle="1" w:styleId="1fc">
    <w:name w:val="Раздел 1"/>
    <w:basedOn w:val="11"/>
    <w:link w:val="1fb"/>
    <w:rPr>
      <w:rFonts w:ascii="Times New Roman" w:hAnsi="Times New Roman"/>
      <w:b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f8">
    <w:name w:val="Моноширинный"/>
    <w:basedOn w:val="a"/>
    <w:next w:val="a"/>
    <w:link w:val="affff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9">
    <w:name w:val="Моноширинный"/>
    <w:basedOn w:val="1"/>
    <w:link w:val="affffffff8"/>
    <w:rPr>
      <w:rFonts w:ascii="Courier New" w:hAnsi="Courier New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226">
    <w:name w:val="xl226"/>
    <w:basedOn w:val="a"/>
    <w:link w:val="xl2260"/>
    <w:pPr>
      <w:spacing w:beforeAutospacing="1" w:afterAutospacing="1"/>
    </w:pPr>
    <w:rPr>
      <w:rFonts w:ascii="Tahoma" w:hAnsi="Tahoma"/>
      <w:i/>
      <w:sz w:val="24"/>
    </w:rPr>
  </w:style>
  <w:style w:type="character" w:customStyle="1" w:styleId="xl2260">
    <w:name w:val="xl226"/>
    <w:basedOn w:val="1"/>
    <w:link w:val="xl226"/>
    <w:rPr>
      <w:rFonts w:ascii="Tahoma" w:hAnsi="Tahoma"/>
      <w:i/>
      <w:sz w:val="24"/>
    </w:rPr>
  </w:style>
  <w:style w:type="paragraph" w:customStyle="1" w:styleId="xl208">
    <w:name w:val="xl208"/>
    <w:basedOn w:val="a"/>
    <w:link w:val="xl2080"/>
    <w:pPr>
      <w:spacing w:beforeAutospacing="1" w:afterAutospacing="1"/>
    </w:pPr>
    <w:rPr>
      <w:rFonts w:ascii="Tahoma" w:hAnsi="Tahoma"/>
      <w:sz w:val="24"/>
    </w:rPr>
  </w:style>
  <w:style w:type="character" w:customStyle="1" w:styleId="xl2080">
    <w:name w:val="xl208"/>
    <w:basedOn w:val="1"/>
    <w:link w:val="xl208"/>
    <w:rPr>
      <w:rFonts w:ascii="Tahoma" w:hAnsi="Tahoma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14">
    <w:name w:val="Основной шрифт абзаца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225">
    <w:name w:val="xl225"/>
    <w:basedOn w:val="a"/>
    <w:link w:val="xl2250"/>
    <w:pPr>
      <w:spacing w:beforeAutospacing="1" w:afterAutospacing="1"/>
    </w:pPr>
    <w:rPr>
      <w:rFonts w:ascii="Tahoma" w:hAnsi="Tahoma"/>
      <w:i/>
      <w:sz w:val="24"/>
    </w:rPr>
  </w:style>
  <w:style w:type="character" w:customStyle="1" w:styleId="xl2250">
    <w:name w:val="xl225"/>
    <w:basedOn w:val="1"/>
    <w:link w:val="xl225"/>
    <w:rPr>
      <w:rFonts w:ascii="Tahoma" w:hAnsi="Tahoma"/>
      <w:i/>
      <w:sz w:val="24"/>
    </w:rPr>
  </w:style>
  <w:style w:type="paragraph" w:customStyle="1" w:styleId="xl188">
    <w:name w:val="xl188"/>
    <w:basedOn w:val="a"/>
    <w:link w:val="xl1880"/>
    <w:pPr>
      <w:spacing w:beforeAutospacing="1" w:afterAutospacing="1"/>
    </w:pPr>
    <w:rPr>
      <w:rFonts w:ascii="Tahoma" w:hAnsi="Tahoma"/>
      <w:sz w:val="24"/>
    </w:rPr>
  </w:style>
  <w:style w:type="character" w:customStyle="1" w:styleId="xl1880">
    <w:name w:val="xl188"/>
    <w:basedOn w:val="1"/>
    <w:link w:val="xl188"/>
    <w:rPr>
      <w:rFonts w:ascii="Tahoma" w:hAnsi="Tahoma"/>
      <w:sz w:val="24"/>
    </w:rPr>
  </w:style>
  <w:style w:type="paragraph" w:customStyle="1" w:styleId="1fd">
    <w:name w:val="Нижний колонтитул Знак1"/>
    <w:basedOn w:val="14"/>
    <w:link w:val="1fe"/>
    <w:rPr>
      <w:rFonts w:ascii="Calibri" w:hAnsi="Calibri"/>
    </w:rPr>
  </w:style>
  <w:style w:type="character" w:customStyle="1" w:styleId="1fe">
    <w:name w:val="Нижний колонтитул Знак1"/>
    <w:basedOn w:val="a0"/>
    <w:link w:val="1fd"/>
    <w:rPr>
      <w:rFonts w:ascii="Calibri" w:hAnsi="Calibri"/>
    </w:rPr>
  </w:style>
  <w:style w:type="paragraph" w:customStyle="1" w:styleId="1ff">
    <w:name w:val="Слабое выделение1"/>
    <w:link w:val="affffffffa"/>
    <w:rPr>
      <w:i/>
      <w:color w:val="404040"/>
    </w:rPr>
  </w:style>
  <w:style w:type="character" w:styleId="affffffffa">
    <w:name w:val="Subtle Emphasis"/>
    <w:link w:val="1ff"/>
    <w:rPr>
      <w:i/>
      <w:color w:val="40404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87">
    <w:name w:val="xl187"/>
    <w:basedOn w:val="a"/>
    <w:link w:val="xl187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1870">
    <w:name w:val="xl187"/>
    <w:basedOn w:val="1"/>
    <w:link w:val="xl187"/>
    <w:rPr>
      <w:rFonts w:ascii="Tahoma" w:hAnsi="Tahoma"/>
      <w:b/>
      <w:sz w:val="18"/>
    </w:rPr>
  </w:style>
  <w:style w:type="paragraph" w:customStyle="1" w:styleId="xl186">
    <w:name w:val="xl186"/>
    <w:basedOn w:val="a"/>
    <w:link w:val="xl1860"/>
    <w:pPr>
      <w:spacing w:beforeAutospacing="1" w:afterAutospacing="1"/>
    </w:pPr>
    <w:rPr>
      <w:rFonts w:ascii="Tahoma" w:hAnsi="Tahoma"/>
      <w:b/>
      <w:sz w:val="18"/>
    </w:rPr>
  </w:style>
  <w:style w:type="character" w:customStyle="1" w:styleId="xl1860">
    <w:name w:val="xl186"/>
    <w:basedOn w:val="1"/>
    <w:link w:val="xl186"/>
    <w:rPr>
      <w:rFonts w:ascii="Tahoma" w:hAnsi="Tahoma"/>
      <w:b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f0">
    <w:name w:val="Знак примечания1"/>
    <w:basedOn w:val="14"/>
    <w:link w:val="affffffffb"/>
    <w:rPr>
      <w:sz w:val="16"/>
    </w:rPr>
  </w:style>
  <w:style w:type="character" w:styleId="affffffffb">
    <w:name w:val="annotation reference"/>
    <w:basedOn w:val="a0"/>
    <w:link w:val="1ff0"/>
    <w:rPr>
      <w:sz w:val="16"/>
    </w:rPr>
  </w:style>
  <w:style w:type="paragraph" w:styleId="affffd">
    <w:name w:val="Subtitle"/>
    <w:basedOn w:val="a"/>
    <w:next w:val="a"/>
    <w:link w:val="afff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e">
    <w:name w:val="Подзаголовок Знак"/>
    <w:basedOn w:val="1"/>
    <w:link w:val="affffd"/>
    <w:rPr>
      <w:color w:val="5A5A5A" w:themeColor="text1" w:themeTint="A5"/>
      <w:spacing w:val="15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249">
    <w:name w:val="xl249"/>
    <w:basedOn w:val="a"/>
    <w:link w:val="xl2490"/>
    <w:pPr>
      <w:spacing w:beforeAutospacing="1" w:afterAutospacing="1"/>
      <w:jc w:val="center"/>
    </w:pPr>
    <w:rPr>
      <w:rFonts w:ascii="Tahoma" w:hAnsi="Tahoma"/>
      <w:sz w:val="24"/>
    </w:rPr>
  </w:style>
  <w:style w:type="character" w:customStyle="1" w:styleId="xl2490">
    <w:name w:val="xl249"/>
    <w:basedOn w:val="1"/>
    <w:link w:val="xl249"/>
    <w:rPr>
      <w:rFonts w:ascii="Tahoma" w:hAnsi="Tahoma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97">
    <w:name w:val="xl197"/>
    <w:basedOn w:val="a"/>
    <w:link w:val="xl1970"/>
    <w:pPr>
      <w:spacing w:beforeAutospacing="1" w:afterAutospacing="1"/>
    </w:pPr>
    <w:rPr>
      <w:rFonts w:ascii="Tahoma" w:hAnsi="Tahoma"/>
      <w:sz w:val="24"/>
    </w:rPr>
  </w:style>
  <w:style w:type="character" w:customStyle="1" w:styleId="xl1970">
    <w:name w:val="xl197"/>
    <w:basedOn w:val="1"/>
    <w:link w:val="xl197"/>
    <w:rPr>
      <w:rFonts w:ascii="Tahoma" w:hAnsi="Tahoma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fffc">
    <w:name w:val="TOC Heading"/>
    <w:basedOn w:val="10"/>
    <w:next w:val="a"/>
    <w:link w:val="affffffffd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d">
    <w:name w:val="Заголовок оглавления Знак"/>
    <w:basedOn w:val="11"/>
    <w:link w:val="affffffffc"/>
    <w:rPr>
      <w:rFonts w:ascii="@Batang" w:hAnsi="@Batang"/>
      <w:b w:val="0"/>
      <w:color w:val="2F5496"/>
      <w:sz w:val="24"/>
    </w:rPr>
  </w:style>
  <w:style w:type="paragraph" w:customStyle="1" w:styleId="a4">
    <w:name w:val="Комментарий"/>
    <w:basedOn w:val="afd"/>
    <w:next w:val="a"/>
    <w:link w:val="a6"/>
    <w:pPr>
      <w:spacing w:before="75"/>
      <w:ind w:right="0"/>
      <w:jc w:val="both"/>
    </w:pPr>
    <w:rPr>
      <w:color w:val="353842"/>
    </w:rPr>
  </w:style>
  <w:style w:type="character" w:customStyle="1" w:styleId="a6">
    <w:name w:val="Комментарий"/>
    <w:basedOn w:val="afe"/>
    <w:link w:val="a4"/>
    <w:rPr>
      <w:rFonts w:ascii="Times New Roman" w:hAnsi="Times New Roman"/>
      <w:color w:val="353842"/>
      <w:sz w:val="24"/>
    </w:rPr>
  </w:style>
  <w:style w:type="paragraph" w:styleId="affffffffe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e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81">
    <w:name w:val="xl181"/>
    <w:basedOn w:val="a"/>
    <w:link w:val="xl1810"/>
    <w:pPr>
      <w:spacing w:beforeAutospacing="1" w:afterAutospacing="1"/>
    </w:pPr>
    <w:rPr>
      <w:rFonts w:ascii="Tahoma" w:hAnsi="Tahoma"/>
      <w:sz w:val="24"/>
    </w:rPr>
  </w:style>
  <w:style w:type="character" w:customStyle="1" w:styleId="xl1810">
    <w:name w:val="xl181"/>
    <w:basedOn w:val="1"/>
    <w:link w:val="xl181"/>
    <w:rPr>
      <w:rFonts w:ascii="Tahoma" w:hAnsi="Tahoma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240">
    <w:name w:val="xl240"/>
    <w:basedOn w:val="a"/>
    <w:link w:val="xl2400"/>
    <w:pPr>
      <w:spacing w:beforeAutospacing="1" w:afterAutospacing="1"/>
    </w:pPr>
    <w:rPr>
      <w:rFonts w:ascii="Tahoma" w:hAnsi="Tahoma"/>
      <w:sz w:val="24"/>
    </w:rPr>
  </w:style>
  <w:style w:type="character" w:customStyle="1" w:styleId="xl2400">
    <w:name w:val="xl240"/>
    <w:basedOn w:val="1"/>
    <w:link w:val="xl240"/>
    <w:rPr>
      <w:rFonts w:ascii="Tahoma" w:hAnsi="Tahoma"/>
      <w:sz w:val="24"/>
    </w:rPr>
  </w:style>
  <w:style w:type="paragraph" w:customStyle="1" w:styleId="afffffffff">
    <w:name w:val="Прижатый влево"/>
    <w:basedOn w:val="a"/>
    <w:next w:val="a"/>
    <w:link w:val="affffffff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0">
    <w:name w:val="Прижатый влево"/>
    <w:basedOn w:val="1"/>
    <w:link w:val="afffffffff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f1">
    <w:name w:val="Заголовок чужого сообщения"/>
    <w:link w:val="afffffffff2"/>
    <w:rPr>
      <w:b/>
      <w:color w:val="FF0000"/>
    </w:rPr>
  </w:style>
  <w:style w:type="character" w:customStyle="1" w:styleId="afffffffff2">
    <w:name w:val="Заголовок чужого сообщения"/>
    <w:link w:val="afffffffff1"/>
    <w:rPr>
      <w:b/>
      <w:color w:val="FF0000"/>
    </w:rPr>
  </w:style>
  <w:style w:type="paragraph" w:customStyle="1" w:styleId="xl243">
    <w:name w:val="xl243"/>
    <w:basedOn w:val="a"/>
    <w:link w:val="xl2430"/>
    <w:pPr>
      <w:spacing w:beforeAutospacing="1" w:afterAutospacing="1"/>
      <w:jc w:val="center"/>
    </w:pPr>
    <w:rPr>
      <w:rFonts w:ascii="Tahoma" w:hAnsi="Tahoma"/>
      <w:b/>
      <w:sz w:val="18"/>
    </w:rPr>
  </w:style>
  <w:style w:type="character" w:customStyle="1" w:styleId="xl2430">
    <w:name w:val="xl243"/>
    <w:basedOn w:val="1"/>
    <w:link w:val="xl243"/>
    <w:rPr>
      <w:rFonts w:ascii="Tahoma" w:hAnsi="Tahoma"/>
      <w:b/>
      <w:sz w:val="18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fff3">
    <w:name w:val="Центрированный (таблица)"/>
    <w:basedOn w:val="aff3"/>
    <w:next w:val="a"/>
    <w:link w:val="afffffffff4"/>
    <w:pPr>
      <w:jc w:val="center"/>
    </w:pPr>
  </w:style>
  <w:style w:type="character" w:customStyle="1" w:styleId="afffffffff4">
    <w:name w:val="Центрированный (таблица)"/>
    <w:basedOn w:val="aff4"/>
    <w:link w:val="afffffffff3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ffff5">
    <w:name w:val="Заголовок статьи"/>
    <w:basedOn w:val="a"/>
    <w:next w:val="a"/>
    <w:link w:val="afffffffff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6">
    <w:name w:val="Заголовок статьи"/>
    <w:basedOn w:val="1"/>
    <w:link w:val="afffffffff5"/>
    <w:rPr>
      <w:rFonts w:ascii="Times New Roman" w:hAnsi="Times New Roman"/>
      <w:sz w:val="24"/>
    </w:rPr>
  </w:style>
  <w:style w:type="paragraph" w:customStyle="1" w:styleId="affffffa">
    <w:name w:val="Таблицы (моноширинный)"/>
    <w:basedOn w:val="a"/>
    <w:next w:val="a"/>
    <w:link w:val="af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c">
    <w:name w:val="Таблицы (моноширинный)"/>
    <w:basedOn w:val="1"/>
    <w:link w:val="affffffa"/>
    <w:rPr>
      <w:rFonts w:ascii="Courier New" w:hAnsi="Courier New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f7">
    <w:name w:val="Дочерний элемент списка"/>
    <w:basedOn w:val="a"/>
    <w:next w:val="a"/>
    <w:link w:val="afffffffff8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8">
    <w:name w:val="Дочерний элемент списка"/>
    <w:basedOn w:val="1"/>
    <w:link w:val="afffffffff7"/>
    <w:rPr>
      <w:rFonts w:ascii="Times New Roman" w:hAnsi="Times New Roman"/>
      <w:color w:val="868381"/>
      <w:sz w:val="20"/>
    </w:rPr>
  </w:style>
  <w:style w:type="paragraph" w:customStyle="1" w:styleId="afffffffff9">
    <w:name w:val="Напишите нам"/>
    <w:basedOn w:val="a"/>
    <w:next w:val="a"/>
    <w:link w:val="afffffffff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a">
    <w:name w:val="Напишите нам"/>
    <w:basedOn w:val="1"/>
    <w:link w:val="afffffffff9"/>
    <w:rPr>
      <w:rFonts w:ascii="Times New Roman" w:hAnsi="Times New Roman"/>
      <w:sz w:val="20"/>
    </w:rPr>
  </w:style>
  <w:style w:type="paragraph" w:customStyle="1" w:styleId="1ff1">
    <w:name w:val="Текст примечания Знак1"/>
    <w:link w:val="1ff2"/>
    <w:rPr>
      <w:rFonts w:ascii="Times New Roman" w:hAnsi="Times New Roman"/>
      <w:sz w:val="20"/>
    </w:rPr>
  </w:style>
  <w:style w:type="character" w:customStyle="1" w:styleId="1ff2">
    <w:name w:val="Текст примечания Знак1"/>
    <w:link w:val="1ff1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f3">
    <w:name w:val="Просмотренная гиперссылка1"/>
    <w:basedOn w:val="14"/>
    <w:link w:val="1ff4"/>
    <w:rPr>
      <w:color w:val="800080"/>
      <w:u w:val="single"/>
    </w:rPr>
  </w:style>
  <w:style w:type="character" w:customStyle="1" w:styleId="1ff4">
    <w:name w:val="Просмотренная гиперссылка1"/>
    <w:basedOn w:val="a0"/>
    <w:link w:val="1ff3"/>
    <w:rPr>
      <w:color w:val="800080"/>
      <w:u w:val="single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fffb">
    <w:name w:val="Колонтитул (правый)"/>
    <w:basedOn w:val="afffff1"/>
    <w:next w:val="a"/>
    <w:link w:val="afffffffffc"/>
    <w:rPr>
      <w:sz w:val="14"/>
    </w:rPr>
  </w:style>
  <w:style w:type="character" w:customStyle="1" w:styleId="afffffffffc">
    <w:name w:val="Колонтитул (правый)"/>
    <w:basedOn w:val="afffff2"/>
    <w:link w:val="afffffffffb"/>
    <w:rPr>
      <w:rFonts w:ascii="Times New Roman" w:hAnsi="Times New Roman"/>
      <w:sz w:val="14"/>
    </w:rPr>
  </w:style>
  <w:style w:type="paragraph" w:customStyle="1" w:styleId="affff2">
    <w:name w:val="Основное меню (преемственное)"/>
    <w:basedOn w:val="a"/>
    <w:next w:val="a"/>
    <w:link w:val="afff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4">
    <w:name w:val="Основное меню (преемственное)"/>
    <w:basedOn w:val="1"/>
    <w:link w:val="affff2"/>
    <w:rPr>
      <w:rFonts w:ascii="Verdana" w:hAnsi="Verdana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238">
    <w:name w:val="xl238"/>
    <w:basedOn w:val="a"/>
    <w:link w:val="xl2380"/>
    <w:pPr>
      <w:spacing w:beforeAutospacing="1" w:afterAutospacing="1"/>
    </w:pPr>
    <w:rPr>
      <w:rFonts w:ascii="Tahoma" w:hAnsi="Tahoma"/>
      <w:sz w:val="24"/>
    </w:rPr>
  </w:style>
  <w:style w:type="character" w:customStyle="1" w:styleId="xl2380">
    <w:name w:val="xl238"/>
    <w:basedOn w:val="1"/>
    <w:link w:val="xl238"/>
    <w:rPr>
      <w:rFonts w:ascii="Tahoma" w:hAnsi="Tahoma"/>
      <w:sz w:val="24"/>
    </w:rPr>
  </w:style>
  <w:style w:type="paragraph" w:customStyle="1" w:styleId="afffffffffd">
    <w:name w:val="Заголовок Знак"/>
    <w:basedOn w:val="14"/>
    <w:link w:val="afffffffffe"/>
    <w:rPr>
      <w:rFonts w:asciiTheme="majorHAnsi" w:hAnsiTheme="majorHAnsi"/>
      <w:spacing w:val="-10"/>
      <w:sz w:val="56"/>
    </w:rPr>
  </w:style>
  <w:style w:type="character" w:customStyle="1" w:styleId="afffffffffe">
    <w:name w:val="Заголовок Знак"/>
    <w:basedOn w:val="a0"/>
    <w:link w:val="afffffffffd"/>
    <w:rPr>
      <w:rFonts w:asciiTheme="majorHAnsi" w:hAnsiTheme="majorHAnsi"/>
      <w:spacing w:val="-10"/>
      <w:sz w:val="5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222">
    <w:name w:val="xl222"/>
    <w:basedOn w:val="a"/>
    <w:link w:val="xl2220"/>
    <w:pPr>
      <w:spacing w:beforeAutospacing="1" w:afterAutospacing="1"/>
    </w:pPr>
    <w:rPr>
      <w:rFonts w:ascii="Tahoma" w:hAnsi="Tahoma"/>
      <w:b/>
      <w:sz w:val="24"/>
    </w:rPr>
  </w:style>
  <w:style w:type="character" w:customStyle="1" w:styleId="xl2220">
    <w:name w:val="xl222"/>
    <w:basedOn w:val="1"/>
    <w:link w:val="xl222"/>
    <w:rPr>
      <w:rFonts w:ascii="Tahoma" w:hAnsi="Tahoma"/>
      <w:b/>
      <w:color w:val="000000"/>
      <w:sz w:val="24"/>
    </w:r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fff0">
    <w:name w:val="footnote text"/>
    <w:basedOn w:val="a"/>
    <w:link w:val="affffffffff1"/>
    <w:uiPriority w:val="99"/>
    <w:semiHidden/>
    <w:unhideWhenUsed/>
    <w:rsid w:val="00274B26"/>
    <w:rPr>
      <w:sz w:val="20"/>
    </w:rPr>
  </w:style>
  <w:style w:type="character" w:customStyle="1" w:styleId="affffffffff1">
    <w:name w:val="Текст сноски Знак"/>
    <w:basedOn w:val="a0"/>
    <w:link w:val="affffffffff0"/>
    <w:uiPriority w:val="99"/>
    <w:semiHidden/>
    <w:rsid w:val="00274B26"/>
    <w:rPr>
      <w:sz w:val="20"/>
    </w:rPr>
  </w:style>
  <w:style w:type="character" w:styleId="affffffffff2">
    <w:name w:val="footnote reference"/>
    <w:basedOn w:val="a0"/>
    <w:uiPriority w:val="99"/>
    <w:semiHidden/>
    <w:unhideWhenUsed/>
    <w:rsid w:val="00274B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Теплый синий">
      <a:dk1>
        <a:srgbClr val="000000"/>
      </a:dk1>
      <a:lt1>
        <a:srgbClr val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A093-C23D-486E-B293-3F757F927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1744</TotalTime>
  <Pages>59</Pages>
  <Words>17564</Words>
  <Characters>100119</Characters>
  <Application>Microsoft Office Word</Application>
  <DocSecurity>0</DocSecurity>
  <Lines>834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24</cp:revision>
  <dcterms:created xsi:type="dcterms:W3CDTF">2025-03-28T09:56:00Z</dcterms:created>
  <dcterms:modified xsi:type="dcterms:W3CDTF">2025-10-17T07:56:00Z</dcterms:modified>
</cp:coreProperties>
</file>